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340"/>
        <w:ind w:left="1227" w:right="0" w:firstLine="0"/>
        <w:jc w:val="left"/>
        <w:rPr>
          <w:sz w:val="42"/>
        </w:rPr>
      </w:pPr>
      <w:r>
        <w:rPr>
          <w:color w:val="003768"/>
          <w:sz w:val="42"/>
        </w:rPr>
        <w:t>A guide </w:t>
      </w:r>
      <w:r>
        <w:rPr>
          <w:color w:val="003768"/>
          <w:spacing w:val="-12"/>
          <w:sz w:val="42"/>
        </w:rPr>
        <w:t>February</w:t>
      </w:r>
      <w:r>
        <w:rPr>
          <w:color w:val="003768"/>
          <w:spacing w:val="-18"/>
          <w:sz w:val="42"/>
        </w:rPr>
        <w:t> </w:t>
      </w:r>
      <w:r>
        <w:rPr>
          <w:color w:val="003768"/>
          <w:spacing w:val="-12"/>
          <w:sz w:val="42"/>
        </w:rPr>
        <w:t>2013</w:t>
      </w:r>
    </w:p>
    <w:p>
      <w:pPr>
        <w:spacing w:before="65"/>
        <w:ind w:left="1227" w:right="0" w:firstLine="0"/>
        <w:jc w:val="left"/>
        <w:rPr>
          <w:b/>
          <w:sz w:val="56"/>
        </w:rPr>
      </w:pPr>
      <w:r>
        <w:rPr/>
        <w:br w:type="column"/>
      </w:r>
      <w:r>
        <w:rPr>
          <w:b/>
          <w:color w:val="012A54"/>
          <w:spacing w:val="-10"/>
          <w:w w:val="95"/>
          <w:sz w:val="56"/>
        </w:rPr>
        <w:t>1</w:t>
      </w:r>
    </w:p>
    <w:p>
      <w:pPr>
        <w:spacing w:before="46"/>
        <w:ind w:left="1272" w:right="0" w:firstLine="0"/>
        <w:jc w:val="left"/>
        <w:rPr>
          <w:b/>
          <w:sz w:val="27"/>
        </w:rPr>
      </w:pPr>
      <w:r>
        <w:rPr>
          <w:b/>
          <w:color w:val="012A54"/>
          <w:spacing w:val="-4"/>
          <w:w w:val="110"/>
          <w:sz w:val="27"/>
        </w:rPr>
        <w:t>YEARS</w:t>
      </w:r>
    </w:p>
    <w:p>
      <w:pPr>
        <w:spacing w:before="22"/>
        <w:ind w:left="1265" w:right="0" w:firstLine="0"/>
        <w:jc w:val="left"/>
        <w:rPr>
          <w:sz w:val="13"/>
        </w:rPr>
      </w:pPr>
      <w:r>
        <w:rPr>
          <w:color w:val="A8AAAC"/>
          <w:sz w:val="13"/>
        </w:rPr>
        <w:t>OF</w:t>
      </w:r>
      <w:r>
        <w:rPr>
          <w:color w:val="A8AAAC"/>
          <w:spacing w:val="4"/>
          <w:sz w:val="13"/>
        </w:rPr>
        <w:t> </w:t>
      </w:r>
      <w:r>
        <w:rPr>
          <w:color w:val="A8AAAC"/>
          <w:sz w:val="13"/>
        </w:rPr>
        <w:t>LEADING</w:t>
      </w:r>
      <w:r>
        <w:rPr>
          <w:color w:val="A8AAAC"/>
          <w:spacing w:val="20"/>
          <w:sz w:val="13"/>
        </w:rPr>
        <w:t> </w:t>
      </w:r>
      <w:r>
        <w:rPr>
          <w:color w:val="A8AAAC"/>
          <w:spacing w:val="-5"/>
          <w:sz w:val="13"/>
        </w:rPr>
        <w:t>HR</w:t>
      </w:r>
    </w:p>
    <w:p>
      <w:pPr>
        <w:spacing w:before="48"/>
        <w:ind w:left="1259" w:right="0" w:firstLine="0"/>
        <w:jc w:val="left"/>
        <w:rPr>
          <w:sz w:val="14"/>
        </w:rPr>
      </w:pPr>
      <w:r>
        <w:rPr>
          <w:color w:val="A8AAAC"/>
          <w:w w:val="85"/>
          <w:sz w:val="14"/>
        </w:rPr>
        <w:t>INTO</w:t>
      </w:r>
      <w:r>
        <w:rPr>
          <w:color w:val="A8AAAC"/>
          <w:spacing w:val="-7"/>
          <w:w w:val="85"/>
          <w:sz w:val="14"/>
        </w:rPr>
        <w:t> </w:t>
      </w:r>
      <w:r>
        <w:rPr>
          <w:color w:val="A8AAAC"/>
          <w:w w:val="85"/>
          <w:sz w:val="14"/>
        </w:rPr>
        <w:t>THE</w:t>
      </w:r>
      <w:r>
        <w:rPr>
          <w:color w:val="A8AAAC"/>
          <w:spacing w:val="-5"/>
          <w:w w:val="85"/>
          <w:sz w:val="14"/>
        </w:rPr>
        <w:t> </w:t>
      </w:r>
      <w:r>
        <w:rPr>
          <w:color w:val="A8AAAC"/>
          <w:spacing w:val="-2"/>
          <w:w w:val="85"/>
          <w:sz w:val="14"/>
        </w:rPr>
        <w:t>FUTURE</w:t>
      </w:r>
    </w:p>
    <w:p>
      <w:pPr>
        <w:spacing w:after="0"/>
        <w:jc w:val="left"/>
        <w:rPr>
          <w:sz w:val="14"/>
        </w:rPr>
        <w:sectPr>
          <w:footerReference w:type="even" r:id="rId5"/>
          <w:type w:val="continuous"/>
          <w:pgSz w:w="11910" w:h="16840"/>
          <w:pgMar w:footer="0" w:header="0" w:top="800" w:bottom="280" w:left="0" w:right="0"/>
          <w:pgNumType w:start="0"/>
          <w:cols w:num="2" w:equalWidth="0">
            <w:col w:w="3859" w:space="4640"/>
            <w:col w:w="3411"/>
          </w:cols>
        </w:sectPr>
      </w:pPr>
    </w:p>
    <w:p>
      <w:pPr>
        <w:pStyle w:val="BodyText"/>
      </w:pPr>
      <w:r>
        <w:rPr/>
        <mc:AlternateContent>
          <mc:Choice Requires="wps">
            <w:drawing>
              <wp:anchor distT="0" distB="0" distL="0" distR="0" allowOverlap="1" layoutInCell="1" locked="0" behindDoc="1" simplePos="0" relativeHeight="486203904">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pic:pic>
                        <pic:nvPicPr>
                          <pic:cNvPr id="2" name="Image 2"/>
                          <pic:cNvPicPr/>
                        </pic:nvPicPr>
                        <pic:blipFill>
                          <a:blip r:embed="rId6" cstate="print"/>
                          <a:stretch>
                            <a:fillRect/>
                          </a:stretch>
                        </pic:blipFill>
                        <pic:spPr>
                          <a:xfrm>
                            <a:off x="0" y="0"/>
                            <a:ext cx="7559992" cy="10692003"/>
                          </a:xfrm>
                          <a:prstGeom prst="rect">
                            <a:avLst/>
                          </a:prstGeom>
                        </pic:spPr>
                      </pic:pic>
                      <pic:pic>
                        <pic:nvPicPr>
                          <pic:cNvPr id="3" name="Image 3"/>
                          <pic:cNvPicPr/>
                        </pic:nvPicPr>
                        <pic:blipFill>
                          <a:blip r:embed="rId7" cstate="print"/>
                          <a:stretch>
                            <a:fillRect/>
                          </a:stretch>
                        </pic:blipFill>
                        <pic:spPr>
                          <a:xfrm>
                            <a:off x="0" y="8217332"/>
                            <a:ext cx="3219462" cy="2474671"/>
                          </a:xfrm>
                          <a:prstGeom prst="rect">
                            <a:avLst/>
                          </a:prstGeom>
                        </pic:spPr>
                      </pic:pic>
                      <pic:pic>
                        <pic:nvPicPr>
                          <pic:cNvPr id="4" name="Image 4"/>
                          <pic:cNvPicPr/>
                        </pic:nvPicPr>
                        <pic:blipFill>
                          <a:blip r:embed="rId8" cstate="print"/>
                          <a:stretch>
                            <a:fillRect/>
                          </a:stretch>
                        </pic:blipFill>
                        <pic:spPr>
                          <a:xfrm>
                            <a:off x="1840852" y="8772056"/>
                            <a:ext cx="785583" cy="1919947"/>
                          </a:xfrm>
                          <a:prstGeom prst="rect">
                            <a:avLst/>
                          </a:prstGeom>
                        </pic:spPr>
                      </pic:pic>
                      <pic:pic>
                        <pic:nvPicPr>
                          <pic:cNvPr id="5" name="Image 5"/>
                          <pic:cNvPicPr/>
                        </pic:nvPicPr>
                        <pic:blipFill>
                          <a:blip r:embed="rId9" cstate="print"/>
                          <a:stretch>
                            <a:fillRect/>
                          </a:stretch>
                        </pic:blipFill>
                        <pic:spPr>
                          <a:xfrm>
                            <a:off x="1246835" y="8536800"/>
                            <a:ext cx="1231137" cy="2155202"/>
                          </a:xfrm>
                          <a:prstGeom prst="rect">
                            <a:avLst/>
                          </a:prstGeom>
                        </pic:spPr>
                      </pic:pic>
                      <pic:pic>
                        <pic:nvPicPr>
                          <pic:cNvPr id="6" name="Image 6"/>
                          <pic:cNvPicPr/>
                        </pic:nvPicPr>
                        <pic:blipFill>
                          <a:blip r:embed="rId10" cstate="print"/>
                          <a:stretch>
                            <a:fillRect/>
                          </a:stretch>
                        </pic:blipFill>
                        <pic:spPr>
                          <a:xfrm>
                            <a:off x="590905" y="8301711"/>
                            <a:ext cx="1589976" cy="2390292"/>
                          </a:xfrm>
                          <a:prstGeom prst="rect">
                            <a:avLst/>
                          </a:prstGeom>
                        </pic:spPr>
                      </pic:pic>
                      <pic:pic>
                        <pic:nvPicPr>
                          <pic:cNvPr id="7" name="Image 7"/>
                          <pic:cNvPicPr/>
                        </pic:nvPicPr>
                        <pic:blipFill>
                          <a:blip r:embed="rId11" cstate="print"/>
                          <a:stretch>
                            <a:fillRect/>
                          </a:stretch>
                        </pic:blipFill>
                        <pic:spPr>
                          <a:xfrm>
                            <a:off x="237820" y="8184274"/>
                            <a:ext cx="1645691" cy="2507729"/>
                          </a:xfrm>
                          <a:prstGeom prst="rect">
                            <a:avLst/>
                          </a:prstGeom>
                        </pic:spPr>
                      </pic:pic>
                      <pic:pic>
                        <pic:nvPicPr>
                          <pic:cNvPr id="8" name="Image 8"/>
                          <pic:cNvPicPr/>
                        </pic:nvPicPr>
                        <pic:blipFill>
                          <a:blip r:embed="rId12" cstate="print"/>
                          <a:stretch>
                            <a:fillRect/>
                          </a:stretch>
                        </pic:blipFill>
                        <pic:spPr>
                          <a:xfrm>
                            <a:off x="0" y="8066913"/>
                            <a:ext cx="1734756" cy="2543924"/>
                          </a:xfrm>
                          <a:prstGeom prst="rect">
                            <a:avLst/>
                          </a:prstGeom>
                        </pic:spPr>
                      </pic:pic>
                      <pic:pic>
                        <pic:nvPicPr>
                          <pic:cNvPr id="9" name="Image 9"/>
                          <pic:cNvPicPr/>
                        </pic:nvPicPr>
                        <pic:blipFill>
                          <a:blip r:embed="rId13" cstate="print"/>
                          <a:stretch>
                            <a:fillRect/>
                          </a:stretch>
                        </pic:blipFill>
                        <pic:spPr>
                          <a:xfrm>
                            <a:off x="0" y="7949603"/>
                            <a:ext cx="1585963" cy="2152230"/>
                          </a:xfrm>
                          <a:prstGeom prst="rect">
                            <a:avLst/>
                          </a:prstGeom>
                        </pic:spPr>
                      </pic:pic>
                      <wps:wsp>
                        <wps:cNvPr id="10" name="Graphic 10"/>
                        <wps:cNvSpPr/>
                        <wps:spPr>
                          <a:xfrm>
                            <a:off x="0" y="5437062"/>
                            <a:ext cx="3366770" cy="5255260"/>
                          </a:xfrm>
                          <a:custGeom>
                            <a:avLst/>
                            <a:gdLst/>
                            <a:ahLst/>
                            <a:cxnLst/>
                            <a:rect l="l" t="t" r="r" b="b"/>
                            <a:pathLst>
                              <a:path w="3366770" h="5255260">
                                <a:moveTo>
                                  <a:pt x="2226035" y="0"/>
                                </a:moveTo>
                                <a:lnTo>
                                  <a:pt x="0" y="358809"/>
                                </a:lnTo>
                                <a:lnTo>
                                  <a:pt x="0" y="5254941"/>
                                </a:lnTo>
                                <a:lnTo>
                                  <a:pt x="1604430" y="5254941"/>
                                </a:lnTo>
                                <a:lnTo>
                                  <a:pt x="3366381" y="1081214"/>
                                </a:lnTo>
                                <a:lnTo>
                                  <a:pt x="2226035" y="0"/>
                                </a:lnTo>
                                <a:close/>
                              </a:path>
                            </a:pathLst>
                          </a:custGeom>
                          <a:solidFill>
                            <a:srgbClr val="A1A3A6"/>
                          </a:solidFill>
                        </wps:spPr>
                        <wps:bodyPr wrap="square" lIns="0" tIns="0" rIns="0" bIns="0" rtlCol="0">
                          <a:prstTxWarp prst="textNoShape">
                            <a:avLst/>
                          </a:prstTxWarp>
                          <a:noAutofit/>
                        </wps:bodyPr>
                      </wps:wsp>
                      <pic:pic>
                        <pic:nvPicPr>
                          <pic:cNvPr id="11" name="Image 11"/>
                          <pic:cNvPicPr/>
                        </pic:nvPicPr>
                        <pic:blipFill>
                          <a:blip r:embed="rId14" cstate="print"/>
                          <a:stretch>
                            <a:fillRect/>
                          </a:stretch>
                        </pic:blipFill>
                        <pic:spPr>
                          <a:xfrm>
                            <a:off x="3908577" y="6624409"/>
                            <a:ext cx="3651415" cy="4067594"/>
                          </a:xfrm>
                          <a:prstGeom prst="rect">
                            <a:avLst/>
                          </a:prstGeom>
                        </pic:spPr>
                      </pic:pic>
                      <wps:wsp>
                        <wps:cNvPr id="12" name="Graphic 12"/>
                        <wps:cNvSpPr/>
                        <wps:spPr>
                          <a:xfrm>
                            <a:off x="0" y="5572228"/>
                            <a:ext cx="2207260" cy="5120005"/>
                          </a:xfrm>
                          <a:custGeom>
                            <a:avLst/>
                            <a:gdLst/>
                            <a:ahLst/>
                            <a:cxnLst/>
                            <a:rect l="l" t="t" r="r" b="b"/>
                            <a:pathLst>
                              <a:path w="2207260" h="5120005">
                                <a:moveTo>
                                  <a:pt x="1472252" y="0"/>
                                </a:moveTo>
                                <a:lnTo>
                                  <a:pt x="0" y="225044"/>
                                </a:lnTo>
                                <a:lnTo>
                                  <a:pt x="0" y="5119775"/>
                                </a:lnTo>
                                <a:lnTo>
                                  <a:pt x="111688" y="5119775"/>
                                </a:lnTo>
                                <a:lnTo>
                                  <a:pt x="2206718" y="984656"/>
                                </a:lnTo>
                                <a:lnTo>
                                  <a:pt x="1472252" y="0"/>
                                </a:lnTo>
                                <a:close/>
                              </a:path>
                            </a:pathLst>
                          </a:custGeom>
                          <a:solidFill>
                            <a:srgbClr val="8D9092"/>
                          </a:solidFill>
                        </wps:spPr>
                        <wps:bodyPr wrap="square" lIns="0" tIns="0" rIns="0" bIns="0" rtlCol="0">
                          <a:prstTxWarp prst="textNoShape">
                            <a:avLst/>
                          </a:prstTxWarp>
                          <a:noAutofit/>
                        </wps:bodyPr>
                      </wps:wsp>
                      <wps:wsp>
                        <wps:cNvPr id="13" name="Graphic 13"/>
                        <wps:cNvSpPr/>
                        <wps:spPr>
                          <a:xfrm>
                            <a:off x="0" y="5430063"/>
                            <a:ext cx="3362325" cy="5262245"/>
                          </a:xfrm>
                          <a:custGeom>
                            <a:avLst/>
                            <a:gdLst/>
                            <a:ahLst/>
                            <a:cxnLst/>
                            <a:rect l="l" t="t" r="r" b="b"/>
                            <a:pathLst>
                              <a:path w="3362325" h="5262245">
                                <a:moveTo>
                                  <a:pt x="2231047" y="9512"/>
                                </a:moveTo>
                                <a:lnTo>
                                  <a:pt x="2229485" y="0"/>
                                </a:lnTo>
                                <a:lnTo>
                                  <a:pt x="0" y="360629"/>
                                </a:lnTo>
                                <a:lnTo>
                                  <a:pt x="0" y="370420"/>
                                </a:lnTo>
                                <a:lnTo>
                                  <a:pt x="2231047" y="9512"/>
                                </a:lnTo>
                                <a:close/>
                              </a:path>
                              <a:path w="3362325" h="5262245">
                                <a:moveTo>
                                  <a:pt x="2251240" y="28803"/>
                                </a:moveTo>
                                <a:lnTo>
                                  <a:pt x="2249576" y="19291"/>
                                </a:lnTo>
                                <a:lnTo>
                                  <a:pt x="0" y="413029"/>
                                </a:lnTo>
                                <a:lnTo>
                                  <a:pt x="0" y="422821"/>
                                </a:lnTo>
                                <a:lnTo>
                                  <a:pt x="2251240" y="28803"/>
                                </a:lnTo>
                                <a:close/>
                              </a:path>
                              <a:path w="3362325" h="5262245">
                                <a:moveTo>
                                  <a:pt x="2271420" y="48094"/>
                                </a:moveTo>
                                <a:lnTo>
                                  <a:pt x="2269642" y="38608"/>
                                </a:lnTo>
                                <a:lnTo>
                                  <a:pt x="0" y="466674"/>
                                </a:lnTo>
                                <a:lnTo>
                                  <a:pt x="0" y="476516"/>
                                </a:lnTo>
                                <a:lnTo>
                                  <a:pt x="2271420" y="48094"/>
                                </a:lnTo>
                                <a:close/>
                              </a:path>
                              <a:path w="3362325" h="5262245">
                                <a:moveTo>
                                  <a:pt x="2291613" y="67373"/>
                                </a:moveTo>
                                <a:lnTo>
                                  <a:pt x="2289695" y="57899"/>
                                </a:lnTo>
                                <a:lnTo>
                                  <a:pt x="0" y="521665"/>
                                </a:lnTo>
                                <a:lnTo>
                                  <a:pt x="0" y="531507"/>
                                </a:lnTo>
                                <a:lnTo>
                                  <a:pt x="2291613" y="67373"/>
                                </a:lnTo>
                                <a:close/>
                              </a:path>
                              <a:path w="3362325" h="5262245">
                                <a:moveTo>
                                  <a:pt x="2311819" y="86639"/>
                                </a:moveTo>
                                <a:lnTo>
                                  <a:pt x="2309761" y="77203"/>
                                </a:lnTo>
                                <a:lnTo>
                                  <a:pt x="0" y="578002"/>
                                </a:lnTo>
                                <a:lnTo>
                                  <a:pt x="0" y="587857"/>
                                </a:lnTo>
                                <a:lnTo>
                                  <a:pt x="2311819" y="86639"/>
                                </a:lnTo>
                                <a:close/>
                              </a:path>
                              <a:path w="3362325" h="5262245">
                                <a:moveTo>
                                  <a:pt x="2332024" y="105930"/>
                                </a:moveTo>
                                <a:lnTo>
                                  <a:pt x="2329827" y="96520"/>
                                </a:lnTo>
                                <a:lnTo>
                                  <a:pt x="0" y="635749"/>
                                </a:lnTo>
                                <a:lnTo>
                                  <a:pt x="0" y="645655"/>
                                </a:lnTo>
                                <a:lnTo>
                                  <a:pt x="2332024" y="105930"/>
                                </a:lnTo>
                                <a:close/>
                              </a:path>
                              <a:path w="3362325" h="5262245">
                                <a:moveTo>
                                  <a:pt x="2352217" y="125209"/>
                                </a:moveTo>
                                <a:lnTo>
                                  <a:pt x="2349893" y="115824"/>
                                </a:lnTo>
                                <a:lnTo>
                                  <a:pt x="0" y="694994"/>
                                </a:lnTo>
                                <a:lnTo>
                                  <a:pt x="0" y="704951"/>
                                </a:lnTo>
                                <a:lnTo>
                                  <a:pt x="2352217" y="125209"/>
                                </a:lnTo>
                                <a:close/>
                              </a:path>
                              <a:path w="3362325" h="5262245">
                                <a:moveTo>
                                  <a:pt x="2372398" y="144475"/>
                                </a:moveTo>
                                <a:lnTo>
                                  <a:pt x="2369959" y="135140"/>
                                </a:lnTo>
                                <a:lnTo>
                                  <a:pt x="0" y="755764"/>
                                </a:lnTo>
                                <a:lnTo>
                                  <a:pt x="0" y="765733"/>
                                </a:lnTo>
                                <a:lnTo>
                                  <a:pt x="2372398" y="144475"/>
                                </a:lnTo>
                                <a:close/>
                              </a:path>
                              <a:path w="3362325" h="5262245">
                                <a:moveTo>
                                  <a:pt x="2392591" y="163728"/>
                                </a:moveTo>
                                <a:lnTo>
                                  <a:pt x="2390013" y="154444"/>
                                </a:lnTo>
                                <a:lnTo>
                                  <a:pt x="0" y="818121"/>
                                </a:lnTo>
                                <a:lnTo>
                                  <a:pt x="0" y="828116"/>
                                </a:lnTo>
                                <a:lnTo>
                                  <a:pt x="2392591" y="163728"/>
                                </a:lnTo>
                                <a:close/>
                              </a:path>
                              <a:path w="3362325" h="5262245">
                                <a:moveTo>
                                  <a:pt x="2412784" y="183007"/>
                                </a:moveTo>
                                <a:lnTo>
                                  <a:pt x="2410079" y="173761"/>
                                </a:lnTo>
                                <a:lnTo>
                                  <a:pt x="0" y="882129"/>
                                </a:lnTo>
                                <a:lnTo>
                                  <a:pt x="0" y="892200"/>
                                </a:lnTo>
                                <a:lnTo>
                                  <a:pt x="2412784" y="183007"/>
                                </a:lnTo>
                                <a:close/>
                              </a:path>
                              <a:path w="3362325" h="5262245">
                                <a:moveTo>
                                  <a:pt x="2433002" y="202272"/>
                                </a:moveTo>
                                <a:lnTo>
                                  <a:pt x="2430132" y="193052"/>
                                </a:lnTo>
                                <a:lnTo>
                                  <a:pt x="0" y="947889"/>
                                </a:lnTo>
                                <a:lnTo>
                                  <a:pt x="0" y="957986"/>
                                </a:lnTo>
                                <a:lnTo>
                                  <a:pt x="2433002" y="202272"/>
                                </a:lnTo>
                                <a:close/>
                              </a:path>
                              <a:path w="3362325" h="5262245">
                                <a:moveTo>
                                  <a:pt x="2453208" y="221551"/>
                                </a:moveTo>
                                <a:lnTo>
                                  <a:pt x="2450185" y="212369"/>
                                </a:lnTo>
                                <a:lnTo>
                                  <a:pt x="0" y="1015415"/>
                                </a:lnTo>
                                <a:lnTo>
                                  <a:pt x="0" y="1025588"/>
                                </a:lnTo>
                                <a:lnTo>
                                  <a:pt x="2453208" y="221551"/>
                                </a:lnTo>
                                <a:close/>
                              </a:path>
                              <a:path w="3362325" h="5262245">
                                <a:moveTo>
                                  <a:pt x="2473401" y="240830"/>
                                </a:moveTo>
                                <a:lnTo>
                                  <a:pt x="2470251" y="231673"/>
                                </a:lnTo>
                                <a:lnTo>
                                  <a:pt x="0" y="1084808"/>
                                </a:lnTo>
                                <a:lnTo>
                                  <a:pt x="0" y="1095032"/>
                                </a:lnTo>
                                <a:lnTo>
                                  <a:pt x="2473401" y="240830"/>
                                </a:lnTo>
                                <a:close/>
                              </a:path>
                              <a:path w="3362325" h="5262245">
                                <a:moveTo>
                                  <a:pt x="2493594" y="260083"/>
                                </a:moveTo>
                                <a:lnTo>
                                  <a:pt x="2490317" y="250990"/>
                                </a:lnTo>
                                <a:lnTo>
                                  <a:pt x="0" y="1156195"/>
                                </a:lnTo>
                                <a:lnTo>
                                  <a:pt x="0" y="1166456"/>
                                </a:lnTo>
                                <a:lnTo>
                                  <a:pt x="2493594" y="260083"/>
                                </a:lnTo>
                                <a:close/>
                              </a:path>
                              <a:path w="3362325" h="5262245">
                                <a:moveTo>
                                  <a:pt x="2513812" y="279349"/>
                                </a:moveTo>
                                <a:lnTo>
                                  <a:pt x="2510345" y="270332"/>
                                </a:lnTo>
                                <a:lnTo>
                                  <a:pt x="0" y="1229588"/>
                                </a:lnTo>
                                <a:lnTo>
                                  <a:pt x="0" y="1239913"/>
                                </a:lnTo>
                                <a:lnTo>
                                  <a:pt x="2513812" y="279349"/>
                                </a:lnTo>
                                <a:close/>
                              </a:path>
                              <a:path w="3362325" h="5262245">
                                <a:moveTo>
                                  <a:pt x="2534005" y="298589"/>
                                </a:moveTo>
                                <a:lnTo>
                                  <a:pt x="2530411" y="289648"/>
                                </a:lnTo>
                                <a:lnTo>
                                  <a:pt x="0" y="1305090"/>
                                </a:lnTo>
                                <a:lnTo>
                                  <a:pt x="0" y="1315516"/>
                                </a:lnTo>
                                <a:lnTo>
                                  <a:pt x="2534005" y="298589"/>
                                </a:lnTo>
                                <a:close/>
                              </a:path>
                              <a:path w="3362325" h="5262245">
                                <a:moveTo>
                                  <a:pt x="2554236" y="317868"/>
                                </a:moveTo>
                                <a:lnTo>
                                  <a:pt x="2550464" y="308965"/>
                                </a:lnTo>
                                <a:lnTo>
                                  <a:pt x="0" y="1382814"/>
                                </a:lnTo>
                                <a:lnTo>
                                  <a:pt x="0" y="1393304"/>
                                </a:lnTo>
                                <a:lnTo>
                                  <a:pt x="2554236" y="317868"/>
                                </a:lnTo>
                                <a:close/>
                              </a:path>
                              <a:path w="3362325" h="5262245">
                                <a:moveTo>
                                  <a:pt x="2574429" y="337121"/>
                                </a:moveTo>
                                <a:lnTo>
                                  <a:pt x="2570518" y="328295"/>
                                </a:lnTo>
                                <a:lnTo>
                                  <a:pt x="0" y="1462862"/>
                                </a:lnTo>
                                <a:lnTo>
                                  <a:pt x="0" y="1473428"/>
                                </a:lnTo>
                                <a:lnTo>
                                  <a:pt x="2574429" y="337121"/>
                                </a:lnTo>
                                <a:close/>
                              </a:path>
                              <a:path w="3362325" h="5262245">
                                <a:moveTo>
                                  <a:pt x="2594635" y="356400"/>
                                </a:moveTo>
                                <a:lnTo>
                                  <a:pt x="2590571" y="347637"/>
                                </a:lnTo>
                                <a:lnTo>
                                  <a:pt x="0" y="1545348"/>
                                </a:lnTo>
                                <a:lnTo>
                                  <a:pt x="0" y="1555978"/>
                                </a:lnTo>
                                <a:lnTo>
                                  <a:pt x="2594635" y="356400"/>
                                </a:lnTo>
                                <a:close/>
                              </a:path>
                              <a:path w="3362325" h="5262245">
                                <a:moveTo>
                                  <a:pt x="2614828" y="375627"/>
                                </a:moveTo>
                                <a:lnTo>
                                  <a:pt x="2610624" y="366941"/>
                                </a:lnTo>
                                <a:lnTo>
                                  <a:pt x="0" y="1630349"/>
                                </a:lnTo>
                                <a:lnTo>
                                  <a:pt x="0" y="1641068"/>
                                </a:lnTo>
                                <a:lnTo>
                                  <a:pt x="2614828" y="375627"/>
                                </a:lnTo>
                                <a:close/>
                              </a:path>
                              <a:path w="3362325" h="5262245">
                                <a:moveTo>
                                  <a:pt x="2635046" y="394881"/>
                                </a:moveTo>
                                <a:lnTo>
                                  <a:pt x="2630690" y="386283"/>
                                </a:lnTo>
                                <a:lnTo>
                                  <a:pt x="0" y="1718005"/>
                                </a:lnTo>
                                <a:lnTo>
                                  <a:pt x="0" y="1728800"/>
                                </a:lnTo>
                                <a:lnTo>
                                  <a:pt x="2635046" y="394881"/>
                                </a:lnTo>
                                <a:close/>
                              </a:path>
                              <a:path w="3362325" h="5262245">
                                <a:moveTo>
                                  <a:pt x="2655239" y="414134"/>
                                </a:moveTo>
                                <a:lnTo>
                                  <a:pt x="2650718" y="405625"/>
                                </a:lnTo>
                                <a:lnTo>
                                  <a:pt x="0" y="1808454"/>
                                </a:lnTo>
                                <a:lnTo>
                                  <a:pt x="0" y="1819363"/>
                                </a:lnTo>
                                <a:lnTo>
                                  <a:pt x="2655239" y="414134"/>
                                </a:lnTo>
                                <a:close/>
                              </a:path>
                              <a:path w="3362325" h="5262245">
                                <a:moveTo>
                                  <a:pt x="2675471" y="433374"/>
                                </a:moveTo>
                                <a:lnTo>
                                  <a:pt x="2670784" y="424954"/>
                                </a:lnTo>
                                <a:lnTo>
                                  <a:pt x="0" y="1901761"/>
                                </a:lnTo>
                                <a:lnTo>
                                  <a:pt x="0" y="1912823"/>
                                </a:lnTo>
                                <a:lnTo>
                                  <a:pt x="2675471" y="433374"/>
                                </a:lnTo>
                                <a:close/>
                              </a:path>
                              <a:path w="3362325" h="5262245">
                                <a:moveTo>
                                  <a:pt x="2695664" y="452640"/>
                                </a:moveTo>
                                <a:lnTo>
                                  <a:pt x="2690825" y="444271"/>
                                </a:lnTo>
                                <a:lnTo>
                                  <a:pt x="0" y="1998218"/>
                                </a:lnTo>
                                <a:lnTo>
                                  <a:pt x="0" y="2009368"/>
                                </a:lnTo>
                                <a:lnTo>
                                  <a:pt x="2695664" y="452640"/>
                                </a:lnTo>
                                <a:close/>
                              </a:path>
                              <a:path w="3362325" h="5262245">
                                <a:moveTo>
                                  <a:pt x="2715882" y="471881"/>
                                </a:moveTo>
                                <a:lnTo>
                                  <a:pt x="2710865" y="463613"/>
                                </a:lnTo>
                                <a:lnTo>
                                  <a:pt x="0" y="2097849"/>
                                </a:lnTo>
                                <a:lnTo>
                                  <a:pt x="0" y="2109101"/>
                                </a:lnTo>
                                <a:lnTo>
                                  <a:pt x="2715882" y="471881"/>
                                </a:lnTo>
                                <a:close/>
                              </a:path>
                              <a:path w="3362325" h="5262245">
                                <a:moveTo>
                                  <a:pt x="2736088" y="491109"/>
                                </a:moveTo>
                                <a:lnTo>
                                  <a:pt x="2730931" y="482942"/>
                                </a:lnTo>
                                <a:lnTo>
                                  <a:pt x="0" y="2200859"/>
                                </a:lnTo>
                                <a:lnTo>
                                  <a:pt x="0" y="2212263"/>
                                </a:lnTo>
                                <a:lnTo>
                                  <a:pt x="2736088" y="491109"/>
                                </a:lnTo>
                                <a:close/>
                              </a:path>
                              <a:path w="3362325" h="5262245">
                                <a:moveTo>
                                  <a:pt x="2756293" y="510362"/>
                                </a:moveTo>
                                <a:lnTo>
                                  <a:pt x="2750972" y="502297"/>
                                </a:lnTo>
                                <a:lnTo>
                                  <a:pt x="0" y="2307425"/>
                                </a:lnTo>
                                <a:lnTo>
                                  <a:pt x="0" y="2318982"/>
                                </a:lnTo>
                                <a:lnTo>
                                  <a:pt x="2756293" y="510362"/>
                                </a:lnTo>
                                <a:close/>
                              </a:path>
                              <a:path w="3362325" h="5262245">
                                <a:moveTo>
                                  <a:pt x="2776486" y="529615"/>
                                </a:moveTo>
                                <a:lnTo>
                                  <a:pt x="2771038" y="521665"/>
                                </a:lnTo>
                                <a:lnTo>
                                  <a:pt x="0" y="2417749"/>
                                </a:lnTo>
                                <a:lnTo>
                                  <a:pt x="0" y="2429433"/>
                                </a:lnTo>
                                <a:lnTo>
                                  <a:pt x="2776486" y="529615"/>
                                </a:lnTo>
                                <a:close/>
                              </a:path>
                              <a:path w="3362325" h="5262245">
                                <a:moveTo>
                                  <a:pt x="2796717" y="548843"/>
                                </a:moveTo>
                                <a:lnTo>
                                  <a:pt x="2791091" y="540969"/>
                                </a:lnTo>
                                <a:lnTo>
                                  <a:pt x="0" y="2531961"/>
                                </a:lnTo>
                                <a:lnTo>
                                  <a:pt x="0" y="2543860"/>
                                </a:lnTo>
                                <a:lnTo>
                                  <a:pt x="2796717" y="548843"/>
                                </a:lnTo>
                                <a:close/>
                              </a:path>
                              <a:path w="3362325" h="5262245">
                                <a:moveTo>
                                  <a:pt x="2816910" y="568083"/>
                                </a:moveTo>
                                <a:lnTo>
                                  <a:pt x="2811132" y="560349"/>
                                </a:lnTo>
                                <a:lnTo>
                                  <a:pt x="0" y="2650375"/>
                                </a:lnTo>
                                <a:lnTo>
                                  <a:pt x="0" y="2662428"/>
                                </a:lnTo>
                                <a:lnTo>
                                  <a:pt x="2816910" y="568083"/>
                                </a:lnTo>
                                <a:close/>
                              </a:path>
                              <a:path w="3362325" h="5262245">
                                <a:moveTo>
                                  <a:pt x="2837116" y="587298"/>
                                </a:moveTo>
                                <a:lnTo>
                                  <a:pt x="2831185" y="579666"/>
                                </a:lnTo>
                                <a:lnTo>
                                  <a:pt x="0" y="2773184"/>
                                </a:lnTo>
                                <a:lnTo>
                                  <a:pt x="0" y="2785414"/>
                                </a:lnTo>
                                <a:lnTo>
                                  <a:pt x="2837116" y="587298"/>
                                </a:lnTo>
                                <a:close/>
                              </a:path>
                              <a:path w="3362325" h="5262245">
                                <a:moveTo>
                                  <a:pt x="2857309" y="606513"/>
                                </a:moveTo>
                                <a:lnTo>
                                  <a:pt x="2851251" y="599033"/>
                                </a:lnTo>
                                <a:lnTo>
                                  <a:pt x="0" y="2900654"/>
                                </a:lnTo>
                                <a:lnTo>
                                  <a:pt x="0" y="2913075"/>
                                </a:lnTo>
                                <a:lnTo>
                                  <a:pt x="2857309" y="606513"/>
                                </a:lnTo>
                                <a:close/>
                              </a:path>
                              <a:path w="3362325" h="5262245">
                                <a:moveTo>
                                  <a:pt x="2877528" y="625779"/>
                                </a:moveTo>
                                <a:lnTo>
                                  <a:pt x="2871317" y="618388"/>
                                </a:lnTo>
                                <a:lnTo>
                                  <a:pt x="0" y="3033026"/>
                                </a:lnTo>
                                <a:lnTo>
                                  <a:pt x="0" y="3045625"/>
                                </a:lnTo>
                                <a:lnTo>
                                  <a:pt x="2877528" y="625779"/>
                                </a:lnTo>
                                <a:close/>
                              </a:path>
                              <a:path w="3362325" h="5262245">
                                <a:moveTo>
                                  <a:pt x="2897733" y="644994"/>
                                </a:moveTo>
                                <a:lnTo>
                                  <a:pt x="2891358" y="637743"/>
                                </a:lnTo>
                                <a:lnTo>
                                  <a:pt x="0" y="3170567"/>
                                </a:lnTo>
                                <a:lnTo>
                                  <a:pt x="0" y="3183432"/>
                                </a:lnTo>
                                <a:lnTo>
                                  <a:pt x="2897733" y="644994"/>
                                </a:lnTo>
                                <a:close/>
                              </a:path>
                              <a:path w="3362325" h="5262245">
                                <a:moveTo>
                                  <a:pt x="2917926" y="664210"/>
                                </a:moveTo>
                                <a:lnTo>
                                  <a:pt x="2911411" y="657085"/>
                                </a:lnTo>
                                <a:lnTo>
                                  <a:pt x="0" y="3313684"/>
                                </a:lnTo>
                                <a:lnTo>
                                  <a:pt x="0" y="3326752"/>
                                </a:lnTo>
                                <a:lnTo>
                                  <a:pt x="2917926" y="664210"/>
                                </a:lnTo>
                                <a:close/>
                              </a:path>
                              <a:path w="3362325" h="5262245">
                                <a:moveTo>
                                  <a:pt x="2938132" y="683437"/>
                                </a:moveTo>
                                <a:lnTo>
                                  <a:pt x="2931464" y="676452"/>
                                </a:lnTo>
                                <a:lnTo>
                                  <a:pt x="0" y="3462629"/>
                                </a:lnTo>
                                <a:lnTo>
                                  <a:pt x="0" y="3475952"/>
                                </a:lnTo>
                                <a:lnTo>
                                  <a:pt x="2938132" y="683437"/>
                                </a:lnTo>
                                <a:close/>
                              </a:path>
                              <a:path w="3362325" h="5262245">
                                <a:moveTo>
                                  <a:pt x="2958325" y="702678"/>
                                </a:moveTo>
                                <a:lnTo>
                                  <a:pt x="2951530" y="695820"/>
                                </a:lnTo>
                                <a:lnTo>
                                  <a:pt x="0" y="3617811"/>
                                </a:lnTo>
                                <a:lnTo>
                                  <a:pt x="0" y="3631400"/>
                                </a:lnTo>
                                <a:lnTo>
                                  <a:pt x="2958325" y="702678"/>
                                </a:lnTo>
                                <a:close/>
                              </a:path>
                              <a:path w="3362325" h="5262245">
                                <a:moveTo>
                                  <a:pt x="2978531" y="721906"/>
                                </a:moveTo>
                                <a:lnTo>
                                  <a:pt x="2971584" y="715149"/>
                                </a:lnTo>
                                <a:lnTo>
                                  <a:pt x="0" y="3779596"/>
                                </a:lnTo>
                                <a:lnTo>
                                  <a:pt x="0" y="3793502"/>
                                </a:lnTo>
                                <a:lnTo>
                                  <a:pt x="2978531" y="721906"/>
                                </a:lnTo>
                                <a:close/>
                              </a:path>
                              <a:path w="3362325" h="5262245">
                                <a:moveTo>
                                  <a:pt x="2998711" y="741108"/>
                                </a:moveTo>
                                <a:lnTo>
                                  <a:pt x="2991650" y="734542"/>
                                </a:lnTo>
                                <a:lnTo>
                                  <a:pt x="0" y="3948480"/>
                                </a:lnTo>
                                <a:lnTo>
                                  <a:pt x="0" y="3962679"/>
                                </a:lnTo>
                                <a:lnTo>
                                  <a:pt x="2998711" y="741108"/>
                                </a:lnTo>
                                <a:close/>
                              </a:path>
                              <a:path w="3362325" h="5262245">
                                <a:moveTo>
                                  <a:pt x="3018917" y="760323"/>
                                </a:moveTo>
                                <a:lnTo>
                                  <a:pt x="3011703" y="753922"/>
                                </a:lnTo>
                                <a:lnTo>
                                  <a:pt x="0" y="4124883"/>
                                </a:lnTo>
                                <a:lnTo>
                                  <a:pt x="0" y="4139400"/>
                                </a:lnTo>
                                <a:lnTo>
                                  <a:pt x="3018917" y="760323"/>
                                </a:lnTo>
                                <a:close/>
                              </a:path>
                              <a:path w="3362325" h="5262245">
                                <a:moveTo>
                                  <a:pt x="3039122" y="779576"/>
                                </a:moveTo>
                                <a:lnTo>
                                  <a:pt x="3031782" y="773264"/>
                                </a:lnTo>
                                <a:lnTo>
                                  <a:pt x="0" y="4309364"/>
                                </a:lnTo>
                                <a:lnTo>
                                  <a:pt x="0" y="4324197"/>
                                </a:lnTo>
                                <a:lnTo>
                                  <a:pt x="3039122" y="779576"/>
                                </a:lnTo>
                                <a:close/>
                              </a:path>
                              <a:path w="3362325" h="5262245">
                                <a:moveTo>
                                  <a:pt x="3059315" y="798741"/>
                                </a:moveTo>
                                <a:lnTo>
                                  <a:pt x="3051848" y="792619"/>
                                </a:lnTo>
                                <a:lnTo>
                                  <a:pt x="0" y="4502455"/>
                                </a:lnTo>
                                <a:lnTo>
                                  <a:pt x="0" y="4517669"/>
                                </a:lnTo>
                                <a:lnTo>
                                  <a:pt x="3059315" y="798741"/>
                                </a:lnTo>
                                <a:close/>
                              </a:path>
                              <a:path w="3362325" h="5262245">
                                <a:moveTo>
                                  <a:pt x="3079496" y="817956"/>
                                </a:moveTo>
                                <a:lnTo>
                                  <a:pt x="3071901" y="811987"/>
                                </a:lnTo>
                                <a:lnTo>
                                  <a:pt x="0" y="4704778"/>
                                </a:lnTo>
                                <a:lnTo>
                                  <a:pt x="0" y="4720387"/>
                                </a:lnTo>
                                <a:lnTo>
                                  <a:pt x="3079496" y="817956"/>
                                </a:lnTo>
                                <a:close/>
                              </a:path>
                              <a:path w="3362325" h="5262245">
                                <a:moveTo>
                                  <a:pt x="3099689" y="837171"/>
                                </a:moveTo>
                                <a:lnTo>
                                  <a:pt x="3091992" y="831367"/>
                                </a:lnTo>
                                <a:lnTo>
                                  <a:pt x="0" y="4917071"/>
                                </a:lnTo>
                                <a:lnTo>
                                  <a:pt x="0" y="4933048"/>
                                </a:lnTo>
                                <a:lnTo>
                                  <a:pt x="3099689" y="837171"/>
                                </a:lnTo>
                                <a:close/>
                              </a:path>
                              <a:path w="3362325" h="5262245">
                                <a:moveTo>
                                  <a:pt x="3119882" y="856399"/>
                                </a:moveTo>
                                <a:lnTo>
                                  <a:pt x="3112046" y="850734"/>
                                </a:lnTo>
                                <a:lnTo>
                                  <a:pt x="0" y="5139995"/>
                                </a:lnTo>
                                <a:lnTo>
                                  <a:pt x="0" y="5156454"/>
                                </a:lnTo>
                                <a:lnTo>
                                  <a:pt x="3119882" y="856399"/>
                                </a:lnTo>
                                <a:close/>
                              </a:path>
                              <a:path w="3362325" h="5262245">
                                <a:moveTo>
                                  <a:pt x="3140075" y="875614"/>
                                </a:moveTo>
                                <a:lnTo>
                                  <a:pt x="3132137" y="870115"/>
                                </a:lnTo>
                                <a:lnTo>
                                  <a:pt x="78244" y="5261940"/>
                                </a:lnTo>
                                <a:lnTo>
                                  <a:pt x="90017" y="5261940"/>
                                </a:lnTo>
                                <a:lnTo>
                                  <a:pt x="3140075" y="875614"/>
                                </a:lnTo>
                                <a:close/>
                              </a:path>
                              <a:path w="3362325" h="5262245">
                                <a:moveTo>
                                  <a:pt x="3160255" y="894829"/>
                                </a:moveTo>
                                <a:lnTo>
                                  <a:pt x="3152203" y="889482"/>
                                </a:lnTo>
                                <a:lnTo>
                                  <a:pt x="239407" y="5261940"/>
                                </a:lnTo>
                                <a:lnTo>
                                  <a:pt x="251015" y="5261940"/>
                                </a:lnTo>
                                <a:lnTo>
                                  <a:pt x="3160255" y="894829"/>
                                </a:lnTo>
                                <a:close/>
                              </a:path>
                              <a:path w="3362325" h="5262245">
                                <a:moveTo>
                                  <a:pt x="3180423" y="914044"/>
                                </a:moveTo>
                                <a:lnTo>
                                  <a:pt x="3172269" y="908862"/>
                                </a:lnTo>
                                <a:lnTo>
                                  <a:pt x="395325" y="5261940"/>
                                </a:lnTo>
                                <a:lnTo>
                                  <a:pt x="406793" y="5261940"/>
                                </a:lnTo>
                                <a:lnTo>
                                  <a:pt x="3180423" y="914044"/>
                                </a:lnTo>
                                <a:close/>
                              </a:path>
                              <a:path w="3362325" h="5262245">
                                <a:moveTo>
                                  <a:pt x="3200603" y="933259"/>
                                </a:moveTo>
                                <a:lnTo>
                                  <a:pt x="3192348" y="928230"/>
                                </a:lnTo>
                                <a:lnTo>
                                  <a:pt x="546227" y="5261940"/>
                                </a:lnTo>
                                <a:lnTo>
                                  <a:pt x="557555" y="5261940"/>
                                </a:lnTo>
                                <a:lnTo>
                                  <a:pt x="3200603" y="933259"/>
                                </a:lnTo>
                                <a:close/>
                              </a:path>
                              <a:path w="3362325" h="5262245">
                                <a:moveTo>
                                  <a:pt x="3220758" y="952461"/>
                                </a:moveTo>
                                <a:lnTo>
                                  <a:pt x="3212439" y="947610"/>
                                </a:lnTo>
                                <a:lnTo>
                                  <a:pt x="692365" y="5261940"/>
                                </a:lnTo>
                                <a:lnTo>
                                  <a:pt x="703554" y="5261940"/>
                                </a:lnTo>
                                <a:lnTo>
                                  <a:pt x="3220758" y="952461"/>
                                </a:lnTo>
                                <a:close/>
                              </a:path>
                              <a:path w="3362325" h="5262245">
                                <a:moveTo>
                                  <a:pt x="3240976" y="971677"/>
                                </a:moveTo>
                                <a:lnTo>
                                  <a:pt x="3232518" y="966978"/>
                                </a:lnTo>
                                <a:lnTo>
                                  <a:pt x="833958" y="5261940"/>
                                </a:lnTo>
                                <a:lnTo>
                                  <a:pt x="844994" y="5261940"/>
                                </a:lnTo>
                                <a:lnTo>
                                  <a:pt x="3240976" y="971677"/>
                                </a:lnTo>
                                <a:close/>
                              </a:path>
                              <a:path w="3362325" h="5262245">
                                <a:moveTo>
                                  <a:pt x="3261131" y="990892"/>
                                </a:moveTo>
                                <a:lnTo>
                                  <a:pt x="3252609" y="986332"/>
                                </a:lnTo>
                                <a:lnTo>
                                  <a:pt x="971169" y="5261940"/>
                                </a:lnTo>
                                <a:lnTo>
                                  <a:pt x="982141" y="5261940"/>
                                </a:lnTo>
                                <a:lnTo>
                                  <a:pt x="3261131" y="990892"/>
                                </a:lnTo>
                                <a:close/>
                              </a:path>
                              <a:path w="3362325" h="5262245">
                                <a:moveTo>
                                  <a:pt x="3281299" y="1010094"/>
                                </a:moveTo>
                                <a:lnTo>
                                  <a:pt x="3272688" y="1005713"/>
                                </a:lnTo>
                                <a:lnTo>
                                  <a:pt x="1104277" y="5261940"/>
                                </a:lnTo>
                                <a:lnTo>
                                  <a:pt x="1115123" y="5261940"/>
                                </a:lnTo>
                                <a:lnTo>
                                  <a:pt x="3281299" y="1010094"/>
                                </a:lnTo>
                                <a:close/>
                              </a:path>
                              <a:path w="3362325" h="5262245">
                                <a:moveTo>
                                  <a:pt x="3301479" y="1029309"/>
                                </a:moveTo>
                                <a:lnTo>
                                  <a:pt x="3292779" y="1025080"/>
                                </a:lnTo>
                                <a:lnTo>
                                  <a:pt x="1233398" y="5261940"/>
                                </a:lnTo>
                                <a:lnTo>
                                  <a:pt x="1244142" y="5261940"/>
                                </a:lnTo>
                                <a:lnTo>
                                  <a:pt x="3301479" y="1029309"/>
                                </a:lnTo>
                                <a:close/>
                              </a:path>
                              <a:path w="3362325" h="5262245">
                                <a:moveTo>
                                  <a:pt x="3321647" y="1048537"/>
                                </a:moveTo>
                                <a:lnTo>
                                  <a:pt x="3312871" y="1044460"/>
                                </a:lnTo>
                                <a:lnTo>
                                  <a:pt x="1358760" y="5261940"/>
                                </a:lnTo>
                                <a:lnTo>
                                  <a:pt x="1369415" y="5261940"/>
                                </a:lnTo>
                                <a:lnTo>
                                  <a:pt x="3321647" y="1048537"/>
                                </a:lnTo>
                                <a:close/>
                              </a:path>
                              <a:path w="3362325" h="5262245">
                                <a:moveTo>
                                  <a:pt x="3341814" y="1067739"/>
                                </a:moveTo>
                                <a:lnTo>
                                  <a:pt x="3332975" y="1063828"/>
                                </a:lnTo>
                                <a:lnTo>
                                  <a:pt x="1480477" y="5261940"/>
                                </a:lnTo>
                                <a:lnTo>
                                  <a:pt x="1491030" y="5261940"/>
                                </a:lnTo>
                                <a:lnTo>
                                  <a:pt x="3341814" y="1067739"/>
                                </a:lnTo>
                                <a:close/>
                              </a:path>
                              <a:path w="3362325" h="5262245">
                                <a:moveTo>
                                  <a:pt x="3361982" y="1086942"/>
                                </a:moveTo>
                                <a:lnTo>
                                  <a:pt x="3353066" y="1083208"/>
                                </a:lnTo>
                                <a:lnTo>
                                  <a:pt x="1598726" y="5261940"/>
                                </a:lnTo>
                                <a:lnTo>
                                  <a:pt x="1609217" y="5261940"/>
                                </a:lnTo>
                                <a:lnTo>
                                  <a:pt x="3361982" y="1086942"/>
                                </a:lnTo>
                                <a:close/>
                              </a:path>
                            </a:pathLst>
                          </a:custGeom>
                          <a:solidFill>
                            <a:srgbClr val="6B6C6F"/>
                          </a:solidFill>
                        </wps:spPr>
                        <wps:bodyPr wrap="square" lIns="0" tIns="0" rIns="0" bIns="0" rtlCol="0">
                          <a:prstTxWarp prst="textNoShape">
                            <a:avLst/>
                          </a:prstTxWarp>
                          <a:noAutofit/>
                        </wps:bodyPr>
                      </wps:wsp>
                      <wps:wsp>
                        <wps:cNvPr id="14" name="Graphic 14"/>
                        <wps:cNvSpPr/>
                        <wps:spPr>
                          <a:xfrm>
                            <a:off x="0" y="5436400"/>
                            <a:ext cx="3360420" cy="5255895"/>
                          </a:xfrm>
                          <a:custGeom>
                            <a:avLst/>
                            <a:gdLst/>
                            <a:ahLst/>
                            <a:cxnLst/>
                            <a:rect l="l" t="t" r="r" b="b"/>
                            <a:pathLst>
                              <a:path w="3360420" h="5255895">
                                <a:moveTo>
                                  <a:pt x="232702" y="5255603"/>
                                </a:moveTo>
                                <a:lnTo>
                                  <a:pt x="0" y="5036464"/>
                                </a:lnTo>
                                <a:lnTo>
                                  <a:pt x="0" y="5052377"/>
                                </a:lnTo>
                                <a:lnTo>
                                  <a:pt x="215798" y="5255603"/>
                                </a:lnTo>
                                <a:lnTo>
                                  <a:pt x="232702" y="5255603"/>
                                </a:lnTo>
                                <a:close/>
                              </a:path>
                              <a:path w="3360420" h="5255895">
                                <a:moveTo>
                                  <a:pt x="249707" y="5255603"/>
                                </a:moveTo>
                                <a:lnTo>
                                  <a:pt x="0" y="5020437"/>
                                </a:lnTo>
                                <a:lnTo>
                                  <a:pt x="0" y="5036375"/>
                                </a:lnTo>
                                <a:lnTo>
                                  <a:pt x="232791" y="5255603"/>
                                </a:lnTo>
                                <a:lnTo>
                                  <a:pt x="249707" y="5255603"/>
                                </a:lnTo>
                                <a:close/>
                              </a:path>
                              <a:path w="3360420" h="5255895">
                                <a:moveTo>
                                  <a:pt x="616204" y="5255603"/>
                                </a:moveTo>
                                <a:lnTo>
                                  <a:pt x="0" y="4675289"/>
                                </a:lnTo>
                                <a:lnTo>
                                  <a:pt x="0" y="4690618"/>
                                </a:lnTo>
                                <a:lnTo>
                                  <a:pt x="599948" y="5255603"/>
                                </a:lnTo>
                                <a:lnTo>
                                  <a:pt x="616204" y="5255603"/>
                                </a:lnTo>
                                <a:close/>
                              </a:path>
                              <a:path w="3360420" h="5255895">
                                <a:moveTo>
                                  <a:pt x="632599" y="5255603"/>
                                </a:moveTo>
                                <a:lnTo>
                                  <a:pt x="0" y="4659858"/>
                                </a:lnTo>
                                <a:lnTo>
                                  <a:pt x="0" y="4675175"/>
                                </a:lnTo>
                                <a:lnTo>
                                  <a:pt x="616343" y="5255603"/>
                                </a:lnTo>
                                <a:lnTo>
                                  <a:pt x="632599" y="5255603"/>
                                </a:lnTo>
                                <a:close/>
                              </a:path>
                              <a:path w="3360420" h="5255895">
                                <a:moveTo>
                                  <a:pt x="989736" y="5255603"/>
                                </a:moveTo>
                                <a:lnTo>
                                  <a:pt x="0" y="4323550"/>
                                </a:lnTo>
                                <a:lnTo>
                                  <a:pt x="0" y="4338218"/>
                                </a:lnTo>
                                <a:lnTo>
                                  <a:pt x="974153" y="5255603"/>
                                </a:lnTo>
                                <a:lnTo>
                                  <a:pt x="989736" y="5255603"/>
                                </a:lnTo>
                                <a:close/>
                              </a:path>
                              <a:path w="3360420" h="5255895">
                                <a:moveTo>
                                  <a:pt x="1005522" y="5255603"/>
                                </a:moveTo>
                                <a:lnTo>
                                  <a:pt x="0" y="4308665"/>
                                </a:lnTo>
                                <a:lnTo>
                                  <a:pt x="0" y="4323346"/>
                                </a:lnTo>
                                <a:lnTo>
                                  <a:pt x="989926" y="5255603"/>
                                </a:lnTo>
                                <a:lnTo>
                                  <a:pt x="1005522" y="5255603"/>
                                </a:lnTo>
                                <a:close/>
                              </a:path>
                              <a:path w="3360420" h="5255895">
                                <a:moveTo>
                                  <a:pt x="1353286" y="5255603"/>
                                </a:moveTo>
                                <a:lnTo>
                                  <a:pt x="0" y="3981170"/>
                                </a:lnTo>
                                <a:lnTo>
                                  <a:pt x="0" y="3995242"/>
                                </a:lnTo>
                                <a:lnTo>
                                  <a:pt x="1338351" y="5255603"/>
                                </a:lnTo>
                                <a:lnTo>
                                  <a:pt x="1353286" y="5255603"/>
                                </a:lnTo>
                                <a:close/>
                              </a:path>
                              <a:path w="3360420" h="5255895">
                                <a:moveTo>
                                  <a:pt x="1368501" y="5255603"/>
                                </a:moveTo>
                                <a:lnTo>
                                  <a:pt x="0" y="3966819"/>
                                </a:lnTo>
                                <a:lnTo>
                                  <a:pt x="0" y="3980891"/>
                                </a:lnTo>
                                <a:lnTo>
                                  <a:pt x="1353566" y="5255603"/>
                                </a:lnTo>
                                <a:lnTo>
                                  <a:pt x="1368501" y="5255603"/>
                                </a:lnTo>
                                <a:close/>
                              </a:path>
                              <a:path w="3360420" h="5255895">
                                <a:moveTo>
                                  <a:pt x="1632724" y="5185753"/>
                                </a:moveTo>
                                <a:lnTo>
                                  <a:pt x="0" y="3648164"/>
                                </a:lnTo>
                                <a:lnTo>
                                  <a:pt x="0" y="3661626"/>
                                </a:lnTo>
                                <a:lnTo>
                                  <a:pt x="1625955" y="5192865"/>
                                </a:lnTo>
                                <a:lnTo>
                                  <a:pt x="1632724" y="5185753"/>
                                </a:lnTo>
                                <a:close/>
                              </a:path>
                              <a:path w="3360420" h="5255895">
                                <a:moveTo>
                                  <a:pt x="1636737" y="5175745"/>
                                </a:moveTo>
                                <a:lnTo>
                                  <a:pt x="0" y="3634384"/>
                                </a:lnTo>
                                <a:lnTo>
                                  <a:pt x="0" y="3647846"/>
                                </a:lnTo>
                                <a:lnTo>
                                  <a:pt x="1630006" y="5182882"/>
                                </a:lnTo>
                                <a:lnTo>
                                  <a:pt x="1636737" y="5175745"/>
                                </a:lnTo>
                                <a:close/>
                              </a:path>
                              <a:path w="3360420" h="5255895">
                                <a:moveTo>
                                  <a:pt x="1730006" y="4953762"/>
                                </a:moveTo>
                                <a:lnTo>
                                  <a:pt x="0" y="3324529"/>
                                </a:lnTo>
                                <a:lnTo>
                                  <a:pt x="0" y="3337445"/>
                                </a:lnTo>
                                <a:lnTo>
                                  <a:pt x="1723555" y="4960556"/>
                                </a:lnTo>
                                <a:lnTo>
                                  <a:pt x="1730006" y="4953762"/>
                                </a:lnTo>
                                <a:close/>
                              </a:path>
                              <a:path w="3360420" h="5255895">
                                <a:moveTo>
                                  <a:pt x="1733969" y="4944224"/>
                                </a:moveTo>
                                <a:lnTo>
                                  <a:pt x="0" y="3311245"/>
                                </a:lnTo>
                                <a:lnTo>
                                  <a:pt x="0" y="3324174"/>
                                </a:lnTo>
                                <a:lnTo>
                                  <a:pt x="1727517" y="4951057"/>
                                </a:lnTo>
                                <a:lnTo>
                                  <a:pt x="1733969" y="4944224"/>
                                </a:lnTo>
                                <a:close/>
                              </a:path>
                              <a:path w="3360420" h="5255895">
                                <a:moveTo>
                                  <a:pt x="1824469" y="4728476"/>
                                </a:moveTo>
                                <a:lnTo>
                                  <a:pt x="0" y="3010281"/>
                                </a:lnTo>
                                <a:lnTo>
                                  <a:pt x="0" y="3022638"/>
                                </a:lnTo>
                                <a:lnTo>
                                  <a:pt x="1818297" y="4734979"/>
                                </a:lnTo>
                                <a:lnTo>
                                  <a:pt x="1824469" y="4728476"/>
                                </a:lnTo>
                                <a:close/>
                              </a:path>
                              <a:path w="3360420" h="5255895">
                                <a:moveTo>
                                  <a:pt x="1828406" y="4719409"/>
                                </a:moveTo>
                                <a:lnTo>
                                  <a:pt x="0" y="2997517"/>
                                </a:lnTo>
                                <a:lnTo>
                                  <a:pt x="0" y="3009874"/>
                                </a:lnTo>
                                <a:lnTo>
                                  <a:pt x="1822234" y="4725924"/>
                                </a:lnTo>
                                <a:lnTo>
                                  <a:pt x="1828406" y="4719409"/>
                                </a:lnTo>
                                <a:close/>
                              </a:path>
                              <a:path w="3360420" h="5255895">
                                <a:moveTo>
                                  <a:pt x="1916112" y="4509909"/>
                                </a:moveTo>
                                <a:lnTo>
                                  <a:pt x="0" y="2705430"/>
                                </a:lnTo>
                                <a:lnTo>
                                  <a:pt x="0" y="2717241"/>
                                </a:lnTo>
                                <a:lnTo>
                                  <a:pt x="1910207" y="4516171"/>
                                </a:lnTo>
                                <a:lnTo>
                                  <a:pt x="1916112" y="4509909"/>
                                </a:lnTo>
                                <a:close/>
                              </a:path>
                              <a:path w="3360420" h="5255895">
                                <a:moveTo>
                                  <a:pt x="1920011" y="4501312"/>
                                </a:moveTo>
                                <a:lnTo>
                                  <a:pt x="0" y="2693149"/>
                                </a:lnTo>
                                <a:lnTo>
                                  <a:pt x="0" y="2704960"/>
                                </a:lnTo>
                                <a:lnTo>
                                  <a:pt x="1914093" y="4507573"/>
                                </a:lnTo>
                                <a:lnTo>
                                  <a:pt x="1920011" y="4501312"/>
                                </a:lnTo>
                                <a:close/>
                              </a:path>
                              <a:path w="3360420" h="5255895">
                                <a:moveTo>
                                  <a:pt x="2004936" y="4298099"/>
                                </a:moveTo>
                                <a:lnTo>
                                  <a:pt x="0" y="2409939"/>
                                </a:lnTo>
                                <a:lnTo>
                                  <a:pt x="0" y="2421204"/>
                                </a:lnTo>
                                <a:lnTo>
                                  <a:pt x="1999310" y="4304068"/>
                                </a:lnTo>
                                <a:lnTo>
                                  <a:pt x="2004936" y="4298099"/>
                                </a:lnTo>
                                <a:close/>
                              </a:path>
                              <a:path w="3360420" h="5255895">
                                <a:moveTo>
                                  <a:pt x="2008809" y="4289882"/>
                                </a:moveTo>
                                <a:lnTo>
                                  <a:pt x="0" y="2398128"/>
                                </a:lnTo>
                                <a:lnTo>
                                  <a:pt x="0" y="2409431"/>
                                </a:lnTo>
                                <a:lnTo>
                                  <a:pt x="2003158" y="4295876"/>
                                </a:lnTo>
                                <a:lnTo>
                                  <a:pt x="2008809" y="4289882"/>
                                </a:lnTo>
                                <a:close/>
                              </a:path>
                              <a:path w="3360420" h="5255895">
                                <a:moveTo>
                                  <a:pt x="2090953" y="4093006"/>
                                </a:moveTo>
                                <a:lnTo>
                                  <a:pt x="0" y="2123833"/>
                                </a:lnTo>
                                <a:lnTo>
                                  <a:pt x="0" y="2134628"/>
                                </a:lnTo>
                                <a:lnTo>
                                  <a:pt x="2085555" y="4098696"/>
                                </a:lnTo>
                                <a:lnTo>
                                  <a:pt x="2090953" y="4093006"/>
                                </a:lnTo>
                                <a:close/>
                              </a:path>
                              <a:path w="3360420" h="5255895">
                                <a:moveTo>
                                  <a:pt x="2094776" y="4085221"/>
                                </a:moveTo>
                                <a:lnTo>
                                  <a:pt x="0" y="2112492"/>
                                </a:lnTo>
                                <a:lnTo>
                                  <a:pt x="0" y="2123287"/>
                                </a:lnTo>
                                <a:lnTo>
                                  <a:pt x="2089378" y="4090924"/>
                                </a:lnTo>
                                <a:lnTo>
                                  <a:pt x="2094776" y="4085221"/>
                                </a:lnTo>
                                <a:close/>
                              </a:path>
                              <a:path w="3360420" h="5255895">
                                <a:moveTo>
                                  <a:pt x="2174176" y="3894620"/>
                                </a:moveTo>
                                <a:lnTo>
                                  <a:pt x="0" y="1847126"/>
                                </a:lnTo>
                                <a:lnTo>
                                  <a:pt x="0" y="1857400"/>
                                </a:lnTo>
                                <a:lnTo>
                                  <a:pt x="2169007" y="3900055"/>
                                </a:lnTo>
                                <a:lnTo>
                                  <a:pt x="2174176" y="3894620"/>
                                </a:lnTo>
                                <a:close/>
                              </a:path>
                              <a:path w="3360420" h="5255895">
                                <a:moveTo>
                                  <a:pt x="2177910" y="3887241"/>
                                </a:moveTo>
                                <a:lnTo>
                                  <a:pt x="0" y="1836229"/>
                                </a:lnTo>
                                <a:lnTo>
                                  <a:pt x="0" y="1846503"/>
                                </a:lnTo>
                                <a:lnTo>
                                  <a:pt x="2172754" y="3892702"/>
                                </a:lnTo>
                                <a:lnTo>
                                  <a:pt x="2177910" y="3887241"/>
                                </a:lnTo>
                                <a:close/>
                              </a:path>
                              <a:path w="3360420" h="5255895">
                                <a:moveTo>
                                  <a:pt x="2254529" y="3702964"/>
                                </a:moveTo>
                                <a:lnTo>
                                  <a:pt x="0" y="1579765"/>
                                </a:lnTo>
                                <a:lnTo>
                                  <a:pt x="0" y="1589582"/>
                                </a:lnTo>
                                <a:lnTo>
                                  <a:pt x="2249614" y="3708133"/>
                                </a:lnTo>
                                <a:lnTo>
                                  <a:pt x="2254529" y="3702964"/>
                                </a:lnTo>
                                <a:close/>
                              </a:path>
                              <a:path w="3360420" h="5255895">
                                <a:moveTo>
                                  <a:pt x="2258237" y="3696004"/>
                                </a:moveTo>
                                <a:lnTo>
                                  <a:pt x="0" y="1569313"/>
                                </a:lnTo>
                                <a:lnTo>
                                  <a:pt x="0" y="1579143"/>
                                </a:lnTo>
                                <a:lnTo>
                                  <a:pt x="2253323" y="3701173"/>
                                </a:lnTo>
                                <a:lnTo>
                                  <a:pt x="2258237" y="3696004"/>
                                </a:lnTo>
                                <a:close/>
                              </a:path>
                              <a:path w="3360420" h="5255895">
                                <a:moveTo>
                                  <a:pt x="2332075" y="3518027"/>
                                </a:moveTo>
                                <a:lnTo>
                                  <a:pt x="0" y="1321816"/>
                                </a:lnTo>
                                <a:lnTo>
                                  <a:pt x="0" y="1331163"/>
                                </a:lnTo>
                                <a:lnTo>
                                  <a:pt x="2327389" y="3522980"/>
                                </a:lnTo>
                                <a:lnTo>
                                  <a:pt x="2332075" y="3518027"/>
                                </a:lnTo>
                                <a:close/>
                              </a:path>
                              <a:path w="3360420" h="5255895">
                                <a:moveTo>
                                  <a:pt x="2335758" y="3511448"/>
                                </a:moveTo>
                                <a:lnTo>
                                  <a:pt x="0" y="1311770"/>
                                </a:lnTo>
                                <a:lnTo>
                                  <a:pt x="0" y="1321130"/>
                                </a:lnTo>
                                <a:lnTo>
                                  <a:pt x="2331085" y="3516388"/>
                                </a:lnTo>
                                <a:lnTo>
                                  <a:pt x="2335758" y="3511448"/>
                                </a:lnTo>
                                <a:close/>
                              </a:path>
                              <a:path w="3360420" h="5255895">
                                <a:moveTo>
                                  <a:pt x="2406815" y="3339833"/>
                                </a:moveTo>
                                <a:lnTo>
                                  <a:pt x="0" y="1073238"/>
                                </a:lnTo>
                                <a:lnTo>
                                  <a:pt x="0" y="1082154"/>
                                </a:lnTo>
                                <a:lnTo>
                                  <a:pt x="2402344" y="3344532"/>
                                </a:lnTo>
                                <a:lnTo>
                                  <a:pt x="2406815" y="3339833"/>
                                </a:lnTo>
                                <a:close/>
                              </a:path>
                              <a:path w="3360420" h="5255895">
                                <a:moveTo>
                                  <a:pt x="2410447" y="3333597"/>
                                </a:moveTo>
                                <a:lnTo>
                                  <a:pt x="0" y="1063586"/>
                                </a:lnTo>
                                <a:lnTo>
                                  <a:pt x="0" y="1072502"/>
                                </a:lnTo>
                                <a:lnTo>
                                  <a:pt x="2405989" y="3338309"/>
                                </a:lnTo>
                                <a:lnTo>
                                  <a:pt x="2410447" y="3333597"/>
                                </a:lnTo>
                                <a:close/>
                              </a:path>
                              <a:path w="3360420" h="5255895">
                                <a:moveTo>
                                  <a:pt x="2478722" y="3168345"/>
                                </a:moveTo>
                                <a:lnTo>
                                  <a:pt x="0" y="834034"/>
                                </a:lnTo>
                                <a:lnTo>
                                  <a:pt x="0" y="842518"/>
                                </a:lnTo>
                                <a:lnTo>
                                  <a:pt x="2474468" y="3172841"/>
                                </a:lnTo>
                                <a:lnTo>
                                  <a:pt x="2478722" y="3168345"/>
                                </a:lnTo>
                                <a:close/>
                              </a:path>
                              <a:path w="3360420" h="5255895">
                                <a:moveTo>
                                  <a:pt x="2482329" y="3162477"/>
                                </a:moveTo>
                                <a:lnTo>
                                  <a:pt x="0" y="824776"/>
                                </a:lnTo>
                                <a:lnTo>
                                  <a:pt x="0" y="833259"/>
                                </a:lnTo>
                                <a:lnTo>
                                  <a:pt x="2478074" y="3166973"/>
                                </a:lnTo>
                                <a:lnTo>
                                  <a:pt x="2482329" y="3162477"/>
                                </a:lnTo>
                                <a:close/>
                              </a:path>
                              <a:path w="3360420" h="5255895">
                                <a:moveTo>
                                  <a:pt x="2547810" y="3003588"/>
                                </a:moveTo>
                                <a:lnTo>
                                  <a:pt x="0" y="604215"/>
                                </a:lnTo>
                                <a:lnTo>
                                  <a:pt x="0" y="612292"/>
                                </a:lnTo>
                                <a:lnTo>
                                  <a:pt x="2543759" y="3007880"/>
                                </a:lnTo>
                                <a:lnTo>
                                  <a:pt x="2547810" y="3003588"/>
                                </a:lnTo>
                                <a:close/>
                              </a:path>
                              <a:path w="3360420" h="5255895">
                                <a:moveTo>
                                  <a:pt x="2551392" y="2998063"/>
                                </a:moveTo>
                                <a:lnTo>
                                  <a:pt x="0" y="595312"/>
                                </a:lnTo>
                                <a:lnTo>
                                  <a:pt x="0" y="603415"/>
                                </a:lnTo>
                                <a:lnTo>
                                  <a:pt x="2547340" y="3002343"/>
                                </a:lnTo>
                                <a:lnTo>
                                  <a:pt x="2551392" y="2998063"/>
                                </a:lnTo>
                                <a:close/>
                              </a:path>
                              <a:path w="3360420" h="5255895">
                                <a:moveTo>
                                  <a:pt x="2614079" y="2845574"/>
                                </a:moveTo>
                                <a:lnTo>
                                  <a:pt x="0" y="383755"/>
                                </a:lnTo>
                                <a:lnTo>
                                  <a:pt x="0" y="391477"/>
                                </a:lnTo>
                                <a:lnTo>
                                  <a:pt x="2610231" y="2849638"/>
                                </a:lnTo>
                                <a:lnTo>
                                  <a:pt x="2614079" y="2845574"/>
                                </a:lnTo>
                                <a:close/>
                              </a:path>
                              <a:path w="3360420" h="5255895">
                                <a:moveTo>
                                  <a:pt x="2617622" y="2840342"/>
                                </a:moveTo>
                                <a:lnTo>
                                  <a:pt x="0" y="375234"/>
                                </a:lnTo>
                                <a:lnTo>
                                  <a:pt x="0" y="382917"/>
                                </a:lnTo>
                                <a:lnTo>
                                  <a:pt x="2613761" y="2844431"/>
                                </a:lnTo>
                                <a:lnTo>
                                  <a:pt x="2617622" y="2840342"/>
                                </a:lnTo>
                                <a:close/>
                              </a:path>
                              <a:path w="3360420" h="5255895">
                                <a:moveTo>
                                  <a:pt x="2677541" y="2694254"/>
                                </a:moveTo>
                                <a:lnTo>
                                  <a:pt x="173875" y="336473"/>
                                </a:lnTo>
                                <a:lnTo>
                                  <a:pt x="170205" y="340321"/>
                                </a:lnTo>
                                <a:lnTo>
                                  <a:pt x="2673883" y="2698140"/>
                                </a:lnTo>
                                <a:lnTo>
                                  <a:pt x="2677541" y="2694254"/>
                                </a:lnTo>
                                <a:close/>
                              </a:path>
                              <a:path w="3360420" h="5255895">
                                <a:moveTo>
                                  <a:pt x="2681046" y="2689352"/>
                                </a:moveTo>
                                <a:lnTo>
                                  <a:pt x="177368" y="331546"/>
                                </a:lnTo>
                                <a:lnTo>
                                  <a:pt x="173697" y="335419"/>
                                </a:lnTo>
                                <a:lnTo>
                                  <a:pt x="2677376" y="2693225"/>
                                </a:lnTo>
                                <a:lnTo>
                                  <a:pt x="2681046" y="2689352"/>
                                </a:lnTo>
                                <a:close/>
                              </a:path>
                              <a:path w="3360420" h="5255895">
                                <a:moveTo>
                                  <a:pt x="2738158" y="2549677"/>
                                </a:moveTo>
                                <a:lnTo>
                                  <a:pt x="356285" y="306539"/>
                                </a:lnTo>
                                <a:lnTo>
                                  <a:pt x="352793" y="310248"/>
                                </a:lnTo>
                                <a:lnTo>
                                  <a:pt x="2734665" y="2553360"/>
                                </a:lnTo>
                                <a:lnTo>
                                  <a:pt x="2738158" y="2549677"/>
                                </a:lnTo>
                                <a:close/>
                              </a:path>
                              <a:path w="3360420" h="5255895">
                                <a:moveTo>
                                  <a:pt x="2741638" y="2545080"/>
                                </a:moveTo>
                                <a:lnTo>
                                  <a:pt x="359752" y="301929"/>
                                </a:lnTo>
                                <a:lnTo>
                                  <a:pt x="356260" y="305625"/>
                                </a:lnTo>
                                <a:lnTo>
                                  <a:pt x="2738145" y="2548750"/>
                                </a:lnTo>
                                <a:lnTo>
                                  <a:pt x="2741638" y="2545080"/>
                                </a:lnTo>
                                <a:close/>
                              </a:path>
                              <a:path w="3360420" h="5255895">
                                <a:moveTo>
                                  <a:pt x="2795994" y="2411819"/>
                                </a:moveTo>
                                <a:lnTo>
                                  <a:pt x="530225" y="278066"/>
                                </a:lnTo>
                                <a:lnTo>
                                  <a:pt x="526910" y="281571"/>
                                </a:lnTo>
                                <a:lnTo>
                                  <a:pt x="2792666" y="2415336"/>
                                </a:lnTo>
                                <a:lnTo>
                                  <a:pt x="2795994" y="2411819"/>
                                </a:lnTo>
                                <a:close/>
                              </a:path>
                              <a:path w="3360420" h="5255895">
                                <a:moveTo>
                                  <a:pt x="2799435" y="2407488"/>
                                </a:moveTo>
                                <a:lnTo>
                                  <a:pt x="533666" y="273748"/>
                                </a:lnTo>
                                <a:lnTo>
                                  <a:pt x="530339" y="277241"/>
                                </a:lnTo>
                                <a:lnTo>
                                  <a:pt x="2796121" y="2411006"/>
                                </a:lnTo>
                                <a:lnTo>
                                  <a:pt x="2799435" y="2407488"/>
                                </a:lnTo>
                                <a:close/>
                              </a:path>
                              <a:path w="3360420" h="5255895">
                                <a:moveTo>
                                  <a:pt x="2850985" y="2280691"/>
                                </a:moveTo>
                                <a:lnTo>
                                  <a:pt x="695655" y="250952"/>
                                </a:lnTo>
                                <a:lnTo>
                                  <a:pt x="692505" y="254279"/>
                                </a:lnTo>
                                <a:lnTo>
                                  <a:pt x="2847810" y="2284031"/>
                                </a:lnTo>
                                <a:lnTo>
                                  <a:pt x="2850985" y="2280691"/>
                                </a:lnTo>
                                <a:close/>
                              </a:path>
                              <a:path w="3360420" h="5255895">
                                <a:moveTo>
                                  <a:pt x="2854388" y="2276627"/>
                                </a:moveTo>
                                <a:lnTo>
                                  <a:pt x="699096" y="246913"/>
                                </a:lnTo>
                                <a:lnTo>
                                  <a:pt x="695921" y="250215"/>
                                </a:lnTo>
                                <a:lnTo>
                                  <a:pt x="2851239" y="2279967"/>
                                </a:lnTo>
                                <a:lnTo>
                                  <a:pt x="2854388" y="2276627"/>
                                </a:lnTo>
                                <a:close/>
                              </a:path>
                              <a:path w="3360420" h="5255895">
                                <a:moveTo>
                                  <a:pt x="2903156" y="2156282"/>
                                </a:moveTo>
                                <a:lnTo>
                                  <a:pt x="852639" y="225221"/>
                                </a:lnTo>
                                <a:lnTo>
                                  <a:pt x="849630" y="228396"/>
                                </a:lnTo>
                                <a:lnTo>
                                  <a:pt x="2900121" y="2159470"/>
                                </a:lnTo>
                                <a:lnTo>
                                  <a:pt x="2903156" y="2156282"/>
                                </a:lnTo>
                                <a:close/>
                              </a:path>
                              <a:path w="3360420" h="5255895">
                                <a:moveTo>
                                  <a:pt x="2906534" y="2152485"/>
                                </a:moveTo>
                                <a:lnTo>
                                  <a:pt x="856018" y="221449"/>
                                </a:lnTo>
                                <a:lnTo>
                                  <a:pt x="853008" y="224599"/>
                                </a:lnTo>
                                <a:lnTo>
                                  <a:pt x="2903524" y="2155647"/>
                                </a:lnTo>
                                <a:lnTo>
                                  <a:pt x="2906534" y="2152485"/>
                                </a:lnTo>
                                <a:close/>
                              </a:path>
                              <a:path w="3360420" h="5255895">
                                <a:moveTo>
                                  <a:pt x="2952496" y="2038604"/>
                                </a:moveTo>
                                <a:lnTo>
                                  <a:pt x="1001102" y="200888"/>
                                </a:lnTo>
                                <a:lnTo>
                                  <a:pt x="998245" y="203923"/>
                                </a:lnTo>
                                <a:lnTo>
                                  <a:pt x="2949638" y="2041626"/>
                                </a:lnTo>
                                <a:lnTo>
                                  <a:pt x="2952496" y="2038604"/>
                                </a:lnTo>
                                <a:close/>
                              </a:path>
                              <a:path w="3360420" h="5255895">
                                <a:moveTo>
                                  <a:pt x="2955848" y="2035035"/>
                                </a:moveTo>
                                <a:lnTo>
                                  <a:pt x="1004455" y="197332"/>
                                </a:lnTo>
                                <a:lnTo>
                                  <a:pt x="1001610" y="200355"/>
                                </a:lnTo>
                                <a:lnTo>
                                  <a:pt x="2953004" y="2038057"/>
                                </a:lnTo>
                                <a:lnTo>
                                  <a:pt x="2955848" y="2035035"/>
                                </a:lnTo>
                                <a:close/>
                              </a:path>
                              <a:path w="3360420" h="5255895">
                                <a:moveTo>
                                  <a:pt x="2999028" y="1927644"/>
                                </a:moveTo>
                                <a:lnTo>
                                  <a:pt x="1141095" y="177952"/>
                                </a:lnTo>
                                <a:lnTo>
                                  <a:pt x="1138377" y="180835"/>
                                </a:lnTo>
                                <a:lnTo>
                                  <a:pt x="2996311" y="1930514"/>
                                </a:lnTo>
                                <a:lnTo>
                                  <a:pt x="2999028" y="1927644"/>
                                </a:lnTo>
                                <a:close/>
                              </a:path>
                              <a:path w="3360420" h="5255895">
                                <a:moveTo>
                                  <a:pt x="3002381" y="1924329"/>
                                </a:moveTo>
                                <a:lnTo>
                                  <a:pt x="1144447" y="174637"/>
                                </a:lnTo>
                                <a:lnTo>
                                  <a:pt x="1141717" y="177495"/>
                                </a:lnTo>
                                <a:lnTo>
                                  <a:pt x="2999651" y="1927174"/>
                                </a:lnTo>
                                <a:lnTo>
                                  <a:pt x="3002381" y="1924329"/>
                                </a:lnTo>
                                <a:close/>
                              </a:path>
                              <a:path w="3360420" h="5255895">
                                <a:moveTo>
                                  <a:pt x="3042729" y="1823402"/>
                                </a:moveTo>
                                <a:lnTo>
                                  <a:pt x="1272603" y="156425"/>
                                </a:lnTo>
                                <a:lnTo>
                                  <a:pt x="1270012" y="159131"/>
                                </a:lnTo>
                                <a:lnTo>
                                  <a:pt x="3040138" y="1826133"/>
                                </a:lnTo>
                                <a:lnTo>
                                  <a:pt x="3042729" y="1823402"/>
                                </a:lnTo>
                                <a:close/>
                              </a:path>
                              <a:path w="3360420" h="5255895">
                                <a:moveTo>
                                  <a:pt x="3046044" y="1820278"/>
                                </a:moveTo>
                                <a:lnTo>
                                  <a:pt x="1275918" y="153289"/>
                                </a:lnTo>
                                <a:lnTo>
                                  <a:pt x="1273327" y="156019"/>
                                </a:lnTo>
                                <a:lnTo>
                                  <a:pt x="3043440" y="1823021"/>
                                </a:lnTo>
                                <a:lnTo>
                                  <a:pt x="3046044" y="1820278"/>
                                </a:lnTo>
                                <a:close/>
                              </a:path>
                              <a:path w="3360420" h="5255895">
                                <a:moveTo>
                                  <a:pt x="3083623" y="1725904"/>
                                </a:moveTo>
                                <a:lnTo>
                                  <a:pt x="1395615" y="136258"/>
                                </a:lnTo>
                                <a:lnTo>
                                  <a:pt x="1393164" y="138861"/>
                                </a:lnTo>
                                <a:lnTo>
                                  <a:pt x="3081147" y="1728533"/>
                                </a:lnTo>
                                <a:lnTo>
                                  <a:pt x="3083623" y="1725904"/>
                                </a:lnTo>
                                <a:close/>
                              </a:path>
                              <a:path w="3360420" h="5255895">
                                <a:moveTo>
                                  <a:pt x="3086925" y="1722983"/>
                                </a:moveTo>
                                <a:lnTo>
                                  <a:pt x="1398930" y="133324"/>
                                </a:lnTo>
                                <a:lnTo>
                                  <a:pt x="1396453" y="135953"/>
                                </a:lnTo>
                                <a:lnTo>
                                  <a:pt x="3084449" y="1725587"/>
                                </a:lnTo>
                                <a:lnTo>
                                  <a:pt x="3086925" y="1722983"/>
                                </a:lnTo>
                                <a:close/>
                              </a:path>
                              <a:path w="3360420" h="5255895">
                                <a:moveTo>
                                  <a:pt x="3121698" y="1635137"/>
                                </a:moveTo>
                                <a:lnTo>
                                  <a:pt x="1510169" y="117487"/>
                                </a:lnTo>
                                <a:lnTo>
                                  <a:pt x="1507794" y="119976"/>
                                </a:lnTo>
                                <a:lnTo>
                                  <a:pt x="3119323" y="1637626"/>
                                </a:lnTo>
                                <a:lnTo>
                                  <a:pt x="3121698" y="1635137"/>
                                </a:lnTo>
                                <a:close/>
                              </a:path>
                              <a:path w="3360420" h="5255895">
                                <a:moveTo>
                                  <a:pt x="3124987" y="1632381"/>
                                </a:moveTo>
                                <a:lnTo>
                                  <a:pt x="1513459" y="114744"/>
                                </a:lnTo>
                                <a:lnTo>
                                  <a:pt x="1511084" y="117246"/>
                                </a:lnTo>
                                <a:lnTo>
                                  <a:pt x="3122612" y="1634871"/>
                                </a:lnTo>
                                <a:lnTo>
                                  <a:pt x="3124987" y="1632381"/>
                                </a:lnTo>
                                <a:close/>
                              </a:path>
                              <a:path w="3360420" h="5255895">
                                <a:moveTo>
                                  <a:pt x="3156940" y="1551076"/>
                                </a:moveTo>
                                <a:lnTo>
                                  <a:pt x="1616240" y="100126"/>
                                </a:lnTo>
                                <a:lnTo>
                                  <a:pt x="1613966" y="102501"/>
                                </a:lnTo>
                                <a:lnTo>
                                  <a:pt x="3154680" y="1553451"/>
                                </a:lnTo>
                                <a:lnTo>
                                  <a:pt x="3156940" y="1551076"/>
                                </a:lnTo>
                                <a:close/>
                              </a:path>
                              <a:path w="3360420" h="5255895">
                                <a:moveTo>
                                  <a:pt x="3160204" y="1548498"/>
                                </a:moveTo>
                                <a:lnTo>
                                  <a:pt x="1619491" y="97548"/>
                                </a:lnTo>
                                <a:lnTo>
                                  <a:pt x="1617230" y="99923"/>
                                </a:lnTo>
                                <a:lnTo>
                                  <a:pt x="3157944" y="1550873"/>
                                </a:lnTo>
                                <a:lnTo>
                                  <a:pt x="3160204" y="1548498"/>
                                </a:lnTo>
                                <a:close/>
                              </a:path>
                              <a:path w="3360420" h="5255895">
                                <a:moveTo>
                                  <a:pt x="3189376" y="1473733"/>
                                </a:moveTo>
                                <a:lnTo>
                                  <a:pt x="1713788" y="84112"/>
                                </a:lnTo>
                                <a:lnTo>
                                  <a:pt x="1711629" y="86410"/>
                                </a:lnTo>
                                <a:lnTo>
                                  <a:pt x="3187204" y="1476032"/>
                                </a:lnTo>
                                <a:lnTo>
                                  <a:pt x="3189376" y="1473733"/>
                                </a:lnTo>
                                <a:close/>
                              </a:path>
                              <a:path w="3360420" h="5255895">
                                <a:moveTo>
                                  <a:pt x="3192640" y="1471320"/>
                                </a:moveTo>
                                <a:lnTo>
                                  <a:pt x="1717052" y="81699"/>
                                </a:lnTo>
                                <a:lnTo>
                                  <a:pt x="1714893" y="83997"/>
                                </a:lnTo>
                                <a:lnTo>
                                  <a:pt x="3190468" y="1473619"/>
                                </a:lnTo>
                                <a:lnTo>
                                  <a:pt x="3192640" y="1471320"/>
                                </a:lnTo>
                                <a:close/>
                              </a:path>
                              <a:path w="3360420" h="5255895">
                                <a:moveTo>
                                  <a:pt x="3218992" y="1403108"/>
                                </a:moveTo>
                                <a:lnTo>
                                  <a:pt x="1802892" y="69519"/>
                                </a:lnTo>
                                <a:lnTo>
                                  <a:pt x="1800809" y="71704"/>
                                </a:lnTo>
                                <a:lnTo>
                                  <a:pt x="3216910" y="1405318"/>
                                </a:lnTo>
                                <a:lnTo>
                                  <a:pt x="3218992" y="1403108"/>
                                </a:lnTo>
                                <a:close/>
                              </a:path>
                              <a:path w="3360420" h="5255895">
                                <a:moveTo>
                                  <a:pt x="3222231" y="1400848"/>
                                </a:moveTo>
                                <a:lnTo>
                                  <a:pt x="1806117" y="67246"/>
                                </a:lnTo>
                                <a:lnTo>
                                  <a:pt x="1804035" y="69430"/>
                                </a:lnTo>
                                <a:lnTo>
                                  <a:pt x="3220148" y="1403045"/>
                                </a:lnTo>
                                <a:lnTo>
                                  <a:pt x="3222231" y="1400848"/>
                                </a:lnTo>
                                <a:close/>
                              </a:path>
                              <a:path w="3360420" h="5255895">
                                <a:moveTo>
                                  <a:pt x="3245777" y="1339240"/>
                                </a:moveTo>
                                <a:lnTo>
                                  <a:pt x="1883486" y="56311"/>
                                </a:lnTo>
                                <a:lnTo>
                                  <a:pt x="1881492" y="58420"/>
                                </a:lnTo>
                                <a:lnTo>
                                  <a:pt x="3243770" y="1341335"/>
                                </a:lnTo>
                                <a:lnTo>
                                  <a:pt x="3245777" y="1339240"/>
                                </a:lnTo>
                                <a:close/>
                              </a:path>
                              <a:path w="3360420" h="5255895">
                                <a:moveTo>
                                  <a:pt x="3249003" y="1337094"/>
                                </a:moveTo>
                                <a:lnTo>
                                  <a:pt x="1886712" y="54178"/>
                                </a:lnTo>
                                <a:lnTo>
                                  <a:pt x="1884718" y="56273"/>
                                </a:lnTo>
                                <a:lnTo>
                                  <a:pt x="3246996" y="1339202"/>
                                </a:lnTo>
                                <a:lnTo>
                                  <a:pt x="3249003" y="1337094"/>
                                </a:lnTo>
                                <a:close/>
                              </a:path>
                              <a:path w="3360420" h="5255895">
                                <a:moveTo>
                                  <a:pt x="3269754" y="1282077"/>
                                </a:moveTo>
                                <a:lnTo>
                                  <a:pt x="1955596" y="44488"/>
                                </a:lnTo>
                                <a:lnTo>
                                  <a:pt x="1953679" y="46520"/>
                                </a:lnTo>
                                <a:lnTo>
                                  <a:pt x="3267837" y="1284109"/>
                                </a:lnTo>
                                <a:lnTo>
                                  <a:pt x="3269754" y="1282077"/>
                                </a:lnTo>
                                <a:close/>
                              </a:path>
                              <a:path w="3360420" h="5255895">
                                <a:moveTo>
                                  <a:pt x="3290900" y="1231646"/>
                                </a:moveTo>
                                <a:lnTo>
                                  <a:pt x="2019236" y="34074"/>
                                </a:lnTo>
                                <a:lnTo>
                                  <a:pt x="2017369" y="36042"/>
                                </a:lnTo>
                                <a:lnTo>
                                  <a:pt x="3289033" y="1233614"/>
                                </a:lnTo>
                                <a:lnTo>
                                  <a:pt x="3290900" y="1231646"/>
                                </a:lnTo>
                                <a:close/>
                              </a:path>
                              <a:path w="3360420" h="5255895">
                                <a:moveTo>
                                  <a:pt x="3309239" y="1187919"/>
                                </a:moveTo>
                                <a:lnTo>
                                  <a:pt x="2074392" y="25044"/>
                                </a:lnTo>
                                <a:lnTo>
                                  <a:pt x="2072576" y="26924"/>
                                </a:lnTo>
                                <a:lnTo>
                                  <a:pt x="3307410" y="1189850"/>
                                </a:lnTo>
                                <a:lnTo>
                                  <a:pt x="3309239" y="1187919"/>
                                </a:lnTo>
                                <a:close/>
                              </a:path>
                              <a:path w="3360420" h="5255895">
                                <a:moveTo>
                                  <a:pt x="3324745" y="1150962"/>
                                </a:moveTo>
                                <a:lnTo>
                                  <a:pt x="2121039" y="17399"/>
                                </a:lnTo>
                                <a:lnTo>
                                  <a:pt x="2119287" y="19240"/>
                                </a:lnTo>
                                <a:lnTo>
                                  <a:pt x="3322967" y="1152817"/>
                                </a:lnTo>
                                <a:lnTo>
                                  <a:pt x="3324745" y="1150962"/>
                                </a:lnTo>
                                <a:close/>
                              </a:path>
                              <a:path w="3360420" h="5255895">
                                <a:moveTo>
                                  <a:pt x="3337445" y="1120686"/>
                                </a:moveTo>
                                <a:lnTo>
                                  <a:pt x="2159241" y="11150"/>
                                </a:lnTo>
                                <a:lnTo>
                                  <a:pt x="2157514" y="12954"/>
                                </a:lnTo>
                                <a:lnTo>
                                  <a:pt x="3335705" y="1122489"/>
                                </a:lnTo>
                                <a:lnTo>
                                  <a:pt x="3337445" y="1120686"/>
                                </a:lnTo>
                                <a:close/>
                              </a:path>
                              <a:path w="3360420" h="5255895">
                                <a:moveTo>
                                  <a:pt x="3347313" y="1097153"/>
                                </a:moveTo>
                                <a:lnTo>
                                  <a:pt x="2188908" y="6273"/>
                                </a:lnTo>
                                <a:lnTo>
                                  <a:pt x="2187219" y="8064"/>
                                </a:lnTo>
                                <a:lnTo>
                                  <a:pt x="3345599" y="1098943"/>
                                </a:lnTo>
                                <a:lnTo>
                                  <a:pt x="3347313" y="1097153"/>
                                </a:lnTo>
                                <a:close/>
                              </a:path>
                              <a:path w="3360420" h="5255895">
                                <a:moveTo>
                                  <a:pt x="3354362" y="1080338"/>
                                </a:moveTo>
                                <a:lnTo>
                                  <a:pt x="2210143" y="2794"/>
                                </a:lnTo>
                                <a:lnTo>
                                  <a:pt x="2208466" y="4572"/>
                                </a:lnTo>
                                <a:lnTo>
                                  <a:pt x="3352673" y="1082116"/>
                                </a:lnTo>
                                <a:lnTo>
                                  <a:pt x="3354362" y="1080338"/>
                                </a:lnTo>
                                <a:close/>
                              </a:path>
                              <a:path w="3360420" h="5255895">
                                <a:moveTo>
                                  <a:pt x="3358578" y="1070267"/>
                                </a:moveTo>
                                <a:lnTo>
                                  <a:pt x="2222881" y="723"/>
                                </a:lnTo>
                                <a:lnTo>
                                  <a:pt x="2221204" y="2463"/>
                                </a:lnTo>
                                <a:lnTo>
                                  <a:pt x="3356927" y="1072007"/>
                                </a:lnTo>
                                <a:lnTo>
                                  <a:pt x="3358578" y="1070267"/>
                                </a:lnTo>
                                <a:close/>
                              </a:path>
                              <a:path w="3360420" h="5255895">
                                <a:moveTo>
                                  <a:pt x="3359975" y="1066888"/>
                                </a:moveTo>
                                <a:lnTo>
                                  <a:pt x="2227110" y="0"/>
                                </a:lnTo>
                                <a:lnTo>
                                  <a:pt x="2225433" y="1778"/>
                                </a:lnTo>
                                <a:lnTo>
                                  <a:pt x="3358337" y="1068641"/>
                                </a:lnTo>
                                <a:lnTo>
                                  <a:pt x="3359975" y="1066888"/>
                                </a:lnTo>
                                <a:close/>
                              </a:path>
                            </a:pathLst>
                          </a:custGeom>
                          <a:solidFill>
                            <a:srgbClr val="8C8E90"/>
                          </a:solidFill>
                        </wps:spPr>
                        <wps:bodyPr wrap="square" lIns="0" tIns="0" rIns="0" bIns="0" rtlCol="0">
                          <a:prstTxWarp prst="textNoShape">
                            <a:avLst/>
                          </a:prstTxWarp>
                          <a:noAutofit/>
                        </wps:bodyPr>
                      </wps:wsp>
                      <wps:wsp>
                        <wps:cNvPr id="15" name="Graphic 15"/>
                        <wps:cNvSpPr/>
                        <wps:spPr>
                          <a:xfrm>
                            <a:off x="1884718" y="5434813"/>
                            <a:ext cx="1478915" cy="1341120"/>
                          </a:xfrm>
                          <a:custGeom>
                            <a:avLst/>
                            <a:gdLst/>
                            <a:ahLst/>
                            <a:cxnLst/>
                            <a:rect l="l" t="t" r="r" b="b"/>
                            <a:pathLst>
                              <a:path w="1478915" h="1341120">
                                <a:moveTo>
                                  <a:pt x="1364284" y="1338681"/>
                                </a:moveTo>
                                <a:lnTo>
                                  <a:pt x="1993" y="55765"/>
                                </a:lnTo>
                                <a:lnTo>
                                  <a:pt x="0" y="57861"/>
                                </a:lnTo>
                                <a:lnTo>
                                  <a:pt x="1362278" y="1340789"/>
                                </a:lnTo>
                                <a:lnTo>
                                  <a:pt x="1364284" y="1338681"/>
                                </a:lnTo>
                                <a:close/>
                              </a:path>
                              <a:path w="1478915" h="1341120">
                                <a:moveTo>
                                  <a:pt x="1388237" y="1281633"/>
                                </a:moveTo>
                                <a:lnTo>
                                  <a:pt x="74091" y="44043"/>
                                </a:lnTo>
                                <a:lnTo>
                                  <a:pt x="72161" y="46113"/>
                                </a:lnTo>
                                <a:lnTo>
                                  <a:pt x="1386293" y="1283665"/>
                                </a:lnTo>
                                <a:lnTo>
                                  <a:pt x="1388237" y="1281633"/>
                                </a:lnTo>
                                <a:close/>
                              </a:path>
                              <a:path w="1478915" h="1341120">
                                <a:moveTo>
                                  <a:pt x="1409369" y="1231290"/>
                                </a:moveTo>
                                <a:lnTo>
                                  <a:pt x="137718" y="33731"/>
                                </a:lnTo>
                                <a:lnTo>
                                  <a:pt x="135851" y="35687"/>
                                </a:lnTo>
                                <a:lnTo>
                                  <a:pt x="1407502" y="1233258"/>
                                </a:lnTo>
                                <a:lnTo>
                                  <a:pt x="1409369" y="1231290"/>
                                </a:lnTo>
                                <a:close/>
                              </a:path>
                              <a:path w="1478915" h="1341120">
                                <a:moveTo>
                                  <a:pt x="1427708" y="1187691"/>
                                </a:moveTo>
                                <a:lnTo>
                                  <a:pt x="192849" y="24790"/>
                                </a:lnTo>
                                <a:lnTo>
                                  <a:pt x="191046" y="26708"/>
                                </a:lnTo>
                                <a:lnTo>
                                  <a:pt x="1425879" y="1189609"/>
                                </a:lnTo>
                                <a:lnTo>
                                  <a:pt x="1427708" y="1187691"/>
                                </a:lnTo>
                                <a:close/>
                              </a:path>
                              <a:path w="1478915" h="1341120">
                                <a:moveTo>
                                  <a:pt x="1443202" y="1150785"/>
                                </a:moveTo>
                                <a:lnTo>
                                  <a:pt x="239496" y="17221"/>
                                </a:lnTo>
                                <a:lnTo>
                                  <a:pt x="237744" y="19088"/>
                                </a:lnTo>
                                <a:lnTo>
                                  <a:pt x="1441424" y="1152639"/>
                                </a:lnTo>
                                <a:lnTo>
                                  <a:pt x="1443202" y="1150785"/>
                                </a:lnTo>
                                <a:close/>
                              </a:path>
                              <a:path w="1478915" h="1341120">
                                <a:moveTo>
                                  <a:pt x="1455877" y="1120597"/>
                                </a:moveTo>
                                <a:lnTo>
                                  <a:pt x="277698" y="11023"/>
                                </a:lnTo>
                                <a:lnTo>
                                  <a:pt x="275971" y="12865"/>
                                </a:lnTo>
                                <a:lnTo>
                                  <a:pt x="1454175" y="1122400"/>
                                </a:lnTo>
                                <a:lnTo>
                                  <a:pt x="1455877" y="1120597"/>
                                </a:lnTo>
                                <a:close/>
                              </a:path>
                              <a:path w="1478915" h="1341120">
                                <a:moveTo>
                                  <a:pt x="1465745" y="1097089"/>
                                </a:moveTo>
                                <a:lnTo>
                                  <a:pt x="307365" y="6210"/>
                                </a:lnTo>
                                <a:lnTo>
                                  <a:pt x="305676" y="8001"/>
                                </a:lnTo>
                                <a:lnTo>
                                  <a:pt x="1464043" y="1098892"/>
                                </a:lnTo>
                                <a:lnTo>
                                  <a:pt x="1465745" y="1097089"/>
                                </a:lnTo>
                                <a:close/>
                              </a:path>
                              <a:path w="1478915" h="1341120">
                                <a:moveTo>
                                  <a:pt x="1472806" y="1080312"/>
                                </a:moveTo>
                                <a:lnTo>
                                  <a:pt x="328599" y="2755"/>
                                </a:lnTo>
                                <a:lnTo>
                                  <a:pt x="326910" y="4533"/>
                                </a:lnTo>
                                <a:lnTo>
                                  <a:pt x="1471117" y="1082090"/>
                                </a:lnTo>
                                <a:lnTo>
                                  <a:pt x="1472806" y="1080312"/>
                                </a:lnTo>
                                <a:close/>
                              </a:path>
                              <a:path w="1478915" h="1341120">
                                <a:moveTo>
                                  <a:pt x="1477010" y="1070254"/>
                                </a:moveTo>
                                <a:lnTo>
                                  <a:pt x="341325" y="698"/>
                                </a:lnTo>
                                <a:lnTo>
                                  <a:pt x="339636" y="2438"/>
                                </a:lnTo>
                                <a:lnTo>
                                  <a:pt x="1475371" y="1071994"/>
                                </a:lnTo>
                                <a:lnTo>
                                  <a:pt x="1477010" y="1070254"/>
                                </a:lnTo>
                                <a:close/>
                              </a:path>
                              <a:path w="1478915" h="1341120">
                                <a:moveTo>
                                  <a:pt x="1478432" y="1066888"/>
                                </a:moveTo>
                                <a:lnTo>
                                  <a:pt x="345567" y="0"/>
                                </a:lnTo>
                                <a:lnTo>
                                  <a:pt x="343903" y="1778"/>
                                </a:lnTo>
                                <a:lnTo>
                                  <a:pt x="1476768" y="1068628"/>
                                </a:lnTo>
                                <a:lnTo>
                                  <a:pt x="1478432" y="1066888"/>
                                </a:lnTo>
                                <a:close/>
                              </a:path>
                            </a:pathLst>
                          </a:custGeom>
                          <a:solidFill>
                            <a:srgbClr val="8C8E90"/>
                          </a:solidFill>
                        </wps:spPr>
                        <wps:bodyPr wrap="square" lIns="0" tIns="0" rIns="0" bIns="0" rtlCol="0">
                          <a:prstTxWarp prst="textNoShape">
                            <a:avLst/>
                          </a:prstTxWarp>
                          <a:noAutofit/>
                        </wps:bodyPr>
                      </wps:wsp>
                      <wps:wsp>
                        <wps:cNvPr id="16" name="Graphic 16"/>
                        <wps:cNvSpPr/>
                        <wps:spPr>
                          <a:xfrm>
                            <a:off x="3919423" y="6624231"/>
                            <a:ext cx="3641090" cy="4067810"/>
                          </a:xfrm>
                          <a:custGeom>
                            <a:avLst/>
                            <a:gdLst/>
                            <a:ahLst/>
                            <a:cxnLst/>
                            <a:rect l="l" t="t" r="r" b="b"/>
                            <a:pathLst>
                              <a:path w="3641090" h="4067810">
                                <a:moveTo>
                                  <a:pt x="14922" y="4067772"/>
                                </a:moveTo>
                                <a:lnTo>
                                  <a:pt x="7442" y="841616"/>
                                </a:lnTo>
                                <a:lnTo>
                                  <a:pt x="0" y="4067772"/>
                                </a:lnTo>
                                <a:lnTo>
                                  <a:pt x="14922" y="4067772"/>
                                </a:lnTo>
                                <a:close/>
                              </a:path>
                              <a:path w="3641090" h="4067810">
                                <a:moveTo>
                                  <a:pt x="69888" y="4067772"/>
                                </a:moveTo>
                                <a:lnTo>
                                  <a:pt x="32283" y="726313"/>
                                </a:lnTo>
                                <a:lnTo>
                                  <a:pt x="54343" y="4067772"/>
                                </a:lnTo>
                                <a:lnTo>
                                  <a:pt x="69888" y="4067772"/>
                                </a:lnTo>
                                <a:close/>
                              </a:path>
                              <a:path w="3641090" h="4067810">
                                <a:moveTo>
                                  <a:pt x="178384" y="4067772"/>
                                </a:moveTo>
                                <a:lnTo>
                                  <a:pt x="75946" y="593699"/>
                                </a:lnTo>
                                <a:lnTo>
                                  <a:pt x="162013" y="4067772"/>
                                </a:lnTo>
                                <a:lnTo>
                                  <a:pt x="178384" y="4067772"/>
                                </a:lnTo>
                                <a:close/>
                              </a:path>
                              <a:path w="3641090" h="4067810">
                                <a:moveTo>
                                  <a:pt x="348754" y="4067772"/>
                                </a:moveTo>
                                <a:lnTo>
                                  <a:pt x="141427" y="476529"/>
                                </a:lnTo>
                                <a:lnTo>
                                  <a:pt x="331470" y="4067772"/>
                                </a:lnTo>
                                <a:lnTo>
                                  <a:pt x="348754" y="4067772"/>
                                </a:lnTo>
                                <a:close/>
                              </a:path>
                              <a:path w="3641090" h="4067810">
                                <a:moveTo>
                                  <a:pt x="584733" y="4067772"/>
                                </a:moveTo>
                                <a:lnTo>
                                  <a:pt x="225780" y="371805"/>
                                </a:lnTo>
                                <a:lnTo>
                                  <a:pt x="566420" y="4067772"/>
                                </a:lnTo>
                                <a:lnTo>
                                  <a:pt x="584733" y="4067772"/>
                                </a:lnTo>
                                <a:close/>
                              </a:path>
                              <a:path w="3641090" h="4067810">
                                <a:moveTo>
                                  <a:pt x="890270" y="4067772"/>
                                </a:moveTo>
                                <a:lnTo>
                                  <a:pt x="323088" y="270586"/>
                                </a:lnTo>
                                <a:lnTo>
                                  <a:pt x="870699" y="4067772"/>
                                </a:lnTo>
                                <a:lnTo>
                                  <a:pt x="890270" y="4067772"/>
                                </a:lnTo>
                                <a:close/>
                              </a:path>
                              <a:path w="3641090" h="4067810">
                                <a:moveTo>
                                  <a:pt x="1279245" y="4067772"/>
                                </a:moveTo>
                                <a:lnTo>
                                  <a:pt x="439229" y="196659"/>
                                </a:lnTo>
                                <a:lnTo>
                                  <a:pt x="1258176" y="4067772"/>
                                </a:lnTo>
                                <a:lnTo>
                                  <a:pt x="1279245" y="4067772"/>
                                </a:lnTo>
                                <a:close/>
                              </a:path>
                              <a:path w="3641090" h="4067810">
                                <a:moveTo>
                                  <a:pt x="1681162" y="4067772"/>
                                </a:moveTo>
                                <a:lnTo>
                                  <a:pt x="559930" y="123913"/>
                                </a:lnTo>
                                <a:lnTo>
                                  <a:pt x="1658366" y="4067772"/>
                                </a:lnTo>
                                <a:lnTo>
                                  <a:pt x="1681162" y="4067772"/>
                                </a:lnTo>
                                <a:close/>
                              </a:path>
                              <a:path w="3641090" h="4067810">
                                <a:moveTo>
                                  <a:pt x="2212848" y="4067772"/>
                                </a:moveTo>
                                <a:lnTo>
                                  <a:pt x="692988" y="69380"/>
                                </a:lnTo>
                                <a:lnTo>
                                  <a:pt x="2187702" y="4067772"/>
                                </a:lnTo>
                                <a:lnTo>
                                  <a:pt x="2212848" y="4067772"/>
                                </a:lnTo>
                                <a:close/>
                              </a:path>
                              <a:path w="3641090" h="4067810">
                                <a:moveTo>
                                  <a:pt x="2763469" y="4067772"/>
                                </a:moveTo>
                                <a:lnTo>
                                  <a:pt x="836206" y="26670"/>
                                </a:lnTo>
                                <a:lnTo>
                                  <a:pt x="2736050" y="4067772"/>
                                </a:lnTo>
                                <a:lnTo>
                                  <a:pt x="2763469" y="4067772"/>
                                </a:lnTo>
                                <a:close/>
                              </a:path>
                              <a:path w="3641090" h="4067810">
                                <a:moveTo>
                                  <a:pt x="3263392" y="4067772"/>
                                </a:moveTo>
                                <a:lnTo>
                                  <a:pt x="934516" y="14478"/>
                                </a:lnTo>
                                <a:lnTo>
                                  <a:pt x="3233242" y="4067772"/>
                                </a:lnTo>
                                <a:lnTo>
                                  <a:pt x="3263392" y="4067772"/>
                                </a:lnTo>
                                <a:close/>
                              </a:path>
                              <a:path w="3641090" h="4067810">
                                <a:moveTo>
                                  <a:pt x="3640569" y="3764965"/>
                                </a:moveTo>
                                <a:lnTo>
                                  <a:pt x="1062545" y="0"/>
                                </a:lnTo>
                                <a:lnTo>
                                  <a:pt x="3640569" y="3810863"/>
                                </a:lnTo>
                                <a:lnTo>
                                  <a:pt x="3640569" y="3764965"/>
                                </a:lnTo>
                                <a:close/>
                              </a:path>
                              <a:path w="3641090" h="4067810">
                                <a:moveTo>
                                  <a:pt x="3640569" y="3123133"/>
                                </a:moveTo>
                                <a:lnTo>
                                  <a:pt x="1189558" y="5727"/>
                                </a:lnTo>
                                <a:lnTo>
                                  <a:pt x="3640569" y="3159455"/>
                                </a:lnTo>
                                <a:lnTo>
                                  <a:pt x="3640569" y="3123133"/>
                                </a:lnTo>
                                <a:close/>
                              </a:path>
                              <a:path w="3641090" h="4067810">
                                <a:moveTo>
                                  <a:pt x="3640569" y="2732443"/>
                                </a:moveTo>
                                <a:lnTo>
                                  <a:pt x="1266507" y="18376"/>
                                </a:lnTo>
                                <a:lnTo>
                                  <a:pt x="3640569" y="2763291"/>
                                </a:lnTo>
                                <a:lnTo>
                                  <a:pt x="3640569" y="2732443"/>
                                </a:lnTo>
                                <a:close/>
                              </a:path>
                              <a:path w="3641090" h="4067810">
                                <a:moveTo>
                                  <a:pt x="3640569" y="2421902"/>
                                </a:moveTo>
                                <a:lnTo>
                                  <a:pt x="1385519" y="37884"/>
                                </a:lnTo>
                                <a:lnTo>
                                  <a:pt x="3640569" y="2448699"/>
                                </a:lnTo>
                                <a:lnTo>
                                  <a:pt x="3640569" y="2421902"/>
                                </a:lnTo>
                                <a:close/>
                              </a:path>
                              <a:path w="3641090" h="4067810">
                                <a:moveTo>
                                  <a:pt x="3640569" y="2235492"/>
                                </a:moveTo>
                                <a:lnTo>
                                  <a:pt x="1506562" y="92481"/>
                                </a:lnTo>
                                <a:lnTo>
                                  <a:pt x="3640569" y="2259406"/>
                                </a:lnTo>
                                <a:lnTo>
                                  <a:pt x="3640569" y="2235492"/>
                                </a:lnTo>
                                <a:close/>
                              </a:path>
                              <a:path w="3641090" h="4067810">
                                <a:moveTo>
                                  <a:pt x="3640569" y="2151583"/>
                                </a:moveTo>
                                <a:lnTo>
                                  <a:pt x="1669669" y="222262"/>
                                </a:lnTo>
                                <a:lnTo>
                                  <a:pt x="3640569" y="2173071"/>
                                </a:lnTo>
                                <a:lnTo>
                                  <a:pt x="3640569" y="2151583"/>
                                </a:lnTo>
                                <a:close/>
                              </a:path>
                            </a:pathLst>
                          </a:custGeom>
                          <a:solidFill>
                            <a:srgbClr val="7E8083"/>
                          </a:solidFill>
                        </wps:spPr>
                        <wps:bodyPr wrap="square" lIns="0" tIns="0" rIns="0" bIns="0" rtlCol="0">
                          <a:prstTxWarp prst="textNoShape">
                            <a:avLst/>
                          </a:prstTxWarp>
                          <a:noAutofit/>
                        </wps:bodyPr>
                      </wps:wsp>
                      <pic:pic>
                        <pic:nvPicPr>
                          <pic:cNvPr id="17" name="Image 17"/>
                          <pic:cNvPicPr/>
                        </pic:nvPicPr>
                        <pic:blipFill>
                          <a:blip r:embed="rId15" cstate="print"/>
                          <a:stretch>
                            <a:fillRect/>
                          </a:stretch>
                        </pic:blipFill>
                        <pic:spPr>
                          <a:xfrm>
                            <a:off x="3906522" y="6625966"/>
                            <a:ext cx="3653470" cy="4066037"/>
                          </a:xfrm>
                          <a:prstGeom prst="rect">
                            <a:avLst/>
                          </a:prstGeom>
                        </pic:spPr>
                      </pic:pic>
                      <wps:wsp>
                        <wps:cNvPr id="18" name="Graphic 18"/>
                        <wps:cNvSpPr/>
                        <wps:spPr>
                          <a:xfrm>
                            <a:off x="378001" y="0"/>
                            <a:ext cx="7182484" cy="2160270"/>
                          </a:xfrm>
                          <a:custGeom>
                            <a:avLst/>
                            <a:gdLst/>
                            <a:ahLst/>
                            <a:cxnLst/>
                            <a:rect l="l" t="t" r="r" b="b"/>
                            <a:pathLst>
                              <a:path w="7182484" h="2160270">
                                <a:moveTo>
                                  <a:pt x="7182003" y="0"/>
                                </a:moveTo>
                                <a:lnTo>
                                  <a:pt x="0" y="0"/>
                                </a:lnTo>
                                <a:lnTo>
                                  <a:pt x="0" y="1871795"/>
                                </a:lnTo>
                                <a:lnTo>
                                  <a:pt x="4499" y="2038294"/>
                                </a:lnTo>
                                <a:lnTo>
                                  <a:pt x="35999" y="2123793"/>
                                </a:lnTo>
                                <a:lnTo>
                                  <a:pt x="121499" y="2155293"/>
                                </a:lnTo>
                                <a:lnTo>
                                  <a:pt x="287997" y="2159793"/>
                                </a:lnTo>
                                <a:lnTo>
                                  <a:pt x="7182003" y="2159793"/>
                                </a:lnTo>
                                <a:lnTo>
                                  <a:pt x="7182003"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16479" y="714778"/>
                            <a:ext cx="530225" cy="265430"/>
                          </a:xfrm>
                          <a:custGeom>
                            <a:avLst/>
                            <a:gdLst/>
                            <a:ahLst/>
                            <a:cxnLst/>
                            <a:rect l="l" t="t" r="r" b="b"/>
                            <a:pathLst>
                              <a:path w="530225" h="265430">
                                <a:moveTo>
                                  <a:pt x="392493" y="0"/>
                                </a:moveTo>
                                <a:lnTo>
                                  <a:pt x="343692" y="7891"/>
                                </a:lnTo>
                                <a:lnTo>
                                  <a:pt x="300786" y="32118"/>
                                </a:lnTo>
                                <a:lnTo>
                                  <a:pt x="275142" y="60984"/>
                                </a:lnTo>
                                <a:lnTo>
                                  <a:pt x="190668" y="176804"/>
                                </a:lnTo>
                                <a:lnTo>
                                  <a:pt x="186513" y="181871"/>
                                </a:lnTo>
                                <a:lnTo>
                                  <a:pt x="152450" y="200774"/>
                                </a:lnTo>
                                <a:lnTo>
                                  <a:pt x="142455" y="202323"/>
                                </a:lnTo>
                                <a:lnTo>
                                  <a:pt x="137515" y="202323"/>
                                </a:lnTo>
                                <a:lnTo>
                                  <a:pt x="110205" y="196826"/>
                                </a:lnTo>
                                <a:lnTo>
                                  <a:pt x="87937" y="181827"/>
                                </a:lnTo>
                                <a:lnTo>
                                  <a:pt x="72943" y="159562"/>
                                </a:lnTo>
                                <a:lnTo>
                                  <a:pt x="67449" y="132270"/>
                                </a:lnTo>
                                <a:lnTo>
                                  <a:pt x="72943" y="105192"/>
                                </a:lnTo>
                                <a:lnTo>
                                  <a:pt x="87937" y="83042"/>
                                </a:lnTo>
                                <a:lnTo>
                                  <a:pt x="110205" y="68087"/>
                                </a:lnTo>
                                <a:lnTo>
                                  <a:pt x="137515" y="62598"/>
                                </a:lnTo>
                                <a:lnTo>
                                  <a:pt x="158873" y="65912"/>
                                </a:lnTo>
                                <a:lnTo>
                                  <a:pt x="177545" y="75157"/>
                                </a:lnTo>
                                <a:lnTo>
                                  <a:pt x="192522" y="89285"/>
                                </a:lnTo>
                                <a:lnTo>
                                  <a:pt x="202793" y="107251"/>
                                </a:lnTo>
                                <a:lnTo>
                                  <a:pt x="246087" y="49199"/>
                                </a:lnTo>
                                <a:lnTo>
                                  <a:pt x="225064" y="28696"/>
                                </a:lnTo>
                                <a:lnTo>
                                  <a:pt x="199502" y="13207"/>
                                </a:lnTo>
                                <a:lnTo>
                                  <a:pt x="170090" y="3415"/>
                                </a:lnTo>
                                <a:lnTo>
                                  <a:pt x="137515" y="0"/>
                                </a:lnTo>
                                <a:lnTo>
                                  <a:pt x="93016" y="6531"/>
                                </a:lnTo>
                                <a:lnTo>
                                  <a:pt x="55138" y="24884"/>
                                </a:lnTo>
                                <a:lnTo>
                                  <a:pt x="25757" y="53198"/>
                                </a:lnTo>
                                <a:lnTo>
                                  <a:pt x="6752" y="89614"/>
                                </a:lnTo>
                                <a:lnTo>
                                  <a:pt x="0" y="132270"/>
                                </a:lnTo>
                                <a:lnTo>
                                  <a:pt x="6752" y="175113"/>
                                </a:lnTo>
                                <a:lnTo>
                                  <a:pt x="25757" y="211645"/>
                                </a:lnTo>
                                <a:lnTo>
                                  <a:pt x="55138" y="240021"/>
                                </a:lnTo>
                                <a:lnTo>
                                  <a:pt x="93016" y="258399"/>
                                </a:lnTo>
                                <a:lnTo>
                                  <a:pt x="137515" y="264934"/>
                                </a:lnTo>
                                <a:lnTo>
                                  <a:pt x="145273" y="264656"/>
                                </a:lnTo>
                                <a:lnTo>
                                  <a:pt x="183241" y="258006"/>
                                </a:lnTo>
                                <a:lnTo>
                                  <a:pt x="221648" y="238701"/>
                                </a:lnTo>
                                <a:lnTo>
                                  <a:pt x="257127" y="199315"/>
                                </a:lnTo>
                                <a:lnTo>
                                  <a:pt x="270344" y="180138"/>
                                </a:lnTo>
                                <a:lnTo>
                                  <a:pt x="332549" y="95975"/>
                                </a:lnTo>
                                <a:lnTo>
                                  <a:pt x="362965" y="68973"/>
                                </a:lnTo>
                                <a:lnTo>
                                  <a:pt x="387375" y="62598"/>
                                </a:lnTo>
                                <a:lnTo>
                                  <a:pt x="392493" y="62598"/>
                                </a:lnTo>
                                <a:lnTo>
                                  <a:pt x="419784" y="68087"/>
                                </a:lnTo>
                                <a:lnTo>
                                  <a:pt x="442044" y="83042"/>
                                </a:lnTo>
                                <a:lnTo>
                                  <a:pt x="457039" y="105192"/>
                                </a:lnTo>
                                <a:lnTo>
                                  <a:pt x="462533" y="132270"/>
                                </a:lnTo>
                                <a:lnTo>
                                  <a:pt x="457039" y="159562"/>
                                </a:lnTo>
                                <a:lnTo>
                                  <a:pt x="442044" y="181827"/>
                                </a:lnTo>
                                <a:lnTo>
                                  <a:pt x="419784" y="196826"/>
                                </a:lnTo>
                                <a:lnTo>
                                  <a:pt x="392493" y="202323"/>
                                </a:lnTo>
                                <a:lnTo>
                                  <a:pt x="370590" y="198838"/>
                                </a:lnTo>
                                <a:lnTo>
                                  <a:pt x="351555" y="189122"/>
                                </a:lnTo>
                                <a:lnTo>
                                  <a:pt x="336472" y="174280"/>
                                </a:lnTo>
                                <a:lnTo>
                                  <a:pt x="326428" y="155422"/>
                                </a:lnTo>
                                <a:lnTo>
                                  <a:pt x="282727" y="214045"/>
                                </a:lnTo>
                                <a:lnTo>
                                  <a:pt x="303800" y="235209"/>
                                </a:lnTo>
                                <a:lnTo>
                                  <a:pt x="329599" y="251234"/>
                                </a:lnTo>
                                <a:lnTo>
                                  <a:pt x="359404" y="261387"/>
                                </a:lnTo>
                                <a:lnTo>
                                  <a:pt x="392493" y="264934"/>
                                </a:lnTo>
                                <a:lnTo>
                                  <a:pt x="436974" y="258399"/>
                                </a:lnTo>
                                <a:lnTo>
                                  <a:pt x="474845" y="240021"/>
                                </a:lnTo>
                                <a:lnTo>
                                  <a:pt x="504224" y="211645"/>
                                </a:lnTo>
                                <a:lnTo>
                                  <a:pt x="523230" y="175113"/>
                                </a:lnTo>
                                <a:lnTo>
                                  <a:pt x="529983" y="132270"/>
                                </a:lnTo>
                                <a:lnTo>
                                  <a:pt x="523230" y="89468"/>
                                </a:lnTo>
                                <a:lnTo>
                                  <a:pt x="504224" y="53034"/>
                                </a:lnTo>
                                <a:lnTo>
                                  <a:pt x="474845" y="24774"/>
                                </a:lnTo>
                                <a:lnTo>
                                  <a:pt x="436974" y="6494"/>
                                </a:lnTo>
                                <a:lnTo>
                                  <a:pt x="392493" y="0"/>
                                </a:lnTo>
                                <a:close/>
                              </a:path>
                            </a:pathLst>
                          </a:custGeom>
                          <a:solidFill>
                            <a:srgbClr val="002A54"/>
                          </a:solidFill>
                        </wps:spPr>
                        <wps:bodyPr wrap="square" lIns="0" tIns="0" rIns="0" bIns="0" rtlCol="0">
                          <a:prstTxWarp prst="textNoShape">
                            <a:avLst/>
                          </a:prstTxWarp>
                          <a:noAutofit/>
                        </wps:bodyPr>
                      </wps:wsp>
                      <wps:wsp>
                        <wps:cNvPr id="20" name="Graphic 20"/>
                        <wps:cNvSpPr/>
                        <wps:spPr>
                          <a:xfrm>
                            <a:off x="6349493" y="741158"/>
                            <a:ext cx="464820" cy="214629"/>
                          </a:xfrm>
                          <a:custGeom>
                            <a:avLst/>
                            <a:gdLst/>
                            <a:ahLst/>
                            <a:cxnLst/>
                            <a:rect l="l" t="t" r="r" b="b"/>
                            <a:pathLst>
                              <a:path w="464820" h="214629">
                                <a:moveTo>
                                  <a:pt x="341444" y="0"/>
                                </a:moveTo>
                                <a:lnTo>
                                  <a:pt x="290433" y="22352"/>
                                </a:lnTo>
                                <a:lnTo>
                                  <a:pt x="251162" y="64030"/>
                                </a:lnTo>
                                <a:lnTo>
                                  <a:pt x="218762" y="112299"/>
                                </a:lnTo>
                                <a:lnTo>
                                  <a:pt x="207767" y="128370"/>
                                </a:lnTo>
                                <a:lnTo>
                                  <a:pt x="183787" y="159004"/>
                                </a:lnTo>
                                <a:lnTo>
                                  <a:pt x="143130" y="192833"/>
                                </a:lnTo>
                                <a:lnTo>
                                  <a:pt x="108370" y="203051"/>
                                </a:lnTo>
                                <a:lnTo>
                                  <a:pt x="89300" y="203009"/>
                                </a:lnTo>
                                <a:lnTo>
                                  <a:pt x="44947" y="189436"/>
                                </a:lnTo>
                                <a:lnTo>
                                  <a:pt x="15843" y="159164"/>
                                </a:lnTo>
                                <a:lnTo>
                                  <a:pt x="2535" y="113534"/>
                                </a:lnTo>
                                <a:lnTo>
                                  <a:pt x="2954" y="97779"/>
                                </a:lnTo>
                                <a:lnTo>
                                  <a:pt x="16463" y="56743"/>
                                </a:lnTo>
                                <a:lnTo>
                                  <a:pt x="55348" y="18710"/>
                                </a:lnTo>
                                <a:lnTo>
                                  <a:pt x="111643" y="6062"/>
                                </a:lnTo>
                                <a:lnTo>
                                  <a:pt x="141221" y="12509"/>
                                </a:lnTo>
                                <a:lnTo>
                                  <a:pt x="167711" y="27157"/>
                                </a:lnTo>
                                <a:lnTo>
                                  <a:pt x="188994" y="49225"/>
                                </a:lnTo>
                                <a:lnTo>
                                  <a:pt x="191089" y="52298"/>
                                </a:lnTo>
                                <a:lnTo>
                                  <a:pt x="193007" y="49745"/>
                                </a:lnTo>
                                <a:lnTo>
                                  <a:pt x="165824" y="21861"/>
                                </a:lnTo>
                                <a:lnTo>
                                  <a:pt x="123166" y="4291"/>
                                </a:lnTo>
                                <a:lnTo>
                                  <a:pt x="107760" y="2766"/>
                                </a:lnTo>
                                <a:lnTo>
                                  <a:pt x="92270" y="3492"/>
                                </a:lnTo>
                                <a:lnTo>
                                  <a:pt x="41505" y="24168"/>
                                </a:lnTo>
                                <a:lnTo>
                                  <a:pt x="7676" y="67322"/>
                                </a:lnTo>
                                <a:lnTo>
                                  <a:pt x="0" y="97534"/>
                                </a:lnTo>
                                <a:lnTo>
                                  <a:pt x="1435" y="128281"/>
                                </a:lnTo>
                                <a:lnTo>
                                  <a:pt x="29837" y="182600"/>
                                </a:lnTo>
                                <a:lnTo>
                                  <a:pt x="74525" y="209623"/>
                                </a:lnTo>
                                <a:lnTo>
                                  <a:pt x="110617" y="214135"/>
                                </a:lnTo>
                                <a:lnTo>
                                  <a:pt x="128926" y="211785"/>
                                </a:lnTo>
                                <a:lnTo>
                                  <a:pt x="192774" y="173443"/>
                                </a:lnTo>
                                <a:lnTo>
                                  <a:pt x="217494" y="144341"/>
                                </a:lnTo>
                                <a:lnTo>
                                  <a:pt x="239350" y="112658"/>
                                </a:lnTo>
                                <a:lnTo>
                                  <a:pt x="260266" y="80860"/>
                                </a:lnTo>
                                <a:lnTo>
                                  <a:pt x="271101" y="65603"/>
                                </a:lnTo>
                                <a:lnTo>
                                  <a:pt x="311117" y="26568"/>
                                </a:lnTo>
                                <a:lnTo>
                                  <a:pt x="360755" y="10429"/>
                                </a:lnTo>
                                <a:lnTo>
                                  <a:pt x="386912" y="13398"/>
                                </a:lnTo>
                                <a:lnTo>
                                  <a:pt x="436826" y="44297"/>
                                </a:lnTo>
                                <a:lnTo>
                                  <a:pt x="460357" y="89980"/>
                                </a:lnTo>
                                <a:lnTo>
                                  <a:pt x="462056" y="112776"/>
                                </a:lnTo>
                                <a:lnTo>
                                  <a:pt x="456699" y="140031"/>
                                </a:lnTo>
                                <a:lnTo>
                                  <a:pt x="444313" y="164612"/>
                                </a:lnTo>
                                <a:lnTo>
                                  <a:pt x="425914" y="185118"/>
                                </a:lnTo>
                                <a:lnTo>
                                  <a:pt x="402519" y="200152"/>
                                </a:lnTo>
                                <a:lnTo>
                                  <a:pt x="366007" y="209019"/>
                                </a:lnTo>
                                <a:lnTo>
                                  <a:pt x="329297" y="204133"/>
                                </a:lnTo>
                                <a:lnTo>
                                  <a:pt x="296330" y="186978"/>
                                </a:lnTo>
                                <a:lnTo>
                                  <a:pt x="271048" y="159042"/>
                                </a:lnTo>
                                <a:lnTo>
                                  <a:pt x="269029" y="161759"/>
                                </a:lnTo>
                                <a:lnTo>
                                  <a:pt x="300086" y="194447"/>
                                </a:lnTo>
                                <a:lnTo>
                                  <a:pt x="350090" y="212202"/>
                                </a:lnTo>
                                <a:lnTo>
                                  <a:pt x="365422" y="212471"/>
                                </a:lnTo>
                                <a:lnTo>
                                  <a:pt x="392765" y="207198"/>
                                </a:lnTo>
                                <a:lnTo>
                                  <a:pt x="438479" y="177080"/>
                                </a:lnTo>
                                <a:lnTo>
                                  <a:pt x="461385" y="134813"/>
                                </a:lnTo>
                                <a:lnTo>
                                  <a:pt x="464653" y="114555"/>
                                </a:lnTo>
                                <a:lnTo>
                                  <a:pt x="464140" y="94032"/>
                                </a:lnTo>
                                <a:lnTo>
                                  <a:pt x="460024" y="73990"/>
                                </a:lnTo>
                                <a:lnTo>
                                  <a:pt x="442911" y="41907"/>
                                </a:lnTo>
                                <a:lnTo>
                                  <a:pt x="414765" y="16511"/>
                                </a:lnTo>
                                <a:lnTo>
                                  <a:pt x="379603" y="1357"/>
                                </a:lnTo>
                                <a:lnTo>
                                  <a:pt x="341444" y="0"/>
                                </a:lnTo>
                                <a:close/>
                              </a:path>
                            </a:pathLst>
                          </a:custGeom>
                          <a:solidFill>
                            <a:srgbClr val="A7A9AC"/>
                          </a:solidFill>
                        </wps:spPr>
                        <wps:bodyPr wrap="square" lIns="0" tIns="0" rIns="0" bIns="0" rtlCol="0">
                          <a:prstTxWarp prst="textNoShape">
                            <a:avLst/>
                          </a:prstTxWarp>
                          <a:noAutofit/>
                        </wps:bodyPr>
                      </wps:wsp>
                      <wps:wsp>
                        <wps:cNvPr id="21" name="Graphic 21"/>
                        <wps:cNvSpPr/>
                        <wps:spPr>
                          <a:xfrm>
                            <a:off x="5341227" y="715649"/>
                            <a:ext cx="720725" cy="720725"/>
                          </a:xfrm>
                          <a:custGeom>
                            <a:avLst/>
                            <a:gdLst/>
                            <a:ahLst/>
                            <a:cxnLst/>
                            <a:rect l="l" t="t" r="r" b="b"/>
                            <a:pathLst>
                              <a:path w="720725" h="720725">
                                <a:moveTo>
                                  <a:pt x="720216" y="0"/>
                                </a:moveTo>
                                <a:lnTo>
                                  <a:pt x="88747" y="114"/>
                                </a:lnTo>
                                <a:lnTo>
                                  <a:pt x="50433" y="8675"/>
                                </a:lnTo>
                                <a:lnTo>
                                  <a:pt x="19672" y="33058"/>
                                </a:lnTo>
                                <a:lnTo>
                                  <a:pt x="905" y="76683"/>
                                </a:lnTo>
                                <a:lnTo>
                                  <a:pt x="0" y="92659"/>
                                </a:lnTo>
                                <a:lnTo>
                                  <a:pt x="0" y="720115"/>
                                </a:lnTo>
                                <a:lnTo>
                                  <a:pt x="634342" y="719874"/>
                                </a:lnTo>
                                <a:lnTo>
                                  <a:pt x="679875" y="705662"/>
                                </a:lnTo>
                                <a:lnTo>
                                  <a:pt x="710369" y="671984"/>
                                </a:lnTo>
                                <a:lnTo>
                                  <a:pt x="720115" y="633006"/>
                                </a:lnTo>
                                <a:lnTo>
                                  <a:pt x="720216" y="0"/>
                                </a:lnTo>
                                <a:close/>
                              </a:path>
                            </a:pathLst>
                          </a:custGeom>
                          <a:solidFill>
                            <a:srgbClr val="002A54"/>
                          </a:solidFill>
                        </wps:spPr>
                        <wps:bodyPr wrap="square" lIns="0" tIns="0" rIns="0" bIns="0" rtlCol="0">
                          <a:prstTxWarp prst="textNoShape">
                            <a:avLst/>
                          </a:prstTxWarp>
                          <a:noAutofit/>
                        </wps:bodyPr>
                      </wps:wsp>
                      <pic:pic>
                        <pic:nvPicPr>
                          <pic:cNvPr id="22" name="Image 22"/>
                          <pic:cNvPicPr/>
                        </pic:nvPicPr>
                        <pic:blipFill>
                          <a:blip r:embed="rId16" cstate="print"/>
                          <a:stretch>
                            <a:fillRect/>
                          </a:stretch>
                        </pic:blipFill>
                        <pic:spPr>
                          <a:xfrm>
                            <a:off x="3708000" y="1071170"/>
                            <a:ext cx="1128668" cy="386828"/>
                          </a:xfrm>
                          <a:prstGeom prst="rect">
                            <a:avLst/>
                          </a:prstGeom>
                        </pic:spPr>
                      </pic:pic>
                    </wpg:wgp>
                  </a:graphicData>
                </a:graphic>
              </wp:anchor>
            </w:drawing>
          </mc:Choice>
          <mc:Fallback>
            <w:pict>
              <v:group style="position:absolute;margin-left:-.000017pt;margin-top:-.000046pt;width:595.3pt;height:841.9pt;mso-position-horizontal-relative:page;mso-position-vertical-relative:page;z-index:-17112576" id="docshapegroup1" coordorigin="0,0" coordsize="11906,16838">
                <v:shape style="position:absolute;left:0;top:0;width:11906;height:16838" type="#_x0000_t75" id="docshape2" stroked="false">
                  <v:imagedata r:id="rId6" o:title=""/>
                </v:shape>
                <v:shape style="position:absolute;left:0;top:12940;width:5071;height:3898" type="#_x0000_t75" id="docshape3" stroked="false">
                  <v:imagedata r:id="rId7" o:title=""/>
                </v:shape>
                <v:shape style="position:absolute;left:2898;top:13814;width:1238;height:3024" type="#_x0000_t75" id="docshape4" stroked="false">
                  <v:imagedata r:id="rId8" o:title=""/>
                </v:shape>
                <v:shape style="position:absolute;left:1963;top:13443;width:1939;height:3395" type="#_x0000_t75" id="docshape5" stroked="false">
                  <v:imagedata r:id="rId9" o:title=""/>
                </v:shape>
                <v:shape style="position:absolute;left:930;top:13073;width:2504;height:3765" type="#_x0000_t75" id="docshape6" stroked="false">
                  <v:imagedata r:id="rId10" o:title=""/>
                </v:shape>
                <v:shape style="position:absolute;left:374;top:12888;width:2592;height:3950" type="#_x0000_t75" id="docshape7" stroked="false">
                  <v:imagedata r:id="rId11" o:title=""/>
                </v:shape>
                <v:shape style="position:absolute;left:0;top:12703;width:2732;height:4007" type="#_x0000_t75" id="docshape8" stroked="false">
                  <v:imagedata r:id="rId12" o:title=""/>
                </v:shape>
                <v:shape style="position:absolute;left:0;top:12519;width:2498;height:3390" type="#_x0000_t75" id="docshape9" stroked="false">
                  <v:imagedata r:id="rId13" o:title=""/>
                </v:shape>
                <v:shape style="position:absolute;left:0;top:8562;width:5302;height:8276" id="docshape10" coordorigin="0,8562" coordsize="5302,8276" path="m3506,8562l0,9127,0,16838,2527,16838,5301,10265,3506,8562xe" filled="true" fillcolor="#a1a3a6" stroked="false">
                  <v:path arrowok="t"/>
                  <v:fill type="solid"/>
                </v:shape>
                <v:shape style="position:absolute;left:6155;top:10432;width:5751;height:6406" type="#_x0000_t75" id="docshape11" stroked="false">
                  <v:imagedata r:id="rId14" o:title=""/>
                </v:shape>
                <v:shape style="position:absolute;left:0;top:8775;width:3476;height:8063" id="docshape12" coordorigin="0,8775" coordsize="3476,8063" path="m2319,8775l0,9130,0,16838,176,16838,3475,10326,2319,8775xe" filled="true" fillcolor="#8d9092" stroked="false">
                  <v:path arrowok="t"/>
                  <v:fill type="solid"/>
                </v:shape>
                <v:shape style="position:absolute;left:0;top:8551;width:5295;height:8287" id="docshape13" coordorigin="0,8551" coordsize="5295,8287" path="m3513,8566l3511,8551,0,9119,0,9135,3513,8566xm3545,8597l3543,8582,0,9202,0,9217,3545,8597xm3577,8627l3574,8612,0,9286,0,9302,3577,8627xm3609,8657l3606,8642,0,9373,0,9388,3609,8657xm3641,8688l3637,8673,0,9462,0,9477,3641,8688xm3672,8718l3669,8703,0,9552,0,9568,3672,8718xm3704,8748l3701,8734,0,9646,0,9661,3704,8748xm3736,8779l3732,8764,0,9741,0,9757,3736,8779xm3768,8809l3764,8795,0,9840,0,9855,3768,8809xm3800,8839l3795,8825,0,9940,0,9956,3800,8839xm3832,8870l3827,8855,0,10044,0,10060,3832,8870xm3863,8900l3859,8886,0,10150,0,10166,3863,8900xm3895,8931l3890,8916,0,10260,0,10276,3895,8931xm3927,8961l3922,8947,0,10372,0,10388,3927,8961xm3959,8991l3953,8977,0,10488,0,10504,3959,8991xm3991,9022l3985,9007,0,10607,0,10623,3991,9022xm4022,9052l4016,9038,0,10729,0,10745,4022,9052xm4054,9082l4048,9068,0,10855,0,10872,4054,9082xm4086,9113l4080,9099,0,10985,0,11002,4086,9113xm4118,9143l4111,9129,0,11119,0,11136,4118,9143xm4150,9173l4143,9160,0,11257,0,11274,4150,9173xm4181,9203l4174,9190,0,11399,0,11416,4181,9203xm4213,9234l4206,9221,0,11546,0,11564,4213,9234xm4245,9264l4238,9251,0,11698,0,11716,4245,9264xm4277,9294l4269,9281,0,11855,0,11873,4277,9294xm4309,9325l4301,9312,0,12017,0,12035,4309,9325xm4341,9355l4332,9342,0,12185,0,12203,4341,9355xm4372,9385l4364,9373,0,12359,0,12377,4372,9385xm4404,9416l4395,9403,0,12539,0,12557,4404,9416xm4436,9446l4427,9434,0,12725,0,12744,4436,9446xm4468,9476l4459,9464,0,12919,0,12938,4468,9476xm4500,9506l4490,9495,0,13119,0,13139,4500,9506xm4532,9537l4522,9525,0,13328,0,13348,4532,9537xm4563,9567l4553,9556,0,13544,0,13565,4563,9567xm4595,9597l4585,9586,0,13770,0,13790,4595,9597xm4627,9628l4616,9617,0,14004,0,14025,4627,9628xm4659,9658l4648,9647,0,14249,0,14270,4659,9658xm4691,9688l4680,9678,0,14503,0,14525,4691,9688xm4722,9718l4711,9708,0,14769,0,14792,4722,9718xm4754,9749l4743,9739,0,15047,0,15070,4754,9749xm4786,9779l4774,9769,0,15338,0,15361,4786,9779xm4818,9809l4806,9800,0,15642,0,15666,4818,9809xm4850,9839l4838,9830,0,15960,0,15985,4850,9839xm4881,9870l4869,9861,0,16295,0,16320,4881,9870xm4913,9900l4901,9891,0,16646,0,16672,4913,9900xm4945,9930l4933,9922,123,16838,142,16838,4945,9930xm4977,9960l4964,9952,377,16838,395,16838,4977,9960xm5009,9991l4996,9983,623,16838,641,16838,5009,9991xm5040,10021l5027,10013,860,16838,878,16838,5040,10021xm5072,10051l5059,10044,1090,16838,1108,16838,5072,10051xm5104,10081l5091,10074,1313,16838,1331,16838,5104,10081xm5136,10112l5122,10105,1529,16838,1547,16838,5136,10112xm5167,10142l5154,10135,1739,16838,1756,16838,5167,10142xm5199,10172l5185,10166,1942,16838,1959,16838,5199,10172xm5231,10203l5217,10196,2140,16838,2157,16838,5231,10203xm5263,10233l5249,10227,2331,16838,2348,16838,5263,10233xm5294,10263l5280,10257,2518,16838,2534,16838,5294,10263xe" filled="true" fillcolor="#6b6c6f" stroked="false">
                  <v:path arrowok="t"/>
                  <v:fill type="solid"/>
                </v:shape>
                <v:shape style="position:absolute;left:0;top:8561;width:5292;height:8277" id="docshape14" coordorigin="0,8561" coordsize="5292,8277" path="m366,16838l0,16493,0,16518,340,16838,366,16838xm393,16838l0,16467,0,16493,367,16838,393,16838xm970,16838l0,15924,0,15948,945,16838,970,16838xm996,16838l0,15900,0,15924,971,16838,996,16838xm1559,16838l0,15370,0,15393,1534,16838,1559,16838xm1584,16838l0,15347,0,15370,1559,16838,1584,16838xm2131,16838l0,14831,0,14853,2108,16838,2131,16838xm2155,16838l0,14808,0,14830,2132,16838,2155,16838xm2571,16728l0,14306,0,14328,2561,16739,2571,16728xm2578,16712l0,14285,0,14306,2567,16723,2578,16712xm2724,16362l0,13797,0,13817,2714,16373,2724,16362xm2731,16347l0,13776,0,13796,2721,16358,2731,16347xm2873,16008l0,13302,0,13321,2863,16018,2873,16008xm2879,15993l0,13282,0,13301,2870,16004,2879,15993xm3018,15663l0,12822,0,12840,3008,15673,3018,15663xm3024,15650l0,12802,0,12821,3014,15660,3024,15650xm3157,15330l0,12356,0,12374,3149,15339,3157,15330xm3163,15317l0,12338,0,12356,3155,15326,3163,15317xm3293,15007l0,11906,0,11923,3284,15016,3293,15007xm3299,14995l0,11888,0,11905,3290,15004,3299,14995xm3424,14695l0,11470,0,11486,3416,14703,3424,14695xm3430,14683l0,11453,0,11469,3422,14692,3430,14683xm3550,14393l0,11049,0,11065,3543,14401,3550,14393xm3556,14382l0,11033,0,11048,3549,14390,3556,14382xm3673,14101l0,10643,0,10658,3665,14109,3673,14101xm3678,14091l0,10627,0,10642,3671,14099,3678,14091xm3790,13821l0,10251,0,10265,3783,13828,3790,13821xm3796,13811l0,10236,0,10250,3789,13818,3796,13811xm3904,13551l0,9875,0,9888,3897,13558,3904,13551xm3909,13542l0,9860,0,9873,3902,13549,3909,13542xm4012,13291l0,9513,0,9526,4006,13298,4012,13291xm4018,13283l0,9499,0,9512,4012,13289,4018,13283xm4117,13042l0,9166,0,9178,4111,13049,4117,13042xm4122,13034l0,9152,0,9164,4116,13041,4122,13034xm4217,12804l274,9091,268,9097,4211,12810,4217,12804xm4222,12796l279,9083,274,9089,4216,12803,4222,12796xm4312,12577l561,9044,556,9050,4307,12582,4312,12577xm4318,12569l567,9037,561,9043,4312,12575,4318,12569xm4403,12359l835,8999,830,9005,4398,12365,4403,12359xm4409,12353l840,8992,835,8998,4403,12358,4409,12353xm4490,12153l1096,8956,1091,8962,4485,12158,4490,12153xm4495,12147l1101,8950,1096,8955,4490,12152,4495,12147xm4572,11957l1343,8916,1338,8921,4567,11962,4572,11957xm4577,11951l1348,8910,1343,8915,4572,11956,4577,11951xm4650,11772l1577,8878,1572,8882,4645,11776,4650,11772xm4655,11766l1582,8872,1577,8877,4650,11771,4655,11766xm4723,11597l1797,8842,1793,8846,4719,11601,4723,11597xm4728,11592l1802,8836,1798,8841,4724,11596,4728,11592xm4792,11433l2004,8808,2000,8812,4788,11437,4792,11433xm4797,11428l2009,8803,2005,8807,4793,11432,4797,11428xm4856,11279l2198,8776,2194,8780,4852,11283,4856,11279xm4861,11275l2203,8771,2199,8775,4857,11279,4861,11275xm4916,11136l2378,8746,2374,8750,4912,11140,4916,11136xm4921,11132l2383,8742,2380,8746,4918,11136,4921,11132xm4972,11004l2545,8719,2542,8723,4968,11008,4972,11004xm4977,11000l2550,8715,2547,8719,4973,11004,4977,11000xm5023,10882l2699,8694,2695,8697,5019,10886,5023,10882xm5028,10878l2704,8690,2701,8694,5024,10882,5028,10878xm5069,10771l2839,8671,2836,8674,5066,10774,5069,10771xm5074,10767l2844,8667,2841,8671,5071,10771,5074,10767xm5111,10670l2966,8650,2963,8653,5108,10674,5111,10670xm5117,10667l2971,8647,2968,8650,5113,10670,5117,10667xm5149,10580l3080,8631,3077,8635,5146,10583,5149,10580xm5183,10501l3180,8615,3177,8618,5180,10504,5183,10501xm5211,10432l3267,8601,3264,8604,5209,10435,5211,10432xm5236,10374l3340,8589,3337,8592,5233,10377,5236,10374xm5256,10326l3400,8579,3398,8582,5253,10329,5256,10326xm5271,10289l3447,8571,3444,8574,5269,10292,5271,10289xm5282,10263l3481,8566,3478,8568,5280,10265,5282,10263xm5289,10247l3501,8562,3498,8565,5287,10249,5289,10247xm5291,10241l3507,8561,3505,8564,5289,10244,5291,10241xe" filled="true" fillcolor="#8c8e90" stroked="false">
                  <v:path arrowok="t"/>
                  <v:fill type="solid"/>
                </v:shape>
                <v:shape style="position:absolute;left:2968;top:8558;width:2329;height:2112" id="docshape15" coordorigin="2968,8559" coordsize="2329,2112" path="m5117,10667l2971,8647,2968,8650,5113,10670,5117,10667xm5154,10577l3085,8628,3082,8631,5151,10580,5154,10577xm5188,10498l3185,8612,3182,8615,5185,10501,5188,10498xm5216,10429l3272,8598,3269,8601,5214,10432,5216,10429xm5241,10371l3345,8586,3342,8589,5238,10374,5241,10371xm5261,10323l3405,8576,3403,8579,5258,10326,5261,10323xm5276,10286l3452,8569,3449,8571,5274,10289,5276,10286xm5287,10260l3486,8563,3483,8566,5285,10263,5287,10260xm5294,10244l3506,8560,3503,8563,5291,10247,5294,10244xm5296,10239l3512,8559,3510,8562,5294,10242,5296,10239xe" filled="true" fillcolor="#8c8e90" stroked="false">
                  <v:path arrowok="t"/>
                  <v:fill type="solid"/>
                </v:shape>
                <v:shape style="position:absolute;left:6172;top:10431;width:5734;height:6406" id="docshape16" coordorigin="6172,10432" coordsize="5734,6406" path="m6196,16838l6184,11757,6172,16838,6196,16838xm6282,16838l6223,11576,6258,16838,6282,16838xm6453,16838l6292,11367,6427,16838,6453,16838xm6722,16838l6395,11182,6694,16838,6722,16838xm7093,16838l6528,11017,7064,16838,7093,16838xm7574,16838l6681,10858,7544,16838,7574,16838xm8187,16838l6864,10742,8154,16838,8187,16838xm8820,16838l7054,10627,8784,16838,8820,16838xm9657,16838l7264,10541,9618,16838,9657,16838xm10524,16838l7489,10474,10481,16838,10524,16838xm11312,16838l7644,10455,11264,16838,11312,16838xm11906,16361l7846,10432,11906,16433,11906,16361xm11906,15350l8046,10441,11906,15407,11906,15350xm11906,14735l8167,10461,11906,14783,11906,14735xm11906,14246l8354,10492,11906,14288,11906,14246xm11906,13952l8545,10577,11906,13990,11906,13952xm11906,13820l8802,10782,11906,13854,11906,13820xe" filled="true" fillcolor="#7e8083" stroked="false">
                  <v:path arrowok="t"/>
                  <v:fill type="solid"/>
                </v:shape>
                <v:shape style="position:absolute;left:6152;top:10434;width:5754;height:6404" type="#_x0000_t75" id="docshape17" stroked="false">
                  <v:imagedata r:id="rId15" o:title=""/>
                </v:shape>
                <v:shape style="position:absolute;left:595;top:0;width:11311;height:3402" id="docshape18" coordorigin="595,0" coordsize="11311,3402" path="m11906,0l595,0,595,2948,602,3210,652,3345,787,3394,1049,3401,11906,3401,11906,0xe" filled="true" fillcolor="#ffffff" stroked="false">
                  <v:path arrowok="t"/>
                  <v:fill type="solid"/>
                </v:shape>
                <v:shape style="position:absolute;left:9947;top:1125;width:835;height:418" id="docshape19" coordorigin="9947,1126" coordsize="835,418" path="m10565,1126l10488,1138,10421,1176,10381,1222,10247,1404,10241,1412,10187,1442,10172,1444,10164,1444,10121,1436,10086,1412,10062,1377,10053,1334,10062,1291,10086,1256,10121,1233,10164,1224,10197,1229,10227,1244,10250,1266,10267,1295,10335,1203,10302,1171,10261,1146,10215,1131,10164,1126,10094,1136,10034,1165,9988,1209,9958,1267,9947,1334,9958,1401,9988,1459,10034,1504,10094,1533,10164,1543,10176,1542,10236,1532,10296,1502,10352,1440,10373,1409,10471,1277,10519,1234,10557,1224,10565,1224,10608,1233,10643,1256,10667,1291,10676,1334,10667,1377,10643,1412,10608,1436,10565,1444,10531,1439,10501,1423,10477,1400,10461,1370,10392,1463,10426,1496,10466,1521,10513,1537,10565,1543,10635,1533,10695,1504,10741,1459,10771,1401,10782,1334,10771,1267,10741,1209,10695,1165,10635,1136,10565,1126xe" filled="true" fillcolor="#002a54" stroked="false">
                  <v:path arrowok="t"/>
                  <v:fill type="solid"/>
                </v:shape>
                <v:shape style="position:absolute;left:9999;top:1167;width:732;height:338" id="docshape20" coordorigin="9999,1167" coordsize="732,338" path="m10537,1167l10457,1202,10395,1268,10344,1344,10326,1369,10289,1418,10225,1471,10170,1487,10140,1487,10070,1466,10024,1418,10003,1346,10004,1321,10025,1257,10086,1197,10175,1177,10222,1187,10263,1210,10297,1245,10300,1250,10303,1246,10260,1202,10193,1174,10169,1172,10145,1173,10065,1205,10011,1273,9999,1321,10001,1369,10046,1455,10117,1497,10173,1504,10202,1501,10303,1440,10342,1394,10376,1345,10409,1295,10426,1270,10489,1209,10567,1184,10609,1188,10687,1237,10724,1309,10727,1345,10718,1388,10699,1426,10670,1459,10633,1482,10576,1496,10518,1489,10466,1462,10426,1418,10423,1422,10472,1473,10551,1501,10575,1502,10618,1493,10690,1446,10726,1379,10731,1348,10730,1315,10724,1284,10697,1233,10652,1193,10597,1169,10537,1167xe" filled="true" fillcolor="#a7a9ac" stroked="false">
                  <v:path arrowok="t"/>
                  <v:fill type="solid"/>
                </v:shape>
                <v:shape style="position:absolute;left:8411;top:1127;width:1135;height:1135" id="docshape21" coordorigin="8411,1127" coordsize="1135,1135" path="m9546,1127l8551,1127,8491,1141,8442,1179,8413,1248,8411,1273,8411,2261,9410,2261,9482,2238,9530,2185,9545,2124,9546,1127xe" filled="true" fillcolor="#002a54" stroked="false">
                  <v:path arrowok="t"/>
                  <v:fill type="solid"/>
                </v:shape>
                <v:shape style="position:absolute;left:5839;top:1686;width:1778;height:610" type="#_x0000_t75" id="docshape22" stroked="false">
                  <v:imagedata r:id="rId16" o:titl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5"/>
        </w:rPr>
      </w:pPr>
    </w:p>
    <w:p>
      <w:pPr>
        <w:pStyle w:val="Title"/>
      </w:pPr>
      <w:r>
        <w:rPr>
          <w:color w:val="FFFFFF"/>
          <w:spacing w:val="-29"/>
        </w:rPr>
        <w:t>MEDIATION:</w:t>
      </w:r>
    </w:p>
    <w:p>
      <w:pPr>
        <w:spacing w:line="208" w:lineRule="auto" w:before="155"/>
        <w:ind w:left="4887" w:right="1109" w:hanging="73"/>
        <w:jc w:val="right"/>
        <w:rPr>
          <w:rFonts w:ascii="Tahoma"/>
          <w:b/>
          <w:sz w:val="80"/>
        </w:rPr>
      </w:pPr>
      <w:r>
        <w:rPr>
          <w:rFonts w:ascii="Tahoma"/>
          <w:b/>
          <w:color w:val="FFFFFF"/>
          <w:sz w:val="80"/>
        </w:rPr>
        <w:t>AN </w:t>
      </w:r>
      <w:r>
        <w:rPr>
          <w:rFonts w:ascii="Tahoma"/>
          <w:b/>
          <w:color w:val="FFFFFF"/>
          <w:sz w:val="80"/>
        </w:rPr>
        <w:t>APPROACH </w:t>
      </w:r>
      <w:r>
        <w:rPr>
          <w:rFonts w:ascii="Tahoma"/>
          <w:b/>
          <w:color w:val="FFFFFF"/>
          <w:spacing w:val="-18"/>
          <w:sz w:val="80"/>
        </w:rPr>
        <w:t>TO</w:t>
      </w:r>
      <w:r>
        <w:rPr>
          <w:rFonts w:ascii="Tahoma"/>
          <w:b/>
          <w:color w:val="FFFFFF"/>
          <w:spacing w:val="-41"/>
          <w:sz w:val="80"/>
        </w:rPr>
        <w:t> </w:t>
      </w:r>
      <w:r>
        <w:rPr>
          <w:rFonts w:ascii="Tahoma"/>
          <w:b/>
          <w:color w:val="FFFFFF"/>
          <w:spacing w:val="-18"/>
          <w:sz w:val="80"/>
        </w:rPr>
        <w:t>RESOLVING </w:t>
      </w:r>
      <w:r>
        <w:rPr>
          <w:rFonts w:ascii="Tahoma"/>
          <w:b/>
          <w:color w:val="FFFFFF"/>
          <w:spacing w:val="-2"/>
          <w:sz w:val="80"/>
        </w:rPr>
        <w:t>WORKPLACE</w:t>
      </w:r>
    </w:p>
    <w:p>
      <w:pPr>
        <w:spacing w:line="861" w:lineRule="exact" w:before="0"/>
        <w:ind w:left="0" w:right="1125" w:firstLine="0"/>
        <w:jc w:val="right"/>
        <w:rPr>
          <w:rFonts w:ascii="Tahoma"/>
          <w:b/>
          <w:sz w:val="80"/>
        </w:rPr>
      </w:pPr>
      <w:r>
        <w:rPr>
          <w:rFonts w:ascii="Tahoma"/>
          <w:b/>
          <w:color w:val="FFFFFF"/>
          <w:spacing w:val="-17"/>
          <w:sz w:val="80"/>
        </w:rPr>
        <w:t>ISSUES</w:t>
      </w:r>
    </w:p>
    <w:p>
      <w:pPr>
        <w:spacing w:after="0" w:line="861" w:lineRule="exact"/>
        <w:jc w:val="right"/>
        <w:rPr>
          <w:rFonts w:ascii="Tahoma"/>
          <w:sz w:val="80"/>
        </w:rPr>
        <w:sectPr>
          <w:type w:val="continuous"/>
          <w:pgSz w:w="11910" w:h="16840"/>
          <w:pgMar w:header="0" w:footer="0" w:top="800" w:bottom="280" w:left="0" w:right="0"/>
        </w:sect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spacing w:before="11"/>
        <w:rPr>
          <w:rFonts w:ascii="Tahoma"/>
          <w:b/>
          <w:sz w:val="29"/>
        </w:rPr>
      </w:pPr>
    </w:p>
    <w:p>
      <w:pPr>
        <w:pStyle w:val="BodyText"/>
        <w:spacing w:line="20" w:lineRule="exact"/>
        <w:ind w:left="1133"/>
        <w:rPr>
          <w:rFonts w:ascii="Tahoma"/>
          <w:sz w:val="2"/>
        </w:rPr>
      </w:pPr>
      <w:r>
        <w:rPr>
          <w:rFonts w:ascii="Tahoma"/>
          <w:sz w:val="2"/>
        </w:rPr>
        <mc:AlternateContent>
          <mc:Choice Requires="wps">
            <w:drawing>
              <wp:inline distT="0" distB="0" distL="0" distR="0">
                <wp:extent cx="6120130" cy="3175"/>
                <wp:effectExtent l="9525" t="0" r="0" b="6350"/>
                <wp:docPr id="43" name="Group 43"/>
                <wp:cNvGraphicFramePr>
                  <a:graphicFrameLocks/>
                </wp:cNvGraphicFramePr>
                <a:graphic>
                  <a:graphicData uri="http://schemas.microsoft.com/office/word/2010/wordprocessingGroup">
                    <wpg:wgp>
                      <wpg:cNvPr id="43" name="Group 43"/>
                      <wpg:cNvGrpSpPr/>
                      <wpg:grpSpPr>
                        <a:xfrm>
                          <a:off x="0" y="0"/>
                          <a:ext cx="6120130" cy="3175"/>
                          <a:chExt cx="6120130" cy="3175"/>
                        </a:xfrm>
                      </wpg:grpSpPr>
                      <wps:wsp>
                        <wps:cNvPr id="44" name="Graphic 44"/>
                        <wps:cNvSpPr/>
                        <wps:spPr>
                          <a:xfrm>
                            <a:off x="0" y="1587"/>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3" coordorigin="0,0" coordsize="9638,5">
                <v:line style="position:absolute" from="0,3" to="9638,3" stroked="true" strokeweight=".25pt" strokecolor="#231f20">
                  <v:stroke dashstyle="solid"/>
                </v:line>
              </v:group>
            </w:pict>
          </mc:Fallback>
        </mc:AlternateContent>
      </w:r>
      <w:r>
        <w:rPr>
          <w:rFonts w:ascii="Tahoma"/>
          <w:sz w:val="2"/>
        </w:rPr>
      </w:r>
    </w:p>
    <w:p>
      <w:pPr>
        <w:tabs>
          <w:tab w:pos="10513" w:val="right" w:leader="none"/>
        </w:tabs>
        <w:spacing w:before="149"/>
        <w:ind w:left="1133" w:right="0" w:firstLine="0"/>
        <w:jc w:val="left"/>
        <w:rPr>
          <w:sz w:val="24"/>
        </w:rPr>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-1472482</wp:posOffset>
                </wp:positionV>
                <wp:extent cx="7560309" cy="61404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7560309" cy="614045"/>
                          <a:chExt cx="7560309" cy="614045"/>
                        </a:xfrm>
                      </wpg:grpSpPr>
                      <pic:pic>
                        <pic:nvPicPr>
                          <pic:cNvPr id="46" name="Image 46"/>
                          <pic:cNvPicPr/>
                        </pic:nvPicPr>
                        <pic:blipFill>
                          <a:blip r:embed="rId19" cstate="print"/>
                          <a:stretch>
                            <a:fillRect/>
                          </a:stretch>
                        </pic:blipFill>
                        <pic:spPr>
                          <a:xfrm>
                            <a:off x="0" y="0"/>
                            <a:ext cx="7559992" cy="613803"/>
                          </a:xfrm>
                          <a:prstGeom prst="rect">
                            <a:avLst/>
                          </a:prstGeom>
                        </pic:spPr>
                      </pic:pic>
                      <pic:pic>
                        <pic:nvPicPr>
                          <pic:cNvPr id="47" name="Image 47"/>
                          <pic:cNvPicPr/>
                        </pic:nvPicPr>
                        <pic:blipFill>
                          <a:blip r:embed="rId20" cstate="print"/>
                          <a:stretch>
                            <a:fillRect/>
                          </a:stretch>
                        </pic:blipFill>
                        <pic:spPr>
                          <a:xfrm>
                            <a:off x="187348" y="0"/>
                            <a:ext cx="3721864" cy="613804"/>
                          </a:xfrm>
                          <a:prstGeom prst="rect">
                            <a:avLst/>
                          </a:prstGeom>
                        </pic:spPr>
                      </pic:pic>
                      <wps:wsp>
                        <wps:cNvPr id="48" name="Textbox 48"/>
                        <wps:cNvSpPr txBox="1"/>
                        <wps:spPr>
                          <a:xfrm>
                            <a:off x="0" y="0"/>
                            <a:ext cx="7560309" cy="614045"/>
                          </a:xfrm>
                          <a:prstGeom prst="rect">
                            <a:avLst/>
                          </a:prstGeom>
                        </wps:spPr>
                        <wps:txbx>
                          <w:txbxContent>
                            <w:p>
                              <w:pPr>
                                <w:spacing w:before="141"/>
                                <w:ind w:left="1062" w:right="0" w:firstLine="0"/>
                                <w:jc w:val="left"/>
                                <w:rPr>
                                  <w:rFonts w:ascii="Verdana"/>
                                  <w:b/>
                                  <w:sz w:val="52"/>
                                </w:rPr>
                              </w:pPr>
                              <w:r>
                                <w:rPr>
                                  <w:rFonts w:ascii="Verdana"/>
                                  <w:b/>
                                  <w:color w:val="FFFFFF"/>
                                  <w:spacing w:val="-2"/>
                                  <w:sz w:val="52"/>
                                </w:rPr>
                                <w:t>CONTENTS</w:t>
                              </w:r>
                            </w:p>
                          </w:txbxContent>
                        </wps:txbx>
                        <wps:bodyPr wrap="square" lIns="0" tIns="0" rIns="0" bIns="0" rtlCol="0">
                          <a:noAutofit/>
                        </wps:bodyPr>
                      </wps:wsp>
                    </wpg:wgp>
                  </a:graphicData>
                </a:graphic>
              </wp:anchor>
            </w:drawing>
          </mc:Choice>
          <mc:Fallback>
            <w:pict>
              <v:group style="position:absolute;margin-left:.0pt;margin-top:-115.943466pt;width:595.3pt;height:48.35pt;mso-position-horizontal-relative:page;mso-position-vertical-relative:paragraph;z-index:15730176" id="docshapegroup44" coordorigin="0,-2319" coordsize="11906,967">
                <v:shape style="position:absolute;left:0;top:-2319;width:11906;height:967" type="#_x0000_t75" id="docshape45" stroked="false">
                  <v:imagedata r:id="rId19" o:title=""/>
                </v:shape>
                <v:shape style="position:absolute;left:295;top:-2319;width:5862;height:967" type="#_x0000_t75" id="docshape46" stroked="false">
                  <v:imagedata r:id="rId20" o:title=""/>
                </v:shape>
                <v:shape style="position:absolute;left:0;top:-2319;width:11906;height:967" type="#_x0000_t202" id="docshape47" filled="false" stroked="false">
                  <v:textbox inset="0,0,0,0">
                    <w:txbxContent>
                      <w:p>
                        <w:pPr>
                          <w:spacing w:before="141"/>
                          <w:ind w:left="1062" w:right="0" w:firstLine="0"/>
                          <w:jc w:val="left"/>
                          <w:rPr>
                            <w:rFonts w:ascii="Verdana"/>
                            <w:b/>
                            <w:sz w:val="52"/>
                          </w:rPr>
                        </w:pPr>
                        <w:r>
                          <w:rPr>
                            <w:rFonts w:ascii="Verdana"/>
                            <w:b/>
                            <w:color w:val="FFFFFF"/>
                            <w:spacing w:val="-2"/>
                            <w:sz w:val="52"/>
                          </w:rPr>
                          <w:t>CONTENTS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719999</wp:posOffset>
                </wp:positionH>
                <wp:positionV relativeFrom="paragraph">
                  <wp:posOffset>321651</wp:posOffset>
                </wp:positionV>
                <wp:extent cx="612013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56.692902pt,25.326851pt" to="538.582902pt,25.326851pt" stroked="true" strokeweight=".25pt" strokecolor="#231f20">
                <v:stroke dashstyle="solid"/>
                <w10:wrap type="none"/>
              </v:line>
            </w:pict>
          </mc:Fallback>
        </mc:AlternateContent>
      </w:r>
      <w:r>
        <w:rPr>
          <w:color w:val="231F20"/>
          <w:spacing w:val="-2"/>
          <w:sz w:val="24"/>
        </w:rPr>
        <w:t>Acknowledgements</w:t>
      </w:r>
      <w:r>
        <w:rPr>
          <w:color w:val="231F20"/>
          <w:sz w:val="24"/>
        </w:rPr>
        <w:tab/>
      </w:r>
      <w:r>
        <w:rPr>
          <w:color w:val="231F20"/>
          <w:spacing w:val="-10"/>
          <w:sz w:val="24"/>
        </w:rPr>
        <w:t>2</w:t>
      </w:r>
    </w:p>
    <w:p>
      <w:pPr>
        <w:tabs>
          <w:tab w:pos="10513" w:val="right" w:leader="none"/>
        </w:tabs>
        <w:spacing w:before="251"/>
        <w:ind w:left="1133" w:right="0" w:firstLine="0"/>
        <w:jc w:val="left"/>
        <w:rPr>
          <w:sz w:val="24"/>
        </w:rPr>
      </w:pPr>
      <w:r>
        <w:rPr/>
        <mc:AlternateContent>
          <mc:Choice Requires="wps">
            <w:drawing>
              <wp:anchor distT="0" distB="0" distL="0" distR="0" allowOverlap="1" layoutInCell="1" locked="0" behindDoc="0" simplePos="0" relativeHeight="15731200">
                <wp:simplePos x="0" y="0"/>
                <wp:positionH relativeFrom="page">
                  <wp:posOffset>719999</wp:posOffset>
                </wp:positionH>
                <wp:positionV relativeFrom="paragraph">
                  <wp:posOffset>386422</wp:posOffset>
                </wp:positionV>
                <wp:extent cx="612013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56.692902pt,30.426989pt" to="538.582902pt,30.426989pt" stroked="true" strokeweight=".25pt" strokecolor="#231f20">
                <v:stroke dashstyle="solid"/>
                <w10:wrap type="none"/>
              </v:line>
            </w:pict>
          </mc:Fallback>
        </mc:AlternateContent>
      </w:r>
      <w:r>
        <w:rPr>
          <w:color w:val="231F20"/>
          <w:spacing w:val="-2"/>
          <w:sz w:val="24"/>
        </w:rPr>
        <w:t>Introduction</w:t>
      </w:r>
      <w:r>
        <w:rPr>
          <w:color w:val="231F20"/>
          <w:sz w:val="24"/>
        </w:rPr>
        <w:tab/>
      </w:r>
      <w:r>
        <w:rPr>
          <w:color w:val="231F20"/>
          <w:spacing w:val="-10"/>
          <w:sz w:val="24"/>
        </w:rPr>
        <w:t>3</w:t>
      </w:r>
    </w:p>
    <w:p>
      <w:pPr>
        <w:pStyle w:val="ListParagraph"/>
        <w:numPr>
          <w:ilvl w:val="0"/>
          <w:numId w:val="1"/>
        </w:numPr>
        <w:tabs>
          <w:tab w:pos="1333" w:val="left" w:leader="none"/>
          <w:tab w:pos="10513" w:val="right" w:leader="none"/>
        </w:tabs>
        <w:spacing w:line="240" w:lineRule="auto" w:before="251" w:after="0"/>
        <w:ind w:left="1333" w:right="0" w:hanging="200"/>
        <w:jc w:val="left"/>
        <w:rPr>
          <w:sz w:val="24"/>
        </w:rPr>
      </w:pPr>
      <w:r>
        <w:rPr/>
        <mc:AlternateContent>
          <mc:Choice Requires="wps">
            <w:drawing>
              <wp:anchor distT="0" distB="0" distL="0" distR="0" allowOverlap="1" layoutInCell="1" locked="0" behindDoc="0" simplePos="0" relativeHeight="15731712">
                <wp:simplePos x="0" y="0"/>
                <wp:positionH relativeFrom="page">
                  <wp:posOffset>719999</wp:posOffset>
                </wp:positionH>
                <wp:positionV relativeFrom="paragraph">
                  <wp:posOffset>386421</wp:posOffset>
                </wp:positionV>
                <wp:extent cx="6120130"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56.692902pt,30.426865pt" to="538.582902pt,30.426865pt" stroked="true" strokeweight=".25pt" strokecolor="#231f20">
                <v:stroke dashstyle="solid"/>
                <w10:wrap type="none"/>
              </v:line>
            </w:pict>
          </mc:Fallback>
        </mc:AlternateContent>
      </w:r>
      <w:r>
        <w:rPr>
          <w:color w:val="231F20"/>
          <w:sz w:val="24"/>
        </w:rPr>
        <w:t>The</w:t>
      </w:r>
      <w:r>
        <w:rPr>
          <w:color w:val="231F20"/>
          <w:spacing w:val="-10"/>
          <w:sz w:val="24"/>
        </w:rPr>
        <w:t> </w:t>
      </w:r>
      <w:r>
        <w:rPr>
          <w:color w:val="231F20"/>
          <w:sz w:val="24"/>
        </w:rPr>
        <w:t>impact</w:t>
      </w:r>
      <w:r>
        <w:rPr>
          <w:color w:val="231F20"/>
          <w:spacing w:val="-9"/>
          <w:sz w:val="24"/>
        </w:rPr>
        <w:t> </w:t>
      </w:r>
      <w:r>
        <w:rPr>
          <w:color w:val="231F20"/>
          <w:sz w:val="24"/>
        </w:rPr>
        <w:t>of</w:t>
      </w:r>
      <w:r>
        <w:rPr>
          <w:color w:val="231F20"/>
          <w:spacing w:val="-10"/>
          <w:sz w:val="24"/>
        </w:rPr>
        <w:t> </w:t>
      </w:r>
      <w:r>
        <w:rPr>
          <w:color w:val="231F20"/>
          <w:sz w:val="24"/>
        </w:rPr>
        <w:t>conflict</w:t>
      </w:r>
      <w:r>
        <w:rPr>
          <w:color w:val="231F20"/>
          <w:spacing w:val="-9"/>
          <w:sz w:val="24"/>
        </w:rPr>
        <w:t> </w:t>
      </w:r>
      <w:r>
        <w:rPr>
          <w:color w:val="231F20"/>
          <w:sz w:val="24"/>
        </w:rPr>
        <w:t>in</w:t>
      </w:r>
      <w:r>
        <w:rPr>
          <w:color w:val="231F20"/>
          <w:spacing w:val="-9"/>
          <w:sz w:val="24"/>
        </w:rPr>
        <w:t> </w:t>
      </w:r>
      <w:r>
        <w:rPr>
          <w:color w:val="231F20"/>
          <w:sz w:val="24"/>
        </w:rPr>
        <w:t>the</w:t>
      </w:r>
      <w:r>
        <w:rPr>
          <w:color w:val="231F20"/>
          <w:spacing w:val="-10"/>
          <w:sz w:val="24"/>
        </w:rPr>
        <w:t> </w:t>
      </w:r>
      <w:r>
        <w:rPr>
          <w:color w:val="231F20"/>
          <w:spacing w:val="-2"/>
          <w:sz w:val="24"/>
        </w:rPr>
        <w:t>workplace</w:t>
      </w:r>
      <w:r>
        <w:rPr>
          <w:color w:val="231F20"/>
          <w:sz w:val="24"/>
        </w:rPr>
        <w:tab/>
      </w:r>
      <w:r>
        <w:rPr>
          <w:color w:val="231F20"/>
          <w:spacing w:val="-10"/>
          <w:sz w:val="24"/>
        </w:rPr>
        <w:t>5</w:t>
      </w:r>
    </w:p>
    <w:p>
      <w:pPr>
        <w:pStyle w:val="ListParagraph"/>
        <w:numPr>
          <w:ilvl w:val="0"/>
          <w:numId w:val="1"/>
        </w:numPr>
        <w:tabs>
          <w:tab w:pos="1333" w:val="left" w:leader="none"/>
          <w:tab w:pos="10513" w:val="right" w:leader="none"/>
        </w:tabs>
        <w:spacing w:line="240" w:lineRule="auto" w:before="250" w:after="0"/>
        <w:ind w:left="1333" w:right="0" w:hanging="200"/>
        <w:jc w:val="left"/>
        <w:rPr>
          <w:sz w:val="24"/>
        </w:rPr>
      </w:pPr>
      <w:r>
        <w:rPr/>
        <mc:AlternateContent>
          <mc:Choice Requires="wps">
            <w:drawing>
              <wp:anchor distT="0" distB="0" distL="0" distR="0" allowOverlap="1" layoutInCell="1" locked="0" behindDoc="0" simplePos="0" relativeHeight="15732224">
                <wp:simplePos x="0" y="0"/>
                <wp:positionH relativeFrom="page">
                  <wp:posOffset>719999</wp:posOffset>
                </wp:positionH>
                <wp:positionV relativeFrom="paragraph">
                  <wp:posOffset>385785</wp:posOffset>
                </wp:positionV>
                <wp:extent cx="612013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56.692902pt,30.376842pt" to="538.582902pt,30.376842pt" stroked="true" strokeweight=".25pt" strokecolor="#231f20">
                <v:stroke dashstyle="solid"/>
                <w10:wrap type="none"/>
              </v:line>
            </w:pict>
          </mc:Fallback>
        </mc:AlternateContent>
      </w:r>
      <w:r>
        <w:rPr>
          <w:color w:val="231F20"/>
          <w:sz w:val="24"/>
        </w:rPr>
        <w:t>What</w:t>
      </w:r>
      <w:r>
        <w:rPr>
          <w:color w:val="231F20"/>
          <w:spacing w:val="-17"/>
          <w:sz w:val="24"/>
        </w:rPr>
        <w:t> </w:t>
      </w:r>
      <w:r>
        <w:rPr>
          <w:color w:val="231F20"/>
          <w:sz w:val="24"/>
        </w:rPr>
        <w:t>is</w:t>
      </w:r>
      <w:r>
        <w:rPr>
          <w:color w:val="231F20"/>
          <w:spacing w:val="-17"/>
          <w:sz w:val="24"/>
        </w:rPr>
        <w:t> </w:t>
      </w:r>
      <w:r>
        <w:rPr>
          <w:color w:val="231F20"/>
          <w:spacing w:val="-2"/>
          <w:sz w:val="24"/>
        </w:rPr>
        <w:t>mediation?</w:t>
      </w:r>
      <w:r>
        <w:rPr>
          <w:color w:val="231F20"/>
          <w:sz w:val="24"/>
        </w:rPr>
        <w:tab/>
      </w:r>
      <w:r>
        <w:rPr>
          <w:color w:val="231F20"/>
          <w:spacing w:val="-10"/>
          <w:sz w:val="24"/>
        </w:rPr>
        <w:t>8</w:t>
      </w:r>
    </w:p>
    <w:p>
      <w:pPr>
        <w:pStyle w:val="ListParagraph"/>
        <w:numPr>
          <w:ilvl w:val="0"/>
          <w:numId w:val="1"/>
        </w:numPr>
        <w:tabs>
          <w:tab w:pos="1333" w:val="left" w:leader="none"/>
          <w:tab w:pos="10513" w:val="right" w:leader="none"/>
        </w:tabs>
        <w:spacing w:line="240" w:lineRule="auto" w:before="251" w:after="0"/>
        <w:ind w:left="1333" w:right="0" w:hanging="200"/>
        <w:jc w:val="left"/>
        <w:rPr>
          <w:sz w:val="24"/>
        </w:rPr>
      </w:pPr>
      <w:r>
        <w:rPr/>
        <mc:AlternateContent>
          <mc:Choice Requires="wps">
            <w:drawing>
              <wp:anchor distT="0" distB="0" distL="0" distR="0" allowOverlap="1" layoutInCell="1" locked="0" behindDoc="0" simplePos="0" relativeHeight="15732736">
                <wp:simplePos x="0" y="0"/>
                <wp:positionH relativeFrom="page">
                  <wp:posOffset>719999</wp:posOffset>
                </wp:positionH>
                <wp:positionV relativeFrom="paragraph">
                  <wp:posOffset>386422</wp:posOffset>
                </wp:positionV>
                <wp:extent cx="612013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56.692902pt,30.426941pt" to="538.582902pt,30.426941pt" stroked="true" strokeweight=".25pt" strokecolor="#231f20">
                <v:stroke dashstyle="solid"/>
                <w10:wrap type="none"/>
              </v:line>
            </w:pict>
          </mc:Fallback>
        </mc:AlternateContent>
      </w:r>
      <w:r>
        <w:rPr>
          <w:color w:val="231F20"/>
          <w:spacing w:val="-6"/>
          <w:sz w:val="24"/>
        </w:rPr>
        <w:t>When</w:t>
      </w:r>
      <w:r>
        <w:rPr>
          <w:color w:val="231F20"/>
          <w:spacing w:val="-7"/>
          <w:sz w:val="24"/>
        </w:rPr>
        <w:t> </w:t>
      </w:r>
      <w:r>
        <w:rPr>
          <w:color w:val="231F20"/>
          <w:spacing w:val="-6"/>
          <w:sz w:val="24"/>
        </w:rPr>
        <w:t>can you</w:t>
      </w:r>
      <w:r>
        <w:rPr>
          <w:color w:val="231F20"/>
          <w:spacing w:val="-7"/>
          <w:sz w:val="24"/>
        </w:rPr>
        <w:t> </w:t>
      </w:r>
      <w:r>
        <w:rPr>
          <w:color w:val="231F20"/>
          <w:spacing w:val="-6"/>
          <w:sz w:val="24"/>
        </w:rPr>
        <w:t>use mediation?</w:t>
      </w:r>
      <w:r>
        <w:rPr>
          <w:color w:val="231F20"/>
          <w:sz w:val="24"/>
        </w:rPr>
        <w:tab/>
      </w:r>
      <w:r>
        <w:rPr>
          <w:color w:val="231F20"/>
          <w:spacing w:val="-5"/>
          <w:sz w:val="24"/>
        </w:rPr>
        <w:t>11</w:t>
      </w:r>
    </w:p>
    <w:p>
      <w:pPr>
        <w:pStyle w:val="ListParagraph"/>
        <w:numPr>
          <w:ilvl w:val="0"/>
          <w:numId w:val="1"/>
        </w:numPr>
        <w:tabs>
          <w:tab w:pos="1333" w:val="left" w:leader="none"/>
          <w:tab w:pos="10513" w:val="right" w:leader="none"/>
        </w:tabs>
        <w:spacing w:line="240" w:lineRule="auto" w:before="251" w:after="0"/>
        <w:ind w:left="1333" w:right="0" w:hanging="200"/>
        <w:jc w:val="left"/>
        <w:rPr>
          <w:sz w:val="24"/>
        </w:rPr>
      </w:pPr>
      <w:r>
        <w:rPr/>
        <mc:AlternateContent>
          <mc:Choice Requires="wps">
            <w:drawing>
              <wp:anchor distT="0" distB="0" distL="0" distR="0" allowOverlap="1" layoutInCell="1" locked="0" behindDoc="0" simplePos="0" relativeHeight="15733248">
                <wp:simplePos x="0" y="0"/>
                <wp:positionH relativeFrom="page">
                  <wp:posOffset>719999</wp:posOffset>
                </wp:positionH>
                <wp:positionV relativeFrom="paragraph">
                  <wp:posOffset>386422</wp:posOffset>
                </wp:positionV>
                <wp:extent cx="612013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56.692902pt,30.426979pt" to="538.582902pt,30.426979pt" stroked="true" strokeweight=".25pt" strokecolor="#231f20">
                <v:stroke dashstyle="solid"/>
                <w10:wrap type="none"/>
              </v:line>
            </w:pict>
          </mc:Fallback>
        </mc:AlternateContent>
      </w:r>
      <w:r>
        <w:rPr>
          <w:color w:val="231F20"/>
          <w:spacing w:val="-2"/>
          <w:sz w:val="24"/>
        </w:rPr>
        <w:t>The</w:t>
      </w:r>
      <w:r>
        <w:rPr>
          <w:color w:val="231F20"/>
          <w:spacing w:val="-13"/>
          <w:sz w:val="24"/>
        </w:rPr>
        <w:t> </w:t>
      </w:r>
      <w:r>
        <w:rPr>
          <w:color w:val="231F20"/>
          <w:spacing w:val="-2"/>
          <w:sz w:val="24"/>
        </w:rPr>
        <w:t>benefits</w:t>
      </w:r>
      <w:r>
        <w:rPr>
          <w:color w:val="231F20"/>
          <w:spacing w:val="-12"/>
          <w:sz w:val="24"/>
        </w:rPr>
        <w:t> </w:t>
      </w:r>
      <w:r>
        <w:rPr>
          <w:color w:val="231F20"/>
          <w:spacing w:val="-2"/>
          <w:sz w:val="24"/>
        </w:rPr>
        <w:t>of</w:t>
      </w:r>
      <w:r>
        <w:rPr>
          <w:color w:val="231F20"/>
          <w:spacing w:val="-12"/>
          <w:sz w:val="24"/>
        </w:rPr>
        <w:t> </w:t>
      </w:r>
      <w:r>
        <w:rPr>
          <w:color w:val="231F20"/>
          <w:spacing w:val="-2"/>
          <w:sz w:val="24"/>
        </w:rPr>
        <w:t>mediation</w:t>
      </w:r>
      <w:r>
        <w:rPr>
          <w:color w:val="231F20"/>
          <w:sz w:val="24"/>
        </w:rPr>
        <w:tab/>
      </w:r>
      <w:r>
        <w:rPr>
          <w:color w:val="231F20"/>
          <w:spacing w:val="-5"/>
          <w:sz w:val="24"/>
        </w:rPr>
        <w:t>14</w:t>
      </w:r>
    </w:p>
    <w:p>
      <w:pPr>
        <w:pStyle w:val="ListParagraph"/>
        <w:numPr>
          <w:ilvl w:val="0"/>
          <w:numId w:val="1"/>
        </w:numPr>
        <w:tabs>
          <w:tab w:pos="1333" w:val="left" w:leader="none"/>
          <w:tab w:pos="10513" w:val="right" w:leader="none"/>
        </w:tabs>
        <w:spacing w:line="240" w:lineRule="auto" w:before="251" w:after="0"/>
        <w:ind w:left="1333" w:right="0" w:hanging="200"/>
        <w:jc w:val="left"/>
        <w:rPr>
          <w:sz w:val="24"/>
        </w:rPr>
      </w:pPr>
      <w:r>
        <w:rPr/>
        <mc:AlternateContent>
          <mc:Choice Requires="wps">
            <w:drawing>
              <wp:anchor distT="0" distB="0" distL="0" distR="0" allowOverlap="1" layoutInCell="1" locked="0" behindDoc="0" simplePos="0" relativeHeight="15733760">
                <wp:simplePos x="0" y="0"/>
                <wp:positionH relativeFrom="page">
                  <wp:posOffset>719999</wp:posOffset>
                </wp:positionH>
                <wp:positionV relativeFrom="paragraph">
                  <wp:posOffset>386421</wp:posOffset>
                </wp:positionV>
                <wp:extent cx="612013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56.692902pt,30.426857pt" to="538.582902pt,30.426857pt" stroked="true" strokeweight=".25pt" strokecolor="#231f20">
                <v:stroke dashstyle="solid"/>
                <w10:wrap type="none"/>
              </v:line>
            </w:pict>
          </mc:Fallback>
        </mc:AlternateContent>
      </w:r>
      <w:r>
        <w:rPr>
          <w:color w:val="231F20"/>
          <w:sz w:val="24"/>
        </w:rPr>
        <w:t>Implementing</w:t>
      </w:r>
      <w:r>
        <w:rPr>
          <w:color w:val="231F20"/>
          <w:spacing w:val="-17"/>
          <w:sz w:val="24"/>
        </w:rPr>
        <w:t> </w:t>
      </w:r>
      <w:r>
        <w:rPr>
          <w:color w:val="231F20"/>
          <w:sz w:val="24"/>
        </w:rPr>
        <w:t>mediation</w:t>
      </w:r>
      <w:r>
        <w:rPr>
          <w:color w:val="231F20"/>
          <w:spacing w:val="-16"/>
          <w:sz w:val="24"/>
        </w:rPr>
        <w:t> </w:t>
      </w:r>
      <w:r>
        <w:rPr>
          <w:color w:val="231F20"/>
          <w:sz w:val="24"/>
        </w:rPr>
        <w:t>in</w:t>
      </w:r>
      <w:r>
        <w:rPr>
          <w:color w:val="231F20"/>
          <w:spacing w:val="-17"/>
          <w:sz w:val="24"/>
        </w:rPr>
        <w:t> </w:t>
      </w:r>
      <w:r>
        <w:rPr>
          <w:color w:val="231F20"/>
          <w:sz w:val="24"/>
        </w:rPr>
        <w:t>your</w:t>
      </w:r>
      <w:r>
        <w:rPr>
          <w:color w:val="231F20"/>
          <w:spacing w:val="-16"/>
          <w:sz w:val="24"/>
        </w:rPr>
        <w:t> </w:t>
      </w:r>
      <w:r>
        <w:rPr>
          <w:color w:val="231F20"/>
          <w:spacing w:val="-2"/>
          <w:sz w:val="24"/>
        </w:rPr>
        <w:t>organisation</w:t>
      </w:r>
      <w:r>
        <w:rPr>
          <w:color w:val="231F20"/>
          <w:sz w:val="24"/>
        </w:rPr>
        <w:tab/>
      </w:r>
      <w:r>
        <w:rPr>
          <w:color w:val="231F20"/>
          <w:spacing w:val="-5"/>
          <w:sz w:val="24"/>
        </w:rPr>
        <w:t>17</w:t>
      </w:r>
    </w:p>
    <w:p>
      <w:pPr>
        <w:pStyle w:val="ListParagraph"/>
        <w:numPr>
          <w:ilvl w:val="0"/>
          <w:numId w:val="1"/>
        </w:numPr>
        <w:tabs>
          <w:tab w:pos="1333" w:val="left" w:leader="none"/>
          <w:tab w:pos="10513" w:val="right" w:leader="none"/>
        </w:tabs>
        <w:spacing w:line="240" w:lineRule="auto" w:before="250" w:after="0"/>
        <w:ind w:left="1333" w:right="0" w:hanging="200"/>
        <w:jc w:val="left"/>
        <w:rPr>
          <w:sz w:val="24"/>
        </w:rPr>
      </w:pPr>
      <w:r>
        <w:rPr/>
        <mc:AlternateContent>
          <mc:Choice Requires="wps">
            <w:drawing>
              <wp:anchor distT="0" distB="0" distL="0" distR="0" allowOverlap="1" layoutInCell="1" locked="0" behindDoc="0" simplePos="0" relativeHeight="15734272">
                <wp:simplePos x="0" y="0"/>
                <wp:positionH relativeFrom="page">
                  <wp:posOffset>719999</wp:posOffset>
                </wp:positionH>
                <wp:positionV relativeFrom="paragraph">
                  <wp:posOffset>385787</wp:posOffset>
                </wp:positionV>
                <wp:extent cx="612013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56.692902pt,30.376965pt" to="538.582902pt,30.376965pt" stroked="true" strokeweight=".25pt" strokecolor="#231f20">
                <v:stroke dashstyle="solid"/>
                <w10:wrap type="none"/>
              </v:line>
            </w:pict>
          </mc:Fallback>
        </mc:AlternateContent>
      </w:r>
      <w:r>
        <w:rPr>
          <w:color w:val="231F20"/>
          <w:sz w:val="24"/>
        </w:rPr>
        <w:t>Managing</w:t>
      </w:r>
      <w:r>
        <w:rPr>
          <w:color w:val="231F20"/>
          <w:spacing w:val="-16"/>
          <w:sz w:val="24"/>
        </w:rPr>
        <w:t> </w:t>
      </w:r>
      <w:r>
        <w:rPr>
          <w:color w:val="231F20"/>
          <w:sz w:val="24"/>
        </w:rPr>
        <w:t>the</w:t>
      </w:r>
      <w:r>
        <w:rPr>
          <w:color w:val="231F20"/>
          <w:spacing w:val="-15"/>
          <w:sz w:val="24"/>
        </w:rPr>
        <w:t> </w:t>
      </w:r>
      <w:r>
        <w:rPr>
          <w:color w:val="231F20"/>
          <w:sz w:val="24"/>
        </w:rPr>
        <w:t>mediation</w:t>
      </w:r>
      <w:r>
        <w:rPr>
          <w:color w:val="231F20"/>
          <w:spacing w:val="-15"/>
          <w:sz w:val="24"/>
        </w:rPr>
        <w:t> </w:t>
      </w:r>
      <w:r>
        <w:rPr>
          <w:color w:val="231F20"/>
          <w:spacing w:val="-2"/>
          <w:sz w:val="24"/>
        </w:rPr>
        <w:t>process</w:t>
      </w:r>
      <w:r>
        <w:rPr>
          <w:color w:val="231F20"/>
          <w:sz w:val="24"/>
        </w:rPr>
        <w:tab/>
      </w:r>
      <w:r>
        <w:rPr>
          <w:color w:val="231F20"/>
          <w:spacing w:val="-5"/>
          <w:sz w:val="24"/>
        </w:rPr>
        <w:t>25</w:t>
      </w:r>
    </w:p>
    <w:p>
      <w:pPr>
        <w:pStyle w:val="ListParagraph"/>
        <w:numPr>
          <w:ilvl w:val="0"/>
          <w:numId w:val="1"/>
        </w:numPr>
        <w:tabs>
          <w:tab w:pos="1333" w:val="left" w:leader="none"/>
          <w:tab w:pos="10513" w:val="right" w:leader="none"/>
        </w:tabs>
        <w:spacing w:line="240" w:lineRule="auto" w:before="251" w:after="0"/>
        <w:ind w:left="1333" w:right="0" w:hanging="200"/>
        <w:jc w:val="left"/>
        <w:rPr>
          <w:sz w:val="24"/>
        </w:rPr>
      </w:pPr>
      <w:r>
        <w:rPr/>
        <mc:AlternateContent>
          <mc:Choice Requires="wps">
            <w:drawing>
              <wp:anchor distT="0" distB="0" distL="0" distR="0" allowOverlap="1" layoutInCell="1" locked="0" behindDoc="0" simplePos="0" relativeHeight="15734784">
                <wp:simplePos x="0" y="0"/>
                <wp:positionH relativeFrom="page">
                  <wp:posOffset>719999</wp:posOffset>
                </wp:positionH>
                <wp:positionV relativeFrom="paragraph">
                  <wp:posOffset>386421</wp:posOffset>
                </wp:positionV>
                <wp:extent cx="612013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56.692902pt,30.42687pt" to="538.582902pt,30.42687pt" stroked="true" strokeweight=".25pt" strokecolor="#231f20">
                <v:stroke dashstyle="solid"/>
                <w10:wrap type="none"/>
              </v:line>
            </w:pict>
          </mc:Fallback>
        </mc:AlternateContent>
      </w:r>
      <w:r>
        <w:rPr>
          <w:color w:val="231F20"/>
          <w:spacing w:val="-2"/>
          <w:sz w:val="24"/>
        </w:rPr>
        <w:t>Evaluation</w:t>
      </w:r>
      <w:r>
        <w:rPr>
          <w:color w:val="231F20"/>
          <w:sz w:val="24"/>
        </w:rPr>
        <w:tab/>
      </w:r>
      <w:r>
        <w:rPr>
          <w:color w:val="231F20"/>
          <w:spacing w:val="-5"/>
          <w:sz w:val="24"/>
        </w:rPr>
        <w:t>32</w:t>
      </w:r>
    </w:p>
    <w:p>
      <w:pPr>
        <w:tabs>
          <w:tab w:pos="10513" w:val="right" w:leader="none"/>
        </w:tabs>
        <w:spacing w:before="251"/>
        <w:ind w:left="1133" w:right="0" w:firstLine="0"/>
        <w:jc w:val="left"/>
        <w:rPr>
          <w:sz w:val="24"/>
        </w:rPr>
      </w:pPr>
      <w:r>
        <w:rPr/>
        <mc:AlternateContent>
          <mc:Choice Requires="wps">
            <w:drawing>
              <wp:anchor distT="0" distB="0" distL="0" distR="0" allowOverlap="1" layoutInCell="1" locked="0" behindDoc="0" simplePos="0" relativeHeight="15735296">
                <wp:simplePos x="0" y="0"/>
                <wp:positionH relativeFrom="page">
                  <wp:posOffset>719999</wp:posOffset>
                </wp:positionH>
                <wp:positionV relativeFrom="paragraph">
                  <wp:posOffset>386420</wp:posOffset>
                </wp:positionV>
                <wp:extent cx="612013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56.692902pt,30.426847pt" to="538.582902pt,30.426847pt" stroked="true" strokeweight=".25pt" strokecolor="#231f20">
                <v:stroke dashstyle="solid"/>
                <w10:wrap type="none"/>
              </v:line>
            </w:pict>
          </mc:Fallback>
        </mc:AlternateContent>
      </w:r>
      <w:r>
        <w:rPr>
          <w:color w:val="231F20"/>
          <w:spacing w:val="-2"/>
          <w:sz w:val="24"/>
        </w:rPr>
        <w:t>Conclusions</w:t>
      </w:r>
      <w:r>
        <w:rPr>
          <w:color w:val="231F20"/>
          <w:sz w:val="24"/>
        </w:rPr>
        <w:tab/>
      </w:r>
      <w:r>
        <w:rPr>
          <w:color w:val="231F20"/>
          <w:spacing w:val="-5"/>
          <w:sz w:val="24"/>
        </w:rPr>
        <w:t>35</w:t>
      </w:r>
    </w:p>
    <w:p>
      <w:pPr>
        <w:tabs>
          <w:tab w:pos="10513" w:val="right" w:leader="none"/>
        </w:tabs>
        <w:spacing w:before="251"/>
        <w:ind w:left="1133" w:right="0" w:firstLine="0"/>
        <w:jc w:val="left"/>
        <w:rPr>
          <w:sz w:val="24"/>
        </w:rPr>
      </w:pPr>
      <w:r>
        <w:rPr/>
        <mc:AlternateContent>
          <mc:Choice Requires="wps">
            <w:drawing>
              <wp:anchor distT="0" distB="0" distL="0" distR="0" allowOverlap="1" layoutInCell="1" locked="0" behindDoc="0" simplePos="0" relativeHeight="15735808">
                <wp:simplePos x="0" y="0"/>
                <wp:positionH relativeFrom="page">
                  <wp:posOffset>719999</wp:posOffset>
                </wp:positionH>
                <wp:positionV relativeFrom="paragraph">
                  <wp:posOffset>386422</wp:posOffset>
                </wp:positionV>
                <wp:extent cx="612013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56.692902pt,30.426947pt" to="538.582902pt,30.426947pt" stroked="true" strokeweight=".25pt" strokecolor="#231f20">
                <v:stroke dashstyle="solid"/>
                <w10:wrap type="none"/>
              </v:line>
            </w:pict>
          </mc:Fallback>
        </mc:AlternateContent>
      </w:r>
      <w:r>
        <w:rPr>
          <w:color w:val="231F20"/>
          <w:spacing w:val="-6"/>
          <w:sz w:val="24"/>
        </w:rPr>
        <w:t>Useful</w:t>
      </w:r>
      <w:r>
        <w:rPr>
          <w:color w:val="231F20"/>
          <w:spacing w:val="-5"/>
          <w:sz w:val="24"/>
        </w:rPr>
        <w:t> </w:t>
      </w:r>
      <w:r>
        <w:rPr>
          <w:color w:val="231F20"/>
          <w:spacing w:val="-2"/>
          <w:sz w:val="24"/>
        </w:rPr>
        <w:t>contacts</w:t>
      </w:r>
      <w:r>
        <w:rPr>
          <w:color w:val="231F20"/>
          <w:sz w:val="24"/>
        </w:rPr>
        <w:tab/>
      </w:r>
      <w:r>
        <w:rPr>
          <w:color w:val="231F20"/>
          <w:spacing w:val="-5"/>
          <w:sz w:val="24"/>
        </w:rPr>
        <w:t>37</w:t>
      </w:r>
    </w:p>
    <w:p>
      <w:pPr>
        <w:tabs>
          <w:tab w:pos="10513" w:val="right" w:leader="none"/>
        </w:tabs>
        <w:spacing w:before="251"/>
        <w:ind w:left="1133" w:right="0" w:firstLine="0"/>
        <w:jc w:val="left"/>
        <w:rPr>
          <w:sz w:val="24"/>
        </w:rPr>
      </w:pPr>
      <w:r>
        <w:rPr>
          <w:color w:val="231F20"/>
          <w:spacing w:val="-4"/>
          <w:sz w:val="24"/>
        </w:rPr>
        <w:t>References</w:t>
      </w:r>
      <w:r>
        <w:rPr>
          <w:color w:val="231F20"/>
          <w:spacing w:val="-12"/>
          <w:sz w:val="24"/>
        </w:rPr>
        <w:t> </w:t>
      </w:r>
      <w:r>
        <w:rPr>
          <w:color w:val="231F20"/>
          <w:spacing w:val="-4"/>
          <w:sz w:val="24"/>
        </w:rPr>
        <w:t>for</w:t>
      </w:r>
      <w:r>
        <w:rPr>
          <w:color w:val="231F20"/>
          <w:spacing w:val="-12"/>
          <w:sz w:val="24"/>
        </w:rPr>
        <w:t> </w:t>
      </w:r>
      <w:r>
        <w:rPr>
          <w:color w:val="231F20"/>
          <w:spacing w:val="-4"/>
          <w:sz w:val="24"/>
        </w:rPr>
        <w:t>further</w:t>
      </w:r>
      <w:r>
        <w:rPr>
          <w:color w:val="231F20"/>
          <w:spacing w:val="-12"/>
          <w:sz w:val="24"/>
        </w:rPr>
        <w:t> </w:t>
      </w:r>
      <w:r>
        <w:rPr>
          <w:color w:val="231F20"/>
          <w:spacing w:val="-4"/>
          <w:sz w:val="24"/>
        </w:rPr>
        <w:t>reading</w:t>
      </w:r>
      <w:r>
        <w:rPr>
          <w:color w:val="231F20"/>
          <w:sz w:val="24"/>
        </w:rPr>
        <w:tab/>
      </w:r>
      <w:r>
        <w:rPr>
          <w:color w:val="231F20"/>
          <w:spacing w:val="-5"/>
          <w:sz w:val="24"/>
        </w:rPr>
        <w:t>38</w:t>
      </w:r>
    </w:p>
    <w:p>
      <w:pPr>
        <w:pStyle w:val="BodyText"/>
        <w:rPr>
          <w:sz w:val="5"/>
        </w:rPr>
      </w:pPr>
      <w:r>
        <w:rPr/>
        <mc:AlternateContent>
          <mc:Choice Requires="wps">
            <w:drawing>
              <wp:anchor distT="0" distB="0" distL="0" distR="0" allowOverlap="1" layoutInCell="1" locked="0" behindDoc="1" simplePos="0" relativeHeight="487588864">
                <wp:simplePos x="0" y="0"/>
                <wp:positionH relativeFrom="page">
                  <wp:posOffset>719999</wp:posOffset>
                </wp:positionH>
                <wp:positionV relativeFrom="paragraph">
                  <wp:posOffset>51778</wp:posOffset>
                </wp:positionV>
                <wp:extent cx="612013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6120130" cy="1270"/>
                        </a:xfrm>
                        <a:custGeom>
                          <a:avLst/>
                          <a:gdLst/>
                          <a:ahLst/>
                          <a:cxnLst/>
                          <a:rect l="l" t="t" r="r" b="b"/>
                          <a:pathLst>
                            <a:path w="6120130" h="0">
                              <a:moveTo>
                                <a:pt x="0" y="0"/>
                              </a:moveTo>
                              <a:lnTo>
                                <a:pt x="6120003"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4.077063pt;width:481.9pt;height:.1pt;mso-position-horizontal-relative:page;mso-position-vertical-relative:paragraph;z-index:-15727616;mso-wrap-distance-left:0;mso-wrap-distance-right:0" id="docshape48" coordorigin="1134,82" coordsize="9638,0" path="m1134,82l10772,82e" filled="false" stroked="true" strokeweight=".25pt" strokecolor="#231f20">
                <v:path arrowok="t"/>
                <v:stroke dashstyle="solid"/>
                <w10:wrap type="topAndBottom"/>
              </v:shape>
            </w:pict>
          </mc:Fallback>
        </mc:AlternateContent>
      </w:r>
    </w:p>
    <w:p>
      <w:pPr>
        <w:spacing w:after="0"/>
        <w:rPr>
          <w:sz w:val="5"/>
        </w:rPr>
        <w:sectPr>
          <w:footerReference w:type="default" r:id="rId17"/>
          <w:footerReference w:type="even" r:id="rId18"/>
          <w:pgSz w:w="11910" w:h="16840"/>
          <w:pgMar w:footer="781" w:header="0" w:top="820" w:bottom="980" w:left="0" w:right="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p>
    <w:p>
      <w:pPr>
        <w:spacing w:after="0"/>
        <w:rPr>
          <w:sz w:val="27"/>
        </w:rPr>
        <w:sectPr>
          <w:pgSz w:w="11910" w:h="16840"/>
          <w:pgMar w:header="0" w:footer="781" w:top="820" w:bottom="980" w:left="0" w:right="0"/>
        </w:sectPr>
      </w:pPr>
    </w:p>
    <w:p>
      <w:pPr>
        <w:pStyle w:val="BodyText"/>
        <w:spacing w:line="312" w:lineRule="auto" w:before="95"/>
        <w:ind w:left="1133"/>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ragraph">
                  <wp:posOffset>-1082997</wp:posOffset>
                </wp:positionV>
                <wp:extent cx="7560309" cy="61404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7560309" cy="614045"/>
                          <a:chExt cx="7560309" cy="614045"/>
                        </a:xfrm>
                      </wpg:grpSpPr>
                      <pic:pic>
                        <pic:nvPicPr>
                          <pic:cNvPr id="62" name="Image 62"/>
                          <pic:cNvPicPr/>
                        </pic:nvPicPr>
                        <pic:blipFill>
                          <a:blip r:embed="rId19" cstate="print"/>
                          <a:stretch>
                            <a:fillRect/>
                          </a:stretch>
                        </pic:blipFill>
                        <pic:spPr>
                          <a:xfrm>
                            <a:off x="0" y="0"/>
                            <a:ext cx="7559992" cy="613803"/>
                          </a:xfrm>
                          <a:prstGeom prst="rect">
                            <a:avLst/>
                          </a:prstGeom>
                        </pic:spPr>
                      </pic:pic>
                      <wps:wsp>
                        <wps:cNvPr id="63" name="Graphic 63"/>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64" name="Graphic 64"/>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65" name="Graphic 65"/>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66" name="Graphic 66"/>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67" name="Image 67"/>
                          <pic:cNvPicPr/>
                        </pic:nvPicPr>
                        <pic:blipFill>
                          <a:blip r:embed="rId21" cstate="print"/>
                          <a:stretch>
                            <a:fillRect/>
                          </a:stretch>
                        </pic:blipFill>
                        <pic:spPr>
                          <a:xfrm>
                            <a:off x="5894923" y="0"/>
                            <a:ext cx="290784" cy="211316"/>
                          </a:xfrm>
                          <a:prstGeom prst="rect">
                            <a:avLst/>
                          </a:prstGeom>
                        </pic:spPr>
                      </pic:pic>
                      <wps:wsp>
                        <wps:cNvPr id="68" name="Graphic 68"/>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69" name="Image 69"/>
                          <pic:cNvPicPr/>
                        </pic:nvPicPr>
                        <pic:blipFill>
                          <a:blip r:embed="rId22" cstate="print"/>
                          <a:stretch>
                            <a:fillRect/>
                          </a:stretch>
                        </pic:blipFill>
                        <pic:spPr>
                          <a:xfrm>
                            <a:off x="5906412" y="0"/>
                            <a:ext cx="285524" cy="206391"/>
                          </a:xfrm>
                          <a:prstGeom prst="rect">
                            <a:avLst/>
                          </a:prstGeom>
                        </pic:spPr>
                      </pic:pic>
                      <wps:wsp>
                        <wps:cNvPr id="70" name="Textbox 70"/>
                        <wps:cNvSpPr txBox="1"/>
                        <wps:spPr>
                          <a:xfrm>
                            <a:off x="0" y="0"/>
                            <a:ext cx="7560309" cy="614045"/>
                          </a:xfrm>
                          <a:prstGeom prst="rect">
                            <a:avLst/>
                          </a:prstGeom>
                        </wps:spPr>
                        <wps:txbx>
                          <w:txbxContent>
                            <w:p>
                              <w:pPr>
                                <w:spacing w:before="178"/>
                                <w:ind w:left="1113" w:right="0" w:firstLine="0"/>
                                <w:jc w:val="left"/>
                                <w:rPr>
                                  <w:rFonts w:ascii="Verdana"/>
                                  <w:b/>
                                  <w:sz w:val="52"/>
                                </w:rPr>
                              </w:pPr>
                              <w:r>
                                <w:rPr>
                                  <w:rFonts w:ascii="Verdana"/>
                                  <w:b/>
                                  <w:color w:val="FFFFFF"/>
                                  <w:spacing w:val="-2"/>
                                  <w:sz w:val="52"/>
                                </w:rPr>
                                <w:t>ACKNOWLEDGEMENTS</w:t>
                              </w:r>
                            </w:p>
                          </w:txbxContent>
                        </wps:txbx>
                        <wps:bodyPr wrap="square" lIns="0" tIns="0" rIns="0" bIns="0" rtlCol="0">
                          <a:noAutofit/>
                        </wps:bodyPr>
                      </wps:wsp>
                    </wpg:wgp>
                  </a:graphicData>
                </a:graphic>
              </wp:anchor>
            </w:drawing>
          </mc:Choice>
          <mc:Fallback>
            <w:pict>
              <v:group style="position:absolute;margin-left:-.000004pt;margin-top:-85.275375pt;width:595.3pt;height:48.35pt;mso-position-horizontal-relative:page;mso-position-vertical-relative:paragraph;z-index:15736320" id="docshapegroup49" coordorigin="0,-1706" coordsize="11906,967">
                <v:shape style="position:absolute;left:0;top:-1706;width:11906;height:967" type="#_x0000_t75" id="docshape50" stroked="false">
                  <v:imagedata r:id="rId19" o:title=""/>
                </v:shape>
                <v:shape style="position:absolute;left:0;top:-1706;width:9816;height:967" id="docshape51" coordorigin="0,-1706" coordsize="9816,967" path="m9815,-1706l0,-1706,0,-739,9407,-739,9815,-1706xe" filled="true" fillcolor="#a1a3a6" stroked="false">
                  <v:path arrowok="t"/>
                  <v:fill type="solid"/>
                </v:shape>
                <v:shape style="position:absolute;left:0;top:-1706;width:6288;height:967" id="docshape52" coordorigin="0,-1706" coordsize="6288,967" path="m6288,-1706l0,-1706,0,-739,5798,-739,6288,-1706xe" filled="true" fillcolor="#8d9092" stroked="false">
                  <v:path arrowok="t"/>
                  <v:fill type="solid"/>
                </v:shape>
                <v:shape style="position:absolute;left:0;top:-1706;width:9803;height:967" id="docshape53" coordorigin="0,-1706" coordsize="9803,967" path="m294,-1706l222,-1706,0,-1607,0,-1576,294,-1706xm825,-1706l756,-1706,0,-1356,0,-1324,825,-1706xm1324,-1706l1257,-1706,0,-1097,0,-1065,1324,-1706xm1794,-1705l1729,-1705,0,-830,0,-798,1794,-1705xm2237,-1705l2175,-1705,348,-739,410,-739,2237,-1705xm2656,-1705l2595,-1705,847,-739,908,-739,2656,-1705xm3052,-1705l2994,-1705,1320,-739,1378,-739,3052,-1705xm3428,-1705l3372,-1705,1768,-739,1824,-739,3428,-1705xm3785,-1705l3730,-1705,2193,-739,2248,-739,3785,-1705xm4124,-1706l4071,-1706,2598,-739,2651,-739,4124,-1706xm4446,-1705l4395,-1705,2982,-739,3034,-739,4446,-1705xm4754,-1706l4704,-1706,3348,-739,3399,-739,4754,-1706xm5047,-1705l4998,-1705,3698,-739,3747,-739,5047,-1705xm5327,-1705l5279,-1705,4031,-739,4079,-739,5327,-1705xm5594,-1705l5548,-1705,4350,-739,4397,-739,5594,-1705xm5850,-1706l5805,-1706,4656,-739,4701,-739,5850,-1706xm6095,-1706l6051,-1706,4948,-739,4992,-739,6095,-1706xm6330,-1705l6287,-1705,5228,-739,5271,-739,6330,-1705xm6556,-1705l6513,-1705,5496,-739,5539,-739,6556,-1705xm6772,-1705l6731,-1705,5754,-739,5796,-739,6772,-1705xm6980,-1705l6939,-1705,6002,-739,6043,-739,6980,-1705xm7180,-1705l7140,-1705,6240,-739,6280,-739,7180,-1705xm7372,-1706l7333,-1706,6470,-739,6509,-739,7372,-1706xm7558,-1705l7520,-1705,6691,-739,6729,-739,7558,-1705xm7736,-1706l7699,-1706,6904,-739,6941,-739,7736,-1706xm7909,-1706l7872,-1706,7109,-739,7146,-739,7909,-1706xm8075,-1706l8038,-1706,7307,-739,7343,-739,8075,-1706xm8235,-1706l8199,-1706,7498,-739,7534,-739,8235,-1706xm8390,-1705l8355,-1705,7683,-739,7718,-739,8390,-1705xm8540,-1705l8505,-1705,7861,-739,7896,-739,8540,-1705xm8685,-1705l8651,-1705,8034,-739,8069,-739,8685,-1705xm8825,-1705l8791,-1705,8201,-739,8235,-739,8825,-1705xm8961,-1705l8928,-1705,8363,-739,8397,-739,8961,-1705xm9093,-1705l9059,-1705,8520,-739,8553,-739,9093,-1705xm9220,-1705l9187,-1705,8672,-739,8705,-739,9220,-1705xm9344,-1705l9311,-1705,8819,-739,8851,-739,9344,-1705xm9464,-1705l9431,-1705,8962,-739,8994,-739,9464,-1705xm9580,-1705l9548,-1705,9100,-739,9132,-739,9580,-1705xm9693,-1705l9661,-1705,9235,-739,9267,-739,9693,-1705xm9803,-1705l9771,-1705,9366,-739,9397,-739,9803,-1705xe" filled="true" fillcolor="#6b6c6f" stroked="false">
                  <v:path arrowok="t"/>
                  <v:fill type="solid"/>
                </v:shape>
                <v:shape style="position:absolute;left:0;top:-1706;width:9538;height:967" id="docshape54" coordorigin="0,-1706" coordsize="9538,967" path="m719,-739l0,-1416,0,-1386,687,-739,719,-739xm1544,-739l518,-1706,488,-1706,1514,-739,1544,-739xm2340,-739l1313,-1706,1285,-1706,2311,-739,2340,-739xm3105,-739l2079,-1706,2051,-1706,3078,-739,3105,-739xm3840,-739l2814,-1706,2788,-1706,3815,-739,3840,-739xm4546,-739l3519,-1706,3495,-1706,4521,-739,4546,-739xm5221,-739l4195,-1706,4171,-1706,5198,-739,5221,-739xm5867,-739l4840,-1706,4818,-1706,5844,-739,5867,-739xm6482,-739l5456,-1706,5434,-1706,6461,-739,6482,-739xm7067,-739l6041,-1706,6021,-1706,7047,-739,7067,-739xm7623,-739l6596,-1706,6577,-1706,7603,-739,7623,-739xm8148,-739l7122,-1706,7103,-1706,8130,-739,8148,-739xm8643,-739l7617,-1705,7599,-1705,8626,-739,8643,-739xm9108,-739l8082,-1705,8066,-1705,9092,-739,9108,-739xm9423,-853l8517,-1705,8502,-1705,9415,-845,9423,-853xm9537,-1127l8923,-1706,8907,-1706,9530,-1119,9537,-1127xe" filled="true" fillcolor="#8c8e90" stroked="false">
                  <v:path arrowok="t"/>
                  <v:fill type="solid"/>
                </v:shape>
                <v:shape style="position:absolute;left:9283;top:-1706;width:458;height:333" type="#_x0000_t75" id="docshape55" stroked="false">
                  <v:imagedata r:id="rId21" o:title=""/>
                </v:shape>
                <v:shape style="position:absolute;left:0;top:-1706;width:9548;height:967" id="docshape56" coordorigin="0,-1706" coordsize="9548,967" path="m752,-739l0,-1447,0,-1418,721,-739,752,-739xm1576,-739l550,-1705,520,-1705,1546,-739,1576,-739xm2370,-739l1344,-1706,1316,-1706,2342,-739,2370,-739xm3135,-739l2108,-1705,2081,-1705,3108,-739,3135,-739xm3869,-739l2843,-1706,2817,-1706,3843,-739,3869,-739xm4573,-739l3547,-1705,3522,-1705,4549,-739,4573,-739xm5248,-739l4221,-1705,4198,-1705,5224,-739,5248,-739xm5892,-739l4865,-1705,4843,-1705,5870,-739,5892,-739xm6506,-739l5480,-1706,5459,-1706,6485,-739,6506,-739xm7091,-739l6064,-1705,6044,-1705,7070,-739,7091,-739xm7645,-739l6619,-1706,6599,-1706,7626,-739,7645,-739xm8170,-739l7143,-1705,7125,-1705,8151,-739,8170,-739xm8664,-739l7638,-1705,7620,-1705,8647,-739,8664,-739xm9129,-739l8102,-1706,8085,-1706,9112,-739,9129,-739xm9433,-862l8537,-1706,8521,-1706,9425,-854,9433,-862xm9547,-1135l8941,-1705,8926,-1705,9540,-1127,9547,-1135xe" filled="true" fillcolor="#8c8e90" stroked="false">
                  <v:path arrowok="t"/>
                  <v:fill type="solid"/>
                </v:shape>
                <v:shape style="position:absolute;left:9301;top:-1706;width:450;height:326" type="#_x0000_t75" id="docshape57" stroked="false">
                  <v:imagedata r:id="rId22" o:title=""/>
                </v:shape>
                <v:shape style="position:absolute;left:0;top:-1706;width:11906;height:967" type="#_x0000_t202" id="docshape58" filled="false" stroked="false">
                  <v:textbox inset="0,0,0,0">
                    <w:txbxContent>
                      <w:p>
                        <w:pPr>
                          <w:spacing w:before="178"/>
                          <w:ind w:left="1113" w:right="0" w:firstLine="0"/>
                          <w:jc w:val="left"/>
                          <w:rPr>
                            <w:rFonts w:ascii="Verdana"/>
                            <w:b/>
                            <w:sz w:val="52"/>
                          </w:rPr>
                        </w:pPr>
                        <w:r>
                          <w:rPr>
                            <w:rFonts w:ascii="Verdana"/>
                            <w:b/>
                            <w:color w:val="FFFFFF"/>
                            <w:spacing w:val="-2"/>
                            <w:sz w:val="52"/>
                          </w:rPr>
                          <w:t>ACKNOWLEDGEMENTS</w:t>
                        </w:r>
                      </w:p>
                    </w:txbxContent>
                  </v:textbox>
                  <w10:wrap type="none"/>
                </v:shape>
                <w10:wrap type="none"/>
              </v:group>
            </w:pict>
          </mc:Fallback>
        </mc:AlternateContent>
      </w:r>
      <w:r>
        <w:rPr>
          <w:color w:val="231F20"/>
        </w:rPr>
        <w:t>This</w:t>
      </w:r>
      <w:r>
        <w:rPr>
          <w:color w:val="231F20"/>
          <w:spacing w:val="-12"/>
        </w:rPr>
        <w:t> </w:t>
      </w:r>
      <w:r>
        <w:rPr>
          <w:color w:val="231F20"/>
        </w:rPr>
        <w:t>updated</w:t>
      </w:r>
      <w:r>
        <w:rPr>
          <w:color w:val="231F20"/>
          <w:spacing w:val="-12"/>
        </w:rPr>
        <w:t> </w:t>
      </w:r>
      <w:r>
        <w:rPr>
          <w:color w:val="231F20"/>
        </w:rPr>
        <w:t>publication,</w:t>
      </w:r>
      <w:r>
        <w:rPr>
          <w:color w:val="231F20"/>
          <w:spacing w:val="-12"/>
        </w:rPr>
        <w:t> </w:t>
      </w:r>
      <w:r>
        <w:rPr>
          <w:color w:val="231F20"/>
        </w:rPr>
        <w:t>first</w:t>
      </w:r>
      <w:r>
        <w:rPr>
          <w:color w:val="231F20"/>
          <w:spacing w:val="-12"/>
        </w:rPr>
        <w:t> </w:t>
      </w:r>
      <w:r>
        <w:rPr>
          <w:color w:val="231F20"/>
        </w:rPr>
        <w:t>published</w:t>
      </w:r>
      <w:r>
        <w:rPr>
          <w:color w:val="231F20"/>
          <w:spacing w:val="-12"/>
        </w:rPr>
        <w:t> </w:t>
      </w:r>
      <w:r>
        <w:rPr>
          <w:color w:val="231F20"/>
        </w:rPr>
        <w:t>in</w:t>
      </w:r>
      <w:r>
        <w:rPr>
          <w:color w:val="231F20"/>
          <w:spacing w:val="-12"/>
        </w:rPr>
        <w:t> </w:t>
      </w:r>
      <w:r>
        <w:rPr>
          <w:color w:val="231F20"/>
        </w:rPr>
        <w:t>2008</w:t>
      </w:r>
      <w:r>
        <w:rPr>
          <w:color w:val="231F20"/>
          <w:spacing w:val="-12"/>
        </w:rPr>
        <w:t> </w:t>
      </w:r>
      <w:r>
        <w:rPr>
          <w:color w:val="231F20"/>
        </w:rPr>
        <w:t>as </w:t>
      </w:r>
      <w:r>
        <w:rPr>
          <w:rFonts w:ascii="Trebuchet MS" w:hAnsi="Trebuchet MS"/>
          <w:i/>
          <w:color w:val="231F20"/>
          <w:spacing w:val="-2"/>
        </w:rPr>
        <w:t>Mediation:</w:t>
      </w:r>
      <w:r>
        <w:rPr>
          <w:rFonts w:ascii="Trebuchet MS" w:hAnsi="Trebuchet MS"/>
          <w:i/>
          <w:color w:val="231F20"/>
          <w:spacing w:val="-14"/>
        </w:rPr>
        <w:t> </w:t>
      </w:r>
      <w:r>
        <w:rPr>
          <w:rFonts w:ascii="Trebuchet MS" w:hAnsi="Trebuchet MS"/>
          <w:i/>
          <w:color w:val="231F20"/>
          <w:spacing w:val="-2"/>
        </w:rPr>
        <w:t>An</w:t>
      </w:r>
      <w:r>
        <w:rPr>
          <w:rFonts w:ascii="Trebuchet MS" w:hAnsi="Trebuchet MS"/>
          <w:i/>
          <w:color w:val="231F20"/>
          <w:spacing w:val="-13"/>
        </w:rPr>
        <w:t> </w:t>
      </w:r>
      <w:r>
        <w:rPr>
          <w:rFonts w:ascii="Trebuchet MS" w:hAnsi="Trebuchet MS"/>
          <w:i/>
          <w:color w:val="231F20"/>
          <w:spacing w:val="-2"/>
        </w:rPr>
        <w:t>employer’s</w:t>
      </w:r>
      <w:r>
        <w:rPr>
          <w:rFonts w:ascii="Trebuchet MS" w:hAnsi="Trebuchet MS"/>
          <w:i/>
          <w:color w:val="231F20"/>
          <w:spacing w:val="-13"/>
        </w:rPr>
        <w:t> </w:t>
      </w:r>
      <w:r>
        <w:rPr>
          <w:rFonts w:ascii="Trebuchet MS" w:hAnsi="Trebuchet MS"/>
          <w:i/>
          <w:color w:val="231F20"/>
          <w:spacing w:val="-2"/>
        </w:rPr>
        <w:t>guide</w:t>
      </w:r>
      <w:r>
        <w:rPr>
          <w:color w:val="231F20"/>
          <w:spacing w:val="-2"/>
        </w:rPr>
        <w:t>,</w:t>
      </w:r>
      <w:r>
        <w:rPr>
          <w:color w:val="231F20"/>
          <w:spacing w:val="-12"/>
        </w:rPr>
        <w:t> </w:t>
      </w:r>
      <w:r>
        <w:rPr>
          <w:color w:val="231F20"/>
          <w:spacing w:val="-2"/>
        </w:rPr>
        <w:t>has</w:t>
      </w:r>
      <w:r>
        <w:rPr>
          <w:color w:val="231F20"/>
          <w:spacing w:val="-11"/>
        </w:rPr>
        <w:t> </w:t>
      </w:r>
      <w:r>
        <w:rPr>
          <w:color w:val="231F20"/>
          <w:spacing w:val="-2"/>
        </w:rPr>
        <w:t>been</w:t>
      </w:r>
      <w:r>
        <w:rPr>
          <w:color w:val="231F20"/>
          <w:spacing w:val="-12"/>
        </w:rPr>
        <w:t> </w:t>
      </w:r>
      <w:r>
        <w:rPr>
          <w:color w:val="231F20"/>
          <w:spacing w:val="-2"/>
        </w:rPr>
        <w:t>produced for</w:t>
      </w:r>
      <w:r>
        <w:rPr>
          <w:color w:val="231F20"/>
          <w:spacing w:val="-11"/>
        </w:rPr>
        <w:t> </w:t>
      </w:r>
      <w:r>
        <w:rPr>
          <w:color w:val="231F20"/>
          <w:spacing w:val="-2"/>
        </w:rPr>
        <w:t>Acas</w:t>
      </w:r>
      <w:r>
        <w:rPr>
          <w:color w:val="231F20"/>
          <w:spacing w:val="-11"/>
        </w:rPr>
        <w:t> </w:t>
      </w:r>
      <w:r>
        <w:rPr>
          <w:color w:val="231F20"/>
          <w:spacing w:val="-2"/>
        </w:rPr>
        <w:t>and</w:t>
      </w:r>
      <w:r>
        <w:rPr>
          <w:color w:val="231F20"/>
          <w:spacing w:val="-11"/>
        </w:rPr>
        <w:t> </w:t>
      </w:r>
      <w:r>
        <w:rPr>
          <w:color w:val="231F20"/>
          <w:spacing w:val="-2"/>
        </w:rPr>
        <w:t>the</w:t>
      </w:r>
      <w:r>
        <w:rPr>
          <w:color w:val="231F20"/>
          <w:spacing w:val="-11"/>
        </w:rPr>
        <w:t> </w:t>
      </w:r>
      <w:r>
        <w:rPr>
          <w:color w:val="231F20"/>
          <w:spacing w:val="-2"/>
        </w:rPr>
        <w:t>Chartered</w:t>
      </w:r>
      <w:r>
        <w:rPr>
          <w:color w:val="231F20"/>
          <w:spacing w:val="-11"/>
        </w:rPr>
        <w:t> </w:t>
      </w:r>
      <w:r>
        <w:rPr>
          <w:color w:val="231F20"/>
          <w:spacing w:val="-2"/>
        </w:rPr>
        <w:t>Institute</w:t>
      </w:r>
      <w:r>
        <w:rPr>
          <w:color w:val="231F20"/>
          <w:spacing w:val="-11"/>
        </w:rPr>
        <w:t> </w:t>
      </w:r>
      <w:r>
        <w:rPr>
          <w:color w:val="231F20"/>
          <w:spacing w:val="-2"/>
        </w:rPr>
        <w:t>of</w:t>
      </w:r>
      <w:r>
        <w:rPr>
          <w:color w:val="231F20"/>
          <w:spacing w:val="-11"/>
        </w:rPr>
        <w:t> </w:t>
      </w:r>
      <w:r>
        <w:rPr>
          <w:color w:val="231F20"/>
          <w:spacing w:val="-2"/>
        </w:rPr>
        <w:t>Personnel</w:t>
      </w:r>
      <w:r>
        <w:rPr>
          <w:color w:val="231F20"/>
          <w:spacing w:val="-11"/>
        </w:rPr>
        <w:t> </w:t>
      </w:r>
      <w:r>
        <w:rPr>
          <w:color w:val="231F20"/>
          <w:spacing w:val="-2"/>
        </w:rPr>
        <w:t>and </w:t>
      </w:r>
      <w:r>
        <w:rPr>
          <w:color w:val="231F20"/>
          <w:spacing w:val="-10"/>
        </w:rPr>
        <w:t>Development</w:t>
      </w:r>
      <w:r>
        <w:rPr>
          <w:color w:val="231F20"/>
          <w:spacing w:val="-1"/>
        </w:rPr>
        <w:t> </w:t>
      </w:r>
      <w:r>
        <w:rPr>
          <w:color w:val="231F20"/>
          <w:spacing w:val="-10"/>
        </w:rPr>
        <w:t>(CIPD)</w:t>
      </w:r>
      <w:r>
        <w:rPr>
          <w:color w:val="231F20"/>
          <w:spacing w:val="-1"/>
        </w:rPr>
        <w:t> </w:t>
      </w:r>
      <w:r>
        <w:rPr>
          <w:color w:val="231F20"/>
          <w:spacing w:val="-10"/>
        </w:rPr>
        <w:t>by</w:t>
      </w:r>
      <w:r>
        <w:rPr>
          <w:color w:val="231F20"/>
          <w:spacing w:val="-1"/>
        </w:rPr>
        <w:t> </w:t>
      </w:r>
      <w:r>
        <w:rPr>
          <w:color w:val="231F20"/>
          <w:spacing w:val="-10"/>
        </w:rPr>
        <w:t>Sarah</w:t>
      </w:r>
      <w:r>
        <w:rPr>
          <w:color w:val="231F20"/>
          <w:spacing w:val="-1"/>
        </w:rPr>
        <w:t> </w:t>
      </w:r>
      <w:r>
        <w:rPr>
          <w:color w:val="231F20"/>
          <w:spacing w:val="-10"/>
        </w:rPr>
        <w:t>Podro</w:t>
      </w:r>
      <w:r>
        <w:rPr>
          <w:color w:val="231F20"/>
          <w:spacing w:val="-1"/>
        </w:rPr>
        <w:t> </w:t>
      </w:r>
      <w:r>
        <w:rPr>
          <w:color w:val="231F20"/>
          <w:spacing w:val="-10"/>
        </w:rPr>
        <w:t>and</w:t>
      </w:r>
      <w:r>
        <w:rPr>
          <w:color w:val="231F20"/>
          <w:spacing w:val="-1"/>
        </w:rPr>
        <w:t> </w:t>
      </w:r>
      <w:r>
        <w:rPr>
          <w:color w:val="231F20"/>
          <w:spacing w:val="-10"/>
        </w:rPr>
        <w:t>Rachel</w:t>
      </w:r>
      <w:r>
        <w:rPr>
          <w:color w:val="231F20"/>
          <w:spacing w:val="-1"/>
        </w:rPr>
        <w:t> </w:t>
      </w:r>
      <w:r>
        <w:rPr>
          <w:color w:val="231F20"/>
          <w:spacing w:val="-10"/>
        </w:rPr>
        <w:t>Suff</w:t>
      </w:r>
      <w:r>
        <w:rPr>
          <w:color w:val="231F20"/>
          <w:spacing w:val="-1"/>
        </w:rPr>
        <w:t> </w:t>
      </w:r>
      <w:r>
        <w:rPr>
          <w:color w:val="231F20"/>
          <w:spacing w:val="-10"/>
        </w:rPr>
        <w:t>of </w:t>
      </w:r>
      <w:r>
        <w:rPr>
          <w:color w:val="231F20"/>
          <w:spacing w:val="-8"/>
        </w:rPr>
        <w:t>Acas.</w:t>
      </w:r>
      <w:r>
        <w:rPr>
          <w:color w:val="231F20"/>
          <w:spacing w:val="-5"/>
        </w:rPr>
        <w:t> </w:t>
      </w:r>
      <w:r>
        <w:rPr>
          <w:color w:val="231F20"/>
          <w:spacing w:val="-8"/>
        </w:rPr>
        <w:t>The</w:t>
      </w:r>
      <w:r>
        <w:rPr>
          <w:color w:val="231F20"/>
          <w:spacing w:val="-5"/>
        </w:rPr>
        <w:t> </w:t>
      </w:r>
      <w:r>
        <w:rPr>
          <w:color w:val="231F20"/>
          <w:spacing w:val="-8"/>
        </w:rPr>
        <w:t>case</w:t>
      </w:r>
      <w:r>
        <w:rPr>
          <w:color w:val="231F20"/>
          <w:spacing w:val="-5"/>
        </w:rPr>
        <w:t> </w:t>
      </w:r>
      <w:r>
        <w:rPr>
          <w:color w:val="231F20"/>
          <w:spacing w:val="-8"/>
        </w:rPr>
        <w:t>study</w:t>
      </w:r>
      <w:r>
        <w:rPr>
          <w:color w:val="231F20"/>
          <w:spacing w:val="-5"/>
        </w:rPr>
        <w:t> </w:t>
      </w:r>
      <w:r>
        <w:rPr>
          <w:color w:val="231F20"/>
          <w:spacing w:val="-8"/>
        </w:rPr>
        <w:t>research</w:t>
      </w:r>
      <w:r>
        <w:rPr>
          <w:color w:val="231F20"/>
          <w:spacing w:val="-5"/>
        </w:rPr>
        <w:t> </w:t>
      </w:r>
      <w:r>
        <w:rPr>
          <w:color w:val="231F20"/>
          <w:spacing w:val="-8"/>
        </w:rPr>
        <w:t>used</w:t>
      </w:r>
      <w:r>
        <w:rPr>
          <w:color w:val="231F20"/>
          <w:spacing w:val="-5"/>
        </w:rPr>
        <w:t> </w:t>
      </w:r>
      <w:r>
        <w:rPr>
          <w:color w:val="231F20"/>
          <w:spacing w:val="-8"/>
        </w:rPr>
        <w:t>to</w:t>
      </w:r>
      <w:r>
        <w:rPr>
          <w:color w:val="231F20"/>
          <w:spacing w:val="-5"/>
        </w:rPr>
        <w:t> </w:t>
      </w:r>
      <w:r>
        <w:rPr>
          <w:color w:val="231F20"/>
          <w:spacing w:val="-8"/>
        </w:rPr>
        <w:t>inform</w:t>
      </w:r>
      <w:r>
        <w:rPr>
          <w:color w:val="231F20"/>
          <w:spacing w:val="-5"/>
        </w:rPr>
        <w:t> </w:t>
      </w:r>
      <w:r>
        <w:rPr>
          <w:color w:val="231F20"/>
          <w:spacing w:val="-8"/>
        </w:rPr>
        <w:t>the</w:t>
      </w:r>
      <w:r>
        <w:rPr>
          <w:color w:val="231F20"/>
          <w:spacing w:val="-5"/>
        </w:rPr>
        <w:t> </w:t>
      </w:r>
      <w:r>
        <w:rPr>
          <w:color w:val="231F20"/>
          <w:spacing w:val="-8"/>
        </w:rPr>
        <w:t>guide </w:t>
      </w:r>
      <w:r>
        <w:rPr>
          <w:color w:val="231F20"/>
          <w:spacing w:val="-2"/>
        </w:rPr>
        <w:t>was</w:t>
      </w:r>
      <w:r>
        <w:rPr>
          <w:color w:val="231F20"/>
          <w:spacing w:val="-11"/>
        </w:rPr>
        <w:t> </w:t>
      </w:r>
      <w:r>
        <w:rPr>
          <w:color w:val="231F20"/>
          <w:spacing w:val="-2"/>
        </w:rPr>
        <w:t>conducted</w:t>
      </w:r>
      <w:r>
        <w:rPr>
          <w:color w:val="231F20"/>
          <w:spacing w:val="-11"/>
        </w:rPr>
        <w:t> </w:t>
      </w:r>
      <w:r>
        <w:rPr>
          <w:color w:val="231F20"/>
          <w:spacing w:val="-2"/>
        </w:rPr>
        <w:t>and</w:t>
      </w:r>
      <w:r>
        <w:rPr>
          <w:color w:val="231F20"/>
          <w:spacing w:val="-11"/>
        </w:rPr>
        <w:t> </w:t>
      </w:r>
      <w:r>
        <w:rPr>
          <w:color w:val="231F20"/>
          <w:spacing w:val="-2"/>
        </w:rPr>
        <w:t>managed</w:t>
      </w:r>
      <w:r>
        <w:rPr>
          <w:color w:val="231F20"/>
          <w:spacing w:val="-11"/>
        </w:rPr>
        <w:t> </w:t>
      </w:r>
      <w:r>
        <w:rPr>
          <w:color w:val="231F20"/>
          <w:spacing w:val="-2"/>
        </w:rPr>
        <w:t>by</w:t>
      </w:r>
      <w:r>
        <w:rPr>
          <w:color w:val="231F20"/>
          <w:spacing w:val="-11"/>
        </w:rPr>
        <w:t> </w:t>
      </w:r>
      <w:r>
        <w:rPr>
          <w:color w:val="231F20"/>
          <w:spacing w:val="-2"/>
        </w:rPr>
        <w:t>the</w:t>
      </w:r>
      <w:r>
        <w:rPr>
          <w:color w:val="231F20"/>
          <w:spacing w:val="-11"/>
        </w:rPr>
        <w:t> </w:t>
      </w:r>
      <w:r>
        <w:rPr>
          <w:color w:val="231F20"/>
          <w:spacing w:val="-2"/>
        </w:rPr>
        <w:t>Research</w:t>
      </w:r>
      <w:r>
        <w:rPr>
          <w:color w:val="231F20"/>
          <w:spacing w:val="-11"/>
        </w:rPr>
        <w:t> </w:t>
      </w:r>
      <w:r>
        <w:rPr>
          <w:color w:val="231F20"/>
          <w:spacing w:val="-2"/>
        </w:rPr>
        <w:t>and </w:t>
      </w:r>
      <w:r>
        <w:rPr>
          <w:color w:val="231F20"/>
        </w:rPr>
        <w:t>Evaluation</w:t>
      </w:r>
      <w:r>
        <w:rPr>
          <w:color w:val="231F20"/>
          <w:spacing w:val="-14"/>
        </w:rPr>
        <w:t> </w:t>
      </w:r>
      <w:r>
        <w:rPr>
          <w:color w:val="231F20"/>
        </w:rPr>
        <w:t>Team</w:t>
      </w:r>
      <w:r>
        <w:rPr>
          <w:color w:val="231F20"/>
          <w:spacing w:val="-14"/>
        </w:rPr>
        <w:t> </w:t>
      </w:r>
      <w:r>
        <w:rPr>
          <w:color w:val="231F20"/>
        </w:rPr>
        <w:t>at</w:t>
      </w:r>
      <w:r>
        <w:rPr>
          <w:color w:val="231F20"/>
          <w:spacing w:val="-14"/>
        </w:rPr>
        <w:t> </w:t>
      </w:r>
      <w:r>
        <w:rPr>
          <w:color w:val="231F20"/>
        </w:rPr>
        <w:t>Acas.</w:t>
      </w:r>
    </w:p>
    <w:p>
      <w:pPr>
        <w:pStyle w:val="BodyText"/>
        <w:spacing w:before="5"/>
        <w:rPr>
          <w:sz w:val="26"/>
        </w:rPr>
      </w:pPr>
    </w:p>
    <w:p>
      <w:pPr>
        <w:pStyle w:val="BodyText"/>
        <w:spacing w:line="312" w:lineRule="auto"/>
        <w:ind w:left="1133"/>
      </w:pPr>
      <w:r>
        <w:rPr>
          <w:color w:val="231F20"/>
        </w:rPr>
        <w:t>A</w:t>
      </w:r>
      <w:r>
        <w:rPr>
          <w:color w:val="231F20"/>
          <w:spacing w:val="-8"/>
        </w:rPr>
        <w:t> </w:t>
      </w:r>
      <w:r>
        <w:rPr>
          <w:color w:val="231F20"/>
        </w:rPr>
        <w:t>number</w:t>
      </w:r>
      <w:r>
        <w:rPr>
          <w:color w:val="231F20"/>
          <w:spacing w:val="-8"/>
        </w:rPr>
        <w:t> </w:t>
      </w:r>
      <w:r>
        <w:rPr>
          <w:color w:val="231F20"/>
        </w:rPr>
        <w:t>of</w:t>
      </w:r>
      <w:r>
        <w:rPr>
          <w:color w:val="231F20"/>
          <w:spacing w:val="-8"/>
        </w:rPr>
        <w:t> </w:t>
      </w:r>
      <w:r>
        <w:rPr>
          <w:color w:val="231F20"/>
        </w:rPr>
        <w:t>organisations</w:t>
      </w:r>
      <w:r>
        <w:rPr>
          <w:color w:val="231F20"/>
          <w:spacing w:val="-8"/>
        </w:rPr>
        <w:t> </w:t>
      </w:r>
      <w:r>
        <w:rPr>
          <w:color w:val="231F20"/>
        </w:rPr>
        <w:t>with</w:t>
      </w:r>
      <w:r>
        <w:rPr>
          <w:color w:val="231F20"/>
          <w:spacing w:val="-8"/>
        </w:rPr>
        <w:t> </w:t>
      </w:r>
      <w:r>
        <w:rPr>
          <w:color w:val="231F20"/>
        </w:rPr>
        <w:t>experience</w:t>
      </w:r>
      <w:r>
        <w:rPr>
          <w:color w:val="231F20"/>
          <w:spacing w:val="-8"/>
        </w:rPr>
        <w:t> </w:t>
      </w:r>
      <w:r>
        <w:rPr>
          <w:color w:val="231F20"/>
        </w:rPr>
        <w:t>of</w:t>
      </w:r>
      <w:r>
        <w:rPr>
          <w:color w:val="231F20"/>
          <w:spacing w:val="-8"/>
        </w:rPr>
        <w:t> </w:t>
      </w:r>
      <w:r>
        <w:rPr>
          <w:color w:val="231F20"/>
        </w:rPr>
        <w:t>using </w:t>
      </w:r>
      <w:r>
        <w:rPr>
          <w:color w:val="231F20"/>
          <w:spacing w:val="-6"/>
        </w:rPr>
        <w:t>mediation provided valuable case study material to help </w:t>
      </w:r>
      <w:r>
        <w:rPr>
          <w:color w:val="231F20"/>
        </w:rPr>
        <w:t>inform</w:t>
      </w:r>
      <w:r>
        <w:rPr>
          <w:color w:val="231F20"/>
          <w:spacing w:val="-14"/>
        </w:rPr>
        <w:t> </w:t>
      </w:r>
      <w:r>
        <w:rPr>
          <w:color w:val="231F20"/>
        </w:rPr>
        <w:t>this</w:t>
      </w:r>
      <w:r>
        <w:rPr>
          <w:color w:val="231F20"/>
          <w:spacing w:val="-14"/>
        </w:rPr>
        <w:t> </w:t>
      </w:r>
      <w:r>
        <w:rPr>
          <w:color w:val="231F20"/>
        </w:rPr>
        <w:t>guide.</w:t>
      </w:r>
      <w:r>
        <w:rPr>
          <w:color w:val="231F20"/>
          <w:spacing w:val="-14"/>
        </w:rPr>
        <w:t> </w:t>
      </w:r>
      <w:r>
        <w:rPr>
          <w:color w:val="231F20"/>
        </w:rPr>
        <w:t>We</w:t>
      </w:r>
      <w:r>
        <w:rPr>
          <w:color w:val="231F20"/>
          <w:spacing w:val="-14"/>
        </w:rPr>
        <w:t> </w:t>
      </w:r>
      <w:r>
        <w:rPr>
          <w:color w:val="231F20"/>
        </w:rPr>
        <w:t>would</w:t>
      </w:r>
      <w:r>
        <w:rPr>
          <w:color w:val="231F20"/>
          <w:spacing w:val="-14"/>
        </w:rPr>
        <w:t> </w:t>
      </w:r>
      <w:r>
        <w:rPr>
          <w:color w:val="231F20"/>
        </w:rPr>
        <w:t>like</w:t>
      </w:r>
      <w:r>
        <w:rPr>
          <w:color w:val="231F20"/>
          <w:spacing w:val="-14"/>
        </w:rPr>
        <w:t> </w:t>
      </w:r>
      <w:r>
        <w:rPr>
          <w:color w:val="231F20"/>
        </w:rPr>
        <w:t>to</w:t>
      </w:r>
      <w:r>
        <w:rPr>
          <w:color w:val="231F20"/>
          <w:spacing w:val="-14"/>
        </w:rPr>
        <w:t> </w:t>
      </w:r>
      <w:r>
        <w:rPr>
          <w:color w:val="231F20"/>
        </w:rPr>
        <w:t>thank</w:t>
      </w:r>
      <w:r>
        <w:rPr>
          <w:color w:val="231F20"/>
          <w:spacing w:val="-14"/>
        </w:rPr>
        <w:t> </w:t>
      </w:r>
      <w:r>
        <w:rPr>
          <w:color w:val="231F20"/>
        </w:rPr>
        <w:t>the</w:t>
      </w:r>
      <w:r>
        <w:rPr>
          <w:color w:val="231F20"/>
          <w:spacing w:val="-14"/>
        </w:rPr>
        <w:t> </w:t>
      </w:r>
      <w:r>
        <w:rPr>
          <w:color w:val="231F20"/>
        </w:rPr>
        <w:t>following organisations that took part in the study:</w:t>
      </w:r>
    </w:p>
    <w:p>
      <w:pPr>
        <w:pStyle w:val="ListParagraph"/>
        <w:numPr>
          <w:ilvl w:val="0"/>
          <w:numId w:val="2"/>
        </w:numPr>
        <w:tabs>
          <w:tab w:pos="1359" w:val="left" w:leader="none"/>
        </w:tabs>
        <w:spacing w:line="240" w:lineRule="auto" w:before="104" w:after="0"/>
        <w:ind w:left="1359" w:right="0" w:hanging="226"/>
        <w:jc w:val="left"/>
        <w:rPr>
          <w:sz w:val="20"/>
        </w:rPr>
      </w:pPr>
      <w:r>
        <w:rPr>
          <w:color w:val="231F20"/>
          <w:spacing w:val="-2"/>
          <w:sz w:val="20"/>
        </w:rPr>
        <w:t>Incommunities</w:t>
      </w:r>
      <w:r>
        <w:rPr>
          <w:color w:val="231F20"/>
          <w:spacing w:val="-11"/>
          <w:sz w:val="20"/>
        </w:rPr>
        <w:t> </w:t>
      </w:r>
      <w:r>
        <w:rPr>
          <w:color w:val="231F20"/>
          <w:spacing w:val="-2"/>
          <w:sz w:val="20"/>
        </w:rPr>
        <w:t>–</w:t>
      </w:r>
      <w:r>
        <w:rPr>
          <w:color w:val="231F20"/>
          <w:spacing w:val="-10"/>
          <w:sz w:val="20"/>
        </w:rPr>
        <w:t> </w:t>
      </w:r>
      <w:r>
        <w:rPr>
          <w:color w:val="231F20"/>
          <w:spacing w:val="-2"/>
          <w:sz w:val="20"/>
        </w:rPr>
        <w:t>a</w:t>
      </w:r>
      <w:r>
        <w:rPr>
          <w:color w:val="231F20"/>
          <w:spacing w:val="-11"/>
          <w:sz w:val="20"/>
        </w:rPr>
        <w:t> </w:t>
      </w:r>
      <w:r>
        <w:rPr>
          <w:color w:val="231F20"/>
          <w:spacing w:val="-2"/>
          <w:sz w:val="20"/>
        </w:rPr>
        <w:t>large</w:t>
      </w:r>
      <w:r>
        <w:rPr>
          <w:color w:val="231F20"/>
          <w:spacing w:val="-10"/>
          <w:sz w:val="20"/>
        </w:rPr>
        <w:t> </w:t>
      </w:r>
      <w:r>
        <w:rPr>
          <w:color w:val="231F20"/>
          <w:spacing w:val="-2"/>
          <w:sz w:val="20"/>
        </w:rPr>
        <w:t>housing</w:t>
      </w:r>
      <w:r>
        <w:rPr>
          <w:color w:val="231F20"/>
          <w:spacing w:val="-10"/>
          <w:sz w:val="20"/>
        </w:rPr>
        <w:t> </w:t>
      </w:r>
      <w:r>
        <w:rPr>
          <w:color w:val="231F20"/>
          <w:spacing w:val="-2"/>
          <w:sz w:val="20"/>
        </w:rPr>
        <w:t>association</w:t>
      </w:r>
    </w:p>
    <w:p>
      <w:pPr>
        <w:pStyle w:val="ListParagraph"/>
        <w:numPr>
          <w:ilvl w:val="0"/>
          <w:numId w:val="2"/>
        </w:numPr>
        <w:tabs>
          <w:tab w:pos="1360" w:val="left" w:leader="none"/>
        </w:tabs>
        <w:spacing w:line="312" w:lineRule="auto" w:before="70" w:after="0"/>
        <w:ind w:left="1360" w:right="104" w:hanging="227"/>
        <w:jc w:val="left"/>
        <w:rPr>
          <w:sz w:val="20"/>
        </w:rPr>
      </w:pPr>
      <w:r>
        <w:rPr>
          <w:color w:val="231F20"/>
          <w:spacing w:val="-2"/>
          <w:sz w:val="20"/>
        </w:rPr>
        <w:t>Customer</w:t>
      </w:r>
      <w:r>
        <w:rPr>
          <w:color w:val="231F20"/>
          <w:spacing w:val="-12"/>
          <w:sz w:val="20"/>
        </w:rPr>
        <w:t> </w:t>
      </w:r>
      <w:r>
        <w:rPr>
          <w:color w:val="231F20"/>
          <w:spacing w:val="-2"/>
          <w:sz w:val="20"/>
        </w:rPr>
        <w:t>Service</w:t>
      </w:r>
      <w:r>
        <w:rPr>
          <w:color w:val="231F20"/>
          <w:spacing w:val="-12"/>
          <w:sz w:val="20"/>
        </w:rPr>
        <w:t> </w:t>
      </w:r>
      <w:r>
        <w:rPr>
          <w:color w:val="231F20"/>
          <w:spacing w:val="-2"/>
          <w:sz w:val="20"/>
        </w:rPr>
        <w:t>Direct</w:t>
      </w:r>
      <w:r>
        <w:rPr>
          <w:color w:val="231F20"/>
          <w:spacing w:val="-12"/>
          <w:sz w:val="20"/>
        </w:rPr>
        <w:t> </w:t>
      </w:r>
      <w:r>
        <w:rPr>
          <w:color w:val="231F20"/>
          <w:spacing w:val="-2"/>
          <w:sz w:val="20"/>
        </w:rPr>
        <w:t>–</w:t>
      </w:r>
      <w:r>
        <w:rPr>
          <w:color w:val="231F20"/>
          <w:spacing w:val="-12"/>
          <w:sz w:val="20"/>
        </w:rPr>
        <w:t> </w:t>
      </w:r>
      <w:r>
        <w:rPr>
          <w:color w:val="231F20"/>
          <w:spacing w:val="-2"/>
          <w:sz w:val="20"/>
        </w:rPr>
        <w:t>a</w:t>
      </w:r>
      <w:r>
        <w:rPr>
          <w:color w:val="231F20"/>
          <w:spacing w:val="-12"/>
          <w:sz w:val="20"/>
        </w:rPr>
        <w:t> </w:t>
      </w:r>
      <w:r>
        <w:rPr>
          <w:color w:val="231F20"/>
          <w:spacing w:val="-2"/>
          <w:sz w:val="20"/>
        </w:rPr>
        <w:t>joint</w:t>
      </w:r>
      <w:r>
        <w:rPr>
          <w:color w:val="231F20"/>
          <w:spacing w:val="-12"/>
          <w:sz w:val="20"/>
        </w:rPr>
        <w:t> </w:t>
      </w:r>
      <w:r>
        <w:rPr>
          <w:color w:val="231F20"/>
          <w:spacing w:val="-2"/>
          <w:sz w:val="20"/>
        </w:rPr>
        <w:t>venture</w:t>
      </w:r>
      <w:r>
        <w:rPr>
          <w:color w:val="231F20"/>
          <w:spacing w:val="-12"/>
          <w:sz w:val="20"/>
        </w:rPr>
        <w:t> </w:t>
      </w:r>
      <w:r>
        <w:rPr>
          <w:color w:val="231F20"/>
          <w:spacing w:val="-2"/>
          <w:sz w:val="20"/>
        </w:rPr>
        <w:t>between </w:t>
      </w:r>
      <w:r>
        <w:rPr>
          <w:color w:val="231F20"/>
          <w:sz w:val="20"/>
        </w:rPr>
        <w:t>Suffolk County Council, Mid Suffolk District Council and BT</w:t>
      </w:r>
    </w:p>
    <w:p>
      <w:pPr>
        <w:pStyle w:val="ListParagraph"/>
        <w:numPr>
          <w:ilvl w:val="0"/>
          <w:numId w:val="2"/>
        </w:numPr>
        <w:tabs>
          <w:tab w:pos="1360" w:val="left" w:leader="none"/>
        </w:tabs>
        <w:spacing w:line="312" w:lineRule="auto" w:before="3" w:after="0"/>
        <w:ind w:left="1360" w:right="338" w:hanging="227"/>
        <w:jc w:val="left"/>
        <w:rPr>
          <w:sz w:val="20"/>
        </w:rPr>
      </w:pPr>
      <w:r>
        <w:rPr>
          <w:color w:val="231F20"/>
          <w:spacing w:val="-2"/>
          <w:sz w:val="20"/>
        </w:rPr>
        <w:t>Ministry</w:t>
      </w:r>
      <w:r>
        <w:rPr>
          <w:color w:val="231F20"/>
          <w:spacing w:val="-10"/>
          <w:sz w:val="20"/>
        </w:rPr>
        <w:t> </w:t>
      </w:r>
      <w:r>
        <w:rPr>
          <w:color w:val="231F20"/>
          <w:spacing w:val="-2"/>
          <w:sz w:val="20"/>
        </w:rPr>
        <w:t>of</w:t>
      </w:r>
      <w:r>
        <w:rPr>
          <w:color w:val="231F20"/>
          <w:spacing w:val="-10"/>
          <w:sz w:val="20"/>
        </w:rPr>
        <w:t> </w:t>
      </w:r>
      <w:r>
        <w:rPr>
          <w:color w:val="231F20"/>
          <w:spacing w:val="-2"/>
          <w:sz w:val="20"/>
        </w:rPr>
        <w:t>Justice</w:t>
      </w:r>
      <w:r>
        <w:rPr>
          <w:color w:val="231F20"/>
          <w:spacing w:val="-10"/>
          <w:sz w:val="20"/>
        </w:rPr>
        <w:t> </w:t>
      </w:r>
      <w:r>
        <w:rPr>
          <w:color w:val="231F20"/>
          <w:spacing w:val="-2"/>
          <w:sz w:val="20"/>
        </w:rPr>
        <w:t>–</w:t>
      </w:r>
      <w:r>
        <w:rPr>
          <w:color w:val="231F20"/>
          <w:spacing w:val="-10"/>
          <w:sz w:val="20"/>
        </w:rPr>
        <w:t> </w:t>
      </w:r>
      <w:r>
        <w:rPr>
          <w:color w:val="231F20"/>
          <w:spacing w:val="-2"/>
          <w:sz w:val="20"/>
        </w:rPr>
        <w:t>a</w:t>
      </w:r>
      <w:r>
        <w:rPr>
          <w:color w:val="231F20"/>
          <w:spacing w:val="-10"/>
          <w:sz w:val="20"/>
        </w:rPr>
        <w:t> </w:t>
      </w:r>
      <w:r>
        <w:rPr>
          <w:color w:val="231F20"/>
          <w:spacing w:val="-2"/>
          <w:sz w:val="20"/>
        </w:rPr>
        <w:t>large</w:t>
      </w:r>
      <w:r>
        <w:rPr>
          <w:color w:val="231F20"/>
          <w:spacing w:val="-10"/>
          <w:sz w:val="20"/>
        </w:rPr>
        <w:t> </w:t>
      </w:r>
      <w:r>
        <w:rPr>
          <w:color w:val="231F20"/>
          <w:spacing w:val="-2"/>
          <w:sz w:val="20"/>
        </w:rPr>
        <w:t>central</w:t>
      </w:r>
      <w:r>
        <w:rPr>
          <w:color w:val="231F20"/>
          <w:spacing w:val="-10"/>
          <w:sz w:val="20"/>
        </w:rPr>
        <w:t> </w:t>
      </w:r>
      <w:r>
        <w:rPr>
          <w:color w:val="231F20"/>
          <w:spacing w:val="-2"/>
          <w:sz w:val="20"/>
        </w:rPr>
        <w:t>government department</w:t>
      </w:r>
    </w:p>
    <w:p>
      <w:pPr>
        <w:pStyle w:val="ListParagraph"/>
        <w:numPr>
          <w:ilvl w:val="0"/>
          <w:numId w:val="2"/>
        </w:numPr>
        <w:tabs>
          <w:tab w:pos="1359" w:val="left" w:leader="none"/>
        </w:tabs>
        <w:spacing w:line="240" w:lineRule="auto" w:before="2" w:after="0"/>
        <w:ind w:left="1359" w:right="0" w:hanging="226"/>
        <w:jc w:val="left"/>
        <w:rPr>
          <w:sz w:val="20"/>
        </w:rPr>
      </w:pPr>
      <w:r>
        <w:rPr>
          <w:color w:val="231F20"/>
          <w:spacing w:val="-6"/>
          <w:sz w:val="20"/>
        </w:rPr>
        <w:t>Salisbury</w:t>
      </w:r>
      <w:r>
        <w:rPr>
          <w:color w:val="231F20"/>
          <w:spacing w:val="1"/>
          <w:sz w:val="20"/>
        </w:rPr>
        <w:t> </w:t>
      </w:r>
      <w:r>
        <w:rPr>
          <w:color w:val="231F20"/>
          <w:spacing w:val="-6"/>
          <w:sz w:val="20"/>
        </w:rPr>
        <w:t>Cathedral</w:t>
      </w:r>
      <w:r>
        <w:rPr>
          <w:color w:val="231F20"/>
          <w:spacing w:val="1"/>
          <w:sz w:val="20"/>
        </w:rPr>
        <w:t> </w:t>
      </w:r>
      <w:r>
        <w:rPr>
          <w:color w:val="231F20"/>
          <w:spacing w:val="-6"/>
          <w:sz w:val="20"/>
        </w:rPr>
        <w:t>–</w:t>
      </w:r>
      <w:r>
        <w:rPr>
          <w:color w:val="231F20"/>
          <w:spacing w:val="1"/>
          <w:sz w:val="20"/>
        </w:rPr>
        <w:t> </w:t>
      </w:r>
      <w:r>
        <w:rPr>
          <w:color w:val="231F20"/>
          <w:spacing w:val="-6"/>
          <w:sz w:val="20"/>
        </w:rPr>
        <w:t>a</w:t>
      </w:r>
      <w:r>
        <w:rPr>
          <w:color w:val="231F20"/>
          <w:spacing w:val="1"/>
          <w:sz w:val="20"/>
        </w:rPr>
        <w:t> </w:t>
      </w:r>
      <w:r>
        <w:rPr>
          <w:color w:val="231F20"/>
          <w:spacing w:val="-6"/>
          <w:sz w:val="20"/>
        </w:rPr>
        <w:t>small/medium-sized</w:t>
      </w:r>
      <w:r>
        <w:rPr>
          <w:color w:val="231F20"/>
          <w:spacing w:val="1"/>
          <w:sz w:val="20"/>
        </w:rPr>
        <w:t> </w:t>
      </w:r>
      <w:r>
        <w:rPr>
          <w:color w:val="231F20"/>
          <w:spacing w:val="-6"/>
          <w:sz w:val="20"/>
        </w:rPr>
        <w:t>charity</w:t>
      </w:r>
    </w:p>
    <w:p>
      <w:pPr>
        <w:pStyle w:val="ListParagraph"/>
        <w:numPr>
          <w:ilvl w:val="0"/>
          <w:numId w:val="2"/>
        </w:numPr>
        <w:tabs>
          <w:tab w:pos="1360" w:val="left" w:leader="none"/>
        </w:tabs>
        <w:spacing w:line="312" w:lineRule="auto" w:before="71" w:after="0"/>
        <w:ind w:left="1360" w:right="178" w:hanging="227"/>
        <w:jc w:val="left"/>
        <w:rPr>
          <w:sz w:val="20"/>
        </w:rPr>
      </w:pPr>
      <w:r>
        <w:rPr>
          <w:color w:val="231F20"/>
          <w:spacing w:val="-6"/>
          <w:sz w:val="20"/>
        </w:rPr>
        <w:t>University of Central Lancashire (UCLan) – a </w:t>
      </w:r>
      <w:r>
        <w:rPr>
          <w:color w:val="231F20"/>
          <w:spacing w:val="-6"/>
          <w:sz w:val="20"/>
        </w:rPr>
        <w:t>large </w:t>
      </w:r>
      <w:r>
        <w:rPr>
          <w:color w:val="231F20"/>
          <w:spacing w:val="-2"/>
          <w:sz w:val="20"/>
        </w:rPr>
        <w:t>university</w:t>
      </w:r>
    </w:p>
    <w:p>
      <w:pPr>
        <w:pStyle w:val="ListParagraph"/>
        <w:numPr>
          <w:ilvl w:val="0"/>
          <w:numId w:val="2"/>
        </w:numPr>
        <w:tabs>
          <w:tab w:pos="1359" w:val="left" w:leader="none"/>
        </w:tabs>
        <w:spacing w:line="240" w:lineRule="auto" w:before="2" w:after="0"/>
        <w:ind w:left="1359" w:right="0" w:hanging="226"/>
        <w:jc w:val="left"/>
        <w:rPr>
          <w:sz w:val="20"/>
        </w:rPr>
      </w:pPr>
      <w:r>
        <w:rPr>
          <w:color w:val="231F20"/>
          <w:spacing w:val="-4"/>
          <w:sz w:val="20"/>
        </w:rPr>
        <w:t>West</w:t>
      </w:r>
      <w:r>
        <w:rPr>
          <w:color w:val="231F20"/>
          <w:spacing w:val="-5"/>
          <w:sz w:val="20"/>
        </w:rPr>
        <w:t> </w:t>
      </w:r>
      <w:r>
        <w:rPr>
          <w:color w:val="231F20"/>
          <w:spacing w:val="-4"/>
          <w:sz w:val="20"/>
        </w:rPr>
        <w:t>Midlands Police –</w:t>
      </w:r>
      <w:r>
        <w:rPr>
          <w:color w:val="231F20"/>
          <w:spacing w:val="-5"/>
          <w:sz w:val="20"/>
        </w:rPr>
        <w:t> </w:t>
      </w:r>
      <w:r>
        <w:rPr>
          <w:color w:val="231F20"/>
          <w:spacing w:val="-4"/>
          <w:sz w:val="20"/>
        </w:rPr>
        <w:t>a large police</w:t>
      </w:r>
      <w:r>
        <w:rPr>
          <w:color w:val="231F20"/>
          <w:spacing w:val="-5"/>
          <w:sz w:val="20"/>
        </w:rPr>
        <w:t> </w:t>
      </w:r>
      <w:r>
        <w:rPr>
          <w:color w:val="231F20"/>
          <w:spacing w:val="-4"/>
          <w:sz w:val="20"/>
        </w:rPr>
        <w:t>force</w:t>
      </w:r>
    </w:p>
    <w:p>
      <w:pPr>
        <w:pStyle w:val="ListParagraph"/>
        <w:numPr>
          <w:ilvl w:val="0"/>
          <w:numId w:val="2"/>
        </w:numPr>
        <w:tabs>
          <w:tab w:pos="1359" w:val="left" w:leader="none"/>
        </w:tabs>
        <w:spacing w:line="240" w:lineRule="auto" w:before="70" w:after="0"/>
        <w:ind w:left="1359" w:right="0" w:hanging="226"/>
        <w:jc w:val="left"/>
        <w:rPr>
          <w:sz w:val="20"/>
        </w:rPr>
      </w:pPr>
      <w:r>
        <w:rPr>
          <w:color w:val="231F20"/>
          <w:spacing w:val="-2"/>
          <w:sz w:val="20"/>
        </w:rPr>
        <w:t>MRM</w:t>
      </w:r>
      <w:r>
        <w:rPr>
          <w:color w:val="231F20"/>
          <w:spacing w:val="-5"/>
          <w:sz w:val="20"/>
        </w:rPr>
        <w:t> </w:t>
      </w:r>
      <w:r>
        <w:rPr>
          <w:color w:val="231F20"/>
          <w:spacing w:val="-2"/>
          <w:sz w:val="20"/>
        </w:rPr>
        <w:t>–</w:t>
      </w:r>
      <w:r>
        <w:rPr>
          <w:color w:val="231F20"/>
          <w:spacing w:val="-5"/>
          <w:sz w:val="20"/>
        </w:rPr>
        <w:t> </w:t>
      </w:r>
      <w:r>
        <w:rPr>
          <w:color w:val="231F20"/>
          <w:spacing w:val="-2"/>
          <w:sz w:val="20"/>
        </w:rPr>
        <w:t>marketing</w:t>
      </w:r>
      <w:r>
        <w:rPr>
          <w:color w:val="231F20"/>
          <w:spacing w:val="-5"/>
          <w:sz w:val="20"/>
        </w:rPr>
        <w:t> </w:t>
      </w:r>
      <w:r>
        <w:rPr>
          <w:color w:val="231F20"/>
          <w:spacing w:val="-2"/>
          <w:sz w:val="20"/>
        </w:rPr>
        <w:t>solutions</w:t>
      </w:r>
      <w:r>
        <w:rPr>
          <w:color w:val="231F20"/>
          <w:spacing w:val="-5"/>
          <w:sz w:val="20"/>
        </w:rPr>
        <w:t> </w:t>
      </w:r>
      <w:r>
        <w:rPr>
          <w:color w:val="231F20"/>
          <w:spacing w:val="-2"/>
          <w:sz w:val="20"/>
        </w:rPr>
        <w:t>agency.</w:t>
      </w:r>
    </w:p>
    <w:p>
      <w:pPr>
        <w:pStyle w:val="BodyText"/>
        <w:spacing w:line="312" w:lineRule="auto" w:before="95"/>
        <w:ind w:left="305" w:right="1503"/>
      </w:pPr>
      <w:r>
        <w:rPr/>
        <w:br w:type="column"/>
      </w:r>
      <w:r>
        <w:rPr>
          <w:color w:val="231F20"/>
          <w:spacing w:val="-6"/>
        </w:rPr>
        <w:t>One of the participating case studies preferred </w:t>
      </w:r>
      <w:r>
        <w:rPr>
          <w:color w:val="231F20"/>
          <w:spacing w:val="-6"/>
        </w:rPr>
        <w:t>to </w:t>
      </w:r>
      <w:r>
        <w:rPr>
          <w:color w:val="231F20"/>
        </w:rPr>
        <w:t>remain anonymous:</w:t>
      </w:r>
    </w:p>
    <w:p>
      <w:pPr>
        <w:pStyle w:val="ListParagraph"/>
        <w:numPr>
          <w:ilvl w:val="0"/>
          <w:numId w:val="3"/>
        </w:numPr>
        <w:tabs>
          <w:tab w:pos="531" w:val="left" w:leader="none"/>
        </w:tabs>
        <w:spacing w:line="240" w:lineRule="auto" w:before="102" w:after="0"/>
        <w:ind w:left="531" w:right="0" w:hanging="226"/>
        <w:jc w:val="left"/>
        <w:rPr>
          <w:sz w:val="20"/>
        </w:rPr>
      </w:pPr>
      <w:r>
        <w:rPr>
          <w:color w:val="231F20"/>
          <w:spacing w:val="-4"/>
          <w:sz w:val="20"/>
        </w:rPr>
        <w:t>medium-sized</w:t>
      </w:r>
      <w:r>
        <w:rPr>
          <w:color w:val="231F20"/>
          <w:spacing w:val="-2"/>
          <w:sz w:val="20"/>
        </w:rPr>
        <w:t> </w:t>
      </w:r>
      <w:r>
        <w:rPr>
          <w:color w:val="231F20"/>
          <w:spacing w:val="-4"/>
          <w:sz w:val="20"/>
        </w:rPr>
        <w:t>public</w:t>
      </w:r>
      <w:r>
        <w:rPr>
          <w:color w:val="231F20"/>
          <w:spacing w:val="-2"/>
          <w:sz w:val="20"/>
        </w:rPr>
        <w:t> </w:t>
      </w:r>
      <w:r>
        <w:rPr>
          <w:color w:val="231F20"/>
          <w:spacing w:val="-4"/>
          <w:sz w:val="20"/>
        </w:rPr>
        <w:t>sector</w:t>
      </w:r>
      <w:r>
        <w:rPr>
          <w:color w:val="231F20"/>
          <w:spacing w:val="-2"/>
          <w:sz w:val="20"/>
        </w:rPr>
        <w:t> </w:t>
      </w:r>
      <w:r>
        <w:rPr>
          <w:color w:val="231F20"/>
          <w:spacing w:val="-4"/>
          <w:sz w:val="20"/>
        </w:rPr>
        <w:t>organisation.</w:t>
      </w:r>
    </w:p>
    <w:p>
      <w:pPr>
        <w:pStyle w:val="BodyText"/>
        <w:spacing w:before="2"/>
        <w:rPr>
          <w:sz w:val="32"/>
        </w:rPr>
      </w:pPr>
    </w:p>
    <w:p>
      <w:pPr>
        <w:spacing w:line="312" w:lineRule="auto" w:before="0"/>
        <w:ind w:left="305" w:right="1503" w:firstLine="0"/>
        <w:jc w:val="left"/>
        <w:rPr>
          <w:rFonts w:ascii="Trebuchet MS"/>
          <w:i/>
          <w:sz w:val="20"/>
        </w:rPr>
      </w:pPr>
      <w:r>
        <w:rPr>
          <w:color w:val="231F20"/>
          <w:sz w:val="20"/>
        </w:rPr>
        <w:t>In addition the updated publication draws on </w:t>
      </w:r>
      <w:r>
        <w:rPr>
          <w:color w:val="231F20"/>
          <w:spacing w:val="-8"/>
          <w:sz w:val="20"/>
        </w:rPr>
        <w:t>case</w:t>
      </w:r>
      <w:r>
        <w:rPr>
          <w:color w:val="231F20"/>
          <w:spacing w:val="-6"/>
          <w:sz w:val="20"/>
        </w:rPr>
        <w:t> </w:t>
      </w:r>
      <w:r>
        <w:rPr>
          <w:color w:val="231F20"/>
          <w:spacing w:val="-8"/>
          <w:sz w:val="20"/>
        </w:rPr>
        <w:t>study</w:t>
      </w:r>
      <w:r>
        <w:rPr>
          <w:color w:val="231F20"/>
          <w:spacing w:val="-6"/>
          <w:sz w:val="20"/>
        </w:rPr>
        <w:t> </w:t>
      </w:r>
      <w:r>
        <w:rPr>
          <w:color w:val="231F20"/>
          <w:spacing w:val="-8"/>
          <w:sz w:val="20"/>
        </w:rPr>
        <w:t>materials</w:t>
      </w:r>
      <w:r>
        <w:rPr>
          <w:color w:val="231F20"/>
          <w:spacing w:val="-6"/>
          <w:sz w:val="20"/>
        </w:rPr>
        <w:t> </w:t>
      </w:r>
      <w:r>
        <w:rPr>
          <w:color w:val="231F20"/>
          <w:spacing w:val="-8"/>
          <w:sz w:val="20"/>
        </w:rPr>
        <w:t>from</w:t>
      </w:r>
      <w:r>
        <w:rPr>
          <w:color w:val="231F20"/>
          <w:spacing w:val="-6"/>
          <w:sz w:val="20"/>
        </w:rPr>
        <w:t> </w:t>
      </w:r>
      <w:r>
        <w:rPr>
          <w:color w:val="231F20"/>
          <w:spacing w:val="-8"/>
          <w:sz w:val="20"/>
        </w:rPr>
        <w:t>the</w:t>
      </w:r>
      <w:r>
        <w:rPr>
          <w:color w:val="231F20"/>
          <w:spacing w:val="-6"/>
          <w:sz w:val="20"/>
        </w:rPr>
        <w:t> </w:t>
      </w:r>
      <w:r>
        <w:rPr>
          <w:color w:val="231F20"/>
          <w:spacing w:val="-8"/>
          <w:sz w:val="20"/>
        </w:rPr>
        <w:t>Acas</w:t>
      </w:r>
      <w:r>
        <w:rPr>
          <w:color w:val="231F20"/>
          <w:spacing w:val="-6"/>
          <w:sz w:val="20"/>
        </w:rPr>
        <w:t> </w:t>
      </w:r>
      <w:r>
        <w:rPr>
          <w:color w:val="231F20"/>
          <w:spacing w:val="-8"/>
          <w:sz w:val="20"/>
        </w:rPr>
        <w:t>research</w:t>
      </w:r>
      <w:r>
        <w:rPr>
          <w:color w:val="231F20"/>
          <w:spacing w:val="-6"/>
          <w:sz w:val="20"/>
        </w:rPr>
        <w:t> </w:t>
      </w:r>
      <w:r>
        <w:rPr>
          <w:color w:val="231F20"/>
          <w:spacing w:val="-8"/>
          <w:sz w:val="20"/>
        </w:rPr>
        <w:t>study </w:t>
      </w:r>
      <w:r>
        <w:rPr>
          <w:rFonts w:ascii="Trebuchet MS"/>
          <w:i/>
          <w:color w:val="231F20"/>
          <w:spacing w:val="-6"/>
          <w:sz w:val="20"/>
        </w:rPr>
        <w:t>Transforming</w:t>
      </w:r>
      <w:r>
        <w:rPr>
          <w:rFonts w:ascii="Trebuchet MS"/>
          <w:i/>
          <w:color w:val="231F20"/>
          <w:spacing w:val="-10"/>
          <w:sz w:val="20"/>
        </w:rPr>
        <w:t> </w:t>
      </w:r>
      <w:r>
        <w:rPr>
          <w:rFonts w:ascii="Trebuchet MS"/>
          <w:i/>
          <w:color w:val="231F20"/>
          <w:spacing w:val="-6"/>
          <w:sz w:val="20"/>
        </w:rPr>
        <w:t>Conflict</w:t>
      </w:r>
      <w:r>
        <w:rPr>
          <w:rFonts w:ascii="Trebuchet MS"/>
          <w:i/>
          <w:color w:val="231F20"/>
          <w:spacing w:val="-9"/>
          <w:sz w:val="20"/>
        </w:rPr>
        <w:t> </w:t>
      </w:r>
      <w:r>
        <w:rPr>
          <w:rFonts w:ascii="Trebuchet MS"/>
          <w:i/>
          <w:color w:val="231F20"/>
          <w:spacing w:val="-6"/>
          <w:sz w:val="20"/>
        </w:rPr>
        <w:t>Management</w:t>
      </w:r>
      <w:r>
        <w:rPr>
          <w:rFonts w:ascii="Trebuchet MS"/>
          <w:i/>
          <w:color w:val="231F20"/>
          <w:spacing w:val="-9"/>
          <w:sz w:val="20"/>
        </w:rPr>
        <w:t> </w:t>
      </w:r>
      <w:r>
        <w:rPr>
          <w:rFonts w:ascii="Trebuchet MS"/>
          <w:i/>
          <w:color w:val="231F20"/>
          <w:spacing w:val="-6"/>
          <w:sz w:val="20"/>
        </w:rPr>
        <w:t>in</w:t>
      </w:r>
      <w:r>
        <w:rPr>
          <w:rFonts w:ascii="Trebuchet MS"/>
          <w:i/>
          <w:color w:val="231F20"/>
          <w:spacing w:val="-9"/>
          <w:sz w:val="20"/>
        </w:rPr>
        <w:t> </w:t>
      </w:r>
      <w:r>
        <w:rPr>
          <w:rFonts w:ascii="Trebuchet MS"/>
          <w:i/>
          <w:color w:val="231F20"/>
          <w:spacing w:val="-6"/>
          <w:sz w:val="20"/>
        </w:rPr>
        <w:t>the</w:t>
      </w:r>
      <w:r>
        <w:rPr>
          <w:rFonts w:ascii="Trebuchet MS"/>
          <w:i/>
          <w:color w:val="231F20"/>
          <w:spacing w:val="-9"/>
          <w:sz w:val="20"/>
        </w:rPr>
        <w:t> </w:t>
      </w:r>
      <w:r>
        <w:rPr>
          <w:rFonts w:ascii="Trebuchet MS"/>
          <w:i/>
          <w:color w:val="231F20"/>
          <w:spacing w:val="-6"/>
          <w:sz w:val="20"/>
        </w:rPr>
        <w:t>Public</w:t>
      </w:r>
    </w:p>
    <w:p>
      <w:pPr>
        <w:spacing w:line="312" w:lineRule="auto" w:before="0"/>
        <w:ind w:left="305" w:right="1267" w:firstLine="0"/>
        <w:jc w:val="left"/>
        <w:rPr>
          <w:sz w:val="20"/>
        </w:rPr>
      </w:pPr>
      <w:r>
        <w:rPr>
          <w:rFonts w:ascii="Trebuchet MS"/>
          <w:i/>
          <w:color w:val="231F20"/>
          <w:spacing w:val="-6"/>
          <w:sz w:val="20"/>
        </w:rPr>
        <w:t>Sector:</w:t>
      </w:r>
      <w:r>
        <w:rPr>
          <w:rFonts w:ascii="Trebuchet MS"/>
          <w:i/>
          <w:color w:val="231F20"/>
          <w:spacing w:val="-10"/>
          <w:sz w:val="20"/>
        </w:rPr>
        <w:t> </w:t>
      </w:r>
      <w:r>
        <w:rPr>
          <w:rFonts w:ascii="Trebuchet MS"/>
          <w:i/>
          <w:color w:val="231F20"/>
          <w:spacing w:val="-6"/>
          <w:sz w:val="20"/>
        </w:rPr>
        <w:t>Mediation,</w:t>
      </w:r>
      <w:r>
        <w:rPr>
          <w:rFonts w:ascii="Trebuchet MS"/>
          <w:i/>
          <w:color w:val="231F20"/>
          <w:spacing w:val="-9"/>
          <w:sz w:val="20"/>
        </w:rPr>
        <w:t> </w:t>
      </w:r>
      <w:r>
        <w:rPr>
          <w:rFonts w:ascii="Trebuchet MS"/>
          <w:i/>
          <w:color w:val="231F20"/>
          <w:spacing w:val="-6"/>
          <w:sz w:val="20"/>
        </w:rPr>
        <w:t>trade</w:t>
      </w:r>
      <w:r>
        <w:rPr>
          <w:rFonts w:ascii="Trebuchet MS"/>
          <w:i/>
          <w:color w:val="231F20"/>
          <w:spacing w:val="-9"/>
          <w:sz w:val="20"/>
        </w:rPr>
        <w:t> </w:t>
      </w:r>
      <w:r>
        <w:rPr>
          <w:rFonts w:ascii="Trebuchet MS"/>
          <w:i/>
          <w:color w:val="231F20"/>
          <w:spacing w:val="-6"/>
          <w:sz w:val="20"/>
        </w:rPr>
        <w:t>unions</w:t>
      </w:r>
      <w:r>
        <w:rPr>
          <w:rFonts w:ascii="Trebuchet MS"/>
          <w:i/>
          <w:color w:val="231F20"/>
          <w:spacing w:val="-9"/>
          <w:sz w:val="20"/>
        </w:rPr>
        <w:t> </w:t>
      </w:r>
      <w:r>
        <w:rPr>
          <w:rFonts w:ascii="Trebuchet MS"/>
          <w:i/>
          <w:color w:val="231F20"/>
          <w:spacing w:val="-6"/>
          <w:sz w:val="20"/>
        </w:rPr>
        <w:t>and</w:t>
      </w:r>
      <w:r>
        <w:rPr>
          <w:rFonts w:ascii="Trebuchet MS"/>
          <w:i/>
          <w:color w:val="231F20"/>
          <w:spacing w:val="-9"/>
          <w:sz w:val="20"/>
        </w:rPr>
        <w:t> </w:t>
      </w:r>
      <w:r>
        <w:rPr>
          <w:rFonts w:ascii="Trebuchet MS"/>
          <w:i/>
          <w:color w:val="231F20"/>
          <w:spacing w:val="-6"/>
          <w:sz w:val="20"/>
        </w:rPr>
        <w:t>partnerships</w:t>
      </w:r>
      <w:r>
        <w:rPr>
          <w:rFonts w:ascii="Trebuchet MS"/>
          <w:i/>
          <w:color w:val="231F20"/>
          <w:spacing w:val="-9"/>
          <w:sz w:val="20"/>
        </w:rPr>
        <w:t> </w:t>
      </w:r>
      <w:r>
        <w:rPr>
          <w:rFonts w:ascii="Trebuchet MS"/>
          <w:i/>
          <w:color w:val="231F20"/>
          <w:spacing w:val="-6"/>
          <w:sz w:val="20"/>
        </w:rPr>
        <w:t>in</w:t>
      </w:r>
      <w:r>
        <w:rPr>
          <w:rFonts w:ascii="Trebuchet MS"/>
          <w:i/>
          <w:color w:val="231F20"/>
          <w:spacing w:val="-9"/>
          <w:sz w:val="20"/>
        </w:rPr>
        <w:t> </w:t>
      </w:r>
      <w:r>
        <w:rPr>
          <w:rFonts w:ascii="Trebuchet MS"/>
          <w:i/>
          <w:color w:val="231F20"/>
          <w:spacing w:val="-6"/>
          <w:sz w:val="20"/>
        </w:rPr>
        <w:t>a</w:t>
      </w:r>
      <w:r>
        <w:rPr>
          <w:rFonts w:ascii="Trebuchet MS"/>
          <w:i/>
          <w:color w:val="231F20"/>
          <w:spacing w:val="-6"/>
          <w:sz w:val="20"/>
        </w:rPr>
        <w:t> </w:t>
      </w:r>
      <w:r>
        <w:rPr>
          <w:rFonts w:ascii="Trebuchet MS"/>
          <w:i/>
          <w:color w:val="231F20"/>
          <w:spacing w:val="-8"/>
          <w:sz w:val="20"/>
        </w:rPr>
        <w:t>primary care trust </w:t>
      </w:r>
      <w:r>
        <w:rPr>
          <w:color w:val="231F20"/>
          <w:spacing w:val="-8"/>
          <w:sz w:val="20"/>
        </w:rPr>
        <w:t>(2011),</w:t>
      </w:r>
      <w:r>
        <w:rPr>
          <w:color w:val="231F20"/>
          <w:spacing w:val="-2"/>
          <w:sz w:val="20"/>
        </w:rPr>
        <w:t> </w:t>
      </w:r>
      <w:r>
        <w:rPr>
          <w:color w:val="231F20"/>
          <w:spacing w:val="-8"/>
          <w:sz w:val="20"/>
        </w:rPr>
        <w:t>by</w:t>
      </w:r>
      <w:r>
        <w:rPr>
          <w:color w:val="231F20"/>
          <w:spacing w:val="-2"/>
          <w:sz w:val="20"/>
        </w:rPr>
        <w:t> </w:t>
      </w:r>
      <w:r>
        <w:rPr>
          <w:color w:val="231F20"/>
          <w:spacing w:val="-8"/>
          <w:sz w:val="20"/>
        </w:rPr>
        <w:t>Richard</w:t>
      </w:r>
      <w:r>
        <w:rPr>
          <w:color w:val="231F20"/>
          <w:spacing w:val="-2"/>
          <w:sz w:val="20"/>
        </w:rPr>
        <w:t> </w:t>
      </w:r>
      <w:r>
        <w:rPr>
          <w:color w:val="231F20"/>
          <w:spacing w:val="-8"/>
          <w:sz w:val="20"/>
        </w:rPr>
        <w:t>Saundry,</w:t>
      </w:r>
      <w:r>
        <w:rPr>
          <w:color w:val="231F20"/>
          <w:spacing w:val="-2"/>
          <w:sz w:val="20"/>
        </w:rPr>
        <w:t> </w:t>
      </w:r>
      <w:r>
        <w:rPr>
          <w:color w:val="231F20"/>
          <w:spacing w:val="-8"/>
          <w:sz w:val="20"/>
        </w:rPr>
        <w:t>Louise </w:t>
      </w:r>
      <w:r>
        <w:rPr>
          <w:color w:val="231F20"/>
          <w:spacing w:val="-4"/>
          <w:sz w:val="20"/>
        </w:rPr>
        <w:t>McArdle</w:t>
      </w:r>
      <w:r>
        <w:rPr>
          <w:color w:val="231F20"/>
          <w:spacing w:val="-10"/>
          <w:sz w:val="20"/>
        </w:rPr>
        <w:t> </w:t>
      </w:r>
      <w:r>
        <w:rPr>
          <w:color w:val="231F20"/>
          <w:spacing w:val="-4"/>
          <w:sz w:val="20"/>
        </w:rPr>
        <w:t>and</w:t>
      </w:r>
      <w:r>
        <w:rPr>
          <w:color w:val="231F20"/>
          <w:spacing w:val="-10"/>
          <w:sz w:val="20"/>
        </w:rPr>
        <w:t> </w:t>
      </w:r>
      <w:r>
        <w:rPr>
          <w:color w:val="231F20"/>
          <w:spacing w:val="-4"/>
          <w:sz w:val="20"/>
        </w:rPr>
        <w:t>Pete</w:t>
      </w:r>
      <w:r>
        <w:rPr>
          <w:color w:val="231F20"/>
          <w:spacing w:val="-10"/>
          <w:sz w:val="20"/>
        </w:rPr>
        <w:t> </w:t>
      </w:r>
      <w:r>
        <w:rPr>
          <w:color w:val="231F20"/>
          <w:spacing w:val="-4"/>
          <w:sz w:val="20"/>
        </w:rPr>
        <w:t>Thomas</w:t>
      </w:r>
      <w:r>
        <w:rPr>
          <w:color w:val="231F20"/>
          <w:spacing w:val="-10"/>
          <w:sz w:val="20"/>
        </w:rPr>
        <w:t> </w:t>
      </w:r>
      <w:r>
        <w:rPr>
          <w:color w:val="231F20"/>
          <w:spacing w:val="-4"/>
          <w:sz w:val="20"/>
        </w:rPr>
        <w:t>(the</w:t>
      </w:r>
      <w:r>
        <w:rPr>
          <w:color w:val="231F20"/>
          <w:spacing w:val="-10"/>
          <w:sz w:val="20"/>
        </w:rPr>
        <w:t> </w:t>
      </w:r>
      <w:r>
        <w:rPr>
          <w:color w:val="231F20"/>
          <w:spacing w:val="-4"/>
          <w:sz w:val="20"/>
        </w:rPr>
        <w:t>Institute</w:t>
      </w:r>
      <w:r>
        <w:rPr>
          <w:color w:val="231F20"/>
          <w:spacing w:val="-10"/>
          <w:sz w:val="20"/>
        </w:rPr>
        <w:t> </w:t>
      </w:r>
      <w:r>
        <w:rPr>
          <w:color w:val="231F20"/>
          <w:spacing w:val="-4"/>
          <w:sz w:val="20"/>
        </w:rPr>
        <w:t>for</w:t>
      </w:r>
      <w:r>
        <w:rPr>
          <w:color w:val="231F20"/>
          <w:spacing w:val="-10"/>
          <w:sz w:val="20"/>
        </w:rPr>
        <w:t> </w:t>
      </w:r>
      <w:r>
        <w:rPr>
          <w:color w:val="231F20"/>
          <w:spacing w:val="-4"/>
          <w:sz w:val="20"/>
        </w:rPr>
        <w:t>Research </w:t>
      </w:r>
      <w:r>
        <w:rPr>
          <w:color w:val="231F20"/>
          <w:spacing w:val="-8"/>
          <w:sz w:val="20"/>
        </w:rPr>
        <w:t>into</w:t>
      </w:r>
      <w:r>
        <w:rPr>
          <w:color w:val="231F20"/>
          <w:sz w:val="20"/>
        </w:rPr>
        <w:t> </w:t>
      </w:r>
      <w:r>
        <w:rPr>
          <w:color w:val="231F20"/>
          <w:spacing w:val="-8"/>
          <w:sz w:val="20"/>
        </w:rPr>
        <w:t>Organisations,</w:t>
      </w:r>
      <w:r>
        <w:rPr>
          <w:color w:val="231F20"/>
          <w:sz w:val="20"/>
        </w:rPr>
        <w:t> </w:t>
      </w:r>
      <w:r>
        <w:rPr>
          <w:color w:val="231F20"/>
          <w:spacing w:val="-8"/>
          <w:sz w:val="20"/>
        </w:rPr>
        <w:t>Work</w:t>
      </w:r>
      <w:r>
        <w:rPr>
          <w:color w:val="231F20"/>
          <w:sz w:val="20"/>
        </w:rPr>
        <w:t> </w:t>
      </w:r>
      <w:r>
        <w:rPr>
          <w:color w:val="231F20"/>
          <w:spacing w:val="-8"/>
          <w:sz w:val="20"/>
        </w:rPr>
        <w:t>and</w:t>
      </w:r>
      <w:r>
        <w:rPr>
          <w:color w:val="231F20"/>
          <w:sz w:val="20"/>
        </w:rPr>
        <w:t> </w:t>
      </w:r>
      <w:r>
        <w:rPr>
          <w:color w:val="231F20"/>
          <w:spacing w:val="-8"/>
          <w:sz w:val="20"/>
        </w:rPr>
        <w:t>Employment</w:t>
      </w:r>
      <w:r>
        <w:rPr>
          <w:color w:val="231F20"/>
          <w:sz w:val="20"/>
        </w:rPr>
        <w:t> </w:t>
      </w:r>
      <w:r>
        <w:rPr>
          <w:color w:val="231F20"/>
          <w:spacing w:val="-8"/>
          <w:sz w:val="20"/>
        </w:rPr>
        <w:t>(iROWE)</w:t>
      </w:r>
      <w:r>
        <w:rPr>
          <w:color w:val="231F20"/>
          <w:sz w:val="20"/>
        </w:rPr>
        <w:t> </w:t>
      </w:r>
      <w:r>
        <w:rPr>
          <w:color w:val="231F20"/>
          <w:spacing w:val="-8"/>
          <w:sz w:val="20"/>
        </w:rPr>
        <w:t>at </w:t>
      </w:r>
      <w:r>
        <w:rPr>
          <w:color w:val="231F20"/>
          <w:spacing w:val="-2"/>
          <w:sz w:val="20"/>
        </w:rPr>
        <w:t>the</w:t>
      </w:r>
      <w:r>
        <w:rPr>
          <w:color w:val="231F20"/>
          <w:spacing w:val="-6"/>
          <w:sz w:val="20"/>
        </w:rPr>
        <w:t> </w:t>
      </w:r>
      <w:r>
        <w:rPr>
          <w:color w:val="231F20"/>
          <w:spacing w:val="-2"/>
          <w:sz w:val="20"/>
        </w:rPr>
        <w:t>University</w:t>
      </w:r>
      <w:r>
        <w:rPr>
          <w:color w:val="231F20"/>
          <w:spacing w:val="-6"/>
          <w:sz w:val="20"/>
        </w:rPr>
        <w:t> </w:t>
      </w:r>
      <w:r>
        <w:rPr>
          <w:color w:val="231F20"/>
          <w:spacing w:val="-2"/>
          <w:sz w:val="20"/>
        </w:rPr>
        <w:t>of</w:t>
      </w:r>
      <w:r>
        <w:rPr>
          <w:color w:val="231F20"/>
          <w:spacing w:val="-6"/>
          <w:sz w:val="20"/>
        </w:rPr>
        <w:t> </w:t>
      </w:r>
      <w:r>
        <w:rPr>
          <w:color w:val="231F20"/>
          <w:spacing w:val="-2"/>
          <w:sz w:val="20"/>
        </w:rPr>
        <w:t>Central</w:t>
      </w:r>
      <w:r>
        <w:rPr>
          <w:color w:val="231F20"/>
          <w:spacing w:val="-6"/>
          <w:sz w:val="20"/>
        </w:rPr>
        <w:t> </w:t>
      </w:r>
      <w:r>
        <w:rPr>
          <w:color w:val="231F20"/>
          <w:spacing w:val="-2"/>
          <w:sz w:val="20"/>
        </w:rPr>
        <w:t>Lancashire).</w:t>
      </w:r>
    </w:p>
    <w:p>
      <w:pPr>
        <w:pStyle w:val="BodyText"/>
        <w:rPr>
          <w:sz w:val="26"/>
        </w:rPr>
      </w:pPr>
    </w:p>
    <w:p>
      <w:pPr>
        <w:pStyle w:val="BodyText"/>
        <w:spacing w:line="312" w:lineRule="auto" w:before="1"/>
        <w:ind w:left="305" w:right="1267"/>
      </w:pPr>
      <w:r>
        <w:rPr>
          <w:color w:val="231F20"/>
          <w:spacing w:val="-6"/>
        </w:rPr>
        <w:t>Special</w:t>
      </w:r>
      <w:r>
        <w:rPr>
          <w:color w:val="231F20"/>
          <w:spacing w:val="-8"/>
        </w:rPr>
        <w:t> </w:t>
      </w:r>
      <w:r>
        <w:rPr>
          <w:color w:val="231F20"/>
          <w:spacing w:val="-6"/>
        </w:rPr>
        <w:t>thanks</w:t>
      </w:r>
      <w:r>
        <w:rPr>
          <w:color w:val="231F20"/>
          <w:spacing w:val="-8"/>
        </w:rPr>
        <w:t> </w:t>
      </w:r>
      <w:r>
        <w:rPr>
          <w:color w:val="231F20"/>
          <w:spacing w:val="-6"/>
        </w:rPr>
        <w:t>go</w:t>
      </w:r>
      <w:r>
        <w:rPr>
          <w:color w:val="231F20"/>
          <w:spacing w:val="-8"/>
        </w:rPr>
        <w:t> </w:t>
      </w:r>
      <w:r>
        <w:rPr>
          <w:color w:val="231F20"/>
          <w:spacing w:val="-6"/>
        </w:rPr>
        <w:t>to</w:t>
      </w:r>
      <w:r>
        <w:rPr>
          <w:color w:val="231F20"/>
          <w:spacing w:val="-8"/>
        </w:rPr>
        <w:t> </w:t>
      </w:r>
      <w:r>
        <w:rPr>
          <w:color w:val="231F20"/>
          <w:spacing w:val="-6"/>
        </w:rPr>
        <w:t>Acas</w:t>
      </w:r>
      <w:r>
        <w:rPr>
          <w:color w:val="231F20"/>
          <w:spacing w:val="-8"/>
        </w:rPr>
        <w:t> </w:t>
      </w:r>
      <w:r>
        <w:rPr>
          <w:color w:val="231F20"/>
          <w:spacing w:val="-6"/>
        </w:rPr>
        <w:t>colleagues</w:t>
      </w:r>
      <w:r>
        <w:rPr>
          <w:color w:val="231F20"/>
          <w:spacing w:val="-8"/>
        </w:rPr>
        <w:t> </w:t>
      </w:r>
      <w:r>
        <w:rPr>
          <w:color w:val="231F20"/>
          <w:spacing w:val="-6"/>
        </w:rPr>
        <w:t>Gill</w:t>
      </w:r>
      <w:r>
        <w:rPr>
          <w:color w:val="231F20"/>
          <w:spacing w:val="-8"/>
        </w:rPr>
        <w:t> </w:t>
      </w:r>
      <w:r>
        <w:rPr>
          <w:color w:val="231F20"/>
          <w:spacing w:val="-6"/>
        </w:rPr>
        <w:t>Trevelyan, </w:t>
      </w:r>
      <w:r>
        <w:rPr>
          <w:color w:val="231F20"/>
          <w:spacing w:val="-4"/>
        </w:rPr>
        <w:t>Sarah</w:t>
      </w:r>
      <w:r>
        <w:rPr>
          <w:color w:val="231F20"/>
          <w:spacing w:val="-7"/>
        </w:rPr>
        <w:t> </w:t>
      </w:r>
      <w:r>
        <w:rPr>
          <w:color w:val="231F20"/>
          <w:spacing w:val="-4"/>
        </w:rPr>
        <w:t>Vintner</w:t>
      </w:r>
      <w:r>
        <w:rPr>
          <w:color w:val="231F20"/>
          <w:spacing w:val="-7"/>
        </w:rPr>
        <w:t> </w:t>
      </w:r>
      <w:r>
        <w:rPr>
          <w:color w:val="231F20"/>
          <w:spacing w:val="-4"/>
        </w:rPr>
        <w:t>and</w:t>
      </w:r>
      <w:r>
        <w:rPr>
          <w:color w:val="231F20"/>
          <w:spacing w:val="-7"/>
        </w:rPr>
        <w:t> </w:t>
      </w:r>
      <w:r>
        <w:rPr>
          <w:color w:val="231F20"/>
          <w:spacing w:val="-4"/>
        </w:rPr>
        <w:t>Keith</w:t>
      </w:r>
      <w:r>
        <w:rPr>
          <w:color w:val="231F20"/>
          <w:spacing w:val="-7"/>
        </w:rPr>
        <w:t> </w:t>
      </w:r>
      <w:r>
        <w:rPr>
          <w:color w:val="231F20"/>
          <w:spacing w:val="-4"/>
        </w:rPr>
        <w:t>Mizon,</w:t>
      </w:r>
      <w:r>
        <w:rPr>
          <w:color w:val="231F20"/>
          <w:spacing w:val="-7"/>
        </w:rPr>
        <w:t> </w:t>
      </w:r>
      <w:r>
        <w:rPr>
          <w:color w:val="231F20"/>
          <w:spacing w:val="-4"/>
        </w:rPr>
        <w:t>to</w:t>
      </w:r>
      <w:r>
        <w:rPr>
          <w:color w:val="231F20"/>
          <w:spacing w:val="-7"/>
        </w:rPr>
        <w:t> </w:t>
      </w:r>
      <w:r>
        <w:rPr>
          <w:color w:val="231F20"/>
          <w:spacing w:val="-4"/>
        </w:rPr>
        <w:t>the</w:t>
      </w:r>
      <w:r>
        <w:rPr>
          <w:color w:val="231F20"/>
          <w:spacing w:val="-7"/>
        </w:rPr>
        <w:t> </w:t>
      </w:r>
      <w:r>
        <w:rPr>
          <w:color w:val="231F20"/>
          <w:spacing w:val="-4"/>
        </w:rPr>
        <w:t>Acas</w:t>
      </w:r>
      <w:r>
        <w:rPr>
          <w:color w:val="231F20"/>
          <w:spacing w:val="-7"/>
        </w:rPr>
        <w:t> </w:t>
      </w:r>
      <w:r>
        <w:rPr>
          <w:color w:val="231F20"/>
          <w:spacing w:val="-4"/>
        </w:rPr>
        <w:t>team</w:t>
      </w:r>
      <w:r>
        <w:rPr>
          <w:color w:val="231F20"/>
          <w:spacing w:val="-7"/>
        </w:rPr>
        <w:t> </w:t>
      </w:r>
      <w:r>
        <w:rPr>
          <w:color w:val="231F20"/>
          <w:spacing w:val="-4"/>
        </w:rPr>
        <w:t>of </w:t>
      </w:r>
      <w:r>
        <w:rPr>
          <w:color w:val="231F20"/>
          <w:spacing w:val="-6"/>
        </w:rPr>
        <w:t>mediators and to the Acas Research and Evaluation Team,</w:t>
      </w:r>
      <w:r>
        <w:rPr>
          <w:color w:val="231F20"/>
          <w:spacing w:val="-8"/>
        </w:rPr>
        <w:t> </w:t>
      </w:r>
      <w:r>
        <w:rPr>
          <w:color w:val="231F20"/>
          <w:spacing w:val="-6"/>
        </w:rPr>
        <w:t>in</w:t>
      </w:r>
      <w:r>
        <w:rPr>
          <w:color w:val="231F20"/>
          <w:spacing w:val="-8"/>
        </w:rPr>
        <w:t> </w:t>
      </w:r>
      <w:r>
        <w:rPr>
          <w:color w:val="231F20"/>
          <w:spacing w:val="-6"/>
        </w:rPr>
        <w:t>particular</w:t>
      </w:r>
      <w:r>
        <w:rPr>
          <w:color w:val="231F20"/>
          <w:spacing w:val="-8"/>
        </w:rPr>
        <w:t> </w:t>
      </w:r>
      <w:r>
        <w:rPr>
          <w:color w:val="231F20"/>
          <w:spacing w:val="-6"/>
        </w:rPr>
        <w:t>Tim</w:t>
      </w:r>
      <w:r>
        <w:rPr>
          <w:color w:val="231F20"/>
          <w:spacing w:val="-8"/>
        </w:rPr>
        <w:t> </w:t>
      </w:r>
      <w:r>
        <w:rPr>
          <w:color w:val="231F20"/>
          <w:spacing w:val="-6"/>
        </w:rPr>
        <w:t>Johnston</w:t>
      </w:r>
      <w:r>
        <w:rPr>
          <w:color w:val="231F20"/>
          <w:spacing w:val="-8"/>
        </w:rPr>
        <w:t> </w:t>
      </w:r>
      <w:r>
        <w:rPr>
          <w:color w:val="231F20"/>
          <w:spacing w:val="-6"/>
        </w:rPr>
        <w:t>and</w:t>
      </w:r>
      <w:r>
        <w:rPr>
          <w:color w:val="231F20"/>
          <w:spacing w:val="-8"/>
        </w:rPr>
        <w:t> </w:t>
      </w:r>
      <w:r>
        <w:rPr>
          <w:color w:val="231F20"/>
          <w:spacing w:val="-6"/>
        </w:rPr>
        <w:t>Gill</w:t>
      </w:r>
      <w:r>
        <w:rPr>
          <w:color w:val="231F20"/>
          <w:spacing w:val="-8"/>
        </w:rPr>
        <w:t> </w:t>
      </w:r>
      <w:r>
        <w:rPr>
          <w:color w:val="231F20"/>
          <w:spacing w:val="-6"/>
        </w:rPr>
        <w:t>Dix,</w:t>
      </w:r>
      <w:r>
        <w:rPr>
          <w:color w:val="231F20"/>
          <w:spacing w:val="-8"/>
        </w:rPr>
        <w:t> </w:t>
      </w:r>
      <w:r>
        <w:rPr>
          <w:color w:val="231F20"/>
          <w:spacing w:val="-6"/>
        </w:rPr>
        <w:t>and</w:t>
      </w:r>
      <w:r>
        <w:rPr>
          <w:color w:val="231F20"/>
          <w:spacing w:val="-7"/>
        </w:rPr>
        <w:t> </w:t>
      </w:r>
      <w:r>
        <w:rPr>
          <w:color w:val="231F20"/>
          <w:spacing w:val="-6"/>
        </w:rPr>
        <w:t>to </w:t>
      </w:r>
      <w:r>
        <w:rPr>
          <w:color w:val="231F20"/>
        </w:rPr>
        <w:t>Mike Emmott, CIPD.</w:t>
      </w:r>
    </w:p>
    <w:p>
      <w:pPr>
        <w:spacing w:after="0" w:line="312" w:lineRule="auto"/>
        <w:sectPr>
          <w:type w:val="continuous"/>
          <w:pgSz w:w="11910" w:h="16840"/>
          <w:pgMar w:header="0" w:footer="781" w:top="800" w:bottom="280" w:left="0" w:right="0"/>
          <w:cols w:num="2" w:equalWidth="0">
            <w:col w:w="5777" w:space="40"/>
            <w:col w:w="6093"/>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p>
    <w:p>
      <w:pPr>
        <w:spacing w:after="0"/>
        <w:rPr>
          <w:sz w:val="27"/>
        </w:rPr>
        <w:sectPr>
          <w:pgSz w:w="11910" w:h="16840"/>
          <w:pgMar w:header="0" w:footer="781" w:top="820" w:bottom="980" w:left="0" w:right="0"/>
        </w:sectPr>
      </w:pPr>
    </w:p>
    <w:p>
      <w:pPr>
        <w:pStyle w:val="BodyText"/>
        <w:spacing w:line="312" w:lineRule="auto" w:before="95"/>
        <w:ind w:left="1133" w:right="70"/>
      </w:pP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ragraph">
                  <wp:posOffset>-1082997</wp:posOffset>
                </wp:positionV>
                <wp:extent cx="7560309" cy="61404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560309" cy="614045"/>
                          <a:chExt cx="7560309" cy="614045"/>
                        </a:xfrm>
                      </wpg:grpSpPr>
                      <pic:pic>
                        <pic:nvPicPr>
                          <pic:cNvPr id="72" name="Image 72"/>
                          <pic:cNvPicPr/>
                        </pic:nvPicPr>
                        <pic:blipFill>
                          <a:blip r:embed="rId19" cstate="print"/>
                          <a:stretch>
                            <a:fillRect/>
                          </a:stretch>
                        </pic:blipFill>
                        <pic:spPr>
                          <a:xfrm>
                            <a:off x="0" y="0"/>
                            <a:ext cx="7559992" cy="613803"/>
                          </a:xfrm>
                          <a:prstGeom prst="rect">
                            <a:avLst/>
                          </a:prstGeom>
                        </pic:spPr>
                      </pic:pic>
                      <pic:pic>
                        <pic:nvPicPr>
                          <pic:cNvPr id="73" name="Image 73"/>
                          <pic:cNvPicPr/>
                        </pic:nvPicPr>
                        <pic:blipFill>
                          <a:blip r:embed="rId20" cstate="print"/>
                          <a:stretch>
                            <a:fillRect/>
                          </a:stretch>
                        </pic:blipFill>
                        <pic:spPr>
                          <a:xfrm>
                            <a:off x="187348" y="0"/>
                            <a:ext cx="3721864" cy="613804"/>
                          </a:xfrm>
                          <a:prstGeom prst="rect">
                            <a:avLst/>
                          </a:prstGeom>
                        </pic:spPr>
                      </pic:pic>
                      <wps:wsp>
                        <wps:cNvPr id="74" name="Textbox 74"/>
                        <wps:cNvSpPr txBox="1"/>
                        <wps:spPr>
                          <a:xfrm>
                            <a:off x="0" y="0"/>
                            <a:ext cx="7560309" cy="614045"/>
                          </a:xfrm>
                          <a:prstGeom prst="rect">
                            <a:avLst/>
                          </a:prstGeom>
                        </wps:spPr>
                        <wps:txbx>
                          <w:txbxContent>
                            <w:p>
                              <w:pPr>
                                <w:spacing w:before="178"/>
                                <w:ind w:left="1133" w:right="0" w:firstLine="0"/>
                                <w:jc w:val="left"/>
                                <w:rPr>
                                  <w:rFonts w:ascii="Verdana"/>
                                  <w:b/>
                                  <w:sz w:val="52"/>
                                </w:rPr>
                              </w:pPr>
                              <w:r>
                                <w:rPr>
                                  <w:rFonts w:ascii="Verdana"/>
                                  <w:b/>
                                  <w:color w:val="FFFFFF"/>
                                  <w:spacing w:val="-2"/>
                                  <w:sz w:val="52"/>
                                </w:rPr>
                                <w:t>INTRODUCTION</w:t>
                              </w:r>
                            </w:p>
                          </w:txbxContent>
                        </wps:txbx>
                        <wps:bodyPr wrap="square" lIns="0" tIns="0" rIns="0" bIns="0" rtlCol="0">
                          <a:noAutofit/>
                        </wps:bodyPr>
                      </wps:wsp>
                    </wpg:wgp>
                  </a:graphicData>
                </a:graphic>
              </wp:anchor>
            </w:drawing>
          </mc:Choice>
          <mc:Fallback>
            <w:pict>
              <v:group style="position:absolute;margin-left:.0pt;margin-top:-85.27536pt;width:595.3pt;height:48.35pt;mso-position-horizontal-relative:page;mso-position-vertical-relative:paragraph;z-index:15736832" id="docshapegroup59" coordorigin="0,-1706" coordsize="11906,967">
                <v:shape style="position:absolute;left:0;top:-1706;width:11906;height:967" type="#_x0000_t75" id="docshape60" stroked="false">
                  <v:imagedata r:id="rId19" o:title=""/>
                </v:shape>
                <v:shape style="position:absolute;left:295;top:-1706;width:5862;height:967" type="#_x0000_t75" id="docshape61" stroked="false">
                  <v:imagedata r:id="rId20" o:title=""/>
                </v:shape>
                <v:shape style="position:absolute;left:0;top:-1706;width:11906;height:967" type="#_x0000_t202" id="docshape62" filled="false" stroked="false">
                  <v:textbox inset="0,0,0,0">
                    <w:txbxContent>
                      <w:p>
                        <w:pPr>
                          <w:spacing w:before="178"/>
                          <w:ind w:left="1133" w:right="0" w:firstLine="0"/>
                          <w:jc w:val="left"/>
                          <w:rPr>
                            <w:rFonts w:ascii="Verdana"/>
                            <w:b/>
                            <w:sz w:val="52"/>
                          </w:rPr>
                        </w:pPr>
                        <w:r>
                          <w:rPr>
                            <w:rFonts w:ascii="Verdana"/>
                            <w:b/>
                            <w:color w:val="FFFFFF"/>
                            <w:spacing w:val="-2"/>
                            <w:sz w:val="52"/>
                          </w:rPr>
                          <w:t>INTRODUCTION</w:t>
                        </w:r>
                      </w:p>
                    </w:txbxContent>
                  </v:textbox>
                  <w10:wrap type="none"/>
                </v:shape>
                <w10:wrap type="none"/>
              </v:group>
            </w:pict>
          </mc:Fallback>
        </mc:AlternateContent>
      </w:r>
      <w:r>
        <w:rPr>
          <w:color w:val="231F20"/>
        </w:rPr>
        <w:t>Mediation</w:t>
      </w:r>
      <w:r>
        <w:rPr>
          <w:color w:val="231F20"/>
          <w:spacing w:val="-5"/>
        </w:rPr>
        <w:t> </w:t>
      </w:r>
      <w:r>
        <w:rPr>
          <w:color w:val="231F20"/>
        </w:rPr>
        <w:t>is</w:t>
      </w:r>
      <w:r>
        <w:rPr>
          <w:color w:val="231F20"/>
          <w:spacing w:val="-5"/>
        </w:rPr>
        <w:t> </w:t>
      </w:r>
      <w:r>
        <w:rPr>
          <w:color w:val="231F20"/>
        </w:rPr>
        <w:t>increasingly</w:t>
      </w:r>
      <w:r>
        <w:rPr>
          <w:color w:val="231F20"/>
          <w:spacing w:val="-5"/>
        </w:rPr>
        <w:t> </w:t>
      </w:r>
      <w:r>
        <w:rPr>
          <w:color w:val="231F20"/>
        </w:rPr>
        <w:t>being</w:t>
      </w:r>
      <w:r>
        <w:rPr>
          <w:color w:val="231F20"/>
          <w:spacing w:val="-5"/>
        </w:rPr>
        <w:t> </w:t>
      </w:r>
      <w:r>
        <w:rPr>
          <w:color w:val="231F20"/>
        </w:rPr>
        <w:t>used</w:t>
      </w:r>
      <w:r>
        <w:rPr>
          <w:color w:val="231F20"/>
          <w:spacing w:val="-5"/>
        </w:rPr>
        <w:t> </w:t>
      </w:r>
      <w:r>
        <w:rPr>
          <w:color w:val="231F20"/>
        </w:rPr>
        <w:t>to</w:t>
      </w:r>
      <w:r>
        <w:rPr>
          <w:color w:val="231F20"/>
          <w:spacing w:val="-5"/>
        </w:rPr>
        <w:t> </w:t>
      </w:r>
      <w:r>
        <w:rPr>
          <w:color w:val="231F20"/>
        </w:rPr>
        <w:t>resolve disputes in many areas of life. It is one of the processes</w:t>
      </w:r>
      <w:r>
        <w:rPr>
          <w:color w:val="231F20"/>
          <w:spacing w:val="-1"/>
        </w:rPr>
        <w:t> </w:t>
      </w:r>
      <w:r>
        <w:rPr>
          <w:color w:val="231F20"/>
        </w:rPr>
        <w:t>within</w:t>
      </w:r>
      <w:r>
        <w:rPr>
          <w:color w:val="231F20"/>
          <w:spacing w:val="-1"/>
        </w:rPr>
        <w:t> </w:t>
      </w:r>
      <w:r>
        <w:rPr>
          <w:color w:val="231F20"/>
        </w:rPr>
        <w:t>the</w:t>
      </w:r>
      <w:r>
        <w:rPr>
          <w:color w:val="231F20"/>
          <w:spacing w:val="-1"/>
        </w:rPr>
        <w:t> </w:t>
      </w:r>
      <w:r>
        <w:rPr>
          <w:color w:val="231F20"/>
        </w:rPr>
        <w:t>alternative</w:t>
      </w:r>
      <w:r>
        <w:rPr>
          <w:color w:val="231F20"/>
          <w:spacing w:val="-1"/>
        </w:rPr>
        <w:t> </w:t>
      </w:r>
      <w:r>
        <w:rPr>
          <w:color w:val="231F20"/>
        </w:rPr>
        <w:t>dispute</w:t>
      </w:r>
      <w:r>
        <w:rPr>
          <w:color w:val="231F20"/>
          <w:spacing w:val="-1"/>
        </w:rPr>
        <w:t> </w:t>
      </w:r>
      <w:r>
        <w:rPr>
          <w:color w:val="231F20"/>
        </w:rPr>
        <w:t>resolution (ADR)</w:t>
      </w:r>
      <w:r>
        <w:rPr>
          <w:color w:val="231F20"/>
          <w:spacing w:val="-5"/>
        </w:rPr>
        <w:t> </w:t>
      </w:r>
      <w:r>
        <w:rPr>
          <w:color w:val="231F20"/>
        </w:rPr>
        <w:t>spectrum</w:t>
      </w:r>
      <w:r>
        <w:rPr>
          <w:color w:val="231F20"/>
          <w:spacing w:val="-5"/>
        </w:rPr>
        <w:t> </w:t>
      </w:r>
      <w:r>
        <w:rPr>
          <w:color w:val="231F20"/>
        </w:rPr>
        <w:t>and</w:t>
      </w:r>
      <w:r>
        <w:rPr>
          <w:color w:val="231F20"/>
          <w:spacing w:val="-5"/>
        </w:rPr>
        <w:t> </w:t>
      </w:r>
      <w:r>
        <w:rPr>
          <w:color w:val="231F20"/>
        </w:rPr>
        <w:t>involves</w:t>
      </w:r>
      <w:r>
        <w:rPr>
          <w:color w:val="231F20"/>
          <w:spacing w:val="-5"/>
        </w:rPr>
        <w:t> </w:t>
      </w:r>
      <w:r>
        <w:rPr>
          <w:color w:val="231F20"/>
        </w:rPr>
        <w:t>a</w:t>
      </w:r>
      <w:r>
        <w:rPr>
          <w:color w:val="231F20"/>
          <w:spacing w:val="-5"/>
        </w:rPr>
        <w:t> </w:t>
      </w:r>
      <w:r>
        <w:rPr>
          <w:color w:val="231F20"/>
        </w:rPr>
        <w:t>neutral</w:t>
      </w:r>
      <w:r>
        <w:rPr>
          <w:color w:val="231F20"/>
          <w:spacing w:val="-5"/>
        </w:rPr>
        <w:t> </w:t>
      </w:r>
      <w:r>
        <w:rPr>
          <w:color w:val="231F20"/>
        </w:rPr>
        <w:t>third</w:t>
      </w:r>
      <w:r>
        <w:rPr>
          <w:color w:val="231F20"/>
          <w:spacing w:val="-5"/>
        </w:rPr>
        <w:t> </w:t>
      </w:r>
      <w:r>
        <w:rPr>
          <w:color w:val="231F20"/>
        </w:rPr>
        <w:t>party bringing</w:t>
      </w:r>
      <w:r>
        <w:rPr>
          <w:color w:val="231F20"/>
          <w:spacing w:val="-11"/>
        </w:rPr>
        <w:t> </w:t>
      </w:r>
      <w:r>
        <w:rPr>
          <w:color w:val="231F20"/>
        </w:rPr>
        <w:t>two</w:t>
      </w:r>
      <w:r>
        <w:rPr>
          <w:color w:val="231F20"/>
          <w:spacing w:val="-11"/>
        </w:rPr>
        <w:t> </w:t>
      </w:r>
      <w:r>
        <w:rPr>
          <w:color w:val="231F20"/>
        </w:rPr>
        <w:t>sides</w:t>
      </w:r>
      <w:r>
        <w:rPr>
          <w:color w:val="231F20"/>
          <w:spacing w:val="-11"/>
        </w:rPr>
        <w:t> </w:t>
      </w:r>
      <w:r>
        <w:rPr>
          <w:color w:val="231F20"/>
        </w:rPr>
        <w:t>together</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aim</w:t>
      </w:r>
      <w:r>
        <w:rPr>
          <w:color w:val="231F20"/>
          <w:spacing w:val="-11"/>
        </w:rPr>
        <w:t> </w:t>
      </w:r>
      <w:r>
        <w:rPr>
          <w:color w:val="231F20"/>
        </w:rPr>
        <w:t>of</w:t>
      </w:r>
      <w:r>
        <w:rPr>
          <w:color w:val="231F20"/>
          <w:spacing w:val="-11"/>
        </w:rPr>
        <w:t> </w:t>
      </w:r>
      <w:r>
        <w:rPr>
          <w:color w:val="231F20"/>
        </w:rPr>
        <w:t>reaching a mutual agreement.</w:t>
      </w:r>
    </w:p>
    <w:p>
      <w:pPr>
        <w:pStyle w:val="BodyText"/>
        <w:spacing w:before="7"/>
        <w:rPr>
          <w:sz w:val="26"/>
        </w:rPr>
      </w:pPr>
    </w:p>
    <w:p>
      <w:pPr>
        <w:pStyle w:val="BodyText"/>
        <w:spacing w:line="312" w:lineRule="auto"/>
        <w:ind w:left="1133"/>
      </w:pPr>
      <w:r>
        <w:rPr>
          <w:color w:val="231F20"/>
          <w:spacing w:val="-2"/>
        </w:rPr>
        <w:t>Policy-makers</w:t>
      </w:r>
      <w:r>
        <w:rPr>
          <w:color w:val="231F20"/>
          <w:spacing w:val="-5"/>
        </w:rPr>
        <w:t> </w:t>
      </w:r>
      <w:r>
        <w:rPr>
          <w:color w:val="231F20"/>
          <w:spacing w:val="-2"/>
        </w:rPr>
        <w:t>and</w:t>
      </w:r>
      <w:r>
        <w:rPr>
          <w:color w:val="231F20"/>
          <w:spacing w:val="-5"/>
        </w:rPr>
        <w:t> </w:t>
      </w:r>
      <w:r>
        <w:rPr>
          <w:color w:val="231F20"/>
          <w:spacing w:val="-2"/>
        </w:rPr>
        <w:t>organisations</w:t>
      </w:r>
      <w:r>
        <w:rPr>
          <w:color w:val="231F20"/>
          <w:spacing w:val="-5"/>
        </w:rPr>
        <w:t> </w:t>
      </w:r>
      <w:r>
        <w:rPr>
          <w:color w:val="231F20"/>
          <w:spacing w:val="-2"/>
        </w:rPr>
        <w:t>are</w:t>
      </w:r>
      <w:r>
        <w:rPr>
          <w:color w:val="231F20"/>
          <w:spacing w:val="-5"/>
        </w:rPr>
        <w:t> </w:t>
      </w:r>
      <w:r>
        <w:rPr>
          <w:color w:val="231F20"/>
          <w:spacing w:val="-2"/>
        </w:rPr>
        <w:t>increasingly </w:t>
      </w:r>
      <w:r>
        <w:rPr>
          <w:color w:val="231F20"/>
        </w:rPr>
        <w:t>recognising</w:t>
      </w:r>
      <w:r>
        <w:rPr>
          <w:color w:val="231F20"/>
          <w:spacing w:val="-2"/>
        </w:rPr>
        <w:t> </w:t>
      </w:r>
      <w:r>
        <w:rPr>
          <w:color w:val="231F20"/>
        </w:rPr>
        <w:t>that</w:t>
      </w:r>
      <w:r>
        <w:rPr>
          <w:color w:val="231F20"/>
          <w:spacing w:val="-2"/>
        </w:rPr>
        <w:t> </w:t>
      </w:r>
      <w:r>
        <w:rPr>
          <w:color w:val="231F20"/>
        </w:rPr>
        <w:t>mediation,</w:t>
      </w:r>
      <w:r>
        <w:rPr>
          <w:color w:val="231F20"/>
          <w:spacing w:val="-2"/>
        </w:rPr>
        <w:t> </w:t>
      </w:r>
      <w:r>
        <w:rPr>
          <w:color w:val="231F20"/>
        </w:rPr>
        <w:t>and</w:t>
      </w:r>
      <w:r>
        <w:rPr>
          <w:color w:val="231F20"/>
          <w:spacing w:val="-2"/>
        </w:rPr>
        <w:t> </w:t>
      </w:r>
      <w:r>
        <w:rPr>
          <w:color w:val="231F20"/>
        </w:rPr>
        <w:t>other</w:t>
      </w:r>
      <w:r>
        <w:rPr>
          <w:color w:val="231F20"/>
          <w:spacing w:val="-2"/>
        </w:rPr>
        <w:t> </w:t>
      </w:r>
      <w:r>
        <w:rPr>
          <w:color w:val="231F20"/>
        </w:rPr>
        <w:t>forms</w:t>
      </w:r>
      <w:r>
        <w:rPr>
          <w:color w:val="231F20"/>
          <w:spacing w:val="-2"/>
        </w:rPr>
        <w:t> </w:t>
      </w:r>
      <w:r>
        <w:rPr>
          <w:color w:val="231F20"/>
        </w:rPr>
        <w:t>of</w:t>
      </w:r>
      <w:r>
        <w:rPr>
          <w:color w:val="231F20"/>
          <w:spacing w:val="-2"/>
        </w:rPr>
        <w:t> </w:t>
      </w:r>
      <w:r>
        <w:rPr>
          <w:color w:val="231F20"/>
        </w:rPr>
        <w:t>ADR, have</w:t>
      </w:r>
      <w:r>
        <w:rPr>
          <w:color w:val="231F20"/>
          <w:spacing w:val="-14"/>
        </w:rPr>
        <w:t> </w:t>
      </w:r>
      <w:r>
        <w:rPr>
          <w:color w:val="231F20"/>
        </w:rPr>
        <w:t>a</w:t>
      </w:r>
      <w:r>
        <w:rPr>
          <w:color w:val="231F20"/>
          <w:spacing w:val="-14"/>
        </w:rPr>
        <w:t> </w:t>
      </w:r>
      <w:r>
        <w:rPr>
          <w:color w:val="231F20"/>
        </w:rPr>
        <w:t>particular</w:t>
      </w:r>
      <w:r>
        <w:rPr>
          <w:color w:val="231F20"/>
          <w:spacing w:val="-14"/>
        </w:rPr>
        <w:t> </w:t>
      </w:r>
      <w:r>
        <w:rPr>
          <w:color w:val="231F20"/>
        </w:rPr>
        <w:t>resonance</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workplace.</w:t>
      </w:r>
      <w:r>
        <w:rPr>
          <w:color w:val="231F20"/>
          <w:spacing w:val="-14"/>
        </w:rPr>
        <w:t> </w:t>
      </w:r>
      <w:r>
        <w:rPr>
          <w:color w:val="231F20"/>
        </w:rPr>
        <w:t>People </w:t>
      </w:r>
      <w:r>
        <w:rPr>
          <w:color w:val="231F20"/>
          <w:spacing w:val="-4"/>
        </w:rPr>
        <w:t>are the key to organisational success and productivity, </w:t>
      </w:r>
      <w:r>
        <w:rPr>
          <w:color w:val="231F20"/>
          <w:spacing w:val="-2"/>
        </w:rPr>
        <w:t>and</w:t>
      </w:r>
      <w:r>
        <w:rPr>
          <w:color w:val="231F20"/>
          <w:spacing w:val="-9"/>
        </w:rPr>
        <w:t> </w:t>
      </w:r>
      <w:r>
        <w:rPr>
          <w:color w:val="231F20"/>
          <w:spacing w:val="-2"/>
        </w:rPr>
        <w:t>negative</w:t>
      </w:r>
      <w:r>
        <w:rPr>
          <w:color w:val="231F20"/>
          <w:spacing w:val="-9"/>
        </w:rPr>
        <w:t> </w:t>
      </w:r>
      <w:r>
        <w:rPr>
          <w:color w:val="231F20"/>
          <w:spacing w:val="-2"/>
        </w:rPr>
        <w:t>conflict</w:t>
      </w:r>
      <w:r>
        <w:rPr>
          <w:color w:val="231F20"/>
          <w:spacing w:val="-9"/>
        </w:rPr>
        <w:t> </w:t>
      </w:r>
      <w:r>
        <w:rPr>
          <w:color w:val="231F20"/>
          <w:spacing w:val="-2"/>
        </w:rPr>
        <w:t>between</w:t>
      </w:r>
      <w:r>
        <w:rPr>
          <w:color w:val="231F20"/>
          <w:spacing w:val="-9"/>
        </w:rPr>
        <w:t> </w:t>
      </w:r>
      <w:r>
        <w:rPr>
          <w:color w:val="231F20"/>
          <w:spacing w:val="-2"/>
        </w:rPr>
        <w:t>individuals</w:t>
      </w:r>
      <w:r>
        <w:rPr>
          <w:color w:val="231F20"/>
          <w:spacing w:val="-9"/>
        </w:rPr>
        <w:t> </w:t>
      </w:r>
      <w:r>
        <w:rPr>
          <w:color w:val="231F20"/>
          <w:spacing w:val="-2"/>
        </w:rPr>
        <w:t>or</w:t>
      </w:r>
      <w:r>
        <w:rPr>
          <w:color w:val="231F20"/>
          <w:spacing w:val="-9"/>
        </w:rPr>
        <w:t> </w:t>
      </w:r>
      <w:r>
        <w:rPr>
          <w:color w:val="231F20"/>
          <w:spacing w:val="-2"/>
        </w:rPr>
        <w:t>groups</w:t>
      </w:r>
      <w:r>
        <w:rPr>
          <w:color w:val="231F20"/>
          <w:spacing w:val="-9"/>
        </w:rPr>
        <w:t> </w:t>
      </w:r>
      <w:r>
        <w:rPr>
          <w:color w:val="231F20"/>
          <w:spacing w:val="-2"/>
        </w:rPr>
        <w:t>of </w:t>
      </w:r>
      <w:r>
        <w:rPr>
          <w:color w:val="231F20"/>
          <w:spacing w:val="-6"/>
        </w:rPr>
        <w:t>individuals can severely hamper an organisation’s drive </w:t>
      </w:r>
      <w:r>
        <w:rPr>
          <w:color w:val="231F20"/>
        </w:rPr>
        <w:t>for competitive advantage and damage employee </w:t>
      </w:r>
      <w:r>
        <w:rPr>
          <w:color w:val="231F20"/>
          <w:spacing w:val="-2"/>
        </w:rPr>
        <w:t>well-being.</w:t>
      </w:r>
    </w:p>
    <w:p>
      <w:pPr>
        <w:pStyle w:val="BodyText"/>
        <w:spacing w:before="9"/>
        <w:rPr>
          <w:sz w:val="26"/>
        </w:rPr>
      </w:pPr>
    </w:p>
    <w:p>
      <w:pPr>
        <w:pStyle w:val="BodyText"/>
        <w:spacing w:line="312" w:lineRule="auto"/>
        <w:ind w:left="1133" w:right="220"/>
      </w:pPr>
      <w:r>
        <w:rPr>
          <w:color w:val="231F20"/>
        </w:rPr>
        <w:t>Following the Gibbons review of employment </w:t>
      </w:r>
      <w:r>
        <w:rPr>
          <w:color w:val="231F20"/>
          <w:spacing w:val="-2"/>
        </w:rPr>
        <w:t>dispute</w:t>
      </w:r>
      <w:r>
        <w:rPr>
          <w:color w:val="231F20"/>
          <w:spacing w:val="-12"/>
        </w:rPr>
        <w:t> </w:t>
      </w:r>
      <w:r>
        <w:rPr>
          <w:color w:val="231F20"/>
          <w:spacing w:val="-2"/>
        </w:rPr>
        <w:t>resolution</w:t>
      </w:r>
      <w:r>
        <w:rPr>
          <w:color w:val="231F20"/>
          <w:spacing w:val="-12"/>
        </w:rPr>
        <w:t> </w:t>
      </w:r>
      <w:r>
        <w:rPr>
          <w:color w:val="231F20"/>
          <w:spacing w:val="-2"/>
        </w:rPr>
        <w:t>in</w:t>
      </w:r>
      <w:r>
        <w:rPr>
          <w:color w:val="231F20"/>
          <w:spacing w:val="-12"/>
        </w:rPr>
        <w:t> </w:t>
      </w:r>
      <w:r>
        <w:rPr>
          <w:color w:val="231F20"/>
          <w:spacing w:val="-2"/>
        </w:rPr>
        <w:t>2007,</w:t>
      </w:r>
      <w:r>
        <w:rPr>
          <w:color w:val="231F20"/>
          <w:spacing w:val="-12"/>
        </w:rPr>
        <w:t> </w:t>
      </w:r>
      <w:r>
        <w:rPr>
          <w:color w:val="231F20"/>
          <w:spacing w:val="-2"/>
        </w:rPr>
        <w:t>the</w:t>
      </w:r>
      <w:r>
        <w:rPr>
          <w:color w:val="231F20"/>
          <w:spacing w:val="-12"/>
        </w:rPr>
        <w:t> </w:t>
      </w:r>
      <w:r>
        <w:rPr>
          <w:color w:val="231F20"/>
          <w:spacing w:val="-2"/>
        </w:rPr>
        <w:t>updated</w:t>
      </w:r>
      <w:r>
        <w:rPr>
          <w:color w:val="231F20"/>
          <w:spacing w:val="-11"/>
        </w:rPr>
        <w:t> </w:t>
      </w:r>
      <w:r>
        <w:rPr>
          <w:color w:val="231F20"/>
          <w:spacing w:val="-2"/>
        </w:rPr>
        <w:t>Acas</w:t>
      </w:r>
      <w:r>
        <w:rPr>
          <w:color w:val="231F20"/>
          <w:spacing w:val="-12"/>
        </w:rPr>
        <w:t> </w:t>
      </w:r>
      <w:r>
        <w:rPr>
          <w:color w:val="231F20"/>
          <w:spacing w:val="-2"/>
        </w:rPr>
        <w:t>Code of</w:t>
      </w:r>
      <w:r>
        <w:rPr>
          <w:color w:val="231F20"/>
          <w:spacing w:val="-12"/>
        </w:rPr>
        <w:t> </w:t>
      </w:r>
      <w:r>
        <w:rPr>
          <w:color w:val="231F20"/>
          <w:spacing w:val="-2"/>
        </w:rPr>
        <w:t>Practice</w:t>
      </w:r>
      <w:r>
        <w:rPr>
          <w:color w:val="231F20"/>
          <w:spacing w:val="-12"/>
        </w:rPr>
        <w:t> </w:t>
      </w:r>
      <w:r>
        <w:rPr>
          <w:color w:val="231F20"/>
          <w:spacing w:val="-2"/>
        </w:rPr>
        <w:t>on</w:t>
      </w:r>
      <w:r>
        <w:rPr>
          <w:color w:val="231F20"/>
          <w:spacing w:val="-12"/>
        </w:rPr>
        <w:t> </w:t>
      </w:r>
      <w:r>
        <w:rPr>
          <w:color w:val="231F20"/>
          <w:spacing w:val="-2"/>
        </w:rPr>
        <w:t>Discipline</w:t>
      </w:r>
      <w:r>
        <w:rPr>
          <w:color w:val="231F20"/>
          <w:spacing w:val="-12"/>
        </w:rPr>
        <w:t> </w:t>
      </w:r>
      <w:r>
        <w:rPr>
          <w:color w:val="231F20"/>
          <w:spacing w:val="-2"/>
        </w:rPr>
        <w:t>and</w:t>
      </w:r>
      <w:r>
        <w:rPr>
          <w:color w:val="231F20"/>
          <w:spacing w:val="-12"/>
        </w:rPr>
        <w:t> </w:t>
      </w:r>
      <w:r>
        <w:rPr>
          <w:color w:val="231F20"/>
          <w:spacing w:val="-2"/>
        </w:rPr>
        <w:t>Grievance</w:t>
      </w:r>
      <w:r>
        <w:rPr>
          <w:color w:val="231F20"/>
          <w:spacing w:val="-12"/>
        </w:rPr>
        <w:t> </w:t>
      </w:r>
      <w:r>
        <w:rPr>
          <w:color w:val="231F20"/>
          <w:spacing w:val="-2"/>
        </w:rPr>
        <w:t>introduced </w:t>
      </w:r>
      <w:r>
        <w:rPr>
          <w:color w:val="231F20"/>
        </w:rPr>
        <w:t>a specific reference to mediation in its foreword.</w:t>
      </w:r>
    </w:p>
    <w:p>
      <w:pPr>
        <w:pStyle w:val="BodyText"/>
        <w:spacing w:line="312" w:lineRule="auto" w:before="4"/>
        <w:ind w:left="1133"/>
      </w:pPr>
      <w:r>
        <w:rPr>
          <w:color w:val="231F20"/>
        </w:rPr>
        <w:t>And in the Government’s response to its 2011 </w:t>
      </w:r>
      <w:r>
        <w:rPr>
          <w:color w:val="231F20"/>
          <w:spacing w:val="-4"/>
        </w:rPr>
        <w:t>consultation,</w:t>
      </w:r>
      <w:r>
        <w:rPr>
          <w:color w:val="231F20"/>
          <w:spacing w:val="-6"/>
        </w:rPr>
        <w:t> </w:t>
      </w:r>
      <w:r>
        <w:rPr>
          <w:color w:val="231F20"/>
          <w:spacing w:val="-4"/>
        </w:rPr>
        <w:t>‘Resolving</w:t>
      </w:r>
      <w:r>
        <w:rPr>
          <w:color w:val="231F20"/>
          <w:spacing w:val="-6"/>
        </w:rPr>
        <w:t> </w:t>
      </w:r>
      <w:r>
        <w:rPr>
          <w:color w:val="231F20"/>
          <w:spacing w:val="-4"/>
        </w:rPr>
        <w:t>Workplace</w:t>
      </w:r>
      <w:r>
        <w:rPr>
          <w:color w:val="231F20"/>
          <w:spacing w:val="-6"/>
        </w:rPr>
        <w:t> </w:t>
      </w:r>
      <w:r>
        <w:rPr>
          <w:color w:val="231F20"/>
          <w:spacing w:val="-4"/>
        </w:rPr>
        <w:t>Disputes’,</w:t>
      </w:r>
      <w:r>
        <w:rPr>
          <w:color w:val="231F20"/>
          <w:spacing w:val="-6"/>
        </w:rPr>
        <w:t> </w:t>
      </w:r>
      <w:r>
        <w:rPr>
          <w:color w:val="231F20"/>
          <w:spacing w:val="-4"/>
        </w:rPr>
        <w:t>it</w:t>
      </w:r>
      <w:r>
        <w:rPr>
          <w:color w:val="231F20"/>
          <w:spacing w:val="-6"/>
        </w:rPr>
        <w:t> </w:t>
      </w:r>
      <w:r>
        <w:rPr>
          <w:color w:val="231F20"/>
          <w:spacing w:val="-4"/>
        </w:rPr>
        <w:t>made </w:t>
      </w:r>
      <w:r>
        <w:rPr>
          <w:color w:val="231F20"/>
        </w:rPr>
        <w:t>clear its intention </w:t>
      </w:r>
      <w:r>
        <w:rPr>
          <w:color w:val="8A191B"/>
        </w:rPr>
        <w:t>‘to embark on a long-term reform programme to build a new approach to resolving workplace disputes so that the use of mediation</w:t>
      </w:r>
    </w:p>
    <w:p>
      <w:pPr>
        <w:pStyle w:val="BodyText"/>
        <w:spacing w:line="312" w:lineRule="auto" w:before="6"/>
        <w:ind w:left="1133" w:right="70"/>
      </w:pPr>
      <w:r>
        <w:rPr>
          <w:color w:val="8A191B"/>
          <w:spacing w:val="-6"/>
        </w:rPr>
        <w:t>to resolve disputes becomes a more accepted </w:t>
      </w:r>
      <w:r>
        <w:rPr>
          <w:color w:val="8A191B"/>
          <w:spacing w:val="-6"/>
        </w:rPr>
        <w:t>and </w:t>
      </w:r>
      <w:r>
        <w:rPr>
          <w:color w:val="8A191B"/>
        </w:rPr>
        <w:t>trusted part of the process’ </w:t>
      </w:r>
      <w:r>
        <w:rPr>
          <w:color w:val="231F20"/>
        </w:rPr>
        <w:t>(BIS 2011).</w:t>
      </w:r>
    </w:p>
    <w:p>
      <w:pPr>
        <w:pStyle w:val="BodyText"/>
        <w:spacing w:before="2"/>
        <w:rPr>
          <w:sz w:val="26"/>
        </w:rPr>
      </w:pPr>
    </w:p>
    <w:p>
      <w:pPr>
        <w:pStyle w:val="BodyText"/>
        <w:spacing w:line="312" w:lineRule="auto" w:before="1"/>
        <w:ind w:left="1133"/>
      </w:pPr>
      <w:r>
        <w:rPr>
          <w:color w:val="231F20"/>
          <w:spacing w:val="-4"/>
        </w:rPr>
        <w:t>In</w:t>
      </w:r>
      <w:r>
        <w:rPr>
          <w:color w:val="231F20"/>
          <w:spacing w:val="-7"/>
        </w:rPr>
        <w:t> </w:t>
      </w:r>
      <w:r>
        <w:rPr>
          <w:color w:val="231F20"/>
          <w:spacing w:val="-4"/>
        </w:rPr>
        <w:t>June</w:t>
      </w:r>
      <w:r>
        <w:rPr>
          <w:color w:val="231F20"/>
          <w:spacing w:val="-7"/>
        </w:rPr>
        <w:t> </w:t>
      </w:r>
      <w:r>
        <w:rPr>
          <w:color w:val="231F20"/>
          <w:spacing w:val="-4"/>
        </w:rPr>
        <w:t>2012</w:t>
      </w:r>
      <w:r>
        <w:rPr>
          <w:color w:val="231F20"/>
          <w:spacing w:val="-7"/>
        </w:rPr>
        <w:t> </w:t>
      </w:r>
      <w:r>
        <w:rPr>
          <w:color w:val="231F20"/>
          <w:spacing w:val="-4"/>
        </w:rPr>
        <w:t>the</w:t>
      </w:r>
      <w:r>
        <w:rPr>
          <w:color w:val="231F20"/>
          <w:spacing w:val="-7"/>
        </w:rPr>
        <w:t> </w:t>
      </w:r>
      <w:r>
        <w:rPr>
          <w:color w:val="231F20"/>
          <w:spacing w:val="-4"/>
        </w:rPr>
        <w:t>Department</w:t>
      </w:r>
      <w:r>
        <w:rPr>
          <w:color w:val="231F20"/>
          <w:spacing w:val="-7"/>
        </w:rPr>
        <w:t> </w:t>
      </w:r>
      <w:r>
        <w:rPr>
          <w:color w:val="231F20"/>
          <w:spacing w:val="-4"/>
        </w:rPr>
        <w:t>for</w:t>
      </w:r>
      <w:r>
        <w:rPr>
          <w:color w:val="231F20"/>
          <w:spacing w:val="-7"/>
        </w:rPr>
        <w:t> </w:t>
      </w:r>
      <w:r>
        <w:rPr>
          <w:color w:val="231F20"/>
          <w:spacing w:val="-4"/>
        </w:rPr>
        <w:t>Business,</w:t>
      </w:r>
      <w:r>
        <w:rPr>
          <w:color w:val="231F20"/>
          <w:spacing w:val="-7"/>
        </w:rPr>
        <w:t> </w:t>
      </w:r>
      <w:r>
        <w:rPr>
          <w:color w:val="231F20"/>
          <w:spacing w:val="-4"/>
        </w:rPr>
        <w:t>Innovation </w:t>
      </w:r>
      <w:r>
        <w:rPr>
          <w:color w:val="231F20"/>
        </w:rPr>
        <w:t>and</w:t>
      </w:r>
      <w:r>
        <w:rPr>
          <w:color w:val="231F20"/>
          <w:spacing w:val="-6"/>
        </w:rPr>
        <w:t> </w:t>
      </w:r>
      <w:r>
        <w:rPr>
          <w:color w:val="231F20"/>
        </w:rPr>
        <w:t>Skills</w:t>
      </w:r>
      <w:r>
        <w:rPr>
          <w:color w:val="231F20"/>
          <w:spacing w:val="-6"/>
        </w:rPr>
        <w:t> </w:t>
      </w:r>
      <w:r>
        <w:rPr>
          <w:color w:val="231F20"/>
        </w:rPr>
        <w:t>(BIS)</w:t>
      </w:r>
      <w:r>
        <w:rPr>
          <w:color w:val="231F20"/>
          <w:spacing w:val="-6"/>
        </w:rPr>
        <w:t> </w:t>
      </w:r>
      <w:r>
        <w:rPr>
          <w:color w:val="231F20"/>
        </w:rPr>
        <w:t>announced</w:t>
      </w:r>
      <w:r>
        <w:rPr>
          <w:color w:val="231F20"/>
          <w:spacing w:val="-6"/>
        </w:rPr>
        <w:t> </w:t>
      </w:r>
      <w:r>
        <w:rPr>
          <w:color w:val="231F20"/>
        </w:rPr>
        <w:t>the</w:t>
      </w:r>
      <w:r>
        <w:rPr>
          <w:color w:val="231F20"/>
          <w:spacing w:val="-6"/>
        </w:rPr>
        <w:t> </w:t>
      </w:r>
      <w:r>
        <w:rPr>
          <w:color w:val="231F20"/>
        </w:rPr>
        <w:t>launch</w:t>
      </w:r>
      <w:r>
        <w:rPr>
          <w:color w:val="231F20"/>
          <w:spacing w:val="-6"/>
        </w:rPr>
        <w:t> </w:t>
      </w:r>
      <w:r>
        <w:rPr>
          <w:color w:val="231F20"/>
        </w:rPr>
        <w:t>of</w:t>
      </w:r>
      <w:r>
        <w:rPr>
          <w:color w:val="231F20"/>
          <w:spacing w:val="-6"/>
        </w:rPr>
        <w:t> </w:t>
      </w:r>
      <w:r>
        <w:rPr>
          <w:color w:val="231F20"/>
        </w:rPr>
        <w:t>a</w:t>
      </w:r>
      <w:r>
        <w:rPr>
          <w:color w:val="231F20"/>
          <w:spacing w:val="-6"/>
        </w:rPr>
        <w:t> </w:t>
      </w:r>
      <w:r>
        <w:rPr>
          <w:color w:val="231F20"/>
        </w:rPr>
        <w:t>pilot scheme to train mediators in 48 SMEs, forming two networks, in Manchester and Cambridge. The idea was that mediators would be available to provide mediation to other organisations in their respective network. If successful, the intention is to roll the scheme out nationally.</w:t>
      </w:r>
    </w:p>
    <w:p>
      <w:pPr>
        <w:pStyle w:val="BodyText"/>
        <w:spacing w:before="9"/>
        <w:rPr>
          <w:sz w:val="26"/>
        </w:rPr>
      </w:pPr>
    </w:p>
    <w:p>
      <w:pPr>
        <w:pStyle w:val="BodyText"/>
        <w:spacing w:line="312" w:lineRule="auto"/>
        <w:ind w:left="1133" w:right="70"/>
      </w:pPr>
      <w:r>
        <w:rPr>
          <w:color w:val="231F20"/>
        </w:rPr>
        <w:t>Since</w:t>
      </w:r>
      <w:r>
        <w:rPr>
          <w:color w:val="231F20"/>
          <w:spacing w:val="-9"/>
        </w:rPr>
        <w:t> </w:t>
      </w:r>
      <w:r>
        <w:rPr>
          <w:color w:val="231F20"/>
        </w:rPr>
        <w:t>the</w:t>
      </w:r>
      <w:r>
        <w:rPr>
          <w:color w:val="231F20"/>
          <w:spacing w:val="-9"/>
        </w:rPr>
        <w:t> </w:t>
      </w:r>
      <w:r>
        <w:rPr>
          <w:color w:val="231F20"/>
        </w:rPr>
        <w:t>first</w:t>
      </w:r>
      <w:r>
        <w:rPr>
          <w:color w:val="231F20"/>
          <w:spacing w:val="-9"/>
        </w:rPr>
        <w:t> </w:t>
      </w:r>
      <w:r>
        <w:rPr>
          <w:color w:val="231F20"/>
        </w:rPr>
        <w:t>edition</w:t>
      </w:r>
      <w:r>
        <w:rPr>
          <w:color w:val="231F20"/>
          <w:spacing w:val="-9"/>
        </w:rPr>
        <w:t> </w:t>
      </w:r>
      <w:r>
        <w:rPr>
          <w:color w:val="231F20"/>
        </w:rPr>
        <w:t>of</w:t>
      </w:r>
      <w:r>
        <w:rPr>
          <w:color w:val="231F20"/>
          <w:spacing w:val="-9"/>
        </w:rPr>
        <w:t> </w:t>
      </w:r>
      <w:r>
        <w:rPr>
          <w:color w:val="231F20"/>
        </w:rPr>
        <w:t>this</w:t>
      </w:r>
      <w:r>
        <w:rPr>
          <w:color w:val="231F20"/>
          <w:spacing w:val="-9"/>
        </w:rPr>
        <w:t> </w:t>
      </w:r>
      <w:r>
        <w:rPr>
          <w:color w:val="231F20"/>
        </w:rPr>
        <w:t>guide,</w:t>
      </w:r>
      <w:r>
        <w:rPr>
          <w:color w:val="231F20"/>
          <w:spacing w:val="-9"/>
        </w:rPr>
        <w:t> </w:t>
      </w:r>
      <w:r>
        <w:rPr>
          <w:color w:val="231F20"/>
        </w:rPr>
        <w:t>there</w:t>
      </w:r>
      <w:r>
        <w:rPr>
          <w:color w:val="231F20"/>
          <w:spacing w:val="-9"/>
        </w:rPr>
        <w:t> </w:t>
      </w:r>
      <w:r>
        <w:rPr>
          <w:color w:val="231F20"/>
        </w:rPr>
        <w:t>has</w:t>
      </w:r>
      <w:r>
        <w:rPr>
          <w:color w:val="231F20"/>
          <w:spacing w:val="-9"/>
        </w:rPr>
        <w:t> </w:t>
      </w:r>
      <w:r>
        <w:rPr>
          <w:color w:val="231F20"/>
        </w:rPr>
        <w:t>been</w:t>
      </w:r>
      <w:r>
        <w:rPr>
          <w:color w:val="231F20"/>
          <w:spacing w:val="-9"/>
        </w:rPr>
        <w:t> </w:t>
      </w:r>
      <w:r>
        <w:rPr>
          <w:color w:val="231F20"/>
        </w:rPr>
        <w:t>a noted</w:t>
      </w:r>
      <w:r>
        <w:rPr>
          <w:color w:val="231F20"/>
          <w:spacing w:val="-4"/>
        </w:rPr>
        <w:t> </w:t>
      </w:r>
      <w:r>
        <w:rPr>
          <w:color w:val="231F20"/>
        </w:rPr>
        <w:t>increase</w:t>
      </w:r>
      <w:r>
        <w:rPr>
          <w:color w:val="231F20"/>
          <w:spacing w:val="-4"/>
        </w:rPr>
        <w:t> </w:t>
      </w:r>
      <w:r>
        <w:rPr>
          <w:color w:val="231F20"/>
        </w:rPr>
        <w:t>in</w:t>
      </w:r>
      <w:r>
        <w:rPr>
          <w:color w:val="231F20"/>
          <w:spacing w:val="-4"/>
        </w:rPr>
        <w:t> </w:t>
      </w:r>
      <w:r>
        <w:rPr>
          <w:color w:val="231F20"/>
        </w:rPr>
        <w:t>interest</w:t>
      </w:r>
      <w:r>
        <w:rPr>
          <w:color w:val="231F20"/>
          <w:spacing w:val="-4"/>
        </w:rPr>
        <w:t> </w:t>
      </w:r>
      <w:r>
        <w:rPr>
          <w:color w:val="231F20"/>
        </w:rPr>
        <w:t>and</w:t>
      </w:r>
      <w:r>
        <w:rPr>
          <w:color w:val="231F20"/>
          <w:spacing w:val="-4"/>
        </w:rPr>
        <w:t> </w:t>
      </w:r>
      <w:r>
        <w:rPr>
          <w:color w:val="231F20"/>
        </w:rPr>
        <w:t>take-up</w:t>
      </w:r>
      <w:r>
        <w:rPr>
          <w:color w:val="231F20"/>
          <w:spacing w:val="-4"/>
        </w:rPr>
        <w:t> </w:t>
      </w:r>
      <w:r>
        <w:rPr>
          <w:color w:val="231F20"/>
        </w:rPr>
        <w:t>of</w:t>
      </w:r>
      <w:r>
        <w:rPr>
          <w:color w:val="231F20"/>
          <w:spacing w:val="-4"/>
        </w:rPr>
        <w:t> </w:t>
      </w:r>
      <w:r>
        <w:rPr>
          <w:color w:val="231F20"/>
        </w:rPr>
        <w:t>mediation. The</w:t>
      </w:r>
      <w:r>
        <w:rPr>
          <w:color w:val="231F20"/>
          <w:spacing w:val="-12"/>
        </w:rPr>
        <w:t> </w:t>
      </w:r>
      <w:r>
        <w:rPr>
          <w:color w:val="231F20"/>
        </w:rPr>
        <w:t>CIPD</w:t>
      </w:r>
      <w:r>
        <w:rPr>
          <w:color w:val="231F20"/>
          <w:spacing w:val="-11"/>
        </w:rPr>
        <w:t> </w:t>
      </w:r>
      <w:r>
        <w:rPr>
          <w:color w:val="231F20"/>
        </w:rPr>
        <w:t>2011</w:t>
      </w:r>
      <w:r>
        <w:rPr>
          <w:color w:val="231F20"/>
          <w:spacing w:val="-11"/>
        </w:rPr>
        <w:t> </w:t>
      </w:r>
      <w:r>
        <w:rPr>
          <w:rFonts w:ascii="Trebuchet MS"/>
          <w:i/>
          <w:color w:val="231F20"/>
        </w:rPr>
        <w:t>Conflict</w:t>
      </w:r>
      <w:r>
        <w:rPr>
          <w:rFonts w:ascii="Trebuchet MS"/>
          <w:i/>
          <w:color w:val="231F20"/>
          <w:spacing w:val="-16"/>
        </w:rPr>
        <w:t> </w:t>
      </w:r>
      <w:r>
        <w:rPr>
          <w:rFonts w:ascii="Trebuchet MS"/>
          <w:i/>
          <w:color w:val="231F20"/>
        </w:rPr>
        <w:t>Management</w:t>
      </w:r>
      <w:r>
        <w:rPr>
          <w:rFonts w:ascii="Trebuchet MS"/>
          <w:i/>
          <w:color w:val="231F20"/>
          <w:spacing w:val="-15"/>
        </w:rPr>
        <w:t> </w:t>
      </w:r>
      <w:r>
        <w:rPr>
          <w:color w:val="231F20"/>
        </w:rPr>
        <w:t>survey</w:t>
      </w:r>
      <w:r>
        <w:rPr>
          <w:color w:val="231F20"/>
          <w:spacing w:val="-10"/>
        </w:rPr>
        <w:t> </w:t>
      </w:r>
      <w:r>
        <w:rPr>
          <w:color w:val="231F20"/>
        </w:rPr>
        <w:t>report found</w:t>
      </w:r>
      <w:r>
        <w:rPr>
          <w:color w:val="231F20"/>
          <w:spacing w:val="-14"/>
        </w:rPr>
        <w:t> </w:t>
      </w:r>
      <w:r>
        <w:rPr>
          <w:color w:val="231F20"/>
        </w:rPr>
        <w:t>that</w:t>
      </w:r>
      <w:r>
        <w:rPr>
          <w:color w:val="231F20"/>
          <w:spacing w:val="-14"/>
        </w:rPr>
        <w:t> </w:t>
      </w:r>
      <w:r>
        <w:rPr>
          <w:color w:val="231F20"/>
        </w:rPr>
        <w:t>57%</w:t>
      </w:r>
      <w:r>
        <w:rPr>
          <w:color w:val="231F20"/>
          <w:spacing w:val="-14"/>
        </w:rPr>
        <w:t> </w:t>
      </w:r>
      <w:r>
        <w:rPr>
          <w:color w:val="231F20"/>
        </w:rPr>
        <w:t>of</w:t>
      </w:r>
      <w:r>
        <w:rPr>
          <w:color w:val="231F20"/>
          <w:spacing w:val="-14"/>
        </w:rPr>
        <w:t> </w:t>
      </w:r>
      <w:r>
        <w:rPr>
          <w:color w:val="231F20"/>
        </w:rPr>
        <w:t>organisations</w:t>
      </w:r>
      <w:r>
        <w:rPr>
          <w:color w:val="231F20"/>
          <w:spacing w:val="-13"/>
        </w:rPr>
        <w:t> </w:t>
      </w:r>
      <w:r>
        <w:rPr>
          <w:color w:val="231F20"/>
        </w:rPr>
        <w:t>had</w:t>
      </w:r>
      <w:r>
        <w:rPr>
          <w:color w:val="231F20"/>
          <w:spacing w:val="-14"/>
        </w:rPr>
        <w:t> </w:t>
      </w:r>
      <w:r>
        <w:rPr>
          <w:color w:val="231F20"/>
        </w:rPr>
        <w:t>used</w:t>
      </w:r>
      <w:r>
        <w:rPr>
          <w:color w:val="231F20"/>
          <w:spacing w:val="-14"/>
        </w:rPr>
        <w:t> </w:t>
      </w:r>
      <w:r>
        <w:rPr>
          <w:color w:val="231F20"/>
        </w:rPr>
        <w:t>mediation compared with 43% in 2008.</w:t>
      </w:r>
    </w:p>
    <w:p>
      <w:pPr>
        <w:pStyle w:val="BodyText"/>
        <w:spacing w:line="312" w:lineRule="auto" w:before="95"/>
        <w:ind w:left="318" w:right="1281"/>
      </w:pPr>
      <w:r>
        <w:rPr/>
        <w:br w:type="column"/>
      </w:r>
      <w:r>
        <w:rPr>
          <w:color w:val="231F20"/>
        </w:rPr>
        <w:t>There</w:t>
      </w:r>
      <w:r>
        <w:rPr>
          <w:color w:val="231F20"/>
          <w:spacing w:val="-8"/>
        </w:rPr>
        <w:t> </w:t>
      </w:r>
      <w:r>
        <w:rPr>
          <w:color w:val="231F20"/>
        </w:rPr>
        <w:t>are</w:t>
      </w:r>
      <w:r>
        <w:rPr>
          <w:color w:val="231F20"/>
          <w:spacing w:val="-8"/>
        </w:rPr>
        <w:t> </w:t>
      </w:r>
      <w:r>
        <w:rPr>
          <w:color w:val="231F20"/>
        </w:rPr>
        <w:t>convincing</w:t>
      </w:r>
      <w:r>
        <w:rPr>
          <w:color w:val="231F20"/>
          <w:spacing w:val="-8"/>
        </w:rPr>
        <w:t> </w:t>
      </w:r>
      <w:r>
        <w:rPr>
          <w:color w:val="231F20"/>
        </w:rPr>
        <w:t>reasons</w:t>
      </w:r>
      <w:r>
        <w:rPr>
          <w:color w:val="231F20"/>
          <w:spacing w:val="-8"/>
        </w:rPr>
        <w:t> </w:t>
      </w:r>
      <w:r>
        <w:rPr>
          <w:color w:val="231F20"/>
        </w:rPr>
        <w:t>to</w:t>
      </w:r>
      <w:r>
        <w:rPr>
          <w:color w:val="231F20"/>
          <w:spacing w:val="-8"/>
        </w:rPr>
        <w:t> </w:t>
      </w:r>
      <w:r>
        <w:rPr>
          <w:color w:val="231F20"/>
        </w:rPr>
        <w:t>promote</w:t>
      </w:r>
      <w:r>
        <w:rPr>
          <w:color w:val="231F20"/>
          <w:spacing w:val="-8"/>
        </w:rPr>
        <w:t> </w:t>
      </w:r>
      <w:r>
        <w:rPr>
          <w:color w:val="231F20"/>
        </w:rPr>
        <w:t>the</w:t>
      </w:r>
      <w:r>
        <w:rPr>
          <w:color w:val="231F20"/>
          <w:spacing w:val="-8"/>
        </w:rPr>
        <w:t> </w:t>
      </w:r>
      <w:r>
        <w:rPr>
          <w:color w:val="231F20"/>
        </w:rPr>
        <w:t>wider use</w:t>
      </w:r>
      <w:r>
        <w:rPr>
          <w:color w:val="231F20"/>
          <w:spacing w:val="-14"/>
        </w:rPr>
        <w:t> </w:t>
      </w:r>
      <w:r>
        <w:rPr>
          <w:color w:val="231F20"/>
        </w:rPr>
        <w:t>of</w:t>
      </w:r>
      <w:r>
        <w:rPr>
          <w:color w:val="231F20"/>
          <w:spacing w:val="-14"/>
        </w:rPr>
        <w:t> </w:t>
      </w:r>
      <w:r>
        <w:rPr>
          <w:color w:val="231F20"/>
        </w:rPr>
        <w:t>mediation</w:t>
      </w:r>
      <w:r>
        <w:rPr>
          <w:color w:val="231F20"/>
          <w:spacing w:val="-14"/>
        </w:rPr>
        <w:t> </w:t>
      </w:r>
      <w:r>
        <w:rPr>
          <w:color w:val="231F20"/>
        </w:rPr>
        <w:t>in</w:t>
      </w:r>
      <w:r>
        <w:rPr>
          <w:color w:val="231F20"/>
          <w:spacing w:val="-14"/>
        </w:rPr>
        <w:t> </w:t>
      </w:r>
      <w:r>
        <w:rPr>
          <w:color w:val="231F20"/>
        </w:rPr>
        <w:t>individual</w:t>
      </w:r>
      <w:r>
        <w:rPr>
          <w:color w:val="231F20"/>
          <w:spacing w:val="-14"/>
        </w:rPr>
        <w:t> </w:t>
      </w:r>
      <w:r>
        <w:rPr>
          <w:color w:val="231F20"/>
        </w:rPr>
        <w:t>employment</w:t>
      </w:r>
      <w:r>
        <w:rPr>
          <w:color w:val="231F20"/>
          <w:spacing w:val="-14"/>
        </w:rPr>
        <w:t> </w:t>
      </w:r>
      <w:r>
        <w:rPr>
          <w:color w:val="231F20"/>
        </w:rPr>
        <w:t>disputes. </w:t>
      </w:r>
      <w:r>
        <w:rPr>
          <w:color w:val="231F20"/>
          <w:spacing w:val="-4"/>
        </w:rPr>
        <w:t>The</w:t>
      </w:r>
      <w:r>
        <w:rPr>
          <w:color w:val="231F20"/>
          <w:spacing w:val="-7"/>
        </w:rPr>
        <w:t> </w:t>
      </w:r>
      <w:r>
        <w:rPr>
          <w:color w:val="231F20"/>
          <w:spacing w:val="-4"/>
        </w:rPr>
        <w:t>advantage</w:t>
      </w:r>
      <w:r>
        <w:rPr>
          <w:color w:val="231F20"/>
          <w:spacing w:val="-7"/>
        </w:rPr>
        <w:t> </w:t>
      </w:r>
      <w:r>
        <w:rPr>
          <w:color w:val="231F20"/>
          <w:spacing w:val="-4"/>
        </w:rPr>
        <w:t>of</w:t>
      </w:r>
      <w:r>
        <w:rPr>
          <w:color w:val="231F20"/>
          <w:spacing w:val="-7"/>
        </w:rPr>
        <w:t> </w:t>
      </w:r>
      <w:r>
        <w:rPr>
          <w:color w:val="231F20"/>
          <w:spacing w:val="-4"/>
        </w:rPr>
        <w:t>using</w:t>
      </w:r>
      <w:r>
        <w:rPr>
          <w:color w:val="231F20"/>
          <w:spacing w:val="-7"/>
        </w:rPr>
        <w:t> </w:t>
      </w:r>
      <w:r>
        <w:rPr>
          <w:color w:val="231F20"/>
          <w:spacing w:val="-4"/>
        </w:rPr>
        <w:t>an</w:t>
      </w:r>
      <w:r>
        <w:rPr>
          <w:color w:val="231F20"/>
          <w:spacing w:val="-7"/>
        </w:rPr>
        <w:t> </w:t>
      </w:r>
      <w:r>
        <w:rPr>
          <w:color w:val="231F20"/>
          <w:spacing w:val="-4"/>
        </w:rPr>
        <w:t>informal</w:t>
      </w:r>
      <w:r>
        <w:rPr>
          <w:color w:val="231F20"/>
          <w:spacing w:val="-7"/>
        </w:rPr>
        <w:t> </w:t>
      </w:r>
      <w:r>
        <w:rPr>
          <w:color w:val="231F20"/>
          <w:spacing w:val="-4"/>
        </w:rPr>
        <w:t>approach</w:t>
      </w:r>
      <w:r>
        <w:rPr>
          <w:color w:val="231F20"/>
          <w:spacing w:val="-7"/>
        </w:rPr>
        <w:t> </w:t>
      </w:r>
      <w:r>
        <w:rPr>
          <w:color w:val="231F20"/>
          <w:spacing w:val="-4"/>
        </w:rPr>
        <w:t>means </w:t>
      </w:r>
      <w:r>
        <w:rPr>
          <w:color w:val="231F20"/>
        </w:rPr>
        <w:t>there is greater flexibility in how it is used to suit </w:t>
      </w:r>
      <w:r>
        <w:rPr>
          <w:color w:val="231F20"/>
          <w:spacing w:val="-2"/>
        </w:rPr>
        <w:t>specific</w:t>
      </w:r>
      <w:r>
        <w:rPr>
          <w:color w:val="231F20"/>
          <w:spacing w:val="-8"/>
        </w:rPr>
        <w:t> </w:t>
      </w:r>
      <w:r>
        <w:rPr>
          <w:color w:val="231F20"/>
          <w:spacing w:val="-2"/>
        </w:rPr>
        <w:t>circumstances,</w:t>
      </w:r>
      <w:r>
        <w:rPr>
          <w:color w:val="231F20"/>
          <w:spacing w:val="-8"/>
        </w:rPr>
        <w:t> </w:t>
      </w:r>
      <w:r>
        <w:rPr>
          <w:color w:val="231F20"/>
          <w:spacing w:val="-2"/>
        </w:rPr>
        <w:t>and</w:t>
      </w:r>
      <w:r>
        <w:rPr>
          <w:color w:val="231F20"/>
          <w:spacing w:val="-8"/>
        </w:rPr>
        <w:t> </w:t>
      </w:r>
      <w:r>
        <w:rPr>
          <w:color w:val="231F20"/>
          <w:spacing w:val="-2"/>
        </w:rPr>
        <w:t>the</w:t>
      </w:r>
      <w:r>
        <w:rPr>
          <w:color w:val="231F20"/>
          <w:spacing w:val="-8"/>
        </w:rPr>
        <w:t> </w:t>
      </w:r>
      <w:r>
        <w:rPr>
          <w:color w:val="231F20"/>
          <w:spacing w:val="-2"/>
        </w:rPr>
        <w:t>confidentiality</w:t>
      </w:r>
      <w:r>
        <w:rPr>
          <w:color w:val="231F20"/>
          <w:spacing w:val="-8"/>
        </w:rPr>
        <w:t> </w:t>
      </w:r>
      <w:r>
        <w:rPr>
          <w:color w:val="231F20"/>
          <w:spacing w:val="-2"/>
        </w:rPr>
        <w:t>of</w:t>
      </w:r>
      <w:r>
        <w:rPr>
          <w:color w:val="231F20"/>
          <w:spacing w:val="-8"/>
        </w:rPr>
        <w:t> </w:t>
      </w:r>
      <w:r>
        <w:rPr>
          <w:color w:val="231F20"/>
          <w:spacing w:val="-2"/>
        </w:rPr>
        <w:t>the </w:t>
      </w:r>
      <w:r>
        <w:rPr>
          <w:color w:val="231F20"/>
          <w:spacing w:val="-4"/>
        </w:rPr>
        <w:t>process</w:t>
      </w:r>
      <w:r>
        <w:rPr>
          <w:color w:val="231F20"/>
          <w:spacing w:val="-7"/>
        </w:rPr>
        <w:t> </w:t>
      </w:r>
      <w:r>
        <w:rPr>
          <w:color w:val="231F20"/>
          <w:spacing w:val="-4"/>
        </w:rPr>
        <w:t>can</w:t>
      </w:r>
      <w:r>
        <w:rPr>
          <w:color w:val="231F20"/>
          <w:spacing w:val="-7"/>
        </w:rPr>
        <w:t> </w:t>
      </w:r>
      <w:r>
        <w:rPr>
          <w:color w:val="231F20"/>
          <w:spacing w:val="-4"/>
        </w:rPr>
        <w:t>offer</w:t>
      </w:r>
      <w:r>
        <w:rPr>
          <w:color w:val="231F20"/>
          <w:spacing w:val="-7"/>
        </w:rPr>
        <w:t> </w:t>
      </w:r>
      <w:r>
        <w:rPr>
          <w:color w:val="231F20"/>
          <w:spacing w:val="-4"/>
        </w:rPr>
        <w:t>a</w:t>
      </w:r>
      <w:r>
        <w:rPr>
          <w:color w:val="231F20"/>
          <w:spacing w:val="-7"/>
        </w:rPr>
        <w:t> </w:t>
      </w:r>
      <w:r>
        <w:rPr>
          <w:color w:val="231F20"/>
          <w:spacing w:val="-4"/>
        </w:rPr>
        <w:t>breathing</w:t>
      </w:r>
      <w:r>
        <w:rPr>
          <w:color w:val="231F20"/>
          <w:spacing w:val="-7"/>
        </w:rPr>
        <w:t> </w:t>
      </w:r>
      <w:r>
        <w:rPr>
          <w:color w:val="231F20"/>
          <w:spacing w:val="-4"/>
        </w:rPr>
        <w:t>space</w:t>
      </w:r>
      <w:r>
        <w:rPr>
          <w:color w:val="231F20"/>
          <w:spacing w:val="-7"/>
        </w:rPr>
        <w:t> </w:t>
      </w:r>
      <w:r>
        <w:rPr>
          <w:color w:val="231F20"/>
          <w:spacing w:val="-4"/>
        </w:rPr>
        <w:t>that</w:t>
      </w:r>
      <w:r>
        <w:rPr>
          <w:color w:val="231F20"/>
          <w:spacing w:val="-7"/>
        </w:rPr>
        <w:t> </w:t>
      </w:r>
      <w:r>
        <w:rPr>
          <w:color w:val="231F20"/>
          <w:spacing w:val="-4"/>
        </w:rPr>
        <w:t>allows</w:t>
      </w:r>
      <w:r>
        <w:rPr>
          <w:color w:val="231F20"/>
          <w:spacing w:val="-7"/>
        </w:rPr>
        <w:t> </w:t>
      </w:r>
      <w:r>
        <w:rPr>
          <w:color w:val="231F20"/>
          <w:spacing w:val="-4"/>
        </w:rPr>
        <w:t>more </w:t>
      </w:r>
      <w:r>
        <w:rPr>
          <w:color w:val="231F20"/>
        </w:rPr>
        <w:t>open and honest discussion.</w:t>
      </w:r>
    </w:p>
    <w:p>
      <w:pPr>
        <w:pStyle w:val="BodyText"/>
        <w:spacing w:before="8"/>
        <w:rPr>
          <w:sz w:val="26"/>
        </w:rPr>
      </w:pPr>
    </w:p>
    <w:p>
      <w:pPr>
        <w:pStyle w:val="BodyText"/>
        <w:spacing w:line="312" w:lineRule="auto"/>
        <w:ind w:left="318" w:right="1281"/>
      </w:pPr>
      <w:r>
        <w:rPr>
          <w:color w:val="231F20"/>
        </w:rPr>
        <w:t>Mediation</w:t>
      </w:r>
      <w:r>
        <w:rPr>
          <w:color w:val="231F20"/>
          <w:spacing w:val="-1"/>
        </w:rPr>
        <w:t> </w:t>
      </w:r>
      <w:r>
        <w:rPr>
          <w:color w:val="231F20"/>
        </w:rPr>
        <w:t>is</w:t>
      </w:r>
      <w:r>
        <w:rPr>
          <w:color w:val="231F20"/>
          <w:spacing w:val="-1"/>
        </w:rPr>
        <w:t> </w:t>
      </w:r>
      <w:r>
        <w:rPr>
          <w:color w:val="231F20"/>
        </w:rPr>
        <w:t>especially</w:t>
      </w:r>
      <w:r>
        <w:rPr>
          <w:color w:val="231F20"/>
          <w:spacing w:val="-1"/>
        </w:rPr>
        <w:t> </w:t>
      </w:r>
      <w:r>
        <w:rPr>
          <w:color w:val="231F20"/>
        </w:rPr>
        <w:t>effective</w:t>
      </w:r>
      <w:r>
        <w:rPr>
          <w:color w:val="231F20"/>
          <w:spacing w:val="-1"/>
        </w:rPr>
        <w:t> </w:t>
      </w:r>
      <w:r>
        <w:rPr>
          <w:color w:val="231F20"/>
        </w:rPr>
        <w:t>when</w:t>
      </w:r>
      <w:r>
        <w:rPr>
          <w:color w:val="231F20"/>
          <w:spacing w:val="-1"/>
        </w:rPr>
        <w:t> </w:t>
      </w:r>
      <w:r>
        <w:rPr>
          <w:color w:val="231F20"/>
        </w:rPr>
        <w:t>used</w:t>
      </w:r>
      <w:r>
        <w:rPr>
          <w:color w:val="231F20"/>
          <w:spacing w:val="-1"/>
        </w:rPr>
        <w:t> </w:t>
      </w:r>
      <w:r>
        <w:rPr>
          <w:color w:val="231F20"/>
        </w:rPr>
        <w:t>at</w:t>
      </w:r>
      <w:r>
        <w:rPr>
          <w:color w:val="231F20"/>
          <w:spacing w:val="-1"/>
        </w:rPr>
        <w:t> </w:t>
      </w:r>
      <w:r>
        <w:rPr>
          <w:color w:val="231F20"/>
        </w:rPr>
        <w:t>the initial phase of any disagreement, before conflict escalates in the workplace. An early intervention can</w:t>
      </w:r>
      <w:r>
        <w:rPr>
          <w:color w:val="231F20"/>
          <w:spacing w:val="-14"/>
        </w:rPr>
        <w:t> </w:t>
      </w:r>
      <w:r>
        <w:rPr>
          <w:color w:val="231F20"/>
        </w:rPr>
        <w:t>prevent</w:t>
      </w:r>
      <w:r>
        <w:rPr>
          <w:color w:val="231F20"/>
          <w:spacing w:val="-14"/>
        </w:rPr>
        <w:t> </w:t>
      </w:r>
      <w:r>
        <w:rPr>
          <w:color w:val="231F20"/>
        </w:rPr>
        <w:t>both</w:t>
      </w:r>
      <w:r>
        <w:rPr>
          <w:color w:val="231F20"/>
          <w:spacing w:val="-14"/>
        </w:rPr>
        <w:t> </w:t>
      </w:r>
      <w:r>
        <w:rPr>
          <w:color w:val="231F20"/>
        </w:rPr>
        <w:t>sides</w:t>
      </w:r>
      <w:r>
        <w:rPr>
          <w:color w:val="231F20"/>
          <w:spacing w:val="-14"/>
        </w:rPr>
        <w:t> </w:t>
      </w:r>
      <w:r>
        <w:rPr>
          <w:color w:val="231F20"/>
        </w:rPr>
        <w:t>from</w:t>
      </w:r>
      <w:r>
        <w:rPr>
          <w:color w:val="231F20"/>
          <w:spacing w:val="-14"/>
        </w:rPr>
        <w:t> </w:t>
      </w:r>
      <w:r>
        <w:rPr>
          <w:color w:val="231F20"/>
        </w:rPr>
        <w:t>becoming</w:t>
      </w:r>
      <w:r>
        <w:rPr>
          <w:color w:val="231F20"/>
          <w:spacing w:val="-14"/>
        </w:rPr>
        <w:t> </w:t>
      </w:r>
      <w:r>
        <w:rPr>
          <w:color w:val="231F20"/>
        </w:rPr>
        <w:t>entrenched, and</w:t>
      </w:r>
      <w:r>
        <w:rPr>
          <w:color w:val="231F20"/>
          <w:spacing w:val="-4"/>
        </w:rPr>
        <w:t> </w:t>
      </w:r>
      <w:r>
        <w:rPr>
          <w:color w:val="231F20"/>
        </w:rPr>
        <w:t>the</w:t>
      </w:r>
      <w:r>
        <w:rPr>
          <w:color w:val="231F20"/>
          <w:spacing w:val="-4"/>
        </w:rPr>
        <w:t> </w:t>
      </w:r>
      <w:r>
        <w:rPr>
          <w:color w:val="231F20"/>
        </w:rPr>
        <w:t>difference</w:t>
      </w:r>
      <w:r>
        <w:rPr>
          <w:color w:val="231F20"/>
          <w:spacing w:val="-4"/>
        </w:rPr>
        <w:t> </w:t>
      </w:r>
      <w:r>
        <w:rPr>
          <w:color w:val="231F20"/>
        </w:rPr>
        <w:t>turning</w:t>
      </w:r>
      <w:r>
        <w:rPr>
          <w:color w:val="231F20"/>
          <w:spacing w:val="-4"/>
        </w:rPr>
        <w:t> </w:t>
      </w:r>
      <w:r>
        <w:rPr>
          <w:color w:val="231F20"/>
        </w:rPr>
        <w:t>into</w:t>
      </w:r>
      <w:r>
        <w:rPr>
          <w:color w:val="231F20"/>
          <w:spacing w:val="-4"/>
        </w:rPr>
        <w:t> </w:t>
      </w:r>
      <w:r>
        <w:rPr>
          <w:color w:val="231F20"/>
        </w:rPr>
        <w:t>a</w:t>
      </w:r>
      <w:r>
        <w:rPr>
          <w:color w:val="231F20"/>
          <w:spacing w:val="-4"/>
        </w:rPr>
        <w:t> </w:t>
      </w:r>
      <w:r>
        <w:rPr>
          <w:color w:val="231F20"/>
        </w:rPr>
        <w:t>full-blown</w:t>
      </w:r>
      <w:r>
        <w:rPr>
          <w:color w:val="231F20"/>
          <w:spacing w:val="-4"/>
        </w:rPr>
        <w:t> </w:t>
      </w:r>
      <w:r>
        <w:rPr>
          <w:color w:val="231F20"/>
          <w:spacing w:val="-2"/>
        </w:rPr>
        <w:t>dispute.</w:t>
      </w:r>
    </w:p>
    <w:p>
      <w:pPr>
        <w:pStyle w:val="BodyText"/>
        <w:spacing w:line="312" w:lineRule="auto" w:before="5"/>
        <w:ind w:left="318" w:right="1578"/>
      </w:pPr>
      <w:r>
        <w:rPr>
          <w:color w:val="231F20"/>
        </w:rPr>
        <w:t>If</w:t>
      </w:r>
      <w:r>
        <w:rPr>
          <w:color w:val="231F20"/>
          <w:spacing w:val="-12"/>
        </w:rPr>
        <w:t> </w:t>
      </w:r>
      <w:r>
        <w:rPr>
          <w:color w:val="231F20"/>
        </w:rPr>
        <w:t>the</w:t>
      </w:r>
      <w:r>
        <w:rPr>
          <w:color w:val="231F20"/>
          <w:spacing w:val="-12"/>
        </w:rPr>
        <w:t> </w:t>
      </w:r>
      <w:r>
        <w:rPr>
          <w:color w:val="231F20"/>
        </w:rPr>
        <w:t>disagreement</w:t>
      </w:r>
      <w:r>
        <w:rPr>
          <w:color w:val="231F20"/>
          <w:spacing w:val="-12"/>
        </w:rPr>
        <w:t> </w:t>
      </w:r>
      <w:r>
        <w:rPr>
          <w:color w:val="231F20"/>
        </w:rPr>
        <w:t>is</w:t>
      </w:r>
      <w:r>
        <w:rPr>
          <w:color w:val="231F20"/>
          <w:spacing w:val="-12"/>
        </w:rPr>
        <w:t> </w:t>
      </w:r>
      <w:r>
        <w:rPr>
          <w:color w:val="231F20"/>
        </w:rPr>
        <w:t>resolved</w:t>
      </w:r>
      <w:r>
        <w:rPr>
          <w:color w:val="231F20"/>
          <w:spacing w:val="-12"/>
        </w:rPr>
        <w:t> </w:t>
      </w:r>
      <w:r>
        <w:rPr>
          <w:color w:val="231F20"/>
        </w:rPr>
        <w:t>early</w:t>
      </w:r>
      <w:r>
        <w:rPr>
          <w:color w:val="231F20"/>
          <w:spacing w:val="-12"/>
        </w:rPr>
        <w:t> </w:t>
      </w:r>
      <w:r>
        <w:rPr>
          <w:color w:val="231F20"/>
        </w:rPr>
        <w:t>on,</w:t>
      </w:r>
      <w:r>
        <w:rPr>
          <w:color w:val="231F20"/>
          <w:spacing w:val="-12"/>
        </w:rPr>
        <w:t> </w:t>
      </w:r>
      <w:r>
        <w:rPr>
          <w:color w:val="231F20"/>
        </w:rPr>
        <w:t>there</w:t>
      </w:r>
      <w:r>
        <w:rPr>
          <w:color w:val="231F20"/>
          <w:spacing w:val="-12"/>
        </w:rPr>
        <w:t> </w:t>
      </w:r>
      <w:r>
        <w:rPr>
          <w:color w:val="231F20"/>
        </w:rPr>
        <w:t>is less</w:t>
      </w:r>
      <w:r>
        <w:rPr>
          <w:color w:val="231F20"/>
          <w:spacing w:val="-14"/>
        </w:rPr>
        <w:t> </w:t>
      </w:r>
      <w:r>
        <w:rPr>
          <w:color w:val="231F20"/>
        </w:rPr>
        <w:t>chance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working</w:t>
      </w:r>
      <w:r>
        <w:rPr>
          <w:color w:val="231F20"/>
          <w:spacing w:val="-14"/>
        </w:rPr>
        <w:t> </w:t>
      </w:r>
      <w:r>
        <w:rPr>
          <w:color w:val="231F20"/>
        </w:rPr>
        <w:t>relationship</w:t>
      </w:r>
      <w:r>
        <w:rPr>
          <w:color w:val="231F20"/>
          <w:spacing w:val="-14"/>
        </w:rPr>
        <w:t> </w:t>
      </w:r>
      <w:r>
        <w:rPr>
          <w:color w:val="231F20"/>
        </w:rPr>
        <w:t>breaking down</w:t>
      </w:r>
      <w:r>
        <w:rPr>
          <w:color w:val="231F20"/>
          <w:spacing w:val="-14"/>
        </w:rPr>
        <w:t> </w:t>
      </w:r>
      <w:r>
        <w:rPr>
          <w:color w:val="231F20"/>
        </w:rPr>
        <w:t>irrecoverably.</w:t>
      </w:r>
      <w:r>
        <w:rPr>
          <w:color w:val="231F20"/>
          <w:spacing w:val="-14"/>
        </w:rPr>
        <w:t> </w:t>
      </w:r>
      <w:r>
        <w:rPr>
          <w:color w:val="231F20"/>
        </w:rPr>
        <w:t>This</w:t>
      </w:r>
      <w:r>
        <w:rPr>
          <w:color w:val="231F20"/>
          <w:spacing w:val="-14"/>
        </w:rPr>
        <w:t> </w:t>
      </w:r>
      <w:r>
        <w:rPr>
          <w:color w:val="231F20"/>
        </w:rPr>
        <w:t>improves</w:t>
      </w:r>
      <w:r>
        <w:rPr>
          <w:color w:val="231F20"/>
          <w:spacing w:val="-14"/>
        </w:rPr>
        <w:t> </w:t>
      </w:r>
      <w:r>
        <w:rPr>
          <w:color w:val="231F20"/>
        </w:rPr>
        <w:t>the</w:t>
      </w:r>
      <w:r>
        <w:rPr>
          <w:color w:val="231F20"/>
          <w:spacing w:val="-14"/>
        </w:rPr>
        <w:t> </w:t>
      </w:r>
      <w:r>
        <w:rPr>
          <w:color w:val="231F20"/>
        </w:rPr>
        <w:t>likelihood of</w:t>
      </w:r>
      <w:r>
        <w:rPr>
          <w:color w:val="231F20"/>
          <w:spacing w:val="-14"/>
        </w:rPr>
        <w:t> </w:t>
      </w:r>
      <w:r>
        <w:rPr>
          <w:color w:val="231F20"/>
        </w:rPr>
        <w:t>maintaining</w:t>
      </w:r>
      <w:r>
        <w:rPr>
          <w:color w:val="231F20"/>
          <w:spacing w:val="-14"/>
        </w:rPr>
        <w:t> </w:t>
      </w:r>
      <w:r>
        <w:rPr>
          <w:color w:val="231F20"/>
        </w:rPr>
        <w:t>good</w:t>
      </w:r>
      <w:r>
        <w:rPr>
          <w:color w:val="231F20"/>
          <w:spacing w:val="-14"/>
        </w:rPr>
        <w:t> </w:t>
      </w:r>
      <w:r>
        <w:rPr>
          <w:color w:val="231F20"/>
        </w:rPr>
        <w:t>and</w:t>
      </w:r>
      <w:r>
        <w:rPr>
          <w:color w:val="231F20"/>
          <w:spacing w:val="-14"/>
        </w:rPr>
        <w:t> </w:t>
      </w:r>
      <w:r>
        <w:rPr>
          <w:color w:val="231F20"/>
        </w:rPr>
        <w:t>productive</w:t>
      </w:r>
      <w:r>
        <w:rPr>
          <w:color w:val="231F20"/>
          <w:spacing w:val="-14"/>
        </w:rPr>
        <w:t> </w:t>
      </w:r>
      <w:r>
        <w:rPr>
          <w:color w:val="231F20"/>
        </w:rPr>
        <w:t>employment relations in the longer term.</w:t>
      </w:r>
    </w:p>
    <w:p>
      <w:pPr>
        <w:pStyle w:val="BodyText"/>
        <w:spacing w:before="6"/>
        <w:rPr>
          <w:sz w:val="26"/>
        </w:rPr>
      </w:pPr>
    </w:p>
    <w:p>
      <w:pPr>
        <w:pStyle w:val="BodyText"/>
        <w:spacing w:line="312" w:lineRule="auto"/>
        <w:ind w:left="318" w:right="1173"/>
      </w:pPr>
      <w:r>
        <w:rPr>
          <w:color w:val="231F20"/>
        </w:rPr>
        <w:t>Mediation can provide a swifter response to conflict </w:t>
      </w:r>
      <w:r>
        <w:rPr>
          <w:color w:val="231F20"/>
          <w:spacing w:val="-2"/>
        </w:rPr>
        <w:t>and</w:t>
      </w:r>
      <w:r>
        <w:rPr>
          <w:color w:val="231F20"/>
          <w:spacing w:val="-8"/>
        </w:rPr>
        <w:t> </w:t>
      </w:r>
      <w:r>
        <w:rPr>
          <w:color w:val="231F20"/>
          <w:spacing w:val="-2"/>
        </w:rPr>
        <w:t>can</w:t>
      </w:r>
      <w:r>
        <w:rPr>
          <w:color w:val="231F20"/>
          <w:spacing w:val="-8"/>
        </w:rPr>
        <w:t> </w:t>
      </w:r>
      <w:r>
        <w:rPr>
          <w:color w:val="231F20"/>
          <w:spacing w:val="-2"/>
        </w:rPr>
        <w:t>nip</w:t>
      </w:r>
      <w:r>
        <w:rPr>
          <w:color w:val="231F20"/>
          <w:spacing w:val="-8"/>
        </w:rPr>
        <w:t> </w:t>
      </w:r>
      <w:r>
        <w:rPr>
          <w:color w:val="231F20"/>
          <w:spacing w:val="-2"/>
        </w:rPr>
        <w:t>potentially</w:t>
      </w:r>
      <w:r>
        <w:rPr>
          <w:color w:val="231F20"/>
          <w:spacing w:val="-8"/>
        </w:rPr>
        <w:t> </w:t>
      </w:r>
      <w:r>
        <w:rPr>
          <w:color w:val="231F20"/>
          <w:spacing w:val="-2"/>
        </w:rPr>
        <w:t>damaging</w:t>
      </w:r>
      <w:r>
        <w:rPr>
          <w:color w:val="231F20"/>
          <w:spacing w:val="-8"/>
        </w:rPr>
        <w:t> </w:t>
      </w:r>
      <w:r>
        <w:rPr>
          <w:color w:val="231F20"/>
          <w:spacing w:val="-2"/>
        </w:rPr>
        <w:t>disputes</w:t>
      </w:r>
      <w:r>
        <w:rPr>
          <w:color w:val="231F20"/>
          <w:spacing w:val="-8"/>
        </w:rPr>
        <w:t> </w:t>
      </w:r>
      <w:r>
        <w:rPr>
          <w:color w:val="231F20"/>
          <w:spacing w:val="-2"/>
        </w:rPr>
        <w:t>in</w:t>
      </w:r>
      <w:r>
        <w:rPr>
          <w:color w:val="231F20"/>
          <w:spacing w:val="-8"/>
        </w:rPr>
        <w:t> </w:t>
      </w:r>
      <w:r>
        <w:rPr>
          <w:color w:val="231F20"/>
          <w:spacing w:val="-2"/>
        </w:rPr>
        <w:t>the</w:t>
      </w:r>
      <w:r>
        <w:rPr>
          <w:color w:val="231F20"/>
          <w:spacing w:val="-8"/>
        </w:rPr>
        <w:t> </w:t>
      </w:r>
      <w:r>
        <w:rPr>
          <w:color w:val="231F20"/>
          <w:spacing w:val="-2"/>
        </w:rPr>
        <w:t>bud. It</w:t>
      </w:r>
      <w:r>
        <w:rPr>
          <w:color w:val="231F20"/>
          <w:spacing w:val="-12"/>
        </w:rPr>
        <w:t> </w:t>
      </w:r>
      <w:r>
        <w:rPr>
          <w:color w:val="231F20"/>
          <w:spacing w:val="-2"/>
        </w:rPr>
        <w:t>has</w:t>
      </w:r>
      <w:r>
        <w:rPr>
          <w:color w:val="231F20"/>
          <w:spacing w:val="-12"/>
        </w:rPr>
        <w:t> </w:t>
      </w:r>
      <w:r>
        <w:rPr>
          <w:color w:val="231F20"/>
          <w:spacing w:val="-2"/>
        </w:rPr>
        <w:t>been</w:t>
      </w:r>
      <w:r>
        <w:rPr>
          <w:color w:val="231F20"/>
          <w:spacing w:val="-12"/>
        </w:rPr>
        <w:t> </w:t>
      </w:r>
      <w:r>
        <w:rPr>
          <w:color w:val="231F20"/>
          <w:spacing w:val="-2"/>
        </w:rPr>
        <w:t>shown</w:t>
      </w:r>
      <w:r>
        <w:rPr>
          <w:color w:val="231F20"/>
          <w:spacing w:val="-12"/>
        </w:rPr>
        <w:t> </w:t>
      </w:r>
      <w:r>
        <w:rPr>
          <w:color w:val="231F20"/>
          <w:spacing w:val="-2"/>
        </w:rPr>
        <w:t>to</w:t>
      </w:r>
      <w:r>
        <w:rPr>
          <w:color w:val="231F20"/>
          <w:spacing w:val="-12"/>
        </w:rPr>
        <w:t> </w:t>
      </w:r>
      <w:r>
        <w:rPr>
          <w:color w:val="231F20"/>
          <w:spacing w:val="-2"/>
        </w:rPr>
        <w:t>reduce</w:t>
      </w:r>
      <w:r>
        <w:rPr>
          <w:color w:val="231F20"/>
          <w:spacing w:val="-12"/>
        </w:rPr>
        <w:t> </w:t>
      </w:r>
      <w:r>
        <w:rPr>
          <w:color w:val="231F20"/>
          <w:spacing w:val="-2"/>
        </w:rPr>
        <w:t>levels</w:t>
      </w:r>
      <w:r>
        <w:rPr>
          <w:color w:val="231F20"/>
          <w:spacing w:val="-12"/>
        </w:rPr>
        <w:t> </w:t>
      </w:r>
      <w:r>
        <w:rPr>
          <w:color w:val="231F20"/>
          <w:spacing w:val="-2"/>
        </w:rPr>
        <w:t>of</w:t>
      </w:r>
      <w:r>
        <w:rPr>
          <w:color w:val="231F20"/>
          <w:spacing w:val="-12"/>
        </w:rPr>
        <w:t> </w:t>
      </w:r>
      <w:r>
        <w:rPr>
          <w:color w:val="231F20"/>
          <w:spacing w:val="-2"/>
        </w:rPr>
        <w:t>grievances</w:t>
      </w:r>
      <w:r>
        <w:rPr>
          <w:color w:val="231F20"/>
          <w:spacing w:val="-12"/>
        </w:rPr>
        <w:t> </w:t>
      </w:r>
      <w:r>
        <w:rPr>
          <w:color w:val="231F20"/>
          <w:spacing w:val="-2"/>
        </w:rPr>
        <w:t>and, </w:t>
      </w:r>
      <w:r>
        <w:rPr>
          <w:color w:val="231F20"/>
        </w:rPr>
        <w:t>where</w:t>
      </w:r>
      <w:r>
        <w:rPr>
          <w:color w:val="231F20"/>
          <w:spacing w:val="-4"/>
        </w:rPr>
        <w:t> </w:t>
      </w:r>
      <w:r>
        <w:rPr>
          <w:color w:val="231F20"/>
        </w:rPr>
        <w:t>these</w:t>
      </w:r>
      <w:r>
        <w:rPr>
          <w:color w:val="231F20"/>
          <w:spacing w:val="-4"/>
        </w:rPr>
        <w:t> </w:t>
      </w:r>
      <w:r>
        <w:rPr>
          <w:color w:val="231F20"/>
        </w:rPr>
        <w:t>would</w:t>
      </w:r>
      <w:r>
        <w:rPr>
          <w:color w:val="231F20"/>
          <w:spacing w:val="-4"/>
        </w:rPr>
        <w:t> </w:t>
      </w:r>
      <w:r>
        <w:rPr>
          <w:color w:val="231F20"/>
        </w:rPr>
        <w:t>have</w:t>
      </w:r>
      <w:r>
        <w:rPr>
          <w:color w:val="231F20"/>
          <w:spacing w:val="-4"/>
        </w:rPr>
        <w:t> </w:t>
      </w:r>
      <w:r>
        <w:rPr>
          <w:color w:val="231F20"/>
        </w:rPr>
        <w:t>led</w:t>
      </w:r>
      <w:r>
        <w:rPr>
          <w:color w:val="231F20"/>
          <w:spacing w:val="-4"/>
        </w:rPr>
        <w:t> </w:t>
      </w:r>
      <w:r>
        <w:rPr>
          <w:color w:val="231F20"/>
        </w:rPr>
        <w:t>to</w:t>
      </w:r>
      <w:r>
        <w:rPr>
          <w:color w:val="231F20"/>
          <w:spacing w:val="-4"/>
        </w:rPr>
        <w:t> </w:t>
      </w:r>
      <w:r>
        <w:rPr>
          <w:color w:val="231F20"/>
        </w:rPr>
        <w:t>a</w:t>
      </w:r>
      <w:r>
        <w:rPr>
          <w:color w:val="231F20"/>
          <w:spacing w:val="-4"/>
        </w:rPr>
        <w:t> </w:t>
      </w:r>
      <w:r>
        <w:rPr>
          <w:color w:val="231F20"/>
        </w:rPr>
        <w:t>tribunal,</w:t>
      </w:r>
      <w:r>
        <w:rPr>
          <w:color w:val="231F20"/>
          <w:spacing w:val="-4"/>
        </w:rPr>
        <w:t> </w:t>
      </w:r>
      <w:r>
        <w:rPr>
          <w:color w:val="231F20"/>
        </w:rPr>
        <w:t>it</w:t>
      </w:r>
      <w:r>
        <w:rPr>
          <w:color w:val="231F20"/>
          <w:spacing w:val="-4"/>
        </w:rPr>
        <w:t> </w:t>
      </w:r>
      <w:r>
        <w:rPr>
          <w:color w:val="231F20"/>
        </w:rPr>
        <w:t>provides a</w:t>
      </w:r>
      <w:r>
        <w:rPr>
          <w:color w:val="231F20"/>
          <w:spacing w:val="-14"/>
        </w:rPr>
        <w:t> </w:t>
      </w:r>
      <w:r>
        <w:rPr>
          <w:color w:val="231F20"/>
        </w:rPr>
        <w:t>far</w:t>
      </w:r>
      <w:r>
        <w:rPr>
          <w:color w:val="231F20"/>
          <w:spacing w:val="-14"/>
        </w:rPr>
        <w:t> </w:t>
      </w:r>
      <w:r>
        <w:rPr>
          <w:color w:val="231F20"/>
        </w:rPr>
        <w:t>cheaper</w:t>
      </w:r>
      <w:r>
        <w:rPr>
          <w:color w:val="231F20"/>
          <w:spacing w:val="-14"/>
        </w:rPr>
        <w:t> </w:t>
      </w:r>
      <w:r>
        <w:rPr>
          <w:color w:val="231F20"/>
        </w:rPr>
        <w:t>response</w:t>
      </w:r>
      <w:r>
        <w:rPr>
          <w:color w:val="231F20"/>
          <w:spacing w:val="-14"/>
        </w:rPr>
        <w:t> </w:t>
      </w:r>
      <w:r>
        <w:rPr>
          <w:color w:val="231F20"/>
        </w:rPr>
        <w:t>than</w:t>
      </w:r>
      <w:r>
        <w:rPr>
          <w:color w:val="231F20"/>
          <w:spacing w:val="-14"/>
        </w:rPr>
        <w:t> </w:t>
      </w:r>
      <w:r>
        <w:rPr>
          <w:color w:val="231F20"/>
        </w:rPr>
        <w:t>the</w:t>
      </w:r>
      <w:r>
        <w:rPr>
          <w:color w:val="231F20"/>
          <w:spacing w:val="-14"/>
        </w:rPr>
        <w:t> </w:t>
      </w:r>
      <w:r>
        <w:rPr>
          <w:color w:val="231F20"/>
        </w:rPr>
        <w:t>employment</w:t>
      </w:r>
      <w:r>
        <w:rPr>
          <w:color w:val="231F20"/>
          <w:spacing w:val="-14"/>
        </w:rPr>
        <w:t> </w:t>
      </w:r>
      <w:r>
        <w:rPr>
          <w:color w:val="231F20"/>
        </w:rPr>
        <w:t>tribunal process,</w:t>
      </w:r>
      <w:r>
        <w:rPr>
          <w:color w:val="231F20"/>
          <w:spacing w:val="-14"/>
        </w:rPr>
        <w:t> </w:t>
      </w:r>
      <w:r>
        <w:rPr>
          <w:color w:val="231F20"/>
        </w:rPr>
        <w:t>which</w:t>
      </w:r>
      <w:r>
        <w:rPr>
          <w:color w:val="231F20"/>
          <w:spacing w:val="-14"/>
        </w:rPr>
        <w:t> </w:t>
      </w:r>
      <w:r>
        <w:rPr>
          <w:color w:val="231F20"/>
        </w:rPr>
        <w:t>can</w:t>
      </w:r>
      <w:r>
        <w:rPr>
          <w:color w:val="231F20"/>
          <w:spacing w:val="-14"/>
        </w:rPr>
        <w:t> </w:t>
      </w:r>
      <w:r>
        <w:rPr>
          <w:color w:val="231F20"/>
        </w:rPr>
        <w:t>involve</w:t>
      </w:r>
      <w:r>
        <w:rPr>
          <w:color w:val="231F20"/>
          <w:spacing w:val="-14"/>
        </w:rPr>
        <w:t> </w:t>
      </w:r>
      <w:r>
        <w:rPr>
          <w:color w:val="231F20"/>
        </w:rPr>
        <w:t>immediate</w:t>
      </w:r>
      <w:r>
        <w:rPr>
          <w:color w:val="231F20"/>
          <w:spacing w:val="-14"/>
        </w:rPr>
        <w:t> </w:t>
      </w:r>
      <w:r>
        <w:rPr>
          <w:color w:val="231F20"/>
        </w:rPr>
        <w:t>financial</w:t>
      </w:r>
      <w:r>
        <w:rPr>
          <w:color w:val="231F20"/>
          <w:spacing w:val="-14"/>
        </w:rPr>
        <w:t> </w:t>
      </w:r>
      <w:r>
        <w:rPr>
          <w:color w:val="231F20"/>
        </w:rPr>
        <w:t>costs to the organisation and the individual claimant, as well as non-financial burdens.</w:t>
      </w:r>
    </w:p>
    <w:p>
      <w:pPr>
        <w:pStyle w:val="BodyText"/>
        <w:spacing w:before="9"/>
        <w:rPr>
          <w:sz w:val="26"/>
        </w:rPr>
      </w:pPr>
    </w:p>
    <w:p>
      <w:pPr>
        <w:pStyle w:val="BodyText"/>
        <w:spacing w:line="312" w:lineRule="auto" w:before="1"/>
        <w:ind w:left="318" w:right="1051"/>
      </w:pPr>
      <w:r>
        <w:rPr>
          <w:color w:val="231F20"/>
          <w:spacing w:val="-8"/>
        </w:rPr>
        <w:t>Moreover,</w:t>
      </w:r>
      <w:r>
        <w:rPr>
          <w:color w:val="231F20"/>
          <w:spacing w:val="-3"/>
        </w:rPr>
        <w:t> </w:t>
      </w:r>
      <w:r>
        <w:rPr>
          <w:color w:val="231F20"/>
          <w:spacing w:val="-8"/>
        </w:rPr>
        <w:t>employment</w:t>
      </w:r>
      <w:r>
        <w:rPr>
          <w:color w:val="231F20"/>
          <w:spacing w:val="-3"/>
        </w:rPr>
        <w:t> </w:t>
      </w:r>
      <w:r>
        <w:rPr>
          <w:color w:val="231F20"/>
          <w:spacing w:val="-8"/>
        </w:rPr>
        <w:t>tribunals</w:t>
      </w:r>
      <w:r>
        <w:rPr>
          <w:color w:val="231F20"/>
          <w:spacing w:val="-3"/>
        </w:rPr>
        <w:t> </w:t>
      </w:r>
      <w:r>
        <w:rPr>
          <w:color w:val="231F20"/>
          <w:spacing w:val="-8"/>
        </w:rPr>
        <w:t>do</w:t>
      </w:r>
      <w:r>
        <w:rPr>
          <w:color w:val="231F20"/>
          <w:spacing w:val="-3"/>
        </w:rPr>
        <w:t> </w:t>
      </w:r>
      <w:r>
        <w:rPr>
          <w:color w:val="231F20"/>
          <w:spacing w:val="-8"/>
        </w:rPr>
        <w:t>not</w:t>
      </w:r>
      <w:r>
        <w:rPr>
          <w:color w:val="231F20"/>
          <w:spacing w:val="-3"/>
        </w:rPr>
        <w:t> </w:t>
      </w:r>
      <w:r>
        <w:rPr>
          <w:color w:val="231F20"/>
          <w:spacing w:val="-8"/>
        </w:rPr>
        <w:t>resolve</w:t>
      </w:r>
      <w:r>
        <w:rPr>
          <w:color w:val="231F20"/>
          <w:spacing w:val="-3"/>
        </w:rPr>
        <w:t> </w:t>
      </w:r>
      <w:r>
        <w:rPr>
          <w:color w:val="231F20"/>
          <w:spacing w:val="-8"/>
        </w:rPr>
        <w:t>systemic </w:t>
      </w:r>
      <w:r>
        <w:rPr>
          <w:color w:val="231F20"/>
        </w:rPr>
        <w:t>problems</w:t>
      </w:r>
      <w:r>
        <w:rPr>
          <w:color w:val="231F20"/>
          <w:spacing w:val="-12"/>
        </w:rPr>
        <w:t> </w:t>
      </w:r>
      <w:r>
        <w:rPr>
          <w:color w:val="231F20"/>
        </w:rPr>
        <w:t>at</w:t>
      </w:r>
      <w:r>
        <w:rPr>
          <w:color w:val="231F20"/>
          <w:spacing w:val="-12"/>
        </w:rPr>
        <w:t> </w:t>
      </w:r>
      <w:r>
        <w:rPr>
          <w:color w:val="231F20"/>
        </w:rPr>
        <w:t>work</w:t>
      </w:r>
      <w:r>
        <w:rPr>
          <w:color w:val="231F20"/>
          <w:spacing w:val="-12"/>
        </w:rPr>
        <w:t> </w:t>
      </w:r>
      <w:r>
        <w:rPr>
          <w:color w:val="231F20"/>
        </w:rPr>
        <w:t>that</w:t>
      </w:r>
      <w:r>
        <w:rPr>
          <w:color w:val="231F20"/>
          <w:spacing w:val="-12"/>
        </w:rPr>
        <w:t> </w:t>
      </w:r>
      <w:r>
        <w:rPr>
          <w:color w:val="231F20"/>
        </w:rPr>
        <w:t>may</w:t>
      </w:r>
      <w:r>
        <w:rPr>
          <w:color w:val="231F20"/>
          <w:spacing w:val="-12"/>
        </w:rPr>
        <w:t> </w:t>
      </w:r>
      <w:r>
        <w:rPr>
          <w:color w:val="231F20"/>
        </w:rPr>
        <w:t>underlie</w:t>
      </w:r>
      <w:r>
        <w:rPr>
          <w:color w:val="231F20"/>
          <w:spacing w:val="-12"/>
        </w:rPr>
        <w:t> </w:t>
      </w:r>
      <w:r>
        <w:rPr>
          <w:color w:val="231F20"/>
        </w:rPr>
        <w:t>an</w:t>
      </w:r>
      <w:r>
        <w:rPr>
          <w:color w:val="231F20"/>
          <w:spacing w:val="-12"/>
        </w:rPr>
        <w:t> </w:t>
      </w:r>
      <w:r>
        <w:rPr>
          <w:color w:val="231F20"/>
        </w:rPr>
        <w:t>individual </w:t>
      </w:r>
      <w:r>
        <w:rPr>
          <w:color w:val="231F20"/>
          <w:spacing w:val="-6"/>
        </w:rPr>
        <w:t>dispute. Mediation is more likely to enable the employer </w:t>
      </w:r>
      <w:r>
        <w:rPr>
          <w:color w:val="231F20"/>
        </w:rPr>
        <w:t>to</w:t>
      </w:r>
      <w:r>
        <w:rPr>
          <w:color w:val="231F20"/>
          <w:spacing w:val="-11"/>
        </w:rPr>
        <w:t> </w:t>
      </w:r>
      <w:r>
        <w:rPr>
          <w:color w:val="231F20"/>
        </w:rPr>
        <w:t>get</w:t>
      </w:r>
      <w:r>
        <w:rPr>
          <w:color w:val="231F20"/>
          <w:spacing w:val="-11"/>
        </w:rPr>
        <w:t> </w:t>
      </w:r>
      <w:r>
        <w:rPr>
          <w:color w:val="231F20"/>
        </w:rPr>
        <w:t>beneath</w:t>
      </w:r>
      <w:r>
        <w:rPr>
          <w:color w:val="231F20"/>
          <w:spacing w:val="-11"/>
        </w:rPr>
        <w:t> </w:t>
      </w:r>
      <w:r>
        <w:rPr>
          <w:color w:val="231F20"/>
        </w:rPr>
        <w:t>the</w:t>
      </w:r>
      <w:r>
        <w:rPr>
          <w:color w:val="231F20"/>
          <w:spacing w:val="-11"/>
        </w:rPr>
        <w:t> </w:t>
      </w:r>
      <w:r>
        <w:rPr>
          <w:color w:val="231F20"/>
        </w:rPr>
        <w:t>problem</w:t>
      </w:r>
      <w:r>
        <w:rPr>
          <w:color w:val="231F20"/>
          <w:spacing w:val="-11"/>
        </w:rPr>
        <w:t> </w:t>
      </w:r>
      <w:r>
        <w:rPr>
          <w:color w:val="231F20"/>
        </w:rPr>
        <w:t>and</w:t>
      </w:r>
      <w:r>
        <w:rPr>
          <w:color w:val="231F20"/>
          <w:spacing w:val="-11"/>
        </w:rPr>
        <w:t> </w:t>
      </w:r>
      <w:r>
        <w:rPr>
          <w:color w:val="231F20"/>
        </w:rPr>
        <w:t>make</w:t>
      </w:r>
      <w:r>
        <w:rPr>
          <w:color w:val="231F20"/>
          <w:spacing w:val="-11"/>
        </w:rPr>
        <w:t> </w:t>
      </w:r>
      <w:r>
        <w:rPr>
          <w:color w:val="231F20"/>
        </w:rPr>
        <w:t>changes</w:t>
      </w:r>
      <w:r>
        <w:rPr>
          <w:color w:val="231F20"/>
          <w:spacing w:val="-11"/>
        </w:rPr>
        <w:t> </w:t>
      </w:r>
      <w:r>
        <w:rPr>
          <w:color w:val="231F20"/>
        </w:rPr>
        <w:t>to </w:t>
      </w:r>
      <w:r>
        <w:rPr>
          <w:color w:val="231F20"/>
          <w:spacing w:val="-2"/>
        </w:rPr>
        <w:t>working</w:t>
      </w:r>
      <w:r>
        <w:rPr>
          <w:color w:val="231F20"/>
          <w:spacing w:val="-6"/>
        </w:rPr>
        <w:t> </w:t>
      </w:r>
      <w:r>
        <w:rPr>
          <w:color w:val="231F20"/>
          <w:spacing w:val="-2"/>
        </w:rPr>
        <w:t>practices</w:t>
      </w:r>
      <w:r>
        <w:rPr>
          <w:color w:val="231F20"/>
          <w:spacing w:val="-6"/>
        </w:rPr>
        <w:t> </w:t>
      </w:r>
      <w:r>
        <w:rPr>
          <w:color w:val="231F20"/>
          <w:spacing w:val="-2"/>
        </w:rPr>
        <w:t>that</w:t>
      </w:r>
      <w:r>
        <w:rPr>
          <w:color w:val="231F20"/>
          <w:spacing w:val="-6"/>
        </w:rPr>
        <w:t> </w:t>
      </w:r>
      <w:r>
        <w:rPr>
          <w:color w:val="231F20"/>
          <w:spacing w:val="-2"/>
        </w:rPr>
        <w:t>can</w:t>
      </w:r>
      <w:r>
        <w:rPr>
          <w:color w:val="231F20"/>
          <w:spacing w:val="-6"/>
        </w:rPr>
        <w:t> </w:t>
      </w:r>
      <w:r>
        <w:rPr>
          <w:color w:val="231F20"/>
          <w:spacing w:val="-2"/>
        </w:rPr>
        <w:t>benefit</w:t>
      </w:r>
      <w:r>
        <w:rPr>
          <w:color w:val="231F20"/>
          <w:spacing w:val="-6"/>
        </w:rPr>
        <w:t> </w:t>
      </w:r>
      <w:r>
        <w:rPr>
          <w:color w:val="231F20"/>
          <w:spacing w:val="-2"/>
        </w:rPr>
        <w:t>employees</w:t>
      </w:r>
      <w:r>
        <w:rPr>
          <w:color w:val="231F20"/>
          <w:spacing w:val="-6"/>
        </w:rPr>
        <w:t> </w:t>
      </w:r>
      <w:r>
        <w:rPr>
          <w:color w:val="231F20"/>
          <w:spacing w:val="-2"/>
        </w:rPr>
        <w:t>and</w:t>
      </w:r>
    </w:p>
    <w:p>
      <w:pPr>
        <w:pStyle w:val="BodyText"/>
        <w:spacing w:line="312" w:lineRule="auto" w:before="5"/>
        <w:ind w:left="318" w:right="1173"/>
      </w:pPr>
      <w:r>
        <w:rPr>
          <w:color w:val="231F20"/>
        </w:rPr>
        <w:t>the</w:t>
      </w:r>
      <w:r>
        <w:rPr>
          <w:color w:val="231F20"/>
          <w:spacing w:val="-13"/>
        </w:rPr>
        <w:t> </w:t>
      </w:r>
      <w:r>
        <w:rPr>
          <w:color w:val="231F20"/>
        </w:rPr>
        <w:t>organisation</w:t>
      </w:r>
      <w:r>
        <w:rPr>
          <w:color w:val="231F20"/>
          <w:spacing w:val="-13"/>
        </w:rPr>
        <w:t> </w:t>
      </w:r>
      <w:r>
        <w:rPr>
          <w:color w:val="231F20"/>
        </w:rPr>
        <w:t>more</w:t>
      </w:r>
      <w:r>
        <w:rPr>
          <w:color w:val="231F20"/>
          <w:spacing w:val="-13"/>
        </w:rPr>
        <w:t> </w:t>
      </w:r>
      <w:r>
        <w:rPr>
          <w:color w:val="231F20"/>
        </w:rPr>
        <w:t>generally</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long</w:t>
      </w:r>
      <w:r>
        <w:rPr>
          <w:color w:val="231F20"/>
          <w:spacing w:val="-13"/>
        </w:rPr>
        <w:t> </w:t>
      </w:r>
      <w:r>
        <w:rPr>
          <w:color w:val="231F20"/>
        </w:rPr>
        <w:t>term.</w:t>
      </w:r>
      <w:r>
        <w:rPr>
          <w:color w:val="231F20"/>
          <w:spacing w:val="-13"/>
        </w:rPr>
        <w:t> </w:t>
      </w:r>
      <w:r>
        <w:rPr>
          <w:color w:val="231F20"/>
        </w:rPr>
        <w:t>In </w:t>
      </w:r>
      <w:r>
        <w:rPr>
          <w:color w:val="231F20"/>
          <w:spacing w:val="-8"/>
        </w:rPr>
        <w:t>particular,</w:t>
      </w:r>
      <w:r>
        <w:rPr>
          <w:color w:val="231F20"/>
          <w:spacing w:val="-6"/>
        </w:rPr>
        <w:t> </w:t>
      </w:r>
      <w:r>
        <w:rPr>
          <w:color w:val="231F20"/>
          <w:spacing w:val="-8"/>
        </w:rPr>
        <w:t>mediation</w:t>
      </w:r>
      <w:r>
        <w:rPr>
          <w:color w:val="231F20"/>
          <w:spacing w:val="-6"/>
        </w:rPr>
        <w:t> </w:t>
      </w:r>
      <w:r>
        <w:rPr>
          <w:color w:val="231F20"/>
          <w:spacing w:val="-8"/>
        </w:rPr>
        <w:t>can</w:t>
      </w:r>
      <w:r>
        <w:rPr>
          <w:color w:val="231F20"/>
          <w:spacing w:val="-6"/>
        </w:rPr>
        <w:t> </w:t>
      </w:r>
      <w:r>
        <w:rPr>
          <w:color w:val="231F20"/>
          <w:spacing w:val="-8"/>
        </w:rPr>
        <w:t>help</w:t>
      </w:r>
      <w:r>
        <w:rPr>
          <w:color w:val="231F20"/>
          <w:spacing w:val="-6"/>
        </w:rPr>
        <w:t> </w:t>
      </w:r>
      <w:r>
        <w:rPr>
          <w:color w:val="231F20"/>
          <w:spacing w:val="-8"/>
        </w:rPr>
        <w:t>to</w:t>
      </w:r>
      <w:r>
        <w:rPr>
          <w:color w:val="231F20"/>
          <w:spacing w:val="-6"/>
        </w:rPr>
        <w:t> </w:t>
      </w:r>
      <w:r>
        <w:rPr>
          <w:color w:val="231F20"/>
          <w:spacing w:val="-8"/>
        </w:rPr>
        <w:t>address</w:t>
      </w:r>
      <w:r>
        <w:rPr>
          <w:color w:val="231F20"/>
          <w:spacing w:val="-6"/>
        </w:rPr>
        <w:t> </w:t>
      </w:r>
      <w:r>
        <w:rPr>
          <w:color w:val="231F20"/>
          <w:spacing w:val="-8"/>
        </w:rPr>
        <w:t>issues</w:t>
      </w:r>
      <w:r>
        <w:rPr>
          <w:color w:val="231F20"/>
          <w:spacing w:val="-6"/>
        </w:rPr>
        <w:t> </w:t>
      </w:r>
      <w:r>
        <w:rPr>
          <w:color w:val="231F20"/>
          <w:spacing w:val="-8"/>
        </w:rPr>
        <w:t>around </w:t>
      </w:r>
      <w:r>
        <w:rPr>
          <w:color w:val="231F20"/>
          <w:spacing w:val="-2"/>
        </w:rPr>
        <w:t>stress,</w:t>
      </w:r>
      <w:r>
        <w:rPr>
          <w:color w:val="231F20"/>
          <w:spacing w:val="-12"/>
        </w:rPr>
        <w:t> </w:t>
      </w:r>
      <w:r>
        <w:rPr>
          <w:color w:val="231F20"/>
          <w:spacing w:val="-2"/>
        </w:rPr>
        <w:t>helping</w:t>
      </w:r>
      <w:r>
        <w:rPr>
          <w:color w:val="231F20"/>
          <w:spacing w:val="-12"/>
        </w:rPr>
        <w:t> </w:t>
      </w:r>
      <w:r>
        <w:rPr>
          <w:color w:val="231F20"/>
          <w:spacing w:val="-2"/>
        </w:rPr>
        <w:t>to</w:t>
      </w:r>
      <w:r>
        <w:rPr>
          <w:color w:val="231F20"/>
          <w:spacing w:val="-12"/>
        </w:rPr>
        <w:t> </w:t>
      </w:r>
      <w:r>
        <w:rPr>
          <w:color w:val="231F20"/>
          <w:spacing w:val="-2"/>
        </w:rPr>
        <w:t>prevent</w:t>
      </w:r>
      <w:r>
        <w:rPr>
          <w:color w:val="231F20"/>
          <w:spacing w:val="-12"/>
        </w:rPr>
        <w:t> </w:t>
      </w:r>
      <w:r>
        <w:rPr>
          <w:color w:val="231F20"/>
          <w:spacing w:val="-2"/>
        </w:rPr>
        <w:t>long-term</w:t>
      </w:r>
      <w:r>
        <w:rPr>
          <w:color w:val="231F20"/>
          <w:spacing w:val="-12"/>
        </w:rPr>
        <w:t> </w:t>
      </w:r>
      <w:r>
        <w:rPr>
          <w:color w:val="231F20"/>
          <w:spacing w:val="-2"/>
        </w:rPr>
        <w:t>absence.</w:t>
      </w:r>
    </w:p>
    <w:p>
      <w:pPr>
        <w:pStyle w:val="BodyText"/>
        <w:spacing w:before="4"/>
        <w:rPr>
          <w:sz w:val="26"/>
        </w:rPr>
      </w:pPr>
    </w:p>
    <w:p>
      <w:pPr>
        <w:pStyle w:val="BodyText"/>
        <w:spacing w:line="312" w:lineRule="auto"/>
        <w:ind w:left="318" w:right="1173"/>
      </w:pPr>
      <w:r>
        <w:rPr>
          <w:color w:val="231F20"/>
          <w:spacing w:val="-2"/>
        </w:rPr>
        <w:t>In</w:t>
      </w:r>
      <w:r>
        <w:rPr>
          <w:color w:val="231F20"/>
          <w:spacing w:val="-12"/>
        </w:rPr>
        <w:t> </w:t>
      </w:r>
      <w:r>
        <w:rPr>
          <w:color w:val="231F20"/>
          <w:spacing w:val="-2"/>
        </w:rPr>
        <w:t>2008,</w:t>
      </w:r>
      <w:r>
        <w:rPr>
          <w:color w:val="231F20"/>
          <w:spacing w:val="-12"/>
        </w:rPr>
        <w:t> </w:t>
      </w:r>
      <w:r>
        <w:rPr>
          <w:color w:val="231F20"/>
          <w:spacing w:val="-2"/>
        </w:rPr>
        <w:t>Acas</w:t>
      </w:r>
      <w:r>
        <w:rPr>
          <w:color w:val="231F20"/>
          <w:spacing w:val="-12"/>
        </w:rPr>
        <w:t> </w:t>
      </w:r>
      <w:r>
        <w:rPr>
          <w:color w:val="231F20"/>
          <w:spacing w:val="-2"/>
        </w:rPr>
        <w:t>commissioned</w:t>
      </w:r>
      <w:r>
        <w:rPr>
          <w:color w:val="231F20"/>
          <w:spacing w:val="-12"/>
        </w:rPr>
        <w:t> </w:t>
      </w:r>
      <w:r>
        <w:rPr>
          <w:color w:val="231F20"/>
          <w:spacing w:val="-2"/>
        </w:rPr>
        <w:t>GfK</w:t>
      </w:r>
      <w:r>
        <w:rPr>
          <w:color w:val="231F20"/>
          <w:spacing w:val="-12"/>
        </w:rPr>
        <w:t> </w:t>
      </w:r>
      <w:r>
        <w:rPr>
          <w:color w:val="231F20"/>
          <w:spacing w:val="-2"/>
        </w:rPr>
        <w:t>NOP</w:t>
      </w:r>
      <w:r>
        <w:rPr>
          <w:color w:val="231F20"/>
          <w:spacing w:val="-12"/>
        </w:rPr>
        <w:t> </w:t>
      </w:r>
      <w:r>
        <w:rPr>
          <w:color w:val="231F20"/>
          <w:spacing w:val="-2"/>
        </w:rPr>
        <w:t>to</w:t>
      </w:r>
      <w:r>
        <w:rPr>
          <w:color w:val="231F20"/>
          <w:spacing w:val="-12"/>
        </w:rPr>
        <w:t> </w:t>
      </w:r>
      <w:r>
        <w:rPr>
          <w:color w:val="231F20"/>
          <w:spacing w:val="-2"/>
        </w:rPr>
        <w:t>carry</w:t>
      </w:r>
      <w:r>
        <w:rPr>
          <w:color w:val="231F20"/>
          <w:spacing w:val="-12"/>
        </w:rPr>
        <w:t> </w:t>
      </w:r>
      <w:r>
        <w:rPr>
          <w:color w:val="231F20"/>
          <w:spacing w:val="-2"/>
        </w:rPr>
        <w:t>out</w:t>
      </w:r>
      <w:r>
        <w:rPr>
          <w:color w:val="231F20"/>
          <w:spacing w:val="-12"/>
        </w:rPr>
        <w:t> </w:t>
      </w:r>
      <w:r>
        <w:rPr>
          <w:color w:val="231F20"/>
          <w:spacing w:val="-2"/>
        </w:rPr>
        <w:t>a </w:t>
      </w:r>
      <w:r>
        <w:rPr>
          <w:color w:val="231F20"/>
          <w:spacing w:val="-4"/>
        </w:rPr>
        <w:t>telephone</w:t>
      </w:r>
      <w:r>
        <w:rPr>
          <w:color w:val="231F20"/>
          <w:spacing w:val="-10"/>
        </w:rPr>
        <w:t> </w:t>
      </w:r>
      <w:r>
        <w:rPr>
          <w:color w:val="231F20"/>
          <w:spacing w:val="-4"/>
        </w:rPr>
        <w:t>interview</w:t>
      </w:r>
      <w:r>
        <w:rPr>
          <w:color w:val="231F20"/>
          <w:spacing w:val="-10"/>
        </w:rPr>
        <w:t> </w:t>
      </w:r>
      <w:r>
        <w:rPr>
          <w:color w:val="231F20"/>
          <w:spacing w:val="-4"/>
        </w:rPr>
        <w:t>survey</w:t>
      </w:r>
      <w:r>
        <w:rPr>
          <w:color w:val="231F20"/>
          <w:spacing w:val="-10"/>
        </w:rPr>
        <w:t> </w:t>
      </w:r>
      <w:r>
        <w:rPr>
          <w:color w:val="231F20"/>
          <w:spacing w:val="-4"/>
        </w:rPr>
        <w:t>of</w:t>
      </w:r>
      <w:r>
        <w:rPr>
          <w:color w:val="231F20"/>
          <w:spacing w:val="-10"/>
        </w:rPr>
        <w:t> </w:t>
      </w:r>
      <w:r>
        <w:rPr>
          <w:color w:val="231F20"/>
          <w:spacing w:val="-4"/>
        </w:rPr>
        <w:t>managers</w:t>
      </w:r>
      <w:r>
        <w:rPr>
          <w:color w:val="231F20"/>
          <w:spacing w:val="-10"/>
        </w:rPr>
        <w:t> </w:t>
      </w:r>
      <w:r>
        <w:rPr>
          <w:color w:val="231F20"/>
          <w:spacing w:val="-4"/>
        </w:rPr>
        <w:t>in</w:t>
      </w:r>
      <w:r>
        <w:rPr>
          <w:color w:val="231F20"/>
          <w:spacing w:val="-10"/>
        </w:rPr>
        <w:t> </w:t>
      </w:r>
      <w:r>
        <w:rPr>
          <w:color w:val="231F20"/>
          <w:spacing w:val="-4"/>
        </w:rPr>
        <w:t>500</w:t>
      </w:r>
      <w:r>
        <w:rPr>
          <w:color w:val="231F20"/>
          <w:spacing w:val="-10"/>
        </w:rPr>
        <w:t> </w:t>
      </w:r>
      <w:r>
        <w:rPr>
          <w:color w:val="231F20"/>
          <w:spacing w:val="-4"/>
        </w:rPr>
        <w:t>SMEs </w:t>
      </w:r>
      <w:r>
        <w:rPr>
          <w:color w:val="231F20"/>
          <w:spacing w:val="-2"/>
        </w:rPr>
        <w:t>to</w:t>
      </w:r>
      <w:r>
        <w:rPr>
          <w:color w:val="231F20"/>
          <w:spacing w:val="-12"/>
        </w:rPr>
        <w:t> </w:t>
      </w:r>
      <w:r>
        <w:rPr>
          <w:color w:val="231F20"/>
          <w:spacing w:val="-2"/>
        </w:rPr>
        <w:t>assess</w:t>
      </w:r>
      <w:r>
        <w:rPr>
          <w:color w:val="231F20"/>
          <w:spacing w:val="-12"/>
        </w:rPr>
        <w:t> </w:t>
      </w:r>
      <w:r>
        <w:rPr>
          <w:color w:val="231F20"/>
          <w:spacing w:val="-2"/>
        </w:rPr>
        <w:t>their</w:t>
      </w:r>
      <w:r>
        <w:rPr>
          <w:color w:val="231F20"/>
          <w:spacing w:val="-12"/>
        </w:rPr>
        <w:t> </w:t>
      </w:r>
      <w:r>
        <w:rPr>
          <w:color w:val="231F20"/>
          <w:spacing w:val="-2"/>
        </w:rPr>
        <w:t>experience</w:t>
      </w:r>
      <w:r>
        <w:rPr>
          <w:color w:val="231F20"/>
          <w:spacing w:val="-12"/>
        </w:rPr>
        <w:t> </w:t>
      </w:r>
      <w:r>
        <w:rPr>
          <w:color w:val="231F20"/>
          <w:spacing w:val="-2"/>
        </w:rPr>
        <w:t>of</w:t>
      </w:r>
      <w:r>
        <w:rPr>
          <w:color w:val="231F20"/>
          <w:spacing w:val="-12"/>
        </w:rPr>
        <w:t> </w:t>
      </w:r>
      <w:r>
        <w:rPr>
          <w:color w:val="231F20"/>
          <w:spacing w:val="-2"/>
        </w:rPr>
        <w:t>mediation;</w:t>
      </w:r>
      <w:r>
        <w:rPr>
          <w:color w:val="231F20"/>
          <w:spacing w:val="-12"/>
        </w:rPr>
        <w:t> </w:t>
      </w:r>
      <w:r>
        <w:rPr>
          <w:color w:val="231F20"/>
          <w:spacing w:val="-2"/>
        </w:rPr>
        <w:t>of</w:t>
      </w:r>
      <w:r>
        <w:rPr>
          <w:color w:val="231F20"/>
          <w:spacing w:val="-12"/>
        </w:rPr>
        <w:t> </w:t>
      </w:r>
      <w:r>
        <w:rPr>
          <w:color w:val="231F20"/>
          <w:spacing w:val="-2"/>
        </w:rPr>
        <w:t>those</w:t>
      </w:r>
      <w:r>
        <w:rPr>
          <w:color w:val="231F20"/>
          <w:spacing w:val="-12"/>
        </w:rPr>
        <w:t> </w:t>
      </w:r>
      <w:r>
        <w:rPr>
          <w:color w:val="231F20"/>
          <w:spacing w:val="-2"/>
        </w:rPr>
        <w:t>that </w:t>
      </w:r>
      <w:r>
        <w:rPr>
          <w:color w:val="231F20"/>
        </w:rPr>
        <w:t>had used mediation, almost half said that the last </w:t>
      </w:r>
      <w:r>
        <w:rPr>
          <w:color w:val="231F20"/>
          <w:spacing w:val="-4"/>
        </w:rPr>
        <w:t>mediation had resolved the issues completely (49%),</w:t>
      </w:r>
    </w:p>
    <w:p>
      <w:pPr>
        <w:spacing w:after="0" w:line="312" w:lineRule="auto"/>
        <w:sectPr>
          <w:type w:val="continuous"/>
          <w:pgSz w:w="11910" w:h="16840"/>
          <w:pgMar w:header="0" w:footer="781" w:top="800" w:bottom="280" w:left="0" w:right="0"/>
          <w:cols w:num="2" w:equalWidth="0">
            <w:col w:w="5765" w:space="40"/>
            <w:col w:w="6105"/>
          </w:cols>
        </w:sectPr>
      </w:pPr>
    </w:p>
    <w:p>
      <w:pPr>
        <w:pStyle w:val="BodyText"/>
      </w:pPr>
    </w:p>
    <w:p>
      <w:pPr>
        <w:pStyle w:val="BodyText"/>
      </w:pPr>
    </w:p>
    <w:p>
      <w:pPr>
        <w:pStyle w:val="BodyText"/>
        <w:spacing w:before="3"/>
        <w:rPr>
          <w:sz w:val="24"/>
        </w:rPr>
      </w:pPr>
    </w:p>
    <w:p>
      <w:pPr>
        <w:spacing w:after="0"/>
        <w:rPr>
          <w:sz w:val="24"/>
        </w:rPr>
        <w:sectPr>
          <w:headerReference w:type="even" r:id="rId23"/>
          <w:footerReference w:type="even" r:id="rId24"/>
          <w:footerReference w:type="default" r:id="rId25"/>
          <w:pgSz w:w="11910" w:h="16840"/>
          <w:pgMar w:header="0" w:footer="781" w:top="1780" w:bottom="980" w:left="0" w:right="0"/>
          <w:pgNumType w:start="4"/>
        </w:sectPr>
      </w:pPr>
    </w:p>
    <w:p>
      <w:pPr>
        <w:pStyle w:val="BodyText"/>
        <w:spacing w:line="312" w:lineRule="auto" w:before="95"/>
        <w:ind w:left="1133"/>
      </w:pPr>
      <w:r>
        <w:rPr>
          <w:color w:val="231F20"/>
        </w:rPr>
        <w:t>and</w:t>
      </w:r>
      <w:r>
        <w:rPr>
          <w:color w:val="231F20"/>
          <w:spacing w:val="-14"/>
        </w:rPr>
        <w:t> </w:t>
      </w:r>
      <w:r>
        <w:rPr>
          <w:color w:val="231F20"/>
        </w:rPr>
        <w:t>more</w:t>
      </w:r>
      <w:r>
        <w:rPr>
          <w:color w:val="231F20"/>
          <w:spacing w:val="-14"/>
        </w:rPr>
        <w:t> </w:t>
      </w:r>
      <w:r>
        <w:rPr>
          <w:color w:val="231F20"/>
        </w:rPr>
        <w:t>than</w:t>
      </w:r>
      <w:r>
        <w:rPr>
          <w:color w:val="231F20"/>
          <w:spacing w:val="-14"/>
        </w:rPr>
        <w:t> </w:t>
      </w:r>
      <w:r>
        <w:rPr>
          <w:color w:val="231F20"/>
        </w:rPr>
        <w:t>four</w:t>
      </w:r>
      <w:r>
        <w:rPr>
          <w:color w:val="231F20"/>
          <w:spacing w:val="-14"/>
        </w:rPr>
        <w:t> </w:t>
      </w:r>
      <w:r>
        <w:rPr>
          <w:color w:val="231F20"/>
        </w:rPr>
        <w:t>in</w:t>
      </w:r>
      <w:r>
        <w:rPr>
          <w:color w:val="231F20"/>
          <w:spacing w:val="-14"/>
        </w:rPr>
        <w:t> </w:t>
      </w:r>
      <w:r>
        <w:rPr>
          <w:color w:val="231F20"/>
        </w:rPr>
        <w:t>five</w:t>
      </w:r>
      <w:r>
        <w:rPr>
          <w:color w:val="231F20"/>
          <w:spacing w:val="-14"/>
        </w:rPr>
        <w:t> </w:t>
      </w:r>
      <w:r>
        <w:rPr>
          <w:color w:val="231F20"/>
        </w:rPr>
        <w:t>(82%)</w:t>
      </w:r>
      <w:r>
        <w:rPr>
          <w:color w:val="231F20"/>
          <w:spacing w:val="-14"/>
        </w:rPr>
        <w:t> </w:t>
      </w:r>
      <w:r>
        <w:rPr>
          <w:color w:val="231F20"/>
        </w:rPr>
        <w:t>said</w:t>
      </w:r>
      <w:r>
        <w:rPr>
          <w:color w:val="231F20"/>
          <w:spacing w:val="-14"/>
        </w:rPr>
        <w:t> </w:t>
      </w:r>
      <w:r>
        <w:rPr>
          <w:color w:val="231F20"/>
        </w:rPr>
        <w:t>it</w:t>
      </w:r>
      <w:r>
        <w:rPr>
          <w:color w:val="231F20"/>
          <w:spacing w:val="-14"/>
        </w:rPr>
        <w:t> </w:t>
      </w:r>
      <w:r>
        <w:rPr>
          <w:color w:val="231F20"/>
        </w:rPr>
        <w:t>had</w:t>
      </w:r>
      <w:r>
        <w:rPr>
          <w:color w:val="231F20"/>
          <w:spacing w:val="-13"/>
        </w:rPr>
        <w:t> </w:t>
      </w:r>
      <w:r>
        <w:rPr>
          <w:color w:val="231F20"/>
        </w:rPr>
        <w:t>resolved the issues either completely or partly.</w:t>
      </w:r>
    </w:p>
    <w:p>
      <w:pPr>
        <w:pStyle w:val="BodyText"/>
        <w:spacing w:before="3"/>
        <w:rPr>
          <w:sz w:val="26"/>
        </w:rPr>
      </w:pPr>
    </w:p>
    <w:p>
      <w:pPr>
        <w:pStyle w:val="BodyText"/>
        <w:spacing w:line="312" w:lineRule="auto"/>
        <w:ind w:left="1133"/>
      </w:pPr>
      <w:r>
        <w:rPr>
          <w:color w:val="231F20"/>
          <w:spacing w:val="-6"/>
        </w:rPr>
        <w:t>Moreover, Acas has recently published research </w:t>
      </w:r>
      <w:r>
        <w:rPr>
          <w:color w:val="231F20"/>
          <w:spacing w:val="-6"/>
        </w:rPr>
        <w:t>which </w:t>
      </w:r>
      <w:r>
        <w:rPr>
          <w:color w:val="231F20"/>
        </w:rPr>
        <w:t>found that the introduction of mediation and the skills</w:t>
      </w:r>
      <w:r>
        <w:rPr>
          <w:color w:val="231F20"/>
          <w:spacing w:val="-12"/>
        </w:rPr>
        <w:t> </w:t>
      </w:r>
      <w:r>
        <w:rPr>
          <w:color w:val="231F20"/>
        </w:rPr>
        <w:t>acquired</w:t>
      </w:r>
      <w:r>
        <w:rPr>
          <w:color w:val="231F20"/>
          <w:spacing w:val="-12"/>
        </w:rPr>
        <w:t> </w:t>
      </w:r>
      <w:r>
        <w:rPr>
          <w:color w:val="231F20"/>
        </w:rPr>
        <w:t>by</w:t>
      </w:r>
      <w:r>
        <w:rPr>
          <w:color w:val="231F20"/>
          <w:spacing w:val="-12"/>
        </w:rPr>
        <w:t> </w:t>
      </w:r>
      <w:r>
        <w:rPr>
          <w:color w:val="231F20"/>
        </w:rPr>
        <w:t>in-house</w:t>
      </w:r>
      <w:r>
        <w:rPr>
          <w:color w:val="231F20"/>
          <w:spacing w:val="-12"/>
        </w:rPr>
        <w:t> </w:t>
      </w:r>
      <w:r>
        <w:rPr>
          <w:color w:val="231F20"/>
        </w:rPr>
        <w:t>workplace</w:t>
      </w:r>
      <w:r>
        <w:rPr>
          <w:color w:val="231F20"/>
          <w:spacing w:val="-12"/>
        </w:rPr>
        <w:t> </w:t>
      </w:r>
      <w:r>
        <w:rPr>
          <w:color w:val="231F20"/>
        </w:rPr>
        <w:t>mediators</w:t>
      </w:r>
      <w:r>
        <w:rPr>
          <w:color w:val="231F20"/>
          <w:spacing w:val="-12"/>
        </w:rPr>
        <w:t> </w:t>
      </w:r>
      <w:r>
        <w:rPr>
          <w:color w:val="231F20"/>
        </w:rPr>
        <w:t>can influence both their own behaviour in a wider range of settings and others with whom they come into contact. In one case, the introduction of a scheme was found to have a transformative effect on the culture of conflict management in the organisation (see</w:t>
      </w:r>
      <w:r>
        <w:rPr>
          <w:color w:val="231F20"/>
          <w:spacing w:val="-5"/>
        </w:rPr>
        <w:t> </w:t>
      </w:r>
      <w:r>
        <w:rPr>
          <w:color w:val="231F20"/>
        </w:rPr>
        <w:t>for</w:t>
      </w:r>
      <w:r>
        <w:rPr>
          <w:color w:val="231F20"/>
          <w:spacing w:val="-5"/>
        </w:rPr>
        <w:t> </w:t>
      </w:r>
      <w:r>
        <w:rPr>
          <w:color w:val="231F20"/>
        </w:rPr>
        <w:t>example</w:t>
      </w:r>
      <w:r>
        <w:rPr>
          <w:color w:val="231F20"/>
          <w:spacing w:val="-5"/>
        </w:rPr>
        <w:t> </w:t>
      </w:r>
      <w:r>
        <w:rPr>
          <w:color w:val="231F20"/>
        </w:rPr>
        <w:t>Saundry</w:t>
      </w:r>
      <w:r>
        <w:rPr>
          <w:color w:val="231F20"/>
          <w:spacing w:val="-5"/>
        </w:rPr>
        <w:t> </w:t>
      </w:r>
      <w:r>
        <w:rPr>
          <w:color w:val="231F20"/>
        </w:rPr>
        <w:t>and</w:t>
      </w:r>
      <w:r>
        <w:rPr>
          <w:color w:val="231F20"/>
          <w:spacing w:val="-5"/>
        </w:rPr>
        <w:t> </w:t>
      </w:r>
      <w:r>
        <w:rPr>
          <w:color w:val="231F20"/>
        </w:rPr>
        <w:t>Wibberley</w:t>
      </w:r>
      <w:r>
        <w:rPr>
          <w:color w:val="231F20"/>
          <w:spacing w:val="-5"/>
        </w:rPr>
        <w:t> </w:t>
      </w:r>
      <w:r>
        <w:rPr>
          <w:color w:val="231F20"/>
        </w:rPr>
        <w:t>2012, Saundry et al 2011).</w:t>
      </w:r>
    </w:p>
    <w:p>
      <w:pPr>
        <w:pStyle w:val="BodyText"/>
        <w:spacing w:before="11"/>
        <w:rPr>
          <w:sz w:val="26"/>
        </w:rPr>
      </w:pPr>
    </w:p>
    <w:p>
      <w:pPr>
        <w:pStyle w:val="BodyText"/>
        <w:spacing w:line="312" w:lineRule="auto"/>
        <w:ind w:left="1133" w:right="85"/>
      </w:pPr>
      <w:r>
        <w:rPr>
          <w:color w:val="231F20"/>
        </w:rPr>
        <w:t>This</w:t>
      </w:r>
      <w:r>
        <w:rPr>
          <w:color w:val="231F20"/>
          <w:spacing w:val="-9"/>
        </w:rPr>
        <w:t> </w:t>
      </w:r>
      <w:r>
        <w:rPr>
          <w:color w:val="231F20"/>
        </w:rPr>
        <w:t>guide,</w:t>
      </w:r>
      <w:r>
        <w:rPr>
          <w:color w:val="231F20"/>
          <w:spacing w:val="-9"/>
        </w:rPr>
        <w:t> </w:t>
      </w:r>
      <w:r>
        <w:rPr>
          <w:color w:val="231F20"/>
        </w:rPr>
        <w:t>updated</w:t>
      </w:r>
      <w:r>
        <w:rPr>
          <w:color w:val="231F20"/>
          <w:spacing w:val="-9"/>
        </w:rPr>
        <w:t> </w:t>
      </w:r>
      <w:r>
        <w:rPr>
          <w:color w:val="231F20"/>
        </w:rPr>
        <w:t>in</w:t>
      </w:r>
      <w:r>
        <w:rPr>
          <w:color w:val="231F20"/>
          <w:spacing w:val="-9"/>
        </w:rPr>
        <w:t> </w:t>
      </w:r>
      <w:r>
        <w:rPr>
          <w:color w:val="231F20"/>
        </w:rPr>
        <w:t>2013,</w:t>
      </w:r>
      <w:r>
        <w:rPr>
          <w:color w:val="231F20"/>
          <w:spacing w:val="-9"/>
        </w:rPr>
        <w:t> </w:t>
      </w:r>
      <w:r>
        <w:rPr>
          <w:color w:val="231F20"/>
        </w:rPr>
        <w:t>aims</w:t>
      </w:r>
      <w:r>
        <w:rPr>
          <w:color w:val="231F20"/>
          <w:spacing w:val="-9"/>
        </w:rPr>
        <w:t> </w:t>
      </w:r>
      <w:r>
        <w:rPr>
          <w:color w:val="231F20"/>
        </w:rPr>
        <w:t>to</w:t>
      </w:r>
      <w:r>
        <w:rPr>
          <w:color w:val="231F20"/>
          <w:spacing w:val="-9"/>
        </w:rPr>
        <w:t> </w:t>
      </w:r>
      <w:r>
        <w:rPr>
          <w:color w:val="231F20"/>
        </w:rPr>
        <w:t>provide</w:t>
      </w:r>
      <w:r>
        <w:rPr>
          <w:color w:val="231F20"/>
          <w:spacing w:val="-9"/>
        </w:rPr>
        <w:t> </w:t>
      </w:r>
      <w:r>
        <w:rPr>
          <w:color w:val="231F20"/>
        </w:rPr>
        <w:t>useful practical</w:t>
      </w:r>
      <w:r>
        <w:rPr>
          <w:color w:val="231F20"/>
          <w:spacing w:val="-2"/>
        </w:rPr>
        <w:t> </w:t>
      </w:r>
      <w:r>
        <w:rPr>
          <w:color w:val="231F20"/>
        </w:rPr>
        <w:t>help</w:t>
      </w:r>
      <w:r>
        <w:rPr>
          <w:color w:val="231F20"/>
          <w:spacing w:val="-2"/>
        </w:rPr>
        <w:t> </w:t>
      </w:r>
      <w:r>
        <w:rPr>
          <w:color w:val="231F20"/>
        </w:rPr>
        <w:t>for</w:t>
      </w:r>
      <w:r>
        <w:rPr>
          <w:color w:val="231F20"/>
          <w:spacing w:val="-2"/>
        </w:rPr>
        <w:t> </w:t>
      </w:r>
      <w:r>
        <w:rPr>
          <w:color w:val="231F20"/>
        </w:rPr>
        <w:t>employers,</w:t>
      </w:r>
      <w:r>
        <w:rPr>
          <w:color w:val="231F20"/>
          <w:spacing w:val="-2"/>
        </w:rPr>
        <w:t> </w:t>
      </w:r>
      <w:r>
        <w:rPr>
          <w:color w:val="231F20"/>
        </w:rPr>
        <w:t>employees</w:t>
      </w:r>
      <w:r>
        <w:rPr>
          <w:color w:val="231F20"/>
          <w:spacing w:val="-2"/>
        </w:rPr>
        <w:t> </w:t>
      </w:r>
      <w:r>
        <w:rPr>
          <w:color w:val="231F20"/>
        </w:rPr>
        <w:t>and</w:t>
      </w:r>
      <w:r>
        <w:rPr>
          <w:color w:val="231F20"/>
          <w:spacing w:val="-2"/>
        </w:rPr>
        <w:t> </w:t>
      </w:r>
      <w:r>
        <w:rPr>
          <w:color w:val="231F20"/>
        </w:rPr>
        <w:t>their representatives in deciding whether, and in what </w:t>
      </w:r>
      <w:r>
        <w:rPr>
          <w:color w:val="231F20"/>
          <w:spacing w:val="-2"/>
        </w:rPr>
        <w:t>circumstances,</w:t>
      </w:r>
      <w:r>
        <w:rPr>
          <w:color w:val="231F20"/>
          <w:spacing w:val="-12"/>
        </w:rPr>
        <w:t> </w:t>
      </w:r>
      <w:r>
        <w:rPr>
          <w:color w:val="231F20"/>
          <w:spacing w:val="-2"/>
        </w:rPr>
        <w:t>mediation</w:t>
      </w:r>
      <w:r>
        <w:rPr>
          <w:color w:val="231F20"/>
          <w:spacing w:val="-12"/>
        </w:rPr>
        <w:t> </w:t>
      </w:r>
      <w:r>
        <w:rPr>
          <w:color w:val="231F20"/>
          <w:spacing w:val="-2"/>
        </w:rPr>
        <w:t>may</w:t>
      </w:r>
      <w:r>
        <w:rPr>
          <w:color w:val="231F20"/>
          <w:spacing w:val="-12"/>
        </w:rPr>
        <w:t> </w:t>
      </w:r>
      <w:r>
        <w:rPr>
          <w:color w:val="231F20"/>
          <w:spacing w:val="-2"/>
        </w:rPr>
        <w:t>be</w:t>
      </w:r>
      <w:r>
        <w:rPr>
          <w:color w:val="231F20"/>
          <w:spacing w:val="-12"/>
        </w:rPr>
        <w:t> </w:t>
      </w:r>
      <w:r>
        <w:rPr>
          <w:color w:val="231F20"/>
          <w:spacing w:val="-2"/>
        </w:rPr>
        <w:t>suitable.</w:t>
      </w:r>
      <w:r>
        <w:rPr>
          <w:color w:val="231F20"/>
          <w:spacing w:val="-12"/>
        </w:rPr>
        <w:t> </w:t>
      </w:r>
      <w:r>
        <w:rPr>
          <w:color w:val="231F20"/>
          <w:spacing w:val="-2"/>
        </w:rPr>
        <w:t>We</w:t>
      </w:r>
      <w:r>
        <w:rPr>
          <w:color w:val="231F20"/>
          <w:spacing w:val="-12"/>
        </w:rPr>
        <w:t> </w:t>
      </w:r>
      <w:r>
        <w:rPr>
          <w:color w:val="231F20"/>
          <w:spacing w:val="-2"/>
        </w:rPr>
        <w:t>hope </w:t>
      </w:r>
      <w:r>
        <w:rPr>
          <w:color w:val="231F20"/>
        </w:rPr>
        <w:t>its</w:t>
      </w:r>
      <w:r>
        <w:rPr>
          <w:color w:val="231F20"/>
          <w:spacing w:val="-11"/>
        </w:rPr>
        <w:t> </w:t>
      </w:r>
      <w:r>
        <w:rPr>
          <w:color w:val="231F20"/>
        </w:rPr>
        <w:t>publication</w:t>
      </w:r>
      <w:r>
        <w:rPr>
          <w:color w:val="231F20"/>
          <w:spacing w:val="-11"/>
        </w:rPr>
        <w:t> </w:t>
      </w:r>
      <w:r>
        <w:rPr>
          <w:color w:val="231F20"/>
        </w:rPr>
        <w:t>will</w:t>
      </w:r>
      <w:r>
        <w:rPr>
          <w:color w:val="231F20"/>
          <w:spacing w:val="-11"/>
        </w:rPr>
        <w:t> </w:t>
      </w:r>
      <w:r>
        <w:rPr>
          <w:color w:val="231F20"/>
        </w:rPr>
        <w:t>help</w:t>
      </w:r>
      <w:r>
        <w:rPr>
          <w:color w:val="231F20"/>
          <w:spacing w:val="-11"/>
        </w:rPr>
        <w:t> </w:t>
      </w:r>
      <w:r>
        <w:rPr>
          <w:color w:val="231F20"/>
        </w:rPr>
        <w:t>raise</w:t>
      </w:r>
      <w:r>
        <w:rPr>
          <w:color w:val="231F20"/>
          <w:spacing w:val="-11"/>
        </w:rPr>
        <w:t> </w:t>
      </w:r>
      <w:r>
        <w:rPr>
          <w:color w:val="231F20"/>
        </w:rPr>
        <w:t>the</w:t>
      </w:r>
      <w:r>
        <w:rPr>
          <w:color w:val="231F20"/>
          <w:spacing w:val="-11"/>
        </w:rPr>
        <w:t> </w:t>
      </w:r>
      <w:r>
        <w:rPr>
          <w:color w:val="231F20"/>
        </w:rPr>
        <w:t>profile</w:t>
      </w:r>
      <w:r>
        <w:rPr>
          <w:color w:val="231F20"/>
          <w:spacing w:val="-11"/>
        </w:rPr>
        <w:t> </w:t>
      </w:r>
      <w:r>
        <w:rPr>
          <w:color w:val="231F20"/>
        </w:rPr>
        <w:t>of</w:t>
      </w:r>
      <w:r>
        <w:rPr>
          <w:color w:val="231F20"/>
          <w:spacing w:val="-11"/>
        </w:rPr>
        <w:t> </w:t>
      </w:r>
      <w:r>
        <w:rPr>
          <w:color w:val="231F20"/>
        </w:rPr>
        <w:t>mediation and</w:t>
      </w:r>
      <w:r>
        <w:rPr>
          <w:color w:val="231F20"/>
          <w:spacing w:val="-14"/>
        </w:rPr>
        <w:t> </w:t>
      </w:r>
      <w:r>
        <w:rPr>
          <w:color w:val="231F20"/>
        </w:rPr>
        <w:t>inform</w:t>
      </w:r>
      <w:r>
        <w:rPr>
          <w:color w:val="231F20"/>
          <w:spacing w:val="-14"/>
        </w:rPr>
        <w:t> </w:t>
      </w:r>
      <w:r>
        <w:rPr>
          <w:color w:val="231F20"/>
        </w:rPr>
        <w:t>the</w:t>
      </w:r>
      <w:r>
        <w:rPr>
          <w:color w:val="231F20"/>
          <w:spacing w:val="-14"/>
        </w:rPr>
        <w:t> </w:t>
      </w:r>
      <w:r>
        <w:rPr>
          <w:color w:val="231F20"/>
        </w:rPr>
        <w:t>public</w:t>
      </w:r>
      <w:r>
        <w:rPr>
          <w:color w:val="231F20"/>
          <w:spacing w:val="-14"/>
        </w:rPr>
        <w:t> </w:t>
      </w:r>
      <w:r>
        <w:rPr>
          <w:color w:val="231F20"/>
        </w:rPr>
        <w:t>debate</w:t>
      </w:r>
      <w:r>
        <w:rPr>
          <w:color w:val="231F20"/>
          <w:spacing w:val="-14"/>
        </w:rPr>
        <w:t> </w:t>
      </w:r>
      <w:r>
        <w:rPr>
          <w:color w:val="231F20"/>
        </w:rPr>
        <w:t>about</w:t>
      </w:r>
      <w:r>
        <w:rPr>
          <w:color w:val="231F20"/>
          <w:spacing w:val="-14"/>
        </w:rPr>
        <w:t> </w:t>
      </w:r>
      <w:r>
        <w:rPr>
          <w:color w:val="231F20"/>
        </w:rPr>
        <w:t>effective</w:t>
      </w:r>
      <w:r>
        <w:rPr>
          <w:color w:val="231F20"/>
          <w:spacing w:val="-14"/>
        </w:rPr>
        <w:t> </w:t>
      </w:r>
      <w:r>
        <w:rPr>
          <w:color w:val="231F20"/>
        </w:rPr>
        <w:t>dispute resolution.</w:t>
      </w:r>
      <w:r>
        <w:rPr>
          <w:color w:val="231F20"/>
          <w:spacing w:val="-1"/>
        </w:rPr>
        <w:t> </w:t>
      </w:r>
      <w:r>
        <w:rPr>
          <w:color w:val="231F20"/>
        </w:rPr>
        <w:t>The</w:t>
      </w:r>
      <w:r>
        <w:rPr>
          <w:color w:val="231F20"/>
          <w:spacing w:val="-1"/>
        </w:rPr>
        <w:t> </w:t>
      </w:r>
      <w:r>
        <w:rPr>
          <w:color w:val="231F20"/>
        </w:rPr>
        <w:t>guide</w:t>
      </w:r>
      <w:r>
        <w:rPr>
          <w:color w:val="231F20"/>
          <w:spacing w:val="-1"/>
        </w:rPr>
        <w:t> </w:t>
      </w:r>
      <w:r>
        <w:rPr>
          <w:color w:val="231F20"/>
        </w:rPr>
        <w:t>is</w:t>
      </w:r>
      <w:r>
        <w:rPr>
          <w:color w:val="231F20"/>
          <w:spacing w:val="-1"/>
        </w:rPr>
        <w:t> </w:t>
      </w:r>
      <w:r>
        <w:rPr>
          <w:color w:val="231F20"/>
        </w:rPr>
        <w:t>not</w:t>
      </w:r>
      <w:r>
        <w:rPr>
          <w:color w:val="231F20"/>
          <w:spacing w:val="-1"/>
        </w:rPr>
        <w:t> </w:t>
      </w:r>
      <w:r>
        <w:rPr>
          <w:color w:val="231F20"/>
        </w:rPr>
        <w:t>intended</w:t>
      </w:r>
      <w:r>
        <w:rPr>
          <w:color w:val="231F20"/>
          <w:spacing w:val="-1"/>
        </w:rPr>
        <w:t> </w:t>
      </w:r>
      <w:r>
        <w:rPr>
          <w:color w:val="231F20"/>
        </w:rPr>
        <w:t>as</w:t>
      </w:r>
      <w:r>
        <w:rPr>
          <w:color w:val="231F20"/>
          <w:spacing w:val="-1"/>
        </w:rPr>
        <w:t> </w:t>
      </w:r>
      <w:r>
        <w:rPr>
          <w:color w:val="231F20"/>
        </w:rPr>
        <w:t>a</w:t>
      </w:r>
      <w:r>
        <w:rPr>
          <w:color w:val="231F20"/>
          <w:spacing w:val="-1"/>
        </w:rPr>
        <w:t> </w:t>
      </w:r>
      <w:r>
        <w:rPr>
          <w:color w:val="231F20"/>
        </w:rPr>
        <w:t>step-</w:t>
      </w:r>
    </w:p>
    <w:p>
      <w:pPr>
        <w:pStyle w:val="BodyText"/>
        <w:spacing w:line="312" w:lineRule="auto" w:before="7"/>
        <w:ind w:left="1133"/>
      </w:pPr>
      <w:r>
        <w:rPr>
          <w:color w:val="231F20"/>
        </w:rPr>
        <w:t>by-step ‘how to’ guide for mediators. It is to help organisations to decide if mediation could work in </w:t>
      </w:r>
      <w:r>
        <w:rPr>
          <w:color w:val="231F20"/>
          <w:spacing w:val="-4"/>
        </w:rPr>
        <w:t>their</w:t>
      </w:r>
      <w:r>
        <w:rPr>
          <w:color w:val="231F20"/>
          <w:spacing w:val="-5"/>
        </w:rPr>
        <w:t> </w:t>
      </w:r>
      <w:r>
        <w:rPr>
          <w:color w:val="231F20"/>
          <w:spacing w:val="-4"/>
        </w:rPr>
        <w:t>organisation</w:t>
      </w:r>
      <w:r>
        <w:rPr>
          <w:color w:val="231F20"/>
          <w:spacing w:val="-5"/>
        </w:rPr>
        <w:t> </w:t>
      </w:r>
      <w:r>
        <w:rPr>
          <w:color w:val="231F20"/>
          <w:spacing w:val="-4"/>
        </w:rPr>
        <w:t>and</w:t>
      </w:r>
      <w:r>
        <w:rPr>
          <w:color w:val="231F20"/>
          <w:spacing w:val="-5"/>
        </w:rPr>
        <w:t> </w:t>
      </w:r>
      <w:r>
        <w:rPr>
          <w:color w:val="231F20"/>
          <w:spacing w:val="-4"/>
        </w:rPr>
        <w:t>the</w:t>
      </w:r>
      <w:r>
        <w:rPr>
          <w:color w:val="231F20"/>
          <w:spacing w:val="-5"/>
        </w:rPr>
        <w:t> </w:t>
      </w:r>
      <w:r>
        <w:rPr>
          <w:color w:val="231F20"/>
          <w:spacing w:val="-4"/>
        </w:rPr>
        <w:t>factors</w:t>
      </w:r>
      <w:r>
        <w:rPr>
          <w:color w:val="231F20"/>
          <w:spacing w:val="-5"/>
        </w:rPr>
        <w:t> </w:t>
      </w:r>
      <w:r>
        <w:rPr>
          <w:color w:val="231F20"/>
          <w:spacing w:val="-4"/>
        </w:rPr>
        <w:t>and</w:t>
      </w:r>
      <w:r>
        <w:rPr>
          <w:color w:val="231F20"/>
          <w:spacing w:val="-5"/>
        </w:rPr>
        <w:t> </w:t>
      </w:r>
      <w:r>
        <w:rPr>
          <w:color w:val="231F20"/>
          <w:spacing w:val="-4"/>
        </w:rPr>
        <w:t>processes</w:t>
      </w:r>
      <w:r>
        <w:rPr>
          <w:color w:val="231F20"/>
          <w:spacing w:val="-5"/>
        </w:rPr>
        <w:t> </w:t>
      </w:r>
      <w:r>
        <w:rPr>
          <w:color w:val="231F20"/>
          <w:spacing w:val="-4"/>
        </w:rPr>
        <w:t>to</w:t>
      </w:r>
      <w:r>
        <w:rPr>
          <w:color w:val="231F20"/>
          <w:spacing w:val="-5"/>
        </w:rPr>
        <w:t> </w:t>
      </w:r>
      <w:r>
        <w:rPr>
          <w:color w:val="231F20"/>
          <w:spacing w:val="-4"/>
        </w:rPr>
        <w:t>be </w:t>
      </w:r>
      <w:r>
        <w:rPr>
          <w:color w:val="231F20"/>
        </w:rPr>
        <w:t>considered in its implementation.</w:t>
      </w:r>
    </w:p>
    <w:p>
      <w:pPr>
        <w:pStyle w:val="BodyText"/>
        <w:spacing w:before="5"/>
        <w:rPr>
          <w:sz w:val="26"/>
        </w:rPr>
      </w:pPr>
    </w:p>
    <w:p>
      <w:pPr>
        <w:pStyle w:val="BodyText"/>
        <w:spacing w:line="312" w:lineRule="auto"/>
        <w:ind w:left="1133"/>
      </w:pPr>
      <w:r>
        <w:rPr>
          <w:color w:val="231F20"/>
          <w:spacing w:val="-4"/>
        </w:rPr>
        <w:t>The</w:t>
      </w:r>
      <w:r>
        <w:rPr>
          <w:color w:val="231F20"/>
          <w:spacing w:val="-10"/>
        </w:rPr>
        <w:t> </w:t>
      </w:r>
      <w:r>
        <w:rPr>
          <w:color w:val="231F20"/>
          <w:spacing w:val="-4"/>
        </w:rPr>
        <w:t>case</w:t>
      </w:r>
      <w:r>
        <w:rPr>
          <w:color w:val="231F20"/>
          <w:spacing w:val="-10"/>
        </w:rPr>
        <w:t> </w:t>
      </w:r>
      <w:r>
        <w:rPr>
          <w:color w:val="231F20"/>
          <w:spacing w:val="-4"/>
        </w:rPr>
        <w:t>studies</w:t>
      </w:r>
      <w:r>
        <w:rPr>
          <w:color w:val="231F20"/>
          <w:spacing w:val="-10"/>
        </w:rPr>
        <w:t> </w:t>
      </w:r>
      <w:r>
        <w:rPr>
          <w:color w:val="231F20"/>
          <w:spacing w:val="-4"/>
        </w:rPr>
        <w:t>used</w:t>
      </w:r>
      <w:r>
        <w:rPr>
          <w:color w:val="231F20"/>
          <w:spacing w:val="-10"/>
        </w:rPr>
        <w:t> </w:t>
      </w:r>
      <w:r>
        <w:rPr>
          <w:color w:val="231F20"/>
          <w:spacing w:val="-4"/>
        </w:rPr>
        <w:t>to</w:t>
      </w:r>
      <w:r>
        <w:rPr>
          <w:color w:val="231F20"/>
          <w:spacing w:val="-10"/>
        </w:rPr>
        <w:t> </w:t>
      </w:r>
      <w:r>
        <w:rPr>
          <w:color w:val="231F20"/>
          <w:spacing w:val="-4"/>
        </w:rPr>
        <w:t>illustrate</w:t>
      </w:r>
      <w:r>
        <w:rPr>
          <w:color w:val="231F20"/>
          <w:spacing w:val="-10"/>
        </w:rPr>
        <w:t> </w:t>
      </w:r>
      <w:r>
        <w:rPr>
          <w:color w:val="231F20"/>
          <w:spacing w:val="-4"/>
        </w:rPr>
        <w:t>this</w:t>
      </w:r>
      <w:r>
        <w:rPr>
          <w:color w:val="231F20"/>
          <w:spacing w:val="-10"/>
        </w:rPr>
        <w:t> </w:t>
      </w:r>
      <w:r>
        <w:rPr>
          <w:color w:val="231F20"/>
          <w:spacing w:val="-4"/>
        </w:rPr>
        <w:t>guide</w:t>
      </w:r>
      <w:r>
        <w:rPr>
          <w:color w:val="231F20"/>
          <w:spacing w:val="-10"/>
        </w:rPr>
        <w:t> </w:t>
      </w:r>
      <w:r>
        <w:rPr>
          <w:color w:val="231F20"/>
          <w:spacing w:val="-4"/>
        </w:rPr>
        <w:t>are </w:t>
      </w:r>
      <w:r>
        <w:rPr>
          <w:color w:val="231F20"/>
        </w:rPr>
        <w:t>predominantly from the public sector, but the </w:t>
      </w:r>
      <w:r>
        <w:rPr>
          <w:color w:val="231F20"/>
          <w:spacing w:val="-2"/>
        </w:rPr>
        <w:t>messages</w:t>
      </w:r>
      <w:r>
        <w:rPr>
          <w:color w:val="231F20"/>
          <w:spacing w:val="-12"/>
        </w:rPr>
        <w:t> </w:t>
      </w:r>
      <w:r>
        <w:rPr>
          <w:color w:val="231F20"/>
          <w:spacing w:val="-2"/>
        </w:rPr>
        <w:t>and</w:t>
      </w:r>
      <w:r>
        <w:rPr>
          <w:color w:val="231F20"/>
          <w:spacing w:val="-12"/>
        </w:rPr>
        <w:t> </w:t>
      </w:r>
      <w:r>
        <w:rPr>
          <w:color w:val="231F20"/>
          <w:spacing w:val="-2"/>
        </w:rPr>
        <w:t>guidance</w:t>
      </w:r>
      <w:r>
        <w:rPr>
          <w:color w:val="231F20"/>
          <w:spacing w:val="-12"/>
        </w:rPr>
        <w:t> </w:t>
      </w:r>
      <w:r>
        <w:rPr>
          <w:color w:val="231F20"/>
          <w:spacing w:val="-2"/>
        </w:rPr>
        <w:t>are</w:t>
      </w:r>
      <w:r>
        <w:rPr>
          <w:color w:val="231F20"/>
          <w:spacing w:val="-12"/>
        </w:rPr>
        <w:t> </w:t>
      </w:r>
      <w:r>
        <w:rPr>
          <w:color w:val="231F20"/>
          <w:spacing w:val="-2"/>
        </w:rPr>
        <w:t>equally</w:t>
      </w:r>
      <w:r>
        <w:rPr>
          <w:color w:val="231F20"/>
          <w:spacing w:val="-12"/>
        </w:rPr>
        <w:t> </w:t>
      </w:r>
      <w:r>
        <w:rPr>
          <w:color w:val="231F20"/>
          <w:spacing w:val="-2"/>
        </w:rPr>
        <w:t>applicable whatever</w:t>
      </w:r>
      <w:r>
        <w:rPr>
          <w:color w:val="231F20"/>
          <w:spacing w:val="-7"/>
        </w:rPr>
        <w:t> </w:t>
      </w:r>
      <w:r>
        <w:rPr>
          <w:color w:val="231F20"/>
          <w:spacing w:val="-2"/>
        </w:rPr>
        <w:t>the</w:t>
      </w:r>
      <w:r>
        <w:rPr>
          <w:color w:val="231F20"/>
          <w:spacing w:val="-7"/>
        </w:rPr>
        <w:t> </w:t>
      </w:r>
      <w:r>
        <w:rPr>
          <w:color w:val="231F20"/>
          <w:spacing w:val="-2"/>
        </w:rPr>
        <w:t>size</w:t>
      </w:r>
      <w:r>
        <w:rPr>
          <w:color w:val="231F20"/>
          <w:spacing w:val="-7"/>
        </w:rPr>
        <w:t> </w:t>
      </w:r>
      <w:r>
        <w:rPr>
          <w:color w:val="231F20"/>
          <w:spacing w:val="-2"/>
        </w:rPr>
        <w:t>or</w:t>
      </w:r>
      <w:r>
        <w:rPr>
          <w:color w:val="231F20"/>
          <w:spacing w:val="-7"/>
        </w:rPr>
        <w:t> </w:t>
      </w:r>
      <w:r>
        <w:rPr>
          <w:color w:val="231F20"/>
          <w:spacing w:val="-2"/>
        </w:rPr>
        <w:t>sector</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organisation.</w:t>
      </w:r>
    </w:p>
    <w:p>
      <w:pPr>
        <w:pStyle w:val="BodyText"/>
        <w:spacing w:before="5"/>
        <w:rPr>
          <w:sz w:val="26"/>
        </w:rPr>
      </w:pPr>
    </w:p>
    <w:p>
      <w:pPr>
        <w:pStyle w:val="BodyText"/>
        <w:spacing w:line="312" w:lineRule="auto"/>
        <w:ind w:left="1133" w:right="85"/>
      </w:pPr>
      <w:r>
        <w:rPr>
          <w:color w:val="231F20"/>
          <w:spacing w:val="-2"/>
        </w:rPr>
        <w:t>The</w:t>
      </w:r>
      <w:r>
        <w:rPr>
          <w:color w:val="231F20"/>
          <w:spacing w:val="-11"/>
        </w:rPr>
        <w:t> </w:t>
      </w:r>
      <w:r>
        <w:rPr>
          <w:color w:val="231F20"/>
          <w:spacing w:val="-2"/>
        </w:rPr>
        <w:t>guide</w:t>
      </w:r>
      <w:r>
        <w:rPr>
          <w:color w:val="231F20"/>
          <w:spacing w:val="-11"/>
        </w:rPr>
        <w:t> </w:t>
      </w:r>
      <w:r>
        <w:rPr>
          <w:color w:val="231F20"/>
          <w:spacing w:val="-2"/>
        </w:rPr>
        <w:t>covers</w:t>
      </w:r>
      <w:r>
        <w:rPr>
          <w:color w:val="231F20"/>
          <w:spacing w:val="-11"/>
        </w:rPr>
        <w:t> </w:t>
      </w:r>
      <w:r>
        <w:rPr>
          <w:color w:val="231F20"/>
          <w:spacing w:val="-2"/>
        </w:rPr>
        <w:t>the</w:t>
      </w:r>
      <w:r>
        <w:rPr>
          <w:color w:val="231F20"/>
          <w:spacing w:val="-11"/>
        </w:rPr>
        <w:t> </w:t>
      </w:r>
      <w:r>
        <w:rPr>
          <w:color w:val="231F20"/>
          <w:spacing w:val="-2"/>
        </w:rPr>
        <w:t>use</w:t>
      </w:r>
      <w:r>
        <w:rPr>
          <w:color w:val="231F20"/>
          <w:spacing w:val="-11"/>
        </w:rPr>
        <w:t> </w:t>
      </w:r>
      <w:r>
        <w:rPr>
          <w:color w:val="231F20"/>
          <w:spacing w:val="-2"/>
        </w:rPr>
        <w:t>of</w:t>
      </w:r>
      <w:r>
        <w:rPr>
          <w:color w:val="231F20"/>
          <w:spacing w:val="-11"/>
        </w:rPr>
        <w:t> </w:t>
      </w:r>
      <w:r>
        <w:rPr>
          <w:color w:val="231F20"/>
          <w:spacing w:val="-2"/>
        </w:rPr>
        <w:t>both</w:t>
      </w:r>
      <w:r>
        <w:rPr>
          <w:color w:val="231F20"/>
          <w:spacing w:val="-11"/>
        </w:rPr>
        <w:t> </w:t>
      </w:r>
      <w:r>
        <w:rPr>
          <w:color w:val="231F20"/>
          <w:spacing w:val="-2"/>
        </w:rPr>
        <w:t>internal</w:t>
      </w:r>
      <w:r>
        <w:rPr>
          <w:color w:val="231F20"/>
          <w:spacing w:val="-11"/>
        </w:rPr>
        <w:t> </w:t>
      </w:r>
      <w:r>
        <w:rPr>
          <w:color w:val="231F20"/>
          <w:spacing w:val="-2"/>
        </w:rPr>
        <w:t>mediation </w:t>
      </w:r>
      <w:r>
        <w:rPr>
          <w:color w:val="231F20"/>
          <w:spacing w:val="-4"/>
        </w:rPr>
        <w:t>schemes</w:t>
      </w:r>
      <w:r>
        <w:rPr>
          <w:color w:val="231F20"/>
          <w:spacing w:val="-7"/>
        </w:rPr>
        <w:t> </w:t>
      </w:r>
      <w:r>
        <w:rPr>
          <w:color w:val="231F20"/>
          <w:spacing w:val="-4"/>
        </w:rPr>
        <w:t>and</w:t>
      </w:r>
      <w:r>
        <w:rPr>
          <w:color w:val="231F20"/>
          <w:spacing w:val="-7"/>
        </w:rPr>
        <w:t> </w:t>
      </w:r>
      <w:r>
        <w:rPr>
          <w:color w:val="231F20"/>
          <w:spacing w:val="-4"/>
        </w:rPr>
        <w:t>external</w:t>
      </w:r>
      <w:r>
        <w:rPr>
          <w:color w:val="231F20"/>
          <w:spacing w:val="-7"/>
        </w:rPr>
        <w:t> </w:t>
      </w:r>
      <w:r>
        <w:rPr>
          <w:color w:val="231F20"/>
          <w:spacing w:val="-4"/>
        </w:rPr>
        <w:t>mediation</w:t>
      </w:r>
      <w:r>
        <w:rPr>
          <w:color w:val="231F20"/>
          <w:spacing w:val="-7"/>
        </w:rPr>
        <w:t> </w:t>
      </w:r>
      <w:r>
        <w:rPr>
          <w:color w:val="231F20"/>
          <w:spacing w:val="-4"/>
        </w:rPr>
        <w:t>providers.</w:t>
      </w:r>
      <w:r>
        <w:rPr>
          <w:color w:val="231F20"/>
          <w:spacing w:val="-7"/>
        </w:rPr>
        <w:t> </w:t>
      </w:r>
      <w:r>
        <w:rPr>
          <w:color w:val="231F20"/>
          <w:spacing w:val="-4"/>
        </w:rPr>
        <w:t>The</w:t>
      </w:r>
      <w:r>
        <w:rPr>
          <w:color w:val="231F20"/>
          <w:spacing w:val="-7"/>
        </w:rPr>
        <w:t> </w:t>
      </w:r>
      <w:r>
        <w:rPr>
          <w:color w:val="231F20"/>
          <w:spacing w:val="-4"/>
        </w:rPr>
        <w:t>use </w:t>
      </w:r>
      <w:r>
        <w:rPr>
          <w:color w:val="231F20"/>
          <w:spacing w:val="-2"/>
        </w:rPr>
        <w:t>of</w:t>
      </w:r>
      <w:r>
        <w:rPr>
          <w:color w:val="231F20"/>
          <w:spacing w:val="-7"/>
        </w:rPr>
        <w:t> </w:t>
      </w:r>
      <w:r>
        <w:rPr>
          <w:color w:val="231F20"/>
          <w:spacing w:val="-2"/>
        </w:rPr>
        <w:t>internal</w:t>
      </w:r>
      <w:r>
        <w:rPr>
          <w:color w:val="231F20"/>
          <w:spacing w:val="-7"/>
        </w:rPr>
        <w:t> </w:t>
      </w:r>
      <w:r>
        <w:rPr>
          <w:color w:val="231F20"/>
          <w:spacing w:val="-2"/>
        </w:rPr>
        <w:t>mediation</w:t>
      </w:r>
      <w:r>
        <w:rPr>
          <w:color w:val="231F20"/>
          <w:spacing w:val="-7"/>
        </w:rPr>
        <w:t> </w:t>
      </w:r>
      <w:r>
        <w:rPr>
          <w:color w:val="231F20"/>
          <w:spacing w:val="-2"/>
        </w:rPr>
        <w:t>is</w:t>
      </w:r>
      <w:r>
        <w:rPr>
          <w:color w:val="231F20"/>
          <w:spacing w:val="-7"/>
        </w:rPr>
        <w:t> </w:t>
      </w:r>
      <w:r>
        <w:rPr>
          <w:color w:val="231F20"/>
          <w:spacing w:val="-2"/>
        </w:rPr>
        <w:t>still</w:t>
      </w:r>
      <w:r>
        <w:rPr>
          <w:color w:val="231F20"/>
          <w:spacing w:val="-7"/>
        </w:rPr>
        <w:t> </w:t>
      </w:r>
      <w:r>
        <w:rPr>
          <w:color w:val="231F20"/>
          <w:spacing w:val="-2"/>
        </w:rPr>
        <w:t>developing,</w:t>
      </w:r>
      <w:r>
        <w:rPr>
          <w:color w:val="231F20"/>
          <w:spacing w:val="-7"/>
        </w:rPr>
        <w:t> </w:t>
      </w:r>
      <w:r>
        <w:rPr>
          <w:color w:val="231F20"/>
          <w:spacing w:val="-2"/>
        </w:rPr>
        <w:t>and</w:t>
      </w:r>
      <w:r>
        <w:rPr>
          <w:color w:val="231F20"/>
          <w:spacing w:val="-7"/>
        </w:rPr>
        <w:t> </w:t>
      </w:r>
      <w:r>
        <w:rPr>
          <w:color w:val="231F20"/>
          <w:spacing w:val="-2"/>
        </w:rPr>
        <w:t>may</w:t>
      </w:r>
      <w:r>
        <w:rPr>
          <w:color w:val="231F20"/>
          <w:spacing w:val="-7"/>
        </w:rPr>
        <w:t> </w:t>
      </w:r>
      <w:r>
        <w:rPr>
          <w:color w:val="231F20"/>
          <w:spacing w:val="-2"/>
        </w:rPr>
        <w:t>be</w:t>
      </w:r>
    </w:p>
    <w:p>
      <w:pPr>
        <w:pStyle w:val="BodyText"/>
        <w:spacing w:line="312" w:lineRule="auto" w:before="95"/>
        <w:ind w:left="362" w:right="1428"/>
      </w:pPr>
      <w:r>
        <w:rPr/>
        <w:br w:type="column"/>
      </w:r>
      <w:r>
        <w:rPr>
          <w:color w:val="231F20"/>
          <w:spacing w:val="-2"/>
        </w:rPr>
        <w:t>more</w:t>
      </w:r>
      <w:r>
        <w:rPr>
          <w:color w:val="231F20"/>
          <w:spacing w:val="-12"/>
        </w:rPr>
        <w:t> </w:t>
      </w:r>
      <w:r>
        <w:rPr>
          <w:color w:val="231F20"/>
          <w:spacing w:val="-2"/>
        </w:rPr>
        <w:t>appropriate</w:t>
      </w:r>
      <w:r>
        <w:rPr>
          <w:color w:val="231F20"/>
          <w:spacing w:val="-12"/>
        </w:rPr>
        <w:t> </w:t>
      </w:r>
      <w:r>
        <w:rPr>
          <w:color w:val="231F20"/>
          <w:spacing w:val="-2"/>
        </w:rPr>
        <w:t>in</w:t>
      </w:r>
      <w:r>
        <w:rPr>
          <w:color w:val="231F20"/>
          <w:spacing w:val="-12"/>
        </w:rPr>
        <w:t> </w:t>
      </w:r>
      <w:r>
        <w:rPr>
          <w:color w:val="231F20"/>
          <w:spacing w:val="-2"/>
        </w:rPr>
        <w:t>larger</w:t>
      </w:r>
      <w:r>
        <w:rPr>
          <w:color w:val="231F20"/>
          <w:spacing w:val="-12"/>
        </w:rPr>
        <w:t> </w:t>
      </w:r>
      <w:r>
        <w:rPr>
          <w:color w:val="231F20"/>
          <w:spacing w:val="-2"/>
        </w:rPr>
        <w:t>organisations</w:t>
      </w:r>
      <w:r>
        <w:rPr>
          <w:color w:val="231F20"/>
          <w:spacing w:val="-12"/>
        </w:rPr>
        <w:t> </w:t>
      </w:r>
      <w:r>
        <w:rPr>
          <w:color w:val="231F20"/>
          <w:spacing w:val="-2"/>
        </w:rPr>
        <w:t>because </w:t>
      </w:r>
      <w:r>
        <w:rPr>
          <w:color w:val="231F20"/>
        </w:rPr>
        <w:t>of</w:t>
      </w:r>
      <w:r>
        <w:rPr>
          <w:color w:val="231F20"/>
          <w:spacing w:val="-10"/>
        </w:rPr>
        <w:t> </w:t>
      </w:r>
      <w:r>
        <w:rPr>
          <w:color w:val="231F20"/>
        </w:rPr>
        <w:t>the</w:t>
      </w:r>
      <w:r>
        <w:rPr>
          <w:color w:val="231F20"/>
          <w:spacing w:val="-9"/>
        </w:rPr>
        <w:t> </w:t>
      </w:r>
      <w:r>
        <w:rPr>
          <w:color w:val="231F20"/>
        </w:rPr>
        <w:t>difficulties</w:t>
      </w:r>
      <w:r>
        <w:rPr>
          <w:color w:val="231F20"/>
          <w:spacing w:val="-10"/>
        </w:rPr>
        <w:t> </w:t>
      </w:r>
      <w:r>
        <w:rPr>
          <w:color w:val="231F20"/>
        </w:rPr>
        <w:t>of</w:t>
      </w:r>
      <w:r>
        <w:rPr>
          <w:color w:val="231F20"/>
          <w:spacing w:val="-9"/>
        </w:rPr>
        <w:t> </w:t>
      </w:r>
      <w:r>
        <w:rPr>
          <w:color w:val="231F20"/>
        </w:rPr>
        <w:t>in-house</w:t>
      </w:r>
      <w:r>
        <w:rPr>
          <w:color w:val="231F20"/>
          <w:spacing w:val="-9"/>
        </w:rPr>
        <w:t> </w:t>
      </w:r>
      <w:r>
        <w:rPr>
          <w:color w:val="231F20"/>
        </w:rPr>
        <w:t>mediators</w:t>
      </w:r>
      <w:r>
        <w:rPr>
          <w:color w:val="231F20"/>
          <w:spacing w:val="-10"/>
        </w:rPr>
        <w:t> </w:t>
      </w:r>
      <w:r>
        <w:rPr>
          <w:color w:val="231F20"/>
        </w:rPr>
        <w:t>not</w:t>
      </w:r>
      <w:r>
        <w:rPr>
          <w:color w:val="231F20"/>
          <w:spacing w:val="-9"/>
        </w:rPr>
        <w:t> </w:t>
      </w:r>
      <w:r>
        <w:rPr>
          <w:color w:val="231F20"/>
          <w:spacing w:val="-2"/>
        </w:rPr>
        <w:t>being</w:t>
      </w:r>
    </w:p>
    <w:p>
      <w:pPr>
        <w:pStyle w:val="BodyText"/>
        <w:spacing w:line="312" w:lineRule="auto" w:before="2"/>
        <w:ind w:left="362" w:right="1148"/>
      </w:pPr>
      <w:r>
        <w:rPr>
          <w:color w:val="231F20"/>
          <w:spacing w:val="-4"/>
        </w:rPr>
        <w:t>perceived</w:t>
      </w:r>
      <w:r>
        <w:rPr>
          <w:color w:val="231F20"/>
          <w:spacing w:val="-9"/>
        </w:rPr>
        <w:t> </w:t>
      </w:r>
      <w:r>
        <w:rPr>
          <w:color w:val="231F20"/>
          <w:spacing w:val="-4"/>
        </w:rPr>
        <w:t>as</w:t>
      </w:r>
      <w:r>
        <w:rPr>
          <w:color w:val="231F20"/>
          <w:spacing w:val="-9"/>
        </w:rPr>
        <w:t> </w:t>
      </w:r>
      <w:r>
        <w:rPr>
          <w:color w:val="231F20"/>
          <w:spacing w:val="-4"/>
        </w:rPr>
        <w:t>impartial</w:t>
      </w:r>
      <w:r>
        <w:rPr>
          <w:color w:val="231F20"/>
          <w:spacing w:val="-9"/>
        </w:rPr>
        <w:t> </w:t>
      </w:r>
      <w:r>
        <w:rPr>
          <w:color w:val="231F20"/>
          <w:spacing w:val="-4"/>
        </w:rPr>
        <w:t>in</w:t>
      </w:r>
      <w:r>
        <w:rPr>
          <w:color w:val="231F20"/>
          <w:spacing w:val="-9"/>
        </w:rPr>
        <w:t> </w:t>
      </w:r>
      <w:r>
        <w:rPr>
          <w:color w:val="231F20"/>
          <w:spacing w:val="-4"/>
        </w:rPr>
        <w:t>smaller</w:t>
      </w:r>
      <w:r>
        <w:rPr>
          <w:color w:val="231F20"/>
          <w:spacing w:val="-9"/>
        </w:rPr>
        <w:t> </w:t>
      </w:r>
      <w:r>
        <w:rPr>
          <w:color w:val="231F20"/>
          <w:spacing w:val="-4"/>
        </w:rPr>
        <w:t>companies,</w:t>
      </w:r>
      <w:r>
        <w:rPr>
          <w:color w:val="231F20"/>
          <w:spacing w:val="-9"/>
        </w:rPr>
        <w:t> </w:t>
      </w:r>
      <w:r>
        <w:rPr>
          <w:color w:val="231F20"/>
          <w:spacing w:val="-4"/>
        </w:rPr>
        <w:t>although </w:t>
      </w:r>
      <w:r>
        <w:rPr>
          <w:color w:val="231F20"/>
        </w:rPr>
        <w:t>the interest in developing SME mediation networks may</w:t>
      </w:r>
      <w:r>
        <w:rPr>
          <w:color w:val="231F20"/>
          <w:spacing w:val="-6"/>
        </w:rPr>
        <w:t> </w:t>
      </w:r>
      <w:r>
        <w:rPr>
          <w:color w:val="231F20"/>
        </w:rPr>
        <w:t>help</w:t>
      </w:r>
      <w:r>
        <w:rPr>
          <w:color w:val="231F20"/>
          <w:spacing w:val="-6"/>
        </w:rPr>
        <w:t> </w:t>
      </w:r>
      <w:r>
        <w:rPr>
          <w:color w:val="231F20"/>
        </w:rPr>
        <w:t>to</w:t>
      </w:r>
      <w:r>
        <w:rPr>
          <w:color w:val="231F20"/>
          <w:spacing w:val="-6"/>
        </w:rPr>
        <w:t> </w:t>
      </w:r>
      <w:r>
        <w:rPr>
          <w:color w:val="231F20"/>
        </w:rPr>
        <w:t>overcome</w:t>
      </w:r>
      <w:r>
        <w:rPr>
          <w:color w:val="231F20"/>
          <w:spacing w:val="-6"/>
        </w:rPr>
        <w:t> </w:t>
      </w:r>
      <w:r>
        <w:rPr>
          <w:color w:val="231F20"/>
        </w:rPr>
        <w:t>some</w:t>
      </w:r>
      <w:r>
        <w:rPr>
          <w:color w:val="231F20"/>
          <w:spacing w:val="-6"/>
        </w:rPr>
        <w:t> </w:t>
      </w:r>
      <w:r>
        <w:rPr>
          <w:color w:val="231F20"/>
        </w:rPr>
        <w:t>of</w:t>
      </w:r>
      <w:r>
        <w:rPr>
          <w:color w:val="231F20"/>
          <w:spacing w:val="-6"/>
        </w:rPr>
        <w:t> </w:t>
      </w:r>
      <w:r>
        <w:rPr>
          <w:color w:val="231F20"/>
        </w:rPr>
        <w:t>these</w:t>
      </w:r>
      <w:r>
        <w:rPr>
          <w:color w:val="231F20"/>
          <w:spacing w:val="-6"/>
        </w:rPr>
        <w:t> </w:t>
      </w:r>
      <w:r>
        <w:rPr>
          <w:color w:val="231F20"/>
        </w:rPr>
        <w:t>challenges.</w:t>
      </w:r>
    </w:p>
    <w:p>
      <w:pPr>
        <w:pStyle w:val="BodyText"/>
        <w:spacing w:line="312" w:lineRule="auto" w:before="3"/>
        <w:ind w:left="362" w:right="1148"/>
      </w:pPr>
      <w:r>
        <w:rPr>
          <w:color w:val="231F20"/>
        </w:rPr>
        <w:t>Nonetheless, the more detailed understanding of mediation</w:t>
      </w:r>
      <w:r>
        <w:rPr>
          <w:color w:val="231F20"/>
          <w:spacing w:val="-14"/>
        </w:rPr>
        <w:t> </w:t>
      </w:r>
      <w:r>
        <w:rPr>
          <w:color w:val="231F20"/>
        </w:rPr>
        <w:t>processes</w:t>
      </w:r>
      <w:r>
        <w:rPr>
          <w:color w:val="231F20"/>
          <w:spacing w:val="-13"/>
        </w:rPr>
        <w:t> </w:t>
      </w:r>
      <w:r>
        <w:rPr>
          <w:color w:val="231F20"/>
        </w:rPr>
        <w:t>required</w:t>
      </w:r>
      <w:r>
        <w:rPr>
          <w:color w:val="231F20"/>
          <w:spacing w:val="-14"/>
        </w:rPr>
        <w:t> </w:t>
      </w:r>
      <w:r>
        <w:rPr>
          <w:color w:val="231F20"/>
        </w:rPr>
        <w:t>to</w:t>
      </w:r>
      <w:r>
        <w:rPr>
          <w:color w:val="231F20"/>
          <w:spacing w:val="-13"/>
        </w:rPr>
        <w:t> </w:t>
      </w:r>
      <w:r>
        <w:rPr>
          <w:color w:val="231F20"/>
        </w:rPr>
        <w:t>establish</w:t>
      </w:r>
      <w:r>
        <w:rPr>
          <w:color w:val="231F20"/>
          <w:spacing w:val="-14"/>
        </w:rPr>
        <w:t> </w:t>
      </w:r>
      <w:r>
        <w:rPr>
          <w:color w:val="231F20"/>
        </w:rPr>
        <w:t>in-house </w:t>
      </w:r>
      <w:r>
        <w:rPr>
          <w:color w:val="231F20"/>
          <w:spacing w:val="-4"/>
        </w:rPr>
        <w:t>mediation provides useful insights for all </w:t>
      </w:r>
      <w:r>
        <w:rPr>
          <w:color w:val="231F20"/>
          <w:spacing w:val="-4"/>
        </w:rPr>
        <w:t>organisations </w:t>
      </w:r>
      <w:r>
        <w:rPr>
          <w:color w:val="231F20"/>
        </w:rPr>
        <w:t>however they choose to approach mediation.</w:t>
      </w:r>
    </w:p>
    <w:p>
      <w:pPr>
        <w:pStyle w:val="BodyText"/>
        <w:spacing w:before="5"/>
        <w:rPr>
          <w:sz w:val="26"/>
        </w:rPr>
      </w:pPr>
    </w:p>
    <w:p>
      <w:pPr>
        <w:pStyle w:val="BodyText"/>
        <w:spacing w:line="312" w:lineRule="auto"/>
        <w:ind w:left="362" w:right="1148"/>
      </w:pPr>
      <w:r>
        <w:rPr>
          <w:color w:val="231F20"/>
        </w:rPr>
        <w:t>Acas</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CIPD</w:t>
      </w:r>
      <w:r>
        <w:rPr>
          <w:color w:val="231F20"/>
          <w:spacing w:val="-7"/>
        </w:rPr>
        <w:t> </w:t>
      </w:r>
      <w:r>
        <w:rPr>
          <w:color w:val="231F20"/>
        </w:rPr>
        <w:t>have</w:t>
      </w:r>
      <w:r>
        <w:rPr>
          <w:color w:val="231F20"/>
          <w:spacing w:val="-7"/>
        </w:rPr>
        <w:t> </w:t>
      </w:r>
      <w:r>
        <w:rPr>
          <w:color w:val="231F20"/>
        </w:rPr>
        <w:t>a</w:t>
      </w:r>
      <w:r>
        <w:rPr>
          <w:color w:val="231F20"/>
          <w:spacing w:val="-7"/>
        </w:rPr>
        <w:t> </w:t>
      </w:r>
      <w:r>
        <w:rPr>
          <w:color w:val="231F20"/>
        </w:rPr>
        <w:t>shared</w:t>
      </w:r>
      <w:r>
        <w:rPr>
          <w:color w:val="231F20"/>
          <w:spacing w:val="-7"/>
        </w:rPr>
        <w:t> </w:t>
      </w:r>
      <w:r>
        <w:rPr>
          <w:color w:val="231F20"/>
        </w:rPr>
        <w:t>aim</w:t>
      </w:r>
      <w:r>
        <w:rPr>
          <w:color w:val="231F20"/>
          <w:spacing w:val="-7"/>
        </w:rPr>
        <w:t> </w:t>
      </w:r>
      <w:r>
        <w:rPr>
          <w:color w:val="231F20"/>
        </w:rPr>
        <w:t>in</w:t>
      </w:r>
      <w:r>
        <w:rPr>
          <w:color w:val="231F20"/>
          <w:spacing w:val="-7"/>
        </w:rPr>
        <w:t> </w:t>
      </w:r>
      <w:r>
        <w:rPr>
          <w:color w:val="231F20"/>
        </w:rPr>
        <w:t>promoting </w:t>
      </w:r>
      <w:r>
        <w:rPr>
          <w:color w:val="231F20"/>
          <w:spacing w:val="-2"/>
        </w:rPr>
        <w:t>good</w:t>
      </w:r>
      <w:r>
        <w:rPr>
          <w:color w:val="231F20"/>
          <w:spacing w:val="-10"/>
        </w:rPr>
        <w:t> </w:t>
      </w:r>
      <w:r>
        <w:rPr>
          <w:color w:val="231F20"/>
          <w:spacing w:val="-2"/>
        </w:rPr>
        <w:t>dispute</w:t>
      </w:r>
      <w:r>
        <w:rPr>
          <w:color w:val="231F20"/>
          <w:spacing w:val="-10"/>
        </w:rPr>
        <w:t> </w:t>
      </w:r>
      <w:r>
        <w:rPr>
          <w:color w:val="231F20"/>
          <w:spacing w:val="-2"/>
        </w:rPr>
        <w:t>resolution</w:t>
      </w:r>
      <w:r>
        <w:rPr>
          <w:color w:val="231F20"/>
          <w:spacing w:val="-10"/>
        </w:rPr>
        <w:t> </w:t>
      </w:r>
      <w:r>
        <w:rPr>
          <w:color w:val="231F20"/>
          <w:spacing w:val="-2"/>
        </w:rPr>
        <w:t>techniques.</w:t>
      </w:r>
      <w:r>
        <w:rPr>
          <w:color w:val="231F20"/>
          <w:spacing w:val="-10"/>
        </w:rPr>
        <w:t> </w:t>
      </w:r>
      <w:r>
        <w:rPr>
          <w:color w:val="231F20"/>
          <w:spacing w:val="-2"/>
        </w:rPr>
        <w:t>Acas’s</w:t>
      </w:r>
      <w:r>
        <w:rPr>
          <w:color w:val="231F20"/>
          <w:spacing w:val="-10"/>
        </w:rPr>
        <w:t> </w:t>
      </w:r>
      <w:r>
        <w:rPr>
          <w:color w:val="231F20"/>
          <w:spacing w:val="-2"/>
        </w:rPr>
        <w:t>mission</w:t>
      </w:r>
      <w:r>
        <w:rPr>
          <w:color w:val="231F20"/>
          <w:spacing w:val="-10"/>
        </w:rPr>
        <w:t> </w:t>
      </w:r>
      <w:r>
        <w:rPr>
          <w:color w:val="231F20"/>
          <w:spacing w:val="-2"/>
        </w:rPr>
        <w:t>to </w:t>
      </w:r>
      <w:r>
        <w:rPr>
          <w:color w:val="231F20"/>
        </w:rPr>
        <w:t>improve</w:t>
      </w:r>
      <w:r>
        <w:rPr>
          <w:color w:val="231F20"/>
          <w:spacing w:val="-14"/>
        </w:rPr>
        <w:t> </w:t>
      </w:r>
      <w:r>
        <w:rPr>
          <w:color w:val="231F20"/>
        </w:rPr>
        <w:t>organisations</w:t>
      </w:r>
      <w:r>
        <w:rPr>
          <w:color w:val="231F20"/>
          <w:spacing w:val="-14"/>
        </w:rPr>
        <w:t> </w:t>
      </w:r>
      <w:r>
        <w:rPr>
          <w:color w:val="231F20"/>
        </w:rPr>
        <w:t>and</w:t>
      </w:r>
      <w:r>
        <w:rPr>
          <w:color w:val="231F20"/>
          <w:spacing w:val="-14"/>
        </w:rPr>
        <w:t> </w:t>
      </w:r>
      <w:r>
        <w:rPr>
          <w:color w:val="231F20"/>
        </w:rPr>
        <w:t>working</w:t>
      </w:r>
      <w:r>
        <w:rPr>
          <w:color w:val="231F20"/>
          <w:spacing w:val="-14"/>
        </w:rPr>
        <w:t> </w:t>
      </w:r>
      <w:r>
        <w:rPr>
          <w:color w:val="231F20"/>
        </w:rPr>
        <w:t>life</w:t>
      </w:r>
      <w:r>
        <w:rPr>
          <w:color w:val="231F20"/>
          <w:spacing w:val="-14"/>
        </w:rPr>
        <w:t> </w:t>
      </w:r>
      <w:r>
        <w:rPr>
          <w:color w:val="231F20"/>
        </w:rPr>
        <w:t>through</w:t>
      </w:r>
      <w:r>
        <w:rPr>
          <w:color w:val="231F20"/>
          <w:spacing w:val="-14"/>
        </w:rPr>
        <w:t> </w:t>
      </w:r>
      <w:r>
        <w:rPr>
          <w:color w:val="231F20"/>
        </w:rPr>
        <w:t>better employment relations means that the promotion of good practice is at the heart of its in-depth work</w:t>
      </w:r>
    </w:p>
    <w:p>
      <w:pPr>
        <w:pStyle w:val="BodyText"/>
        <w:spacing w:line="312" w:lineRule="auto" w:before="5"/>
        <w:ind w:left="362" w:right="1735"/>
        <w:jc w:val="both"/>
      </w:pPr>
      <w:r>
        <w:rPr>
          <w:color w:val="231F20"/>
          <w:spacing w:val="-4"/>
        </w:rPr>
        <w:t>in</w:t>
      </w:r>
      <w:r>
        <w:rPr>
          <w:color w:val="231F20"/>
          <w:spacing w:val="-10"/>
        </w:rPr>
        <w:t> </w:t>
      </w:r>
      <w:r>
        <w:rPr>
          <w:color w:val="231F20"/>
          <w:spacing w:val="-4"/>
        </w:rPr>
        <w:t>workplaces.</w:t>
      </w:r>
      <w:r>
        <w:rPr>
          <w:color w:val="231F20"/>
          <w:spacing w:val="-10"/>
        </w:rPr>
        <w:t> </w:t>
      </w:r>
      <w:r>
        <w:rPr>
          <w:color w:val="231F20"/>
          <w:spacing w:val="-4"/>
        </w:rPr>
        <w:t>The</w:t>
      </w:r>
      <w:r>
        <w:rPr>
          <w:color w:val="231F20"/>
          <w:spacing w:val="-10"/>
        </w:rPr>
        <w:t> </w:t>
      </w:r>
      <w:r>
        <w:rPr>
          <w:color w:val="231F20"/>
          <w:spacing w:val="-4"/>
        </w:rPr>
        <w:t>CIPD</w:t>
      </w:r>
      <w:r>
        <w:rPr>
          <w:color w:val="231F20"/>
          <w:spacing w:val="-10"/>
        </w:rPr>
        <w:t> </w:t>
      </w:r>
      <w:r>
        <w:rPr>
          <w:color w:val="231F20"/>
          <w:spacing w:val="-4"/>
        </w:rPr>
        <w:t>is</w:t>
      </w:r>
      <w:r>
        <w:rPr>
          <w:color w:val="231F20"/>
          <w:spacing w:val="-10"/>
        </w:rPr>
        <w:t> </w:t>
      </w:r>
      <w:r>
        <w:rPr>
          <w:color w:val="231F20"/>
          <w:spacing w:val="-4"/>
        </w:rPr>
        <w:t>dedicated</w:t>
      </w:r>
      <w:r>
        <w:rPr>
          <w:color w:val="231F20"/>
          <w:spacing w:val="-10"/>
        </w:rPr>
        <w:t> </w:t>
      </w:r>
      <w:r>
        <w:rPr>
          <w:color w:val="231F20"/>
          <w:spacing w:val="-4"/>
        </w:rPr>
        <w:t>to</w:t>
      </w:r>
      <w:r>
        <w:rPr>
          <w:color w:val="231F20"/>
          <w:spacing w:val="-10"/>
        </w:rPr>
        <w:t> </w:t>
      </w:r>
      <w:r>
        <w:rPr>
          <w:color w:val="231F20"/>
          <w:spacing w:val="-4"/>
        </w:rPr>
        <w:t>helping </w:t>
      </w:r>
      <w:r>
        <w:rPr>
          <w:color w:val="231F20"/>
          <w:spacing w:val="-2"/>
        </w:rPr>
        <w:t>its</w:t>
      </w:r>
      <w:r>
        <w:rPr>
          <w:color w:val="231F20"/>
          <w:spacing w:val="-8"/>
        </w:rPr>
        <w:t> </w:t>
      </w:r>
      <w:r>
        <w:rPr>
          <w:color w:val="231F20"/>
          <w:spacing w:val="-2"/>
        </w:rPr>
        <w:t>members</w:t>
      </w:r>
      <w:r>
        <w:rPr>
          <w:color w:val="231F20"/>
          <w:spacing w:val="-8"/>
        </w:rPr>
        <w:t> </w:t>
      </w:r>
      <w:r>
        <w:rPr>
          <w:color w:val="231F20"/>
          <w:spacing w:val="-2"/>
        </w:rPr>
        <w:t>to</w:t>
      </w:r>
      <w:r>
        <w:rPr>
          <w:color w:val="231F20"/>
          <w:spacing w:val="-8"/>
        </w:rPr>
        <w:t> </w:t>
      </w:r>
      <w:r>
        <w:rPr>
          <w:color w:val="231F20"/>
          <w:spacing w:val="-2"/>
        </w:rPr>
        <w:t>make</w:t>
      </w:r>
      <w:r>
        <w:rPr>
          <w:color w:val="231F20"/>
          <w:spacing w:val="-8"/>
        </w:rPr>
        <w:t> </w:t>
      </w:r>
      <w:r>
        <w:rPr>
          <w:color w:val="231F20"/>
          <w:spacing w:val="-2"/>
        </w:rPr>
        <w:t>informed</w:t>
      </w:r>
      <w:r>
        <w:rPr>
          <w:color w:val="231F20"/>
          <w:spacing w:val="-8"/>
        </w:rPr>
        <w:t> </w:t>
      </w:r>
      <w:r>
        <w:rPr>
          <w:color w:val="231F20"/>
          <w:spacing w:val="-2"/>
        </w:rPr>
        <w:t>decisions</w:t>
      </w:r>
      <w:r>
        <w:rPr>
          <w:color w:val="231F20"/>
          <w:spacing w:val="-8"/>
        </w:rPr>
        <w:t> </w:t>
      </w:r>
      <w:r>
        <w:rPr>
          <w:color w:val="231F20"/>
          <w:spacing w:val="-2"/>
        </w:rPr>
        <w:t>about </w:t>
      </w:r>
      <w:r>
        <w:rPr>
          <w:color w:val="231F20"/>
        </w:rPr>
        <w:t>improving practice in their organisations.</w:t>
      </w:r>
    </w:p>
    <w:p>
      <w:pPr>
        <w:pStyle w:val="BodyText"/>
        <w:spacing w:before="4"/>
        <w:rPr>
          <w:sz w:val="26"/>
        </w:rPr>
      </w:pPr>
    </w:p>
    <w:p>
      <w:pPr>
        <w:pStyle w:val="BodyText"/>
        <w:spacing w:line="312" w:lineRule="auto"/>
        <w:ind w:left="362" w:right="1251"/>
      </w:pPr>
      <w:r>
        <w:rPr>
          <w:color w:val="231F20"/>
          <w:spacing w:val="-4"/>
        </w:rPr>
        <w:t>Both</w:t>
      </w:r>
      <w:r>
        <w:rPr>
          <w:color w:val="231F20"/>
          <w:spacing w:val="-8"/>
        </w:rPr>
        <w:t> </w:t>
      </w:r>
      <w:r>
        <w:rPr>
          <w:color w:val="231F20"/>
          <w:spacing w:val="-4"/>
        </w:rPr>
        <w:t>organisations,</w:t>
      </w:r>
      <w:r>
        <w:rPr>
          <w:color w:val="231F20"/>
          <w:spacing w:val="-8"/>
        </w:rPr>
        <w:t> </w:t>
      </w:r>
      <w:r>
        <w:rPr>
          <w:color w:val="231F20"/>
          <w:spacing w:val="-4"/>
        </w:rPr>
        <w:t>therefore,</w:t>
      </w:r>
      <w:r>
        <w:rPr>
          <w:color w:val="231F20"/>
          <w:spacing w:val="-8"/>
        </w:rPr>
        <w:t> </w:t>
      </w:r>
      <w:r>
        <w:rPr>
          <w:color w:val="231F20"/>
          <w:spacing w:val="-4"/>
        </w:rPr>
        <w:t>have</w:t>
      </w:r>
      <w:r>
        <w:rPr>
          <w:color w:val="231F20"/>
          <w:spacing w:val="-8"/>
        </w:rPr>
        <w:t> </w:t>
      </w:r>
      <w:r>
        <w:rPr>
          <w:color w:val="231F20"/>
          <w:spacing w:val="-4"/>
        </w:rPr>
        <w:t>a</w:t>
      </w:r>
      <w:r>
        <w:rPr>
          <w:color w:val="231F20"/>
          <w:spacing w:val="-8"/>
        </w:rPr>
        <w:t> </w:t>
      </w:r>
      <w:r>
        <w:rPr>
          <w:color w:val="231F20"/>
          <w:spacing w:val="-4"/>
        </w:rPr>
        <w:t>vested</w:t>
      </w:r>
      <w:r>
        <w:rPr>
          <w:color w:val="231F20"/>
          <w:spacing w:val="-8"/>
        </w:rPr>
        <w:t> </w:t>
      </w:r>
      <w:r>
        <w:rPr>
          <w:color w:val="231F20"/>
          <w:spacing w:val="-4"/>
        </w:rPr>
        <w:t>interest </w:t>
      </w:r>
      <w:r>
        <w:rPr>
          <w:color w:val="231F20"/>
        </w:rPr>
        <w:t>in</w:t>
      </w:r>
      <w:r>
        <w:rPr>
          <w:color w:val="231F20"/>
          <w:spacing w:val="-3"/>
        </w:rPr>
        <w:t> </w:t>
      </w:r>
      <w:r>
        <w:rPr>
          <w:color w:val="231F20"/>
        </w:rPr>
        <w:t>helping</w:t>
      </w:r>
      <w:r>
        <w:rPr>
          <w:color w:val="231F20"/>
          <w:spacing w:val="-3"/>
        </w:rPr>
        <w:t> </w:t>
      </w:r>
      <w:r>
        <w:rPr>
          <w:color w:val="231F20"/>
        </w:rPr>
        <w:t>workplaces</w:t>
      </w:r>
      <w:r>
        <w:rPr>
          <w:color w:val="231F20"/>
          <w:spacing w:val="-3"/>
        </w:rPr>
        <w:t> </w:t>
      </w:r>
      <w:r>
        <w:rPr>
          <w:color w:val="231F20"/>
        </w:rPr>
        <w:t>acquire</w:t>
      </w:r>
      <w:r>
        <w:rPr>
          <w:color w:val="231F20"/>
          <w:spacing w:val="-3"/>
        </w:rPr>
        <w:t> </w:t>
      </w:r>
      <w:r>
        <w:rPr>
          <w:color w:val="231F20"/>
        </w:rPr>
        <w:t>the</w:t>
      </w:r>
      <w:r>
        <w:rPr>
          <w:color w:val="231F20"/>
          <w:spacing w:val="-3"/>
        </w:rPr>
        <w:t> </w:t>
      </w:r>
      <w:r>
        <w:rPr>
          <w:color w:val="231F20"/>
        </w:rPr>
        <w:t>skills</w:t>
      </w:r>
      <w:r>
        <w:rPr>
          <w:color w:val="231F20"/>
          <w:spacing w:val="-3"/>
        </w:rPr>
        <w:t> </w:t>
      </w:r>
      <w:r>
        <w:rPr>
          <w:color w:val="231F20"/>
        </w:rPr>
        <w:t>needed</w:t>
      </w:r>
    </w:p>
    <w:p>
      <w:pPr>
        <w:pStyle w:val="BodyText"/>
        <w:spacing w:line="312" w:lineRule="auto" w:before="2"/>
        <w:ind w:left="362" w:right="1175"/>
      </w:pPr>
      <w:r>
        <w:rPr>
          <w:color w:val="231F20"/>
        </w:rPr>
        <w:t>to manage conflict effectively so as to sustain the </w:t>
      </w:r>
      <w:r>
        <w:rPr>
          <w:color w:val="231F20"/>
          <w:spacing w:val="-2"/>
        </w:rPr>
        <w:t>employment</w:t>
      </w:r>
      <w:r>
        <w:rPr>
          <w:color w:val="231F20"/>
          <w:spacing w:val="-12"/>
        </w:rPr>
        <w:t> </w:t>
      </w:r>
      <w:r>
        <w:rPr>
          <w:color w:val="231F20"/>
          <w:spacing w:val="-2"/>
        </w:rPr>
        <w:t>relationship.</w:t>
      </w:r>
      <w:r>
        <w:rPr>
          <w:color w:val="231F20"/>
          <w:spacing w:val="-12"/>
        </w:rPr>
        <w:t> </w:t>
      </w:r>
      <w:r>
        <w:rPr>
          <w:color w:val="231F20"/>
          <w:spacing w:val="-2"/>
        </w:rPr>
        <w:t>We</w:t>
      </w:r>
      <w:r>
        <w:rPr>
          <w:color w:val="231F20"/>
          <w:spacing w:val="-12"/>
        </w:rPr>
        <w:t> </w:t>
      </w:r>
      <w:r>
        <w:rPr>
          <w:color w:val="231F20"/>
          <w:spacing w:val="-2"/>
        </w:rPr>
        <w:t>believe</w:t>
      </w:r>
      <w:r>
        <w:rPr>
          <w:color w:val="231F20"/>
          <w:spacing w:val="-12"/>
        </w:rPr>
        <w:t> </w:t>
      </w:r>
      <w:r>
        <w:rPr>
          <w:color w:val="231F20"/>
          <w:spacing w:val="-2"/>
        </w:rPr>
        <w:t>that</w:t>
      </w:r>
      <w:r>
        <w:rPr>
          <w:color w:val="231F20"/>
          <w:spacing w:val="-12"/>
        </w:rPr>
        <w:t> </w:t>
      </w:r>
      <w:r>
        <w:rPr>
          <w:color w:val="231F20"/>
          <w:spacing w:val="-2"/>
        </w:rPr>
        <w:t>mediation, when</w:t>
      </w:r>
      <w:r>
        <w:rPr>
          <w:color w:val="231F20"/>
          <w:spacing w:val="-8"/>
        </w:rPr>
        <w:t> </w:t>
      </w:r>
      <w:r>
        <w:rPr>
          <w:color w:val="231F20"/>
          <w:spacing w:val="-2"/>
        </w:rPr>
        <w:t>used</w:t>
      </w:r>
      <w:r>
        <w:rPr>
          <w:color w:val="231F20"/>
          <w:spacing w:val="-8"/>
        </w:rPr>
        <w:t> </w:t>
      </w:r>
      <w:r>
        <w:rPr>
          <w:color w:val="231F20"/>
          <w:spacing w:val="-2"/>
        </w:rPr>
        <w:t>appropriately,</w:t>
      </w:r>
      <w:r>
        <w:rPr>
          <w:color w:val="231F20"/>
          <w:spacing w:val="-8"/>
        </w:rPr>
        <w:t> </w:t>
      </w:r>
      <w:r>
        <w:rPr>
          <w:color w:val="231F20"/>
          <w:spacing w:val="-2"/>
        </w:rPr>
        <w:t>can</w:t>
      </w:r>
      <w:r>
        <w:rPr>
          <w:color w:val="231F20"/>
          <w:spacing w:val="-8"/>
        </w:rPr>
        <w:t> </w:t>
      </w:r>
      <w:r>
        <w:rPr>
          <w:color w:val="231F20"/>
          <w:spacing w:val="-2"/>
        </w:rPr>
        <w:t>offer</w:t>
      </w:r>
      <w:r>
        <w:rPr>
          <w:color w:val="231F20"/>
          <w:spacing w:val="-8"/>
        </w:rPr>
        <w:t> </w:t>
      </w:r>
      <w:r>
        <w:rPr>
          <w:color w:val="231F20"/>
          <w:spacing w:val="-2"/>
        </w:rPr>
        <w:t>a</w:t>
      </w:r>
      <w:r>
        <w:rPr>
          <w:color w:val="231F20"/>
          <w:spacing w:val="-8"/>
        </w:rPr>
        <w:t> </w:t>
      </w:r>
      <w:r>
        <w:rPr>
          <w:color w:val="231F20"/>
          <w:spacing w:val="-2"/>
        </w:rPr>
        <w:t>fresh</w:t>
      </w:r>
      <w:r>
        <w:rPr>
          <w:color w:val="231F20"/>
          <w:spacing w:val="-8"/>
        </w:rPr>
        <w:t> </w:t>
      </w:r>
      <w:r>
        <w:rPr>
          <w:color w:val="231F20"/>
          <w:spacing w:val="-2"/>
        </w:rPr>
        <w:t>approach </w:t>
      </w:r>
      <w:r>
        <w:rPr>
          <w:color w:val="231F20"/>
        </w:rPr>
        <w:t>to organisations wishing to avoid the potentially destructive effects of drawn-out conflict.</w:t>
      </w:r>
    </w:p>
    <w:p>
      <w:pPr>
        <w:pStyle w:val="BodyText"/>
        <w:spacing w:line="312" w:lineRule="auto" w:before="5"/>
        <w:ind w:left="362" w:right="1338"/>
      </w:pPr>
      <w:r>
        <w:rPr>
          <w:color w:val="231F20"/>
        </w:rPr>
        <w:t>Mediation</w:t>
      </w:r>
      <w:r>
        <w:rPr>
          <w:color w:val="231F20"/>
          <w:spacing w:val="-14"/>
        </w:rPr>
        <w:t> </w:t>
      </w:r>
      <w:r>
        <w:rPr>
          <w:color w:val="231F20"/>
        </w:rPr>
        <w:t>is</w:t>
      </w:r>
      <w:r>
        <w:rPr>
          <w:color w:val="231F20"/>
          <w:spacing w:val="-14"/>
        </w:rPr>
        <w:t> </w:t>
      </w:r>
      <w:r>
        <w:rPr>
          <w:color w:val="231F20"/>
        </w:rPr>
        <w:t>not</w:t>
      </w:r>
      <w:r>
        <w:rPr>
          <w:color w:val="231F20"/>
          <w:spacing w:val="-14"/>
        </w:rPr>
        <w:t> </w:t>
      </w:r>
      <w:r>
        <w:rPr>
          <w:color w:val="231F20"/>
        </w:rPr>
        <w:t>offered</w:t>
      </w:r>
      <w:r>
        <w:rPr>
          <w:color w:val="231F20"/>
          <w:spacing w:val="-14"/>
        </w:rPr>
        <w:t> </w:t>
      </w:r>
      <w:r>
        <w:rPr>
          <w:color w:val="231F20"/>
        </w:rPr>
        <w:t>as</w:t>
      </w:r>
      <w:r>
        <w:rPr>
          <w:color w:val="231F20"/>
          <w:spacing w:val="-14"/>
        </w:rPr>
        <w:t> </w:t>
      </w:r>
      <w:r>
        <w:rPr>
          <w:color w:val="231F20"/>
        </w:rPr>
        <w:t>a</w:t>
      </w:r>
      <w:r>
        <w:rPr>
          <w:color w:val="231F20"/>
          <w:spacing w:val="-14"/>
        </w:rPr>
        <w:t> </w:t>
      </w:r>
      <w:r>
        <w:rPr>
          <w:color w:val="231F20"/>
        </w:rPr>
        <w:t>panacea,</w:t>
      </w:r>
      <w:r>
        <w:rPr>
          <w:color w:val="231F20"/>
          <w:spacing w:val="-14"/>
        </w:rPr>
        <w:t> </w:t>
      </w:r>
      <w:r>
        <w:rPr>
          <w:color w:val="231F20"/>
        </w:rPr>
        <w:t>and</w:t>
      </w:r>
      <w:r>
        <w:rPr>
          <w:color w:val="231F20"/>
          <w:spacing w:val="-14"/>
        </w:rPr>
        <w:t> </w:t>
      </w:r>
      <w:r>
        <w:rPr>
          <w:color w:val="231F20"/>
        </w:rPr>
        <w:t>there are some cases of conflict where it will not be </w:t>
      </w:r>
      <w:r>
        <w:rPr>
          <w:color w:val="231F20"/>
          <w:spacing w:val="-2"/>
        </w:rPr>
        <w:t>suitable.</w:t>
      </w:r>
      <w:r>
        <w:rPr>
          <w:color w:val="231F20"/>
          <w:spacing w:val="-12"/>
        </w:rPr>
        <w:t> </w:t>
      </w:r>
      <w:r>
        <w:rPr>
          <w:color w:val="231F20"/>
          <w:spacing w:val="-2"/>
        </w:rPr>
        <w:t>Similarly,</w:t>
      </w:r>
      <w:r>
        <w:rPr>
          <w:color w:val="231F20"/>
          <w:spacing w:val="-12"/>
        </w:rPr>
        <w:t> </w:t>
      </w:r>
      <w:r>
        <w:rPr>
          <w:color w:val="231F20"/>
          <w:spacing w:val="-2"/>
        </w:rPr>
        <w:t>there</w:t>
      </w:r>
      <w:r>
        <w:rPr>
          <w:color w:val="231F20"/>
          <w:spacing w:val="-12"/>
        </w:rPr>
        <w:t> </w:t>
      </w:r>
      <w:r>
        <w:rPr>
          <w:color w:val="231F20"/>
          <w:spacing w:val="-2"/>
        </w:rPr>
        <w:t>is</w:t>
      </w:r>
      <w:r>
        <w:rPr>
          <w:color w:val="231F20"/>
          <w:spacing w:val="-12"/>
        </w:rPr>
        <w:t> </w:t>
      </w:r>
      <w:r>
        <w:rPr>
          <w:color w:val="231F20"/>
          <w:spacing w:val="-2"/>
        </w:rPr>
        <w:t>no</w:t>
      </w:r>
      <w:r>
        <w:rPr>
          <w:color w:val="231F20"/>
          <w:spacing w:val="-12"/>
        </w:rPr>
        <w:t> </w:t>
      </w:r>
      <w:r>
        <w:rPr>
          <w:color w:val="231F20"/>
          <w:spacing w:val="-2"/>
        </w:rPr>
        <w:t>one</w:t>
      </w:r>
      <w:r>
        <w:rPr>
          <w:color w:val="231F20"/>
          <w:spacing w:val="-12"/>
        </w:rPr>
        <w:t> </w:t>
      </w:r>
      <w:r>
        <w:rPr>
          <w:color w:val="231F20"/>
          <w:spacing w:val="-2"/>
        </w:rPr>
        <w:t>best</w:t>
      </w:r>
      <w:r>
        <w:rPr>
          <w:color w:val="231F20"/>
          <w:spacing w:val="-12"/>
        </w:rPr>
        <w:t> </w:t>
      </w:r>
      <w:r>
        <w:rPr>
          <w:color w:val="231F20"/>
          <w:spacing w:val="-2"/>
        </w:rPr>
        <w:t>method</w:t>
      </w:r>
      <w:r>
        <w:rPr>
          <w:color w:val="231F20"/>
          <w:spacing w:val="-12"/>
        </w:rPr>
        <w:t> </w:t>
      </w:r>
      <w:r>
        <w:rPr>
          <w:color w:val="231F20"/>
          <w:spacing w:val="-2"/>
        </w:rPr>
        <w:t>of</w:t>
      </w:r>
    </w:p>
    <w:p>
      <w:pPr>
        <w:pStyle w:val="BodyText"/>
        <w:spacing w:line="312" w:lineRule="auto" w:before="3"/>
        <w:ind w:left="362" w:right="1175"/>
      </w:pPr>
      <w:r>
        <w:rPr>
          <w:color w:val="231F20"/>
          <w:spacing w:val="-2"/>
        </w:rPr>
        <w:t>mediation.</w:t>
      </w:r>
      <w:r>
        <w:rPr>
          <w:color w:val="231F20"/>
          <w:spacing w:val="-12"/>
        </w:rPr>
        <w:t> </w:t>
      </w:r>
      <w:r>
        <w:rPr>
          <w:color w:val="231F20"/>
          <w:spacing w:val="-2"/>
        </w:rPr>
        <w:t>Different</w:t>
      </w:r>
      <w:r>
        <w:rPr>
          <w:color w:val="231F20"/>
          <w:spacing w:val="-12"/>
        </w:rPr>
        <w:t> </w:t>
      </w:r>
      <w:r>
        <w:rPr>
          <w:color w:val="231F20"/>
          <w:spacing w:val="-2"/>
        </w:rPr>
        <w:t>mediation</w:t>
      </w:r>
      <w:r>
        <w:rPr>
          <w:color w:val="231F20"/>
          <w:spacing w:val="-11"/>
        </w:rPr>
        <w:t> </w:t>
      </w:r>
      <w:r>
        <w:rPr>
          <w:color w:val="231F20"/>
          <w:spacing w:val="-2"/>
        </w:rPr>
        <w:t>approaches</w:t>
      </w:r>
      <w:r>
        <w:rPr>
          <w:color w:val="231F20"/>
          <w:spacing w:val="-12"/>
        </w:rPr>
        <w:t> </w:t>
      </w:r>
      <w:r>
        <w:rPr>
          <w:color w:val="231F20"/>
          <w:spacing w:val="-2"/>
        </w:rPr>
        <w:t>can</w:t>
      </w:r>
      <w:r>
        <w:rPr>
          <w:color w:val="231F20"/>
          <w:spacing w:val="-12"/>
        </w:rPr>
        <w:t> </w:t>
      </w:r>
      <w:r>
        <w:rPr>
          <w:color w:val="231F20"/>
          <w:spacing w:val="-2"/>
        </w:rPr>
        <w:t>work </w:t>
      </w:r>
      <w:r>
        <w:rPr>
          <w:color w:val="231F20"/>
        </w:rPr>
        <w:t>to</w:t>
      </w:r>
      <w:r>
        <w:rPr>
          <w:color w:val="231F20"/>
          <w:spacing w:val="-2"/>
        </w:rPr>
        <w:t> </w:t>
      </w:r>
      <w:r>
        <w:rPr>
          <w:color w:val="231F20"/>
        </w:rPr>
        <w:t>suit</w:t>
      </w:r>
      <w:r>
        <w:rPr>
          <w:color w:val="231F20"/>
          <w:spacing w:val="-2"/>
        </w:rPr>
        <w:t> </w:t>
      </w:r>
      <w:r>
        <w:rPr>
          <w:color w:val="231F20"/>
        </w:rPr>
        <w:t>different</w:t>
      </w:r>
      <w:r>
        <w:rPr>
          <w:color w:val="231F20"/>
          <w:spacing w:val="-2"/>
        </w:rPr>
        <w:t> </w:t>
      </w:r>
      <w:r>
        <w:rPr>
          <w:color w:val="231F20"/>
        </w:rPr>
        <w:t>organisational</w:t>
      </w:r>
      <w:r>
        <w:rPr>
          <w:color w:val="231F20"/>
          <w:spacing w:val="-2"/>
        </w:rPr>
        <w:t> </w:t>
      </w:r>
      <w:r>
        <w:rPr>
          <w:color w:val="231F20"/>
        </w:rPr>
        <w:t>circumstances.</w:t>
      </w:r>
      <w:r>
        <w:rPr>
          <w:color w:val="231F20"/>
          <w:spacing w:val="-2"/>
        </w:rPr>
        <w:t> </w:t>
      </w:r>
      <w:r>
        <w:rPr>
          <w:color w:val="231F20"/>
        </w:rPr>
        <w:t>The</w:t>
      </w:r>
    </w:p>
    <w:p>
      <w:pPr>
        <w:pStyle w:val="BodyText"/>
        <w:spacing w:line="312" w:lineRule="auto" w:before="2"/>
        <w:ind w:left="362" w:right="1409"/>
        <w:jc w:val="both"/>
      </w:pPr>
      <w:r>
        <w:rPr>
          <w:color w:val="231F20"/>
          <w:spacing w:val="-2"/>
        </w:rPr>
        <w:t>in-depth</w:t>
      </w:r>
      <w:r>
        <w:rPr>
          <w:color w:val="231F20"/>
          <w:spacing w:val="-12"/>
        </w:rPr>
        <w:t> </w:t>
      </w:r>
      <w:r>
        <w:rPr>
          <w:color w:val="231F20"/>
          <w:spacing w:val="-2"/>
        </w:rPr>
        <w:t>research,</w:t>
      </w:r>
      <w:r>
        <w:rPr>
          <w:color w:val="231F20"/>
          <w:spacing w:val="-12"/>
        </w:rPr>
        <w:t> </w:t>
      </w:r>
      <w:r>
        <w:rPr>
          <w:color w:val="231F20"/>
          <w:spacing w:val="-2"/>
        </w:rPr>
        <w:t>carried</w:t>
      </w:r>
      <w:r>
        <w:rPr>
          <w:color w:val="231F20"/>
          <w:spacing w:val="-12"/>
        </w:rPr>
        <w:t> </w:t>
      </w:r>
      <w:r>
        <w:rPr>
          <w:color w:val="231F20"/>
          <w:spacing w:val="-2"/>
        </w:rPr>
        <w:t>out</w:t>
      </w:r>
      <w:r>
        <w:rPr>
          <w:color w:val="231F20"/>
          <w:spacing w:val="-12"/>
        </w:rPr>
        <w:t> </w:t>
      </w:r>
      <w:r>
        <w:rPr>
          <w:color w:val="231F20"/>
          <w:spacing w:val="-2"/>
        </w:rPr>
        <w:t>by</w:t>
      </w:r>
      <w:r>
        <w:rPr>
          <w:color w:val="231F20"/>
          <w:spacing w:val="-12"/>
        </w:rPr>
        <w:t> </w:t>
      </w:r>
      <w:r>
        <w:rPr>
          <w:color w:val="231F20"/>
          <w:spacing w:val="-2"/>
        </w:rPr>
        <w:t>Acas</w:t>
      </w:r>
      <w:r>
        <w:rPr>
          <w:color w:val="231F20"/>
          <w:spacing w:val="-12"/>
        </w:rPr>
        <w:t> </w:t>
      </w:r>
      <w:r>
        <w:rPr>
          <w:color w:val="231F20"/>
          <w:spacing w:val="-2"/>
        </w:rPr>
        <w:t>in</w:t>
      </w:r>
      <w:r>
        <w:rPr>
          <w:color w:val="231F20"/>
          <w:spacing w:val="-12"/>
        </w:rPr>
        <w:t> </w:t>
      </w:r>
      <w:r>
        <w:rPr>
          <w:color w:val="231F20"/>
          <w:spacing w:val="-2"/>
        </w:rPr>
        <w:t>a</w:t>
      </w:r>
      <w:r>
        <w:rPr>
          <w:color w:val="231F20"/>
          <w:spacing w:val="-12"/>
        </w:rPr>
        <w:t> </w:t>
      </w:r>
      <w:r>
        <w:rPr>
          <w:color w:val="231F20"/>
          <w:spacing w:val="-2"/>
        </w:rPr>
        <w:t>range</w:t>
      </w:r>
      <w:r>
        <w:rPr>
          <w:color w:val="231F20"/>
          <w:spacing w:val="-12"/>
        </w:rPr>
        <w:t> </w:t>
      </w:r>
      <w:r>
        <w:rPr>
          <w:color w:val="231F20"/>
          <w:spacing w:val="-2"/>
        </w:rPr>
        <w:t>of </w:t>
      </w:r>
      <w:r>
        <w:rPr>
          <w:color w:val="231F20"/>
        </w:rPr>
        <w:t>organisations</w:t>
      </w:r>
      <w:r>
        <w:rPr>
          <w:color w:val="231F20"/>
          <w:spacing w:val="-14"/>
        </w:rPr>
        <w:t> </w:t>
      </w:r>
      <w:r>
        <w:rPr>
          <w:color w:val="231F20"/>
        </w:rPr>
        <w:t>to</w:t>
      </w:r>
      <w:r>
        <w:rPr>
          <w:color w:val="231F20"/>
          <w:spacing w:val="-14"/>
        </w:rPr>
        <w:t> </w:t>
      </w:r>
      <w:r>
        <w:rPr>
          <w:color w:val="231F20"/>
        </w:rPr>
        <w:t>inform</w:t>
      </w:r>
      <w:r>
        <w:rPr>
          <w:color w:val="231F20"/>
          <w:spacing w:val="-14"/>
        </w:rPr>
        <w:t> </w:t>
      </w:r>
      <w:r>
        <w:rPr>
          <w:color w:val="231F20"/>
        </w:rPr>
        <w:t>this</w:t>
      </w:r>
      <w:r>
        <w:rPr>
          <w:color w:val="231F20"/>
          <w:spacing w:val="-14"/>
        </w:rPr>
        <w:t> </w:t>
      </w:r>
      <w:r>
        <w:rPr>
          <w:color w:val="231F20"/>
        </w:rPr>
        <w:t>guide,</w:t>
      </w:r>
      <w:r>
        <w:rPr>
          <w:color w:val="231F20"/>
          <w:spacing w:val="-14"/>
        </w:rPr>
        <w:t> </w:t>
      </w:r>
      <w:r>
        <w:rPr>
          <w:color w:val="231F20"/>
        </w:rPr>
        <w:t>reflects</w:t>
      </w:r>
      <w:r>
        <w:rPr>
          <w:color w:val="231F20"/>
          <w:spacing w:val="-14"/>
        </w:rPr>
        <w:t> </w:t>
      </w:r>
      <w:r>
        <w:rPr>
          <w:color w:val="231F20"/>
        </w:rPr>
        <w:t>this</w:t>
      </w:r>
      <w:r>
        <w:rPr>
          <w:color w:val="231F20"/>
          <w:spacing w:val="-14"/>
        </w:rPr>
        <w:t> </w:t>
      </w:r>
      <w:r>
        <w:rPr>
          <w:color w:val="231F20"/>
        </w:rPr>
        <w:t>and the results are quoted throughout.</w:t>
      </w:r>
    </w:p>
    <w:p>
      <w:pPr>
        <w:spacing w:after="0" w:line="312" w:lineRule="auto"/>
        <w:jc w:val="both"/>
        <w:sectPr>
          <w:type w:val="continuous"/>
          <w:pgSz w:w="11910" w:h="16840"/>
          <w:pgMar w:header="832" w:footer="781" w:top="800" w:bottom="280" w:left="0" w:right="0"/>
          <w:cols w:num="2" w:equalWidth="0">
            <w:col w:w="5721" w:space="40"/>
            <w:col w:w="614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12"/>
        </w:rPr>
      </w:pPr>
    </w:p>
    <w:p>
      <w:pPr>
        <w:pStyle w:val="BodyText"/>
        <w:ind w:left="1128"/>
      </w:pPr>
      <w:r>
        <w:rPr/>
        <mc:AlternateContent>
          <mc:Choice Requires="wps">
            <w:drawing>
              <wp:inline distT="0" distB="0" distL="0" distR="0">
                <wp:extent cx="6116955" cy="1113155"/>
                <wp:effectExtent l="9525" t="0" r="0" b="10794"/>
                <wp:docPr id="104" name="Textbox 104"/>
                <wp:cNvGraphicFramePr>
                  <a:graphicFrameLocks/>
                </wp:cNvGraphicFramePr>
                <a:graphic>
                  <a:graphicData uri="http://schemas.microsoft.com/office/word/2010/wordprocessingShape">
                    <wps:wsp>
                      <wps:cNvPr id="104" name="Textbox 104"/>
                      <wps:cNvSpPr txBox="1"/>
                      <wps:spPr>
                        <a:xfrm>
                          <a:off x="0" y="0"/>
                          <a:ext cx="6116955" cy="1113155"/>
                        </a:xfrm>
                        <a:prstGeom prst="rect">
                          <a:avLst/>
                        </a:prstGeom>
                        <a:ln w="6350">
                          <a:solidFill>
                            <a:srgbClr val="8A191B"/>
                          </a:solidFill>
                          <a:prstDash val="solid"/>
                        </a:ln>
                      </wps:spPr>
                      <wps:txbx>
                        <w:txbxContent>
                          <w:p>
                            <w:pPr>
                              <w:pStyle w:val="BodyText"/>
                              <w:spacing w:line="292" w:lineRule="auto" w:before="189"/>
                              <w:ind w:left="226" w:right="434"/>
                            </w:pPr>
                            <w:r>
                              <w:rPr>
                                <w:color w:val="8A191B"/>
                              </w:rPr>
                              <w:t>‘I think mediation is a good first port of call for the business. For the Ministry of Justice to have mediation is very valuable because we are investing in the staff. Conflict causes all manner of problems,</w:t>
                            </w:r>
                            <w:r>
                              <w:rPr>
                                <w:color w:val="8A191B"/>
                                <w:spacing w:val="-8"/>
                              </w:rPr>
                              <w:t> </w:t>
                            </w:r>
                            <w:r>
                              <w:rPr>
                                <w:color w:val="8A191B"/>
                              </w:rPr>
                              <w:t>including</w:t>
                            </w:r>
                            <w:r>
                              <w:rPr>
                                <w:color w:val="8A191B"/>
                                <w:spacing w:val="-8"/>
                              </w:rPr>
                              <w:t> </w:t>
                            </w:r>
                            <w:r>
                              <w:rPr>
                                <w:color w:val="8A191B"/>
                              </w:rPr>
                              <w:t>health</w:t>
                            </w:r>
                            <w:r>
                              <w:rPr>
                                <w:color w:val="8A191B"/>
                                <w:spacing w:val="-8"/>
                              </w:rPr>
                              <w:t> </w:t>
                            </w:r>
                            <w:r>
                              <w:rPr>
                                <w:color w:val="8A191B"/>
                              </w:rPr>
                              <w:t>problems</w:t>
                            </w:r>
                            <w:r>
                              <w:rPr>
                                <w:color w:val="8A191B"/>
                                <w:spacing w:val="-8"/>
                              </w:rPr>
                              <w:t> </w:t>
                            </w:r>
                            <w:r>
                              <w:rPr>
                                <w:color w:val="8A191B"/>
                              </w:rPr>
                              <w:t>resulting</w:t>
                            </w:r>
                            <w:r>
                              <w:rPr>
                                <w:color w:val="8A191B"/>
                                <w:spacing w:val="-8"/>
                              </w:rPr>
                              <w:t> </w:t>
                            </w:r>
                            <w:r>
                              <w:rPr>
                                <w:color w:val="8A191B"/>
                              </w:rPr>
                              <w:t>in</w:t>
                            </w:r>
                            <w:r>
                              <w:rPr>
                                <w:color w:val="8A191B"/>
                                <w:spacing w:val="-8"/>
                              </w:rPr>
                              <w:t> </w:t>
                            </w:r>
                            <w:r>
                              <w:rPr>
                                <w:color w:val="8A191B"/>
                              </w:rPr>
                              <w:t>sickness</w:t>
                            </w:r>
                            <w:r>
                              <w:rPr>
                                <w:color w:val="8A191B"/>
                                <w:spacing w:val="-8"/>
                              </w:rPr>
                              <w:t> </w:t>
                            </w:r>
                            <w:r>
                              <w:rPr>
                                <w:color w:val="8A191B"/>
                              </w:rPr>
                              <w:t>absence</w:t>
                            </w:r>
                            <w:r>
                              <w:rPr>
                                <w:color w:val="8A191B"/>
                                <w:spacing w:val="-8"/>
                              </w:rPr>
                              <w:t> </w:t>
                            </w:r>
                            <w:r>
                              <w:rPr>
                                <w:color w:val="8A191B"/>
                              </w:rPr>
                              <w:t>and</w:t>
                            </w:r>
                            <w:r>
                              <w:rPr>
                                <w:color w:val="8A191B"/>
                                <w:spacing w:val="-8"/>
                              </w:rPr>
                              <w:t> </w:t>
                            </w:r>
                            <w:r>
                              <w:rPr>
                                <w:color w:val="8A191B"/>
                              </w:rPr>
                              <w:t>stress</w:t>
                            </w:r>
                            <w:r>
                              <w:rPr>
                                <w:color w:val="8A191B"/>
                                <w:spacing w:val="-8"/>
                              </w:rPr>
                              <w:t> </w:t>
                            </w:r>
                            <w:r>
                              <w:rPr>
                                <w:color w:val="8A191B"/>
                              </w:rPr>
                              <w:t>or</w:t>
                            </w:r>
                            <w:r>
                              <w:rPr>
                                <w:color w:val="8A191B"/>
                                <w:spacing w:val="-8"/>
                              </w:rPr>
                              <w:t> </w:t>
                            </w:r>
                            <w:r>
                              <w:rPr>
                                <w:color w:val="8A191B"/>
                              </w:rPr>
                              <w:t>anxiety.</w:t>
                            </w:r>
                            <w:r>
                              <w:rPr>
                                <w:color w:val="8A191B"/>
                                <w:spacing w:val="-8"/>
                              </w:rPr>
                              <w:t> </w:t>
                            </w:r>
                            <w:r>
                              <w:rPr>
                                <w:color w:val="8A191B"/>
                              </w:rPr>
                              <w:t>It</w:t>
                            </w:r>
                            <w:r>
                              <w:rPr>
                                <w:color w:val="8A191B"/>
                                <w:spacing w:val="-8"/>
                              </w:rPr>
                              <w:t> </w:t>
                            </w:r>
                            <w:r>
                              <w:rPr>
                                <w:color w:val="8A191B"/>
                              </w:rPr>
                              <w:t>can</w:t>
                            </w:r>
                            <w:r>
                              <w:rPr>
                                <w:color w:val="8A191B"/>
                                <w:spacing w:val="-8"/>
                              </w:rPr>
                              <w:t> </w:t>
                            </w:r>
                            <w:r>
                              <w:rPr>
                                <w:color w:val="8A191B"/>
                              </w:rPr>
                              <w:t>have</w:t>
                            </w:r>
                            <w:r>
                              <w:rPr>
                                <w:color w:val="8A191B"/>
                                <w:spacing w:val="-8"/>
                              </w:rPr>
                              <w:t> </w:t>
                            </w:r>
                            <w:r>
                              <w:rPr>
                                <w:color w:val="8A191B"/>
                              </w:rPr>
                              <w:t>a detrimental</w:t>
                            </w:r>
                            <w:r>
                              <w:rPr>
                                <w:color w:val="8A191B"/>
                                <w:spacing w:val="40"/>
                              </w:rPr>
                              <w:t> </w:t>
                            </w:r>
                            <w:r>
                              <w:rPr>
                                <w:color w:val="8A191B"/>
                              </w:rPr>
                              <w:t>impact</w:t>
                            </w:r>
                            <w:r>
                              <w:rPr>
                                <w:color w:val="8A191B"/>
                                <w:spacing w:val="40"/>
                              </w:rPr>
                              <w:t> </w:t>
                            </w:r>
                            <w:r>
                              <w:rPr>
                                <w:color w:val="8A191B"/>
                              </w:rPr>
                              <w:t>in</w:t>
                            </w:r>
                            <w:r>
                              <w:rPr>
                                <w:color w:val="8A191B"/>
                                <w:spacing w:val="40"/>
                              </w:rPr>
                              <w:t> </w:t>
                            </w:r>
                            <w:r>
                              <w:rPr>
                                <w:color w:val="8A191B"/>
                              </w:rPr>
                              <w:t>teams</w:t>
                            </w:r>
                            <w:r>
                              <w:rPr>
                                <w:color w:val="8A191B"/>
                                <w:spacing w:val="40"/>
                              </w:rPr>
                              <w:t> </w:t>
                            </w:r>
                            <w:r>
                              <w:rPr>
                                <w:color w:val="8A191B"/>
                              </w:rPr>
                              <w:t>within</w:t>
                            </w:r>
                            <w:r>
                              <w:rPr>
                                <w:color w:val="8A191B"/>
                                <w:spacing w:val="40"/>
                              </w:rPr>
                              <w:t> </w:t>
                            </w:r>
                            <w:r>
                              <w:rPr>
                                <w:color w:val="8A191B"/>
                              </w:rPr>
                              <w:t>the</w:t>
                            </w:r>
                            <w:r>
                              <w:rPr>
                                <w:color w:val="8A191B"/>
                                <w:spacing w:val="40"/>
                              </w:rPr>
                              <w:t> </w:t>
                            </w:r>
                            <w:r>
                              <w:rPr>
                                <w:color w:val="8A191B"/>
                              </w:rPr>
                              <w:t>workplace</w:t>
                            </w:r>
                            <w:r>
                              <w:rPr>
                                <w:color w:val="8A191B"/>
                                <w:spacing w:val="40"/>
                              </w:rPr>
                              <w:t> </w:t>
                            </w:r>
                            <w:r>
                              <w:rPr>
                                <w:color w:val="8A191B"/>
                              </w:rPr>
                              <w:t>who</w:t>
                            </w:r>
                            <w:r>
                              <w:rPr>
                                <w:color w:val="8A191B"/>
                                <w:spacing w:val="40"/>
                              </w:rPr>
                              <w:t> </w:t>
                            </w:r>
                            <w:r>
                              <w:rPr>
                                <w:color w:val="8A191B"/>
                              </w:rPr>
                              <w:t>are</w:t>
                            </w:r>
                            <w:r>
                              <w:rPr>
                                <w:color w:val="8A191B"/>
                                <w:spacing w:val="40"/>
                              </w:rPr>
                              <w:t> </w:t>
                            </w:r>
                            <w:r>
                              <w:rPr>
                                <w:color w:val="8A191B"/>
                              </w:rPr>
                              <w:t>directly</w:t>
                            </w:r>
                            <w:r>
                              <w:rPr>
                                <w:color w:val="8A191B"/>
                                <w:spacing w:val="40"/>
                              </w:rPr>
                              <w:t> </w:t>
                            </w:r>
                            <w:r>
                              <w:rPr>
                                <w:color w:val="8A191B"/>
                              </w:rPr>
                              <w:t>or</w:t>
                            </w:r>
                            <w:r>
                              <w:rPr>
                                <w:color w:val="8A191B"/>
                                <w:spacing w:val="40"/>
                              </w:rPr>
                              <w:t> </w:t>
                            </w:r>
                            <w:r>
                              <w:rPr>
                                <w:color w:val="8A191B"/>
                              </w:rPr>
                              <w:t>indirectly</w:t>
                            </w:r>
                            <w:r>
                              <w:rPr>
                                <w:color w:val="8A191B"/>
                                <w:spacing w:val="40"/>
                              </w:rPr>
                              <w:t> </w:t>
                            </w:r>
                            <w:r>
                              <w:rPr>
                                <w:color w:val="8A191B"/>
                              </w:rPr>
                              <w:t>involved.’</w:t>
                            </w:r>
                          </w:p>
                          <w:p>
                            <w:pPr>
                              <w:spacing w:line="230" w:lineRule="exact" w:before="0"/>
                              <w:ind w:left="226" w:right="0" w:firstLine="0"/>
                              <w:jc w:val="left"/>
                              <w:rPr>
                                <w:rFonts w:ascii="Trebuchet MS"/>
                                <w:b/>
                                <w:sz w:val="20"/>
                              </w:rPr>
                            </w:pP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9"/>
                                <w:sz w:val="20"/>
                              </w:rPr>
                              <w:t> </w:t>
                            </w:r>
                            <w:r>
                              <w:rPr>
                                <w:rFonts w:ascii="Trebuchet MS"/>
                                <w:b/>
                                <w:color w:val="8A191B"/>
                                <w:spacing w:val="-2"/>
                                <w:sz w:val="20"/>
                              </w:rPr>
                              <w:t>Justice</w:t>
                            </w:r>
                          </w:p>
                        </w:txbxContent>
                      </wps:txbx>
                      <wps:bodyPr wrap="square" lIns="0" tIns="0" rIns="0" bIns="0" rtlCol="0">
                        <a:noAutofit/>
                      </wps:bodyPr>
                    </wps:wsp>
                  </a:graphicData>
                </a:graphic>
              </wp:inline>
            </w:drawing>
          </mc:Choice>
          <mc:Fallback>
            <w:pict>
              <v:shape style="width:481.65pt;height:87.65pt;mso-position-horizontal-relative:char;mso-position-vertical-relative:line" type="#_x0000_t202" id="docshape92" filled="false" stroked="true" strokeweight=".5pt" strokecolor="#8a191b">
                <w10:anchorlock/>
                <v:textbox inset="0,0,0,0">
                  <w:txbxContent>
                    <w:p>
                      <w:pPr>
                        <w:pStyle w:val="BodyText"/>
                        <w:spacing w:line="292" w:lineRule="auto" w:before="189"/>
                        <w:ind w:left="226" w:right="434"/>
                      </w:pPr>
                      <w:r>
                        <w:rPr>
                          <w:color w:val="8A191B"/>
                        </w:rPr>
                        <w:t>‘I think mediation is a good first port of call for the business. For the Ministry of Justice to have mediation is very valuable because we are investing in the staff. Conflict causes all manner of problems,</w:t>
                      </w:r>
                      <w:r>
                        <w:rPr>
                          <w:color w:val="8A191B"/>
                          <w:spacing w:val="-8"/>
                        </w:rPr>
                        <w:t> </w:t>
                      </w:r>
                      <w:r>
                        <w:rPr>
                          <w:color w:val="8A191B"/>
                        </w:rPr>
                        <w:t>including</w:t>
                      </w:r>
                      <w:r>
                        <w:rPr>
                          <w:color w:val="8A191B"/>
                          <w:spacing w:val="-8"/>
                        </w:rPr>
                        <w:t> </w:t>
                      </w:r>
                      <w:r>
                        <w:rPr>
                          <w:color w:val="8A191B"/>
                        </w:rPr>
                        <w:t>health</w:t>
                      </w:r>
                      <w:r>
                        <w:rPr>
                          <w:color w:val="8A191B"/>
                          <w:spacing w:val="-8"/>
                        </w:rPr>
                        <w:t> </w:t>
                      </w:r>
                      <w:r>
                        <w:rPr>
                          <w:color w:val="8A191B"/>
                        </w:rPr>
                        <w:t>problems</w:t>
                      </w:r>
                      <w:r>
                        <w:rPr>
                          <w:color w:val="8A191B"/>
                          <w:spacing w:val="-8"/>
                        </w:rPr>
                        <w:t> </w:t>
                      </w:r>
                      <w:r>
                        <w:rPr>
                          <w:color w:val="8A191B"/>
                        </w:rPr>
                        <w:t>resulting</w:t>
                      </w:r>
                      <w:r>
                        <w:rPr>
                          <w:color w:val="8A191B"/>
                          <w:spacing w:val="-8"/>
                        </w:rPr>
                        <w:t> </w:t>
                      </w:r>
                      <w:r>
                        <w:rPr>
                          <w:color w:val="8A191B"/>
                        </w:rPr>
                        <w:t>in</w:t>
                      </w:r>
                      <w:r>
                        <w:rPr>
                          <w:color w:val="8A191B"/>
                          <w:spacing w:val="-8"/>
                        </w:rPr>
                        <w:t> </w:t>
                      </w:r>
                      <w:r>
                        <w:rPr>
                          <w:color w:val="8A191B"/>
                        </w:rPr>
                        <w:t>sickness</w:t>
                      </w:r>
                      <w:r>
                        <w:rPr>
                          <w:color w:val="8A191B"/>
                          <w:spacing w:val="-8"/>
                        </w:rPr>
                        <w:t> </w:t>
                      </w:r>
                      <w:r>
                        <w:rPr>
                          <w:color w:val="8A191B"/>
                        </w:rPr>
                        <w:t>absence</w:t>
                      </w:r>
                      <w:r>
                        <w:rPr>
                          <w:color w:val="8A191B"/>
                          <w:spacing w:val="-8"/>
                        </w:rPr>
                        <w:t> </w:t>
                      </w:r>
                      <w:r>
                        <w:rPr>
                          <w:color w:val="8A191B"/>
                        </w:rPr>
                        <w:t>and</w:t>
                      </w:r>
                      <w:r>
                        <w:rPr>
                          <w:color w:val="8A191B"/>
                          <w:spacing w:val="-8"/>
                        </w:rPr>
                        <w:t> </w:t>
                      </w:r>
                      <w:r>
                        <w:rPr>
                          <w:color w:val="8A191B"/>
                        </w:rPr>
                        <w:t>stress</w:t>
                      </w:r>
                      <w:r>
                        <w:rPr>
                          <w:color w:val="8A191B"/>
                          <w:spacing w:val="-8"/>
                        </w:rPr>
                        <w:t> </w:t>
                      </w:r>
                      <w:r>
                        <w:rPr>
                          <w:color w:val="8A191B"/>
                        </w:rPr>
                        <w:t>or</w:t>
                      </w:r>
                      <w:r>
                        <w:rPr>
                          <w:color w:val="8A191B"/>
                          <w:spacing w:val="-8"/>
                        </w:rPr>
                        <w:t> </w:t>
                      </w:r>
                      <w:r>
                        <w:rPr>
                          <w:color w:val="8A191B"/>
                        </w:rPr>
                        <w:t>anxiety.</w:t>
                      </w:r>
                      <w:r>
                        <w:rPr>
                          <w:color w:val="8A191B"/>
                          <w:spacing w:val="-8"/>
                        </w:rPr>
                        <w:t> </w:t>
                      </w:r>
                      <w:r>
                        <w:rPr>
                          <w:color w:val="8A191B"/>
                        </w:rPr>
                        <w:t>It</w:t>
                      </w:r>
                      <w:r>
                        <w:rPr>
                          <w:color w:val="8A191B"/>
                          <w:spacing w:val="-8"/>
                        </w:rPr>
                        <w:t> </w:t>
                      </w:r>
                      <w:r>
                        <w:rPr>
                          <w:color w:val="8A191B"/>
                        </w:rPr>
                        <w:t>can</w:t>
                      </w:r>
                      <w:r>
                        <w:rPr>
                          <w:color w:val="8A191B"/>
                          <w:spacing w:val="-8"/>
                        </w:rPr>
                        <w:t> </w:t>
                      </w:r>
                      <w:r>
                        <w:rPr>
                          <w:color w:val="8A191B"/>
                        </w:rPr>
                        <w:t>have</w:t>
                      </w:r>
                      <w:r>
                        <w:rPr>
                          <w:color w:val="8A191B"/>
                          <w:spacing w:val="-8"/>
                        </w:rPr>
                        <w:t> </w:t>
                      </w:r>
                      <w:r>
                        <w:rPr>
                          <w:color w:val="8A191B"/>
                        </w:rPr>
                        <w:t>a detrimental</w:t>
                      </w:r>
                      <w:r>
                        <w:rPr>
                          <w:color w:val="8A191B"/>
                          <w:spacing w:val="40"/>
                        </w:rPr>
                        <w:t> </w:t>
                      </w:r>
                      <w:r>
                        <w:rPr>
                          <w:color w:val="8A191B"/>
                        </w:rPr>
                        <w:t>impact</w:t>
                      </w:r>
                      <w:r>
                        <w:rPr>
                          <w:color w:val="8A191B"/>
                          <w:spacing w:val="40"/>
                        </w:rPr>
                        <w:t> </w:t>
                      </w:r>
                      <w:r>
                        <w:rPr>
                          <w:color w:val="8A191B"/>
                        </w:rPr>
                        <w:t>in</w:t>
                      </w:r>
                      <w:r>
                        <w:rPr>
                          <w:color w:val="8A191B"/>
                          <w:spacing w:val="40"/>
                        </w:rPr>
                        <w:t> </w:t>
                      </w:r>
                      <w:r>
                        <w:rPr>
                          <w:color w:val="8A191B"/>
                        </w:rPr>
                        <w:t>teams</w:t>
                      </w:r>
                      <w:r>
                        <w:rPr>
                          <w:color w:val="8A191B"/>
                          <w:spacing w:val="40"/>
                        </w:rPr>
                        <w:t> </w:t>
                      </w:r>
                      <w:r>
                        <w:rPr>
                          <w:color w:val="8A191B"/>
                        </w:rPr>
                        <w:t>within</w:t>
                      </w:r>
                      <w:r>
                        <w:rPr>
                          <w:color w:val="8A191B"/>
                          <w:spacing w:val="40"/>
                        </w:rPr>
                        <w:t> </w:t>
                      </w:r>
                      <w:r>
                        <w:rPr>
                          <w:color w:val="8A191B"/>
                        </w:rPr>
                        <w:t>the</w:t>
                      </w:r>
                      <w:r>
                        <w:rPr>
                          <w:color w:val="8A191B"/>
                          <w:spacing w:val="40"/>
                        </w:rPr>
                        <w:t> </w:t>
                      </w:r>
                      <w:r>
                        <w:rPr>
                          <w:color w:val="8A191B"/>
                        </w:rPr>
                        <w:t>workplace</w:t>
                      </w:r>
                      <w:r>
                        <w:rPr>
                          <w:color w:val="8A191B"/>
                          <w:spacing w:val="40"/>
                        </w:rPr>
                        <w:t> </w:t>
                      </w:r>
                      <w:r>
                        <w:rPr>
                          <w:color w:val="8A191B"/>
                        </w:rPr>
                        <w:t>who</w:t>
                      </w:r>
                      <w:r>
                        <w:rPr>
                          <w:color w:val="8A191B"/>
                          <w:spacing w:val="40"/>
                        </w:rPr>
                        <w:t> </w:t>
                      </w:r>
                      <w:r>
                        <w:rPr>
                          <w:color w:val="8A191B"/>
                        </w:rPr>
                        <w:t>are</w:t>
                      </w:r>
                      <w:r>
                        <w:rPr>
                          <w:color w:val="8A191B"/>
                          <w:spacing w:val="40"/>
                        </w:rPr>
                        <w:t> </w:t>
                      </w:r>
                      <w:r>
                        <w:rPr>
                          <w:color w:val="8A191B"/>
                        </w:rPr>
                        <w:t>directly</w:t>
                      </w:r>
                      <w:r>
                        <w:rPr>
                          <w:color w:val="8A191B"/>
                          <w:spacing w:val="40"/>
                        </w:rPr>
                        <w:t> </w:t>
                      </w:r>
                      <w:r>
                        <w:rPr>
                          <w:color w:val="8A191B"/>
                        </w:rPr>
                        <w:t>or</w:t>
                      </w:r>
                      <w:r>
                        <w:rPr>
                          <w:color w:val="8A191B"/>
                          <w:spacing w:val="40"/>
                        </w:rPr>
                        <w:t> </w:t>
                      </w:r>
                      <w:r>
                        <w:rPr>
                          <w:color w:val="8A191B"/>
                        </w:rPr>
                        <w:t>indirectly</w:t>
                      </w:r>
                      <w:r>
                        <w:rPr>
                          <w:color w:val="8A191B"/>
                          <w:spacing w:val="40"/>
                        </w:rPr>
                        <w:t> </w:t>
                      </w:r>
                      <w:r>
                        <w:rPr>
                          <w:color w:val="8A191B"/>
                        </w:rPr>
                        <w:t>involved.’</w:t>
                      </w:r>
                    </w:p>
                    <w:p>
                      <w:pPr>
                        <w:spacing w:line="230" w:lineRule="exact" w:before="0"/>
                        <w:ind w:left="226" w:right="0" w:firstLine="0"/>
                        <w:jc w:val="left"/>
                        <w:rPr>
                          <w:rFonts w:ascii="Trebuchet MS"/>
                          <w:b/>
                          <w:sz w:val="20"/>
                        </w:rPr>
                      </w:pP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9"/>
                          <w:sz w:val="20"/>
                        </w:rPr>
                        <w:t> </w:t>
                      </w:r>
                      <w:r>
                        <w:rPr>
                          <w:rFonts w:ascii="Trebuchet MS"/>
                          <w:b/>
                          <w:color w:val="8A191B"/>
                          <w:spacing w:val="-2"/>
                          <w:sz w:val="20"/>
                        </w:rPr>
                        <w:t>Justice</w:t>
                      </w:r>
                    </w:p>
                  </w:txbxContent>
                </v:textbox>
                <v:stroke dashstyle="solid"/>
              </v:shape>
            </w:pict>
          </mc:Fallback>
        </mc:AlternateContent>
      </w:r>
      <w:r>
        <w:rPr/>
      </w:r>
    </w:p>
    <w:p>
      <w:pPr>
        <w:pStyle w:val="BodyText"/>
        <w:spacing w:before="7"/>
        <w:rPr>
          <w:sz w:val="25"/>
        </w:rPr>
      </w:pPr>
    </w:p>
    <w:p>
      <w:pPr>
        <w:spacing w:after="0"/>
        <w:rPr>
          <w:sz w:val="25"/>
        </w:rPr>
        <w:sectPr>
          <w:headerReference w:type="default" r:id="rId26"/>
          <w:pgSz w:w="11910" w:h="16840"/>
          <w:pgMar w:header="0" w:footer="781" w:top="780" w:bottom="980" w:left="0" w:right="0"/>
        </w:sectPr>
      </w:pPr>
    </w:p>
    <w:p>
      <w:pPr>
        <w:pStyle w:val="BodyText"/>
        <w:spacing w:line="312" w:lineRule="auto" w:before="96"/>
        <w:ind w:left="1133"/>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ge">
                  <wp:posOffset>503696</wp:posOffset>
                </wp:positionV>
                <wp:extent cx="7560309" cy="6794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7560309" cy="679450"/>
                          <a:chExt cx="7560309" cy="679450"/>
                        </a:xfrm>
                      </wpg:grpSpPr>
                      <pic:pic>
                        <pic:nvPicPr>
                          <pic:cNvPr id="106" name="Image 106"/>
                          <pic:cNvPicPr/>
                        </pic:nvPicPr>
                        <pic:blipFill>
                          <a:blip r:embed="rId19" cstate="print"/>
                          <a:stretch>
                            <a:fillRect/>
                          </a:stretch>
                        </pic:blipFill>
                        <pic:spPr>
                          <a:xfrm>
                            <a:off x="0" y="24560"/>
                            <a:ext cx="7559992" cy="613803"/>
                          </a:xfrm>
                          <a:prstGeom prst="rect">
                            <a:avLst/>
                          </a:prstGeom>
                        </pic:spPr>
                      </pic:pic>
                      <pic:pic>
                        <pic:nvPicPr>
                          <pic:cNvPr id="107" name="Image 107"/>
                          <pic:cNvPicPr/>
                        </pic:nvPicPr>
                        <pic:blipFill>
                          <a:blip r:embed="rId20" cstate="print"/>
                          <a:stretch>
                            <a:fillRect/>
                          </a:stretch>
                        </pic:blipFill>
                        <pic:spPr>
                          <a:xfrm>
                            <a:off x="187348" y="24560"/>
                            <a:ext cx="3721864" cy="613804"/>
                          </a:xfrm>
                          <a:prstGeom prst="rect">
                            <a:avLst/>
                          </a:prstGeom>
                        </pic:spPr>
                      </pic:pic>
                      <wps:wsp>
                        <wps:cNvPr id="108" name="Textbox 108"/>
                        <wps:cNvSpPr txBox="1"/>
                        <wps:spPr>
                          <a:xfrm>
                            <a:off x="719999" y="0"/>
                            <a:ext cx="5156200" cy="400050"/>
                          </a:xfrm>
                          <a:prstGeom prst="rect">
                            <a:avLst/>
                          </a:prstGeom>
                        </wps:spPr>
                        <wps:txbx>
                          <w:txbxContent>
                            <w:p>
                              <w:pPr>
                                <w:spacing w:line="609" w:lineRule="exact" w:before="0"/>
                                <w:ind w:left="0" w:right="0" w:firstLine="0"/>
                                <w:jc w:val="left"/>
                                <w:rPr>
                                  <w:rFonts w:ascii="Verdana"/>
                                  <w:b/>
                                  <w:sz w:val="52"/>
                                </w:rPr>
                              </w:pPr>
                              <w:r>
                                <w:rPr>
                                  <w:rFonts w:ascii="Verdana"/>
                                  <w:b/>
                                  <w:color w:val="FFFFFF"/>
                                  <w:sz w:val="52"/>
                                </w:rPr>
                                <w:t>1</w:t>
                              </w:r>
                              <w:r>
                                <w:rPr>
                                  <w:rFonts w:ascii="Verdana"/>
                                  <w:b/>
                                  <w:color w:val="FFFFFF"/>
                                  <w:spacing w:val="-14"/>
                                  <w:sz w:val="52"/>
                                </w:rPr>
                                <w:t> </w:t>
                              </w:r>
                              <w:r>
                                <w:rPr>
                                  <w:rFonts w:ascii="Verdana"/>
                                  <w:b/>
                                  <w:color w:val="FFFFFF"/>
                                  <w:sz w:val="52"/>
                                </w:rPr>
                                <w:t>THE</w:t>
                              </w:r>
                              <w:r>
                                <w:rPr>
                                  <w:rFonts w:ascii="Verdana"/>
                                  <w:b/>
                                  <w:color w:val="FFFFFF"/>
                                  <w:spacing w:val="-13"/>
                                  <w:sz w:val="52"/>
                                </w:rPr>
                                <w:t> </w:t>
                              </w:r>
                              <w:r>
                                <w:rPr>
                                  <w:rFonts w:ascii="Verdana"/>
                                  <w:b/>
                                  <w:color w:val="FFFFFF"/>
                                  <w:sz w:val="52"/>
                                </w:rPr>
                                <w:t>IMPACT</w:t>
                              </w:r>
                              <w:r>
                                <w:rPr>
                                  <w:rFonts w:ascii="Verdana"/>
                                  <w:b/>
                                  <w:color w:val="FFFFFF"/>
                                  <w:spacing w:val="-14"/>
                                  <w:sz w:val="52"/>
                                </w:rPr>
                                <w:t> </w:t>
                              </w:r>
                              <w:r>
                                <w:rPr>
                                  <w:rFonts w:ascii="Verdana"/>
                                  <w:b/>
                                  <w:color w:val="FFFFFF"/>
                                  <w:sz w:val="52"/>
                                </w:rPr>
                                <w:t>OF</w:t>
                              </w:r>
                              <w:r>
                                <w:rPr>
                                  <w:rFonts w:ascii="Verdana"/>
                                  <w:b/>
                                  <w:color w:val="FFFFFF"/>
                                  <w:spacing w:val="-13"/>
                                  <w:sz w:val="52"/>
                                </w:rPr>
                                <w:t> </w:t>
                              </w:r>
                              <w:r>
                                <w:rPr>
                                  <w:rFonts w:ascii="Verdana"/>
                                  <w:b/>
                                  <w:color w:val="FFFFFF"/>
                                  <w:spacing w:val="-11"/>
                                  <w:sz w:val="52"/>
                                </w:rPr>
                                <w:t>CONFLICT</w:t>
                              </w:r>
                            </w:p>
                          </w:txbxContent>
                        </wps:txbx>
                        <wps:bodyPr wrap="square" lIns="0" tIns="0" rIns="0" bIns="0" rtlCol="0">
                          <a:noAutofit/>
                        </wps:bodyPr>
                      </wps:wsp>
                      <wps:wsp>
                        <wps:cNvPr id="109" name="Textbox 109"/>
                        <wps:cNvSpPr txBox="1"/>
                        <wps:spPr>
                          <a:xfrm>
                            <a:off x="1012226" y="279400"/>
                            <a:ext cx="3767454" cy="400050"/>
                          </a:xfrm>
                          <a:prstGeom prst="rect">
                            <a:avLst/>
                          </a:prstGeom>
                        </wps:spPr>
                        <wps:txbx>
                          <w:txbxContent>
                            <w:p>
                              <w:pPr>
                                <w:spacing w:line="609" w:lineRule="exact" w:before="0"/>
                                <w:ind w:left="0" w:right="0" w:firstLine="0"/>
                                <w:jc w:val="left"/>
                                <w:rPr>
                                  <w:rFonts w:ascii="Verdana"/>
                                  <w:b/>
                                  <w:sz w:val="52"/>
                                </w:rPr>
                              </w:pPr>
                              <w:r>
                                <w:rPr>
                                  <w:rFonts w:ascii="Verdana"/>
                                  <w:b/>
                                  <w:color w:val="FFFFFF"/>
                                  <w:sz w:val="52"/>
                                </w:rPr>
                                <w:t>IN</w:t>
                              </w:r>
                              <w:r>
                                <w:rPr>
                                  <w:rFonts w:ascii="Verdana"/>
                                  <w:b/>
                                  <w:color w:val="FFFFFF"/>
                                  <w:spacing w:val="-22"/>
                                  <w:sz w:val="52"/>
                                </w:rPr>
                                <w:t> </w:t>
                              </w:r>
                              <w:r>
                                <w:rPr>
                                  <w:rFonts w:ascii="Verdana"/>
                                  <w:b/>
                                  <w:color w:val="FFFFFF"/>
                                  <w:sz w:val="52"/>
                                </w:rPr>
                                <w:t>THE</w:t>
                              </w:r>
                              <w:r>
                                <w:rPr>
                                  <w:rFonts w:ascii="Verdana"/>
                                  <w:b/>
                                  <w:color w:val="FFFFFF"/>
                                  <w:spacing w:val="-22"/>
                                  <w:sz w:val="52"/>
                                </w:rPr>
                                <w:t> </w:t>
                              </w:r>
                              <w:r>
                                <w:rPr>
                                  <w:rFonts w:ascii="Verdana"/>
                                  <w:b/>
                                  <w:color w:val="FFFFFF"/>
                                  <w:spacing w:val="-2"/>
                                  <w:sz w:val="52"/>
                                </w:rPr>
                                <w:t>WORKPLACE</w:t>
                              </w:r>
                            </w:p>
                          </w:txbxContent>
                        </wps:txbx>
                        <wps:bodyPr wrap="square" lIns="0" tIns="0" rIns="0" bIns="0" rtlCol="0">
                          <a:noAutofit/>
                        </wps:bodyPr>
                      </wps:wsp>
                    </wpg:wgp>
                  </a:graphicData>
                </a:graphic>
              </wp:anchor>
            </w:drawing>
          </mc:Choice>
          <mc:Fallback>
            <w:pict>
              <v:group style="position:absolute;margin-left:.0pt;margin-top:39.661114pt;width:595.3pt;height:53.5pt;mso-position-horizontal-relative:page;mso-position-vertical-relative:page;z-index:15737856" id="docshapegroup93" coordorigin="0,793" coordsize="11906,1070">
                <v:shape style="position:absolute;left:0;top:831;width:11906;height:967" type="#_x0000_t75" id="docshape94" stroked="false">
                  <v:imagedata r:id="rId19" o:title=""/>
                </v:shape>
                <v:shape style="position:absolute;left:295;top:831;width:5862;height:967" type="#_x0000_t75" id="docshape95" stroked="false">
                  <v:imagedata r:id="rId20" o:title=""/>
                </v:shape>
                <v:shape style="position:absolute;left:1133;top:793;width:8120;height:630" type="#_x0000_t202" id="docshape96" filled="false" stroked="false">
                  <v:textbox inset="0,0,0,0">
                    <w:txbxContent>
                      <w:p>
                        <w:pPr>
                          <w:spacing w:line="609" w:lineRule="exact" w:before="0"/>
                          <w:ind w:left="0" w:right="0" w:firstLine="0"/>
                          <w:jc w:val="left"/>
                          <w:rPr>
                            <w:rFonts w:ascii="Verdana"/>
                            <w:b/>
                            <w:sz w:val="52"/>
                          </w:rPr>
                        </w:pPr>
                        <w:r>
                          <w:rPr>
                            <w:rFonts w:ascii="Verdana"/>
                            <w:b/>
                            <w:color w:val="FFFFFF"/>
                            <w:sz w:val="52"/>
                          </w:rPr>
                          <w:t>1</w:t>
                        </w:r>
                        <w:r>
                          <w:rPr>
                            <w:rFonts w:ascii="Verdana"/>
                            <w:b/>
                            <w:color w:val="FFFFFF"/>
                            <w:spacing w:val="-14"/>
                            <w:sz w:val="52"/>
                          </w:rPr>
                          <w:t> </w:t>
                        </w:r>
                        <w:r>
                          <w:rPr>
                            <w:rFonts w:ascii="Verdana"/>
                            <w:b/>
                            <w:color w:val="FFFFFF"/>
                            <w:sz w:val="52"/>
                          </w:rPr>
                          <w:t>THE</w:t>
                        </w:r>
                        <w:r>
                          <w:rPr>
                            <w:rFonts w:ascii="Verdana"/>
                            <w:b/>
                            <w:color w:val="FFFFFF"/>
                            <w:spacing w:val="-13"/>
                            <w:sz w:val="52"/>
                          </w:rPr>
                          <w:t> </w:t>
                        </w:r>
                        <w:r>
                          <w:rPr>
                            <w:rFonts w:ascii="Verdana"/>
                            <w:b/>
                            <w:color w:val="FFFFFF"/>
                            <w:sz w:val="52"/>
                          </w:rPr>
                          <w:t>IMPACT</w:t>
                        </w:r>
                        <w:r>
                          <w:rPr>
                            <w:rFonts w:ascii="Verdana"/>
                            <w:b/>
                            <w:color w:val="FFFFFF"/>
                            <w:spacing w:val="-14"/>
                            <w:sz w:val="52"/>
                          </w:rPr>
                          <w:t> </w:t>
                        </w:r>
                        <w:r>
                          <w:rPr>
                            <w:rFonts w:ascii="Verdana"/>
                            <w:b/>
                            <w:color w:val="FFFFFF"/>
                            <w:sz w:val="52"/>
                          </w:rPr>
                          <w:t>OF</w:t>
                        </w:r>
                        <w:r>
                          <w:rPr>
                            <w:rFonts w:ascii="Verdana"/>
                            <w:b/>
                            <w:color w:val="FFFFFF"/>
                            <w:spacing w:val="-13"/>
                            <w:sz w:val="52"/>
                          </w:rPr>
                          <w:t> </w:t>
                        </w:r>
                        <w:r>
                          <w:rPr>
                            <w:rFonts w:ascii="Verdana"/>
                            <w:b/>
                            <w:color w:val="FFFFFF"/>
                            <w:spacing w:val="-11"/>
                            <w:sz w:val="52"/>
                          </w:rPr>
                          <w:t>CONFLICT</w:t>
                        </w:r>
                      </w:p>
                    </w:txbxContent>
                  </v:textbox>
                  <w10:wrap type="none"/>
                </v:shape>
                <v:shape style="position:absolute;left:1594;top:1233;width:5933;height:630" type="#_x0000_t202" id="docshape97" filled="false" stroked="false">
                  <v:textbox inset="0,0,0,0">
                    <w:txbxContent>
                      <w:p>
                        <w:pPr>
                          <w:spacing w:line="609" w:lineRule="exact" w:before="0"/>
                          <w:ind w:left="0" w:right="0" w:firstLine="0"/>
                          <w:jc w:val="left"/>
                          <w:rPr>
                            <w:rFonts w:ascii="Verdana"/>
                            <w:b/>
                            <w:sz w:val="52"/>
                          </w:rPr>
                        </w:pPr>
                        <w:r>
                          <w:rPr>
                            <w:rFonts w:ascii="Verdana"/>
                            <w:b/>
                            <w:color w:val="FFFFFF"/>
                            <w:sz w:val="52"/>
                          </w:rPr>
                          <w:t>IN</w:t>
                        </w:r>
                        <w:r>
                          <w:rPr>
                            <w:rFonts w:ascii="Verdana"/>
                            <w:b/>
                            <w:color w:val="FFFFFF"/>
                            <w:spacing w:val="-22"/>
                            <w:sz w:val="52"/>
                          </w:rPr>
                          <w:t> </w:t>
                        </w:r>
                        <w:r>
                          <w:rPr>
                            <w:rFonts w:ascii="Verdana"/>
                            <w:b/>
                            <w:color w:val="FFFFFF"/>
                            <w:sz w:val="52"/>
                          </w:rPr>
                          <w:t>THE</w:t>
                        </w:r>
                        <w:r>
                          <w:rPr>
                            <w:rFonts w:ascii="Verdana"/>
                            <w:b/>
                            <w:color w:val="FFFFFF"/>
                            <w:spacing w:val="-22"/>
                            <w:sz w:val="52"/>
                          </w:rPr>
                          <w:t> </w:t>
                        </w:r>
                        <w:r>
                          <w:rPr>
                            <w:rFonts w:ascii="Verdana"/>
                            <w:b/>
                            <w:color w:val="FFFFFF"/>
                            <w:spacing w:val="-2"/>
                            <w:sz w:val="52"/>
                          </w:rPr>
                          <w:t>WORKPLACE</w:t>
                        </w:r>
                      </w:p>
                    </w:txbxContent>
                  </v:textbox>
                  <w10:wrap type="none"/>
                </v:shape>
                <w10:wrap type="none"/>
              </v:group>
            </w:pict>
          </mc:Fallback>
        </mc:AlternateContent>
      </w:r>
      <w:r>
        <w:rPr>
          <w:color w:val="231F20"/>
          <w:spacing w:val="-2"/>
        </w:rPr>
        <w:t>Conflict</w:t>
      </w:r>
      <w:r>
        <w:rPr>
          <w:color w:val="231F20"/>
          <w:spacing w:val="-10"/>
        </w:rPr>
        <w:t> </w:t>
      </w:r>
      <w:r>
        <w:rPr>
          <w:color w:val="231F20"/>
          <w:spacing w:val="-2"/>
        </w:rPr>
        <w:t>between</w:t>
      </w:r>
      <w:r>
        <w:rPr>
          <w:color w:val="231F20"/>
          <w:spacing w:val="-10"/>
        </w:rPr>
        <w:t> </w:t>
      </w:r>
      <w:r>
        <w:rPr>
          <w:color w:val="231F20"/>
          <w:spacing w:val="-2"/>
        </w:rPr>
        <w:t>individuals</w:t>
      </w:r>
      <w:r>
        <w:rPr>
          <w:color w:val="231F20"/>
          <w:spacing w:val="-10"/>
        </w:rPr>
        <w:t> </w:t>
      </w:r>
      <w:r>
        <w:rPr>
          <w:color w:val="231F20"/>
          <w:spacing w:val="-2"/>
        </w:rPr>
        <w:t>in</w:t>
      </w:r>
      <w:r>
        <w:rPr>
          <w:color w:val="231F20"/>
          <w:spacing w:val="-10"/>
        </w:rPr>
        <w:t> </w:t>
      </w:r>
      <w:r>
        <w:rPr>
          <w:color w:val="231F20"/>
          <w:spacing w:val="-2"/>
        </w:rPr>
        <w:t>the</w:t>
      </w:r>
      <w:r>
        <w:rPr>
          <w:color w:val="231F20"/>
          <w:spacing w:val="-10"/>
        </w:rPr>
        <w:t> </w:t>
      </w:r>
      <w:r>
        <w:rPr>
          <w:color w:val="231F20"/>
          <w:spacing w:val="-2"/>
        </w:rPr>
        <w:t>workplace</w:t>
      </w:r>
      <w:r>
        <w:rPr>
          <w:color w:val="231F20"/>
          <w:spacing w:val="-10"/>
        </w:rPr>
        <w:t> </w:t>
      </w:r>
      <w:r>
        <w:rPr>
          <w:color w:val="231F20"/>
          <w:spacing w:val="-2"/>
        </w:rPr>
        <w:t>can</w:t>
      </w:r>
      <w:r>
        <w:rPr>
          <w:color w:val="231F20"/>
          <w:spacing w:val="-10"/>
        </w:rPr>
        <w:t> </w:t>
      </w:r>
      <w:r>
        <w:rPr>
          <w:color w:val="231F20"/>
          <w:spacing w:val="-2"/>
        </w:rPr>
        <w:t>cost an</w:t>
      </w:r>
      <w:r>
        <w:rPr>
          <w:color w:val="231F20"/>
          <w:spacing w:val="-11"/>
        </w:rPr>
        <w:t> </w:t>
      </w:r>
      <w:r>
        <w:rPr>
          <w:color w:val="231F20"/>
          <w:spacing w:val="-2"/>
        </w:rPr>
        <w:t>organisation</w:t>
      </w:r>
      <w:r>
        <w:rPr>
          <w:color w:val="231F20"/>
          <w:spacing w:val="-11"/>
        </w:rPr>
        <w:t> </w:t>
      </w:r>
      <w:r>
        <w:rPr>
          <w:color w:val="231F20"/>
          <w:spacing w:val="-2"/>
        </w:rPr>
        <w:t>dear.</w:t>
      </w:r>
      <w:r>
        <w:rPr>
          <w:color w:val="231F20"/>
          <w:spacing w:val="-11"/>
        </w:rPr>
        <w:t> </w:t>
      </w:r>
      <w:r>
        <w:rPr>
          <w:color w:val="231F20"/>
          <w:spacing w:val="-2"/>
        </w:rPr>
        <w:t>In</w:t>
      </w:r>
      <w:r>
        <w:rPr>
          <w:color w:val="231F20"/>
          <w:spacing w:val="-11"/>
        </w:rPr>
        <w:t> </w:t>
      </w:r>
      <w:r>
        <w:rPr>
          <w:color w:val="231F20"/>
          <w:spacing w:val="-2"/>
        </w:rPr>
        <w:t>2011–12,</w:t>
      </w:r>
      <w:r>
        <w:rPr>
          <w:color w:val="231F20"/>
          <w:spacing w:val="-11"/>
        </w:rPr>
        <w:t> </w:t>
      </w:r>
      <w:r>
        <w:rPr>
          <w:color w:val="231F20"/>
          <w:spacing w:val="-2"/>
        </w:rPr>
        <w:t>there</w:t>
      </w:r>
      <w:r>
        <w:rPr>
          <w:color w:val="231F20"/>
          <w:spacing w:val="-11"/>
        </w:rPr>
        <w:t> </w:t>
      </w:r>
      <w:r>
        <w:rPr>
          <w:color w:val="231F20"/>
          <w:spacing w:val="-2"/>
        </w:rPr>
        <w:t>were</w:t>
      </w:r>
      <w:r>
        <w:rPr>
          <w:color w:val="231F20"/>
          <w:spacing w:val="-11"/>
        </w:rPr>
        <w:t> </w:t>
      </w:r>
      <w:r>
        <w:rPr>
          <w:color w:val="231F20"/>
          <w:spacing w:val="-2"/>
        </w:rPr>
        <w:t>186,300 </w:t>
      </w:r>
      <w:r>
        <w:rPr>
          <w:color w:val="231F20"/>
        </w:rPr>
        <w:t>employment tribunal claims (MOJ 2012). Over the past</w:t>
      </w:r>
      <w:r>
        <w:rPr>
          <w:color w:val="231F20"/>
          <w:spacing w:val="-11"/>
        </w:rPr>
        <w:t> </w:t>
      </w:r>
      <w:r>
        <w:rPr>
          <w:color w:val="231F20"/>
        </w:rPr>
        <w:t>decade</w:t>
      </w:r>
      <w:r>
        <w:rPr>
          <w:color w:val="231F20"/>
          <w:spacing w:val="-11"/>
        </w:rPr>
        <w:t> </w:t>
      </w:r>
      <w:r>
        <w:rPr>
          <w:color w:val="231F20"/>
        </w:rPr>
        <w:t>there</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a</w:t>
      </w:r>
      <w:r>
        <w:rPr>
          <w:color w:val="231F20"/>
          <w:spacing w:val="-11"/>
        </w:rPr>
        <w:t> </w:t>
      </w:r>
      <w:r>
        <w:rPr>
          <w:color w:val="231F20"/>
        </w:rPr>
        <w:t>significant</w:t>
      </w:r>
      <w:r>
        <w:rPr>
          <w:color w:val="231F20"/>
          <w:spacing w:val="-11"/>
        </w:rPr>
        <w:t> </w:t>
      </w:r>
      <w:r>
        <w:rPr>
          <w:color w:val="231F20"/>
        </w:rPr>
        <w:t>increase</w:t>
      </w:r>
      <w:r>
        <w:rPr>
          <w:color w:val="231F20"/>
          <w:spacing w:val="-11"/>
        </w:rPr>
        <w:t> </w:t>
      </w:r>
      <w:r>
        <w:rPr>
          <w:color w:val="231F20"/>
        </w:rPr>
        <w:t>in employment rights legislation, providing additional avenues</w:t>
      </w:r>
      <w:r>
        <w:rPr>
          <w:color w:val="231F20"/>
          <w:spacing w:val="-9"/>
        </w:rPr>
        <w:t> </w:t>
      </w:r>
      <w:r>
        <w:rPr>
          <w:color w:val="231F20"/>
        </w:rPr>
        <w:t>for</w:t>
      </w:r>
      <w:r>
        <w:rPr>
          <w:color w:val="231F20"/>
          <w:spacing w:val="-9"/>
        </w:rPr>
        <w:t> </w:t>
      </w:r>
      <w:r>
        <w:rPr>
          <w:color w:val="231F20"/>
        </w:rPr>
        <w:t>employees</w:t>
      </w:r>
      <w:r>
        <w:rPr>
          <w:color w:val="231F20"/>
          <w:spacing w:val="-9"/>
        </w:rPr>
        <w:t> </w:t>
      </w:r>
      <w:r>
        <w:rPr>
          <w:color w:val="231F20"/>
        </w:rPr>
        <w:t>to</w:t>
      </w:r>
      <w:r>
        <w:rPr>
          <w:color w:val="231F20"/>
          <w:spacing w:val="-9"/>
        </w:rPr>
        <w:t> </w:t>
      </w:r>
      <w:r>
        <w:rPr>
          <w:color w:val="231F20"/>
        </w:rPr>
        <w:t>seek</w:t>
      </w:r>
      <w:r>
        <w:rPr>
          <w:color w:val="231F20"/>
          <w:spacing w:val="-9"/>
        </w:rPr>
        <w:t> </w:t>
      </w:r>
      <w:r>
        <w:rPr>
          <w:color w:val="231F20"/>
        </w:rPr>
        <w:t>recourse</w:t>
      </w:r>
      <w:r>
        <w:rPr>
          <w:color w:val="231F20"/>
          <w:spacing w:val="-9"/>
        </w:rPr>
        <w:t> </w:t>
      </w:r>
      <w:r>
        <w:rPr>
          <w:color w:val="231F20"/>
        </w:rPr>
        <w:t>through formal</w:t>
      </w:r>
      <w:r>
        <w:rPr>
          <w:color w:val="231F20"/>
          <w:spacing w:val="-8"/>
        </w:rPr>
        <w:t> </w:t>
      </w:r>
      <w:r>
        <w:rPr>
          <w:color w:val="231F20"/>
        </w:rPr>
        <w:t>channels.</w:t>
      </w:r>
      <w:r>
        <w:rPr>
          <w:color w:val="231F20"/>
          <w:spacing w:val="-8"/>
        </w:rPr>
        <w:t> </w:t>
      </w:r>
      <w:r>
        <w:rPr>
          <w:color w:val="231F20"/>
        </w:rPr>
        <w:t>People</w:t>
      </w:r>
      <w:r>
        <w:rPr>
          <w:color w:val="231F20"/>
          <w:spacing w:val="-8"/>
        </w:rPr>
        <w:t> </w:t>
      </w:r>
      <w:r>
        <w:rPr>
          <w:color w:val="231F20"/>
        </w:rPr>
        <w:t>are</w:t>
      </w:r>
      <w:r>
        <w:rPr>
          <w:color w:val="231F20"/>
          <w:spacing w:val="-8"/>
        </w:rPr>
        <w:t> </w:t>
      </w:r>
      <w:r>
        <w:rPr>
          <w:color w:val="231F20"/>
        </w:rPr>
        <w:t>also</w:t>
      </w:r>
      <w:r>
        <w:rPr>
          <w:color w:val="231F20"/>
          <w:spacing w:val="-8"/>
        </w:rPr>
        <w:t> </w:t>
      </w:r>
      <w:r>
        <w:rPr>
          <w:color w:val="231F20"/>
        </w:rPr>
        <w:t>now</w:t>
      </w:r>
      <w:r>
        <w:rPr>
          <w:color w:val="231F20"/>
          <w:spacing w:val="-8"/>
        </w:rPr>
        <w:t> </w:t>
      </w:r>
      <w:r>
        <w:rPr>
          <w:color w:val="231F20"/>
        </w:rPr>
        <w:t>more</w:t>
      </w:r>
      <w:r>
        <w:rPr>
          <w:color w:val="231F20"/>
          <w:spacing w:val="-8"/>
        </w:rPr>
        <w:t> </w:t>
      </w:r>
      <w:r>
        <w:rPr>
          <w:color w:val="231F20"/>
        </w:rPr>
        <w:t>aware</w:t>
      </w:r>
      <w:r>
        <w:rPr>
          <w:color w:val="231F20"/>
          <w:spacing w:val="-8"/>
        </w:rPr>
        <w:t> </w:t>
      </w:r>
      <w:r>
        <w:rPr>
          <w:color w:val="231F20"/>
        </w:rPr>
        <w:t>of their rights at work. This expanded legal framework means that, if employers do not manage conflict effectively,</w:t>
      </w:r>
      <w:r>
        <w:rPr>
          <w:color w:val="231F20"/>
          <w:spacing w:val="-14"/>
        </w:rPr>
        <w:t> </w:t>
      </w:r>
      <w:r>
        <w:rPr>
          <w:color w:val="231F20"/>
        </w:rPr>
        <w:t>the</w:t>
      </w:r>
      <w:r>
        <w:rPr>
          <w:color w:val="231F20"/>
          <w:spacing w:val="-14"/>
        </w:rPr>
        <w:t> </w:t>
      </w:r>
      <w:r>
        <w:rPr>
          <w:color w:val="231F20"/>
        </w:rPr>
        <w:t>consequences</w:t>
      </w:r>
      <w:r>
        <w:rPr>
          <w:color w:val="231F20"/>
          <w:spacing w:val="-14"/>
        </w:rPr>
        <w:t> </w:t>
      </w:r>
      <w:r>
        <w:rPr>
          <w:color w:val="231F20"/>
        </w:rPr>
        <w:t>can</w:t>
      </w:r>
      <w:r>
        <w:rPr>
          <w:color w:val="231F20"/>
          <w:spacing w:val="-14"/>
        </w:rPr>
        <w:t> </w:t>
      </w:r>
      <w:r>
        <w:rPr>
          <w:color w:val="231F20"/>
        </w:rPr>
        <w:t>be</w:t>
      </w:r>
      <w:r>
        <w:rPr>
          <w:color w:val="231F20"/>
          <w:spacing w:val="-14"/>
        </w:rPr>
        <w:t> </w:t>
      </w:r>
      <w:r>
        <w:rPr>
          <w:color w:val="231F20"/>
        </w:rPr>
        <w:t>serious.</w:t>
      </w:r>
    </w:p>
    <w:p>
      <w:pPr>
        <w:pStyle w:val="BodyText"/>
        <w:rPr>
          <w:sz w:val="27"/>
        </w:rPr>
      </w:pPr>
    </w:p>
    <w:p>
      <w:pPr>
        <w:pStyle w:val="Heading2"/>
        <w:ind w:left="1133"/>
      </w:pPr>
      <w:r>
        <w:rPr>
          <w:color w:val="8A191B"/>
        </w:rPr>
        <w:t>Why</w:t>
      </w:r>
      <w:r>
        <w:rPr>
          <w:color w:val="8A191B"/>
          <w:spacing w:val="6"/>
        </w:rPr>
        <w:t> </w:t>
      </w:r>
      <w:r>
        <w:rPr>
          <w:color w:val="8A191B"/>
        </w:rPr>
        <w:t>does</w:t>
      </w:r>
      <w:r>
        <w:rPr>
          <w:color w:val="8A191B"/>
          <w:spacing w:val="7"/>
        </w:rPr>
        <w:t> </w:t>
      </w:r>
      <w:r>
        <w:rPr>
          <w:color w:val="8A191B"/>
        </w:rPr>
        <w:t>conflict</w:t>
      </w:r>
      <w:r>
        <w:rPr>
          <w:color w:val="8A191B"/>
          <w:spacing w:val="6"/>
        </w:rPr>
        <w:t> </w:t>
      </w:r>
      <w:r>
        <w:rPr>
          <w:color w:val="8A191B"/>
          <w:spacing w:val="-2"/>
        </w:rPr>
        <w:t>happen?</w:t>
      </w:r>
    </w:p>
    <w:p>
      <w:pPr>
        <w:pStyle w:val="BodyText"/>
        <w:spacing w:line="312" w:lineRule="auto" w:before="68"/>
        <w:ind w:left="1133"/>
      </w:pPr>
      <w:r>
        <w:rPr>
          <w:color w:val="231F20"/>
        </w:rPr>
        <w:t>Conflict is an inherent part of the employment relationship.</w:t>
      </w:r>
      <w:r>
        <w:rPr>
          <w:color w:val="231F20"/>
          <w:spacing w:val="-1"/>
        </w:rPr>
        <w:t> </w:t>
      </w:r>
      <w:r>
        <w:rPr>
          <w:color w:val="231F20"/>
        </w:rPr>
        <w:t>Modern</w:t>
      </w:r>
      <w:r>
        <w:rPr>
          <w:color w:val="231F20"/>
          <w:spacing w:val="-1"/>
        </w:rPr>
        <w:t> </w:t>
      </w:r>
      <w:r>
        <w:rPr>
          <w:color w:val="231F20"/>
        </w:rPr>
        <w:t>organisations</w:t>
      </w:r>
      <w:r>
        <w:rPr>
          <w:color w:val="231F20"/>
          <w:spacing w:val="-1"/>
        </w:rPr>
        <w:t> </w:t>
      </w:r>
      <w:r>
        <w:rPr>
          <w:color w:val="231F20"/>
        </w:rPr>
        <w:t>are</w:t>
      </w:r>
      <w:r>
        <w:rPr>
          <w:color w:val="231F20"/>
          <w:spacing w:val="-1"/>
        </w:rPr>
        <w:t> </w:t>
      </w:r>
      <w:r>
        <w:rPr>
          <w:color w:val="231F20"/>
        </w:rPr>
        <w:t>dynamic</w:t>
      </w:r>
      <w:r>
        <w:rPr>
          <w:color w:val="231F20"/>
          <w:spacing w:val="-1"/>
        </w:rPr>
        <w:t> </w:t>
      </w:r>
      <w:r>
        <w:rPr>
          <w:color w:val="231F20"/>
        </w:rPr>
        <w:t>and </w:t>
      </w:r>
      <w:r>
        <w:rPr>
          <w:color w:val="231F20"/>
          <w:spacing w:val="-2"/>
        </w:rPr>
        <w:t>complex,</w:t>
      </w:r>
      <w:r>
        <w:rPr>
          <w:color w:val="231F20"/>
          <w:spacing w:val="-6"/>
        </w:rPr>
        <w:t> </w:t>
      </w:r>
      <w:r>
        <w:rPr>
          <w:color w:val="231F20"/>
          <w:spacing w:val="-2"/>
        </w:rPr>
        <w:t>made</w:t>
      </w:r>
      <w:r>
        <w:rPr>
          <w:color w:val="231F20"/>
          <w:spacing w:val="-6"/>
        </w:rPr>
        <w:t> </w:t>
      </w:r>
      <w:r>
        <w:rPr>
          <w:color w:val="231F20"/>
          <w:spacing w:val="-2"/>
        </w:rPr>
        <w:t>up</w:t>
      </w:r>
      <w:r>
        <w:rPr>
          <w:color w:val="231F20"/>
          <w:spacing w:val="-6"/>
        </w:rPr>
        <w:t> </w:t>
      </w:r>
      <w:r>
        <w:rPr>
          <w:color w:val="231F20"/>
          <w:spacing w:val="-2"/>
        </w:rPr>
        <w:t>of</w:t>
      </w:r>
      <w:r>
        <w:rPr>
          <w:color w:val="231F20"/>
          <w:spacing w:val="-6"/>
        </w:rPr>
        <w:t> </w:t>
      </w:r>
      <w:r>
        <w:rPr>
          <w:color w:val="231F20"/>
          <w:spacing w:val="-2"/>
        </w:rPr>
        <w:t>people</w:t>
      </w:r>
      <w:r>
        <w:rPr>
          <w:color w:val="231F20"/>
          <w:spacing w:val="-6"/>
        </w:rPr>
        <w:t> </w:t>
      </w:r>
      <w:r>
        <w:rPr>
          <w:color w:val="231F20"/>
          <w:spacing w:val="-2"/>
        </w:rPr>
        <w:t>with</w:t>
      </w:r>
      <w:r>
        <w:rPr>
          <w:color w:val="231F20"/>
          <w:spacing w:val="-6"/>
        </w:rPr>
        <w:t> </w:t>
      </w:r>
      <w:r>
        <w:rPr>
          <w:color w:val="231F20"/>
          <w:spacing w:val="-2"/>
        </w:rPr>
        <w:t>increasingly</w:t>
      </w:r>
      <w:r>
        <w:rPr>
          <w:color w:val="231F20"/>
          <w:spacing w:val="-6"/>
        </w:rPr>
        <w:t> </w:t>
      </w:r>
      <w:r>
        <w:rPr>
          <w:color w:val="231F20"/>
          <w:spacing w:val="-2"/>
        </w:rPr>
        <w:t>diverse </w:t>
      </w:r>
      <w:r>
        <w:rPr>
          <w:color w:val="231F20"/>
          <w:spacing w:val="-4"/>
        </w:rPr>
        <w:t>backgrounds, opinions, values and expectations about </w:t>
      </w:r>
      <w:r>
        <w:rPr>
          <w:color w:val="231F20"/>
        </w:rPr>
        <w:t>work.</w:t>
      </w:r>
      <w:r>
        <w:rPr>
          <w:color w:val="231F20"/>
          <w:spacing w:val="-1"/>
        </w:rPr>
        <w:t> </w:t>
      </w:r>
      <w:r>
        <w:rPr>
          <w:color w:val="231F20"/>
        </w:rPr>
        <w:t>For</w:t>
      </w:r>
      <w:r>
        <w:rPr>
          <w:color w:val="231F20"/>
          <w:spacing w:val="-1"/>
        </w:rPr>
        <w:t> </w:t>
      </w:r>
      <w:r>
        <w:rPr>
          <w:color w:val="231F20"/>
        </w:rPr>
        <w:t>their</w:t>
      </w:r>
      <w:r>
        <w:rPr>
          <w:color w:val="231F20"/>
          <w:spacing w:val="-1"/>
        </w:rPr>
        <w:t> </w:t>
      </w:r>
      <w:r>
        <w:rPr>
          <w:color w:val="231F20"/>
        </w:rPr>
        <w:t>part,</w:t>
      </w:r>
      <w:r>
        <w:rPr>
          <w:color w:val="231F20"/>
          <w:spacing w:val="-1"/>
        </w:rPr>
        <w:t> </w:t>
      </w:r>
      <w:r>
        <w:rPr>
          <w:color w:val="231F20"/>
        </w:rPr>
        <w:t>organisations</w:t>
      </w:r>
      <w:r>
        <w:rPr>
          <w:color w:val="231F20"/>
          <w:spacing w:val="-1"/>
        </w:rPr>
        <w:t> </w:t>
      </w:r>
      <w:r>
        <w:rPr>
          <w:color w:val="231F20"/>
        </w:rPr>
        <w:t>are</w:t>
      </w:r>
      <w:r>
        <w:rPr>
          <w:color w:val="231F20"/>
          <w:spacing w:val="-1"/>
        </w:rPr>
        <w:t> </w:t>
      </w:r>
      <w:r>
        <w:rPr>
          <w:color w:val="231F20"/>
        </w:rPr>
        <w:t>under</w:t>
      </w:r>
      <w:r>
        <w:rPr>
          <w:color w:val="231F20"/>
          <w:spacing w:val="-1"/>
        </w:rPr>
        <w:t> </w:t>
      </w:r>
      <w:r>
        <w:rPr>
          <w:color w:val="231F20"/>
        </w:rPr>
        <w:t>ever- </w:t>
      </w:r>
      <w:r>
        <w:rPr>
          <w:color w:val="231F20"/>
          <w:spacing w:val="-2"/>
        </w:rPr>
        <w:t>increasing</w:t>
      </w:r>
      <w:r>
        <w:rPr>
          <w:color w:val="231F20"/>
          <w:spacing w:val="-5"/>
        </w:rPr>
        <w:t> </w:t>
      </w:r>
      <w:r>
        <w:rPr>
          <w:color w:val="231F20"/>
          <w:spacing w:val="-2"/>
        </w:rPr>
        <w:t>pressure</w:t>
      </w:r>
      <w:r>
        <w:rPr>
          <w:color w:val="231F20"/>
          <w:spacing w:val="-5"/>
        </w:rPr>
        <w:t> </w:t>
      </w:r>
      <w:r>
        <w:rPr>
          <w:color w:val="231F20"/>
          <w:spacing w:val="-2"/>
        </w:rPr>
        <w:t>to</w:t>
      </w:r>
      <w:r>
        <w:rPr>
          <w:color w:val="231F20"/>
          <w:spacing w:val="-5"/>
        </w:rPr>
        <w:t> </w:t>
      </w:r>
      <w:r>
        <w:rPr>
          <w:color w:val="231F20"/>
          <w:spacing w:val="-2"/>
        </w:rPr>
        <w:t>be</w:t>
      </w:r>
      <w:r>
        <w:rPr>
          <w:color w:val="231F20"/>
          <w:spacing w:val="-5"/>
        </w:rPr>
        <w:t> </w:t>
      </w:r>
      <w:r>
        <w:rPr>
          <w:color w:val="231F20"/>
          <w:spacing w:val="-2"/>
        </w:rPr>
        <w:t>productive</w:t>
      </w:r>
      <w:r>
        <w:rPr>
          <w:color w:val="231F20"/>
          <w:spacing w:val="-5"/>
        </w:rPr>
        <w:t> </w:t>
      </w:r>
      <w:r>
        <w:rPr>
          <w:color w:val="231F20"/>
          <w:spacing w:val="-2"/>
        </w:rPr>
        <w:t>or</w:t>
      </w:r>
      <w:r>
        <w:rPr>
          <w:color w:val="231F20"/>
          <w:spacing w:val="-5"/>
        </w:rPr>
        <w:t> </w:t>
      </w:r>
      <w:r>
        <w:rPr>
          <w:color w:val="231F20"/>
          <w:spacing w:val="-2"/>
        </w:rPr>
        <w:t>deliver</w:t>
      </w:r>
      <w:r>
        <w:rPr>
          <w:color w:val="231F20"/>
          <w:spacing w:val="-5"/>
        </w:rPr>
        <w:t> </w:t>
      </w:r>
      <w:r>
        <w:rPr>
          <w:color w:val="231F20"/>
          <w:spacing w:val="-2"/>
        </w:rPr>
        <w:t>quality </w:t>
      </w:r>
      <w:r>
        <w:rPr>
          <w:color w:val="231F20"/>
          <w:spacing w:val="-6"/>
        </w:rPr>
        <w:t>services to clients. The continuous change </w:t>
      </w:r>
      <w:r>
        <w:rPr>
          <w:color w:val="231F20"/>
          <w:spacing w:val="-6"/>
        </w:rPr>
        <w:t>experienced </w:t>
      </w:r>
      <w:r>
        <w:rPr>
          <w:color w:val="231F20"/>
          <w:spacing w:val="-2"/>
        </w:rPr>
        <w:t>by</w:t>
      </w:r>
      <w:r>
        <w:rPr>
          <w:color w:val="231F20"/>
          <w:spacing w:val="-12"/>
        </w:rPr>
        <w:t> </w:t>
      </w:r>
      <w:r>
        <w:rPr>
          <w:color w:val="231F20"/>
          <w:spacing w:val="-2"/>
        </w:rPr>
        <w:t>many</w:t>
      </w:r>
      <w:r>
        <w:rPr>
          <w:color w:val="231F20"/>
          <w:spacing w:val="-12"/>
        </w:rPr>
        <w:t> </w:t>
      </w:r>
      <w:r>
        <w:rPr>
          <w:color w:val="231F20"/>
          <w:spacing w:val="-2"/>
        </w:rPr>
        <w:t>organisations</w:t>
      </w:r>
      <w:r>
        <w:rPr>
          <w:color w:val="231F20"/>
          <w:spacing w:val="-12"/>
        </w:rPr>
        <w:t> </w:t>
      </w:r>
      <w:r>
        <w:rPr>
          <w:color w:val="231F20"/>
          <w:spacing w:val="-2"/>
        </w:rPr>
        <w:t>can</w:t>
      </w:r>
      <w:r>
        <w:rPr>
          <w:color w:val="231F20"/>
          <w:spacing w:val="-12"/>
        </w:rPr>
        <w:t> </w:t>
      </w:r>
      <w:r>
        <w:rPr>
          <w:color w:val="231F20"/>
          <w:spacing w:val="-2"/>
        </w:rPr>
        <w:t>also</w:t>
      </w:r>
      <w:r>
        <w:rPr>
          <w:color w:val="231F20"/>
          <w:spacing w:val="-12"/>
        </w:rPr>
        <w:t> </w:t>
      </w:r>
      <w:r>
        <w:rPr>
          <w:color w:val="231F20"/>
          <w:spacing w:val="-2"/>
        </w:rPr>
        <w:t>lead</w:t>
      </w:r>
      <w:r>
        <w:rPr>
          <w:color w:val="231F20"/>
          <w:spacing w:val="-12"/>
        </w:rPr>
        <w:t> </w:t>
      </w:r>
      <w:r>
        <w:rPr>
          <w:color w:val="231F20"/>
          <w:spacing w:val="-2"/>
        </w:rPr>
        <w:t>to</w:t>
      </w:r>
      <w:r>
        <w:rPr>
          <w:color w:val="231F20"/>
          <w:spacing w:val="-12"/>
        </w:rPr>
        <w:t> </w:t>
      </w:r>
      <w:r>
        <w:rPr>
          <w:color w:val="231F20"/>
          <w:spacing w:val="-2"/>
        </w:rPr>
        <w:t>conflict.</w:t>
      </w:r>
      <w:r>
        <w:rPr>
          <w:color w:val="231F20"/>
          <w:spacing w:val="-12"/>
        </w:rPr>
        <w:t> </w:t>
      </w:r>
      <w:r>
        <w:rPr>
          <w:color w:val="231F20"/>
          <w:spacing w:val="-2"/>
        </w:rPr>
        <w:t>As</w:t>
      </w:r>
      <w:r>
        <w:rPr>
          <w:color w:val="231F20"/>
          <w:spacing w:val="-12"/>
        </w:rPr>
        <w:t> </w:t>
      </w:r>
      <w:r>
        <w:rPr>
          <w:color w:val="231F20"/>
          <w:spacing w:val="-2"/>
        </w:rPr>
        <w:t>the </w:t>
      </w:r>
      <w:r>
        <w:rPr>
          <w:color w:val="231F20"/>
        </w:rPr>
        <w:t>HR</w:t>
      </w:r>
      <w:r>
        <w:rPr>
          <w:color w:val="231F20"/>
          <w:spacing w:val="-2"/>
        </w:rPr>
        <w:t> </w:t>
      </w:r>
      <w:r>
        <w:rPr>
          <w:color w:val="231F20"/>
        </w:rPr>
        <w:t>consultant</w:t>
      </w:r>
      <w:r>
        <w:rPr>
          <w:color w:val="231F20"/>
          <w:spacing w:val="-2"/>
        </w:rPr>
        <w:t> </w:t>
      </w:r>
      <w:r>
        <w:rPr>
          <w:color w:val="231F20"/>
        </w:rPr>
        <w:t>at</w:t>
      </w:r>
      <w:r>
        <w:rPr>
          <w:color w:val="231F20"/>
          <w:spacing w:val="-2"/>
        </w:rPr>
        <w:t> </w:t>
      </w:r>
      <w:r>
        <w:rPr>
          <w:color w:val="231F20"/>
        </w:rPr>
        <w:t>Incommunities</w:t>
      </w:r>
      <w:r>
        <w:rPr>
          <w:color w:val="231F20"/>
          <w:spacing w:val="-2"/>
        </w:rPr>
        <w:t> </w:t>
      </w:r>
      <w:r>
        <w:rPr>
          <w:color w:val="231F20"/>
        </w:rPr>
        <w:t>commented:</w:t>
      </w:r>
      <w:r>
        <w:rPr>
          <w:color w:val="231F20"/>
          <w:spacing w:val="-2"/>
        </w:rPr>
        <w:t> </w:t>
      </w:r>
      <w:r>
        <w:rPr>
          <w:color w:val="8A191B"/>
        </w:rPr>
        <w:t>‘I</w:t>
      </w:r>
      <w:r>
        <w:rPr>
          <w:color w:val="8A191B"/>
          <w:spacing w:val="-2"/>
        </w:rPr>
        <w:t> </w:t>
      </w:r>
      <w:r>
        <w:rPr>
          <w:color w:val="8A191B"/>
        </w:rPr>
        <w:t>think the constant changes bring tension.’</w:t>
      </w:r>
    </w:p>
    <w:p>
      <w:pPr>
        <w:pStyle w:val="BodyText"/>
        <w:spacing w:line="312" w:lineRule="auto" w:before="96"/>
        <w:ind w:left="303" w:right="1303"/>
      </w:pPr>
      <w:r>
        <w:rPr/>
        <w:br w:type="column"/>
      </w:r>
      <w:r>
        <w:rPr>
          <w:color w:val="231F20"/>
          <w:spacing w:val="-2"/>
        </w:rPr>
        <w:t>The</w:t>
      </w:r>
      <w:r>
        <w:rPr>
          <w:color w:val="231F20"/>
          <w:spacing w:val="-6"/>
        </w:rPr>
        <w:t> </w:t>
      </w:r>
      <w:r>
        <w:rPr>
          <w:color w:val="231F20"/>
          <w:spacing w:val="-2"/>
        </w:rPr>
        <w:t>CIPD</w:t>
      </w:r>
      <w:r>
        <w:rPr>
          <w:color w:val="231F20"/>
          <w:spacing w:val="-6"/>
        </w:rPr>
        <w:t> </w:t>
      </w:r>
      <w:r>
        <w:rPr>
          <w:color w:val="231F20"/>
          <w:spacing w:val="-2"/>
        </w:rPr>
        <w:t>2007</w:t>
      </w:r>
      <w:r>
        <w:rPr>
          <w:color w:val="231F20"/>
          <w:spacing w:val="-6"/>
        </w:rPr>
        <w:t> </w:t>
      </w:r>
      <w:r>
        <w:rPr>
          <w:rFonts w:ascii="Trebuchet MS"/>
          <w:i/>
          <w:color w:val="231F20"/>
          <w:spacing w:val="-2"/>
        </w:rPr>
        <w:t>Managing</w:t>
      </w:r>
      <w:r>
        <w:rPr>
          <w:rFonts w:ascii="Trebuchet MS"/>
          <w:i/>
          <w:color w:val="231F20"/>
          <w:spacing w:val="-11"/>
        </w:rPr>
        <w:t> </w:t>
      </w:r>
      <w:r>
        <w:rPr>
          <w:rFonts w:ascii="Trebuchet MS"/>
          <w:i/>
          <w:color w:val="231F20"/>
          <w:spacing w:val="-2"/>
        </w:rPr>
        <w:t>Conflict</w:t>
      </w:r>
      <w:r>
        <w:rPr>
          <w:rFonts w:ascii="Trebuchet MS"/>
          <w:i/>
          <w:color w:val="231F20"/>
          <w:spacing w:val="-11"/>
        </w:rPr>
        <w:t> </w:t>
      </w:r>
      <w:r>
        <w:rPr>
          <w:rFonts w:ascii="Trebuchet MS"/>
          <w:i/>
          <w:color w:val="231F20"/>
          <w:spacing w:val="-2"/>
        </w:rPr>
        <w:t>at</w:t>
      </w:r>
      <w:r>
        <w:rPr>
          <w:rFonts w:ascii="Trebuchet MS"/>
          <w:i/>
          <w:color w:val="231F20"/>
          <w:spacing w:val="-11"/>
        </w:rPr>
        <w:t> </w:t>
      </w:r>
      <w:r>
        <w:rPr>
          <w:rFonts w:ascii="Trebuchet MS"/>
          <w:i/>
          <w:color w:val="231F20"/>
          <w:spacing w:val="-2"/>
        </w:rPr>
        <w:t>Work</w:t>
      </w:r>
      <w:r>
        <w:rPr>
          <w:rFonts w:ascii="Trebuchet MS"/>
          <w:i/>
          <w:color w:val="231F20"/>
          <w:spacing w:val="-11"/>
        </w:rPr>
        <w:t> </w:t>
      </w:r>
      <w:r>
        <w:rPr>
          <w:color w:val="231F20"/>
          <w:spacing w:val="-2"/>
        </w:rPr>
        <w:t>survey </w:t>
      </w:r>
      <w:r>
        <w:rPr>
          <w:color w:val="231F20"/>
        </w:rPr>
        <w:t>found that general behaviour and conduct issues </w:t>
      </w:r>
      <w:r>
        <w:rPr>
          <w:color w:val="231F20"/>
          <w:spacing w:val="-4"/>
        </w:rPr>
        <w:t>were</w:t>
      </w:r>
      <w:r>
        <w:rPr>
          <w:color w:val="231F20"/>
          <w:spacing w:val="-9"/>
        </w:rPr>
        <w:t> </w:t>
      </w:r>
      <w:r>
        <w:rPr>
          <w:color w:val="231F20"/>
          <w:spacing w:val="-4"/>
        </w:rPr>
        <w:t>rated</w:t>
      </w:r>
      <w:r>
        <w:rPr>
          <w:color w:val="231F20"/>
          <w:spacing w:val="-9"/>
        </w:rPr>
        <w:t> </w:t>
      </w:r>
      <w:r>
        <w:rPr>
          <w:color w:val="231F20"/>
          <w:spacing w:val="-4"/>
        </w:rPr>
        <w:t>as</w:t>
      </w:r>
      <w:r>
        <w:rPr>
          <w:color w:val="231F20"/>
          <w:spacing w:val="-9"/>
        </w:rPr>
        <w:t> </w:t>
      </w:r>
      <w:r>
        <w:rPr>
          <w:color w:val="231F20"/>
          <w:spacing w:val="-4"/>
        </w:rPr>
        <w:t>the</w:t>
      </w:r>
      <w:r>
        <w:rPr>
          <w:color w:val="231F20"/>
          <w:spacing w:val="-9"/>
        </w:rPr>
        <w:t> </w:t>
      </w:r>
      <w:r>
        <w:rPr>
          <w:color w:val="231F20"/>
          <w:spacing w:val="-4"/>
        </w:rPr>
        <w:t>most</w:t>
      </w:r>
      <w:r>
        <w:rPr>
          <w:color w:val="231F20"/>
          <w:spacing w:val="-9"/>
        </w:rPr>
        <w:t> </w:t>
      </w:r>
      <w:r>
        <w:rPr>
          <w:color w:val="231F20"/>
          <w:spacing w:val="-4"/>
        </w:rPr>
        <w:t>common</w:t>
      </w:r>
      <w:r>
        <w:rPr>
          <w:color w:val="231F20"/>
          <w:spacing w:val="-9"/>
        </w:rPr>
        <w:t> </w:t>
      </w:r>
      <w:r>
        <w:rPr>
          <w:color w:val="231F20"/>
          <w:spacing w:val="-4"/>
        </w:rPr>
        <w:t>causes</w:t>
      </w:r>
      <w:r>
        <w:rPr>
          <w:color w:val="231F20"/>
          <w:spacing w:val="-9"/>
        </w:rPr>
        <w:t> </w:t>
      </w:r>
      <w:r>
        <w:rPr>
          <w:color w:val="231F20"/>
          <w:spacing w:val="-4"/>
        </w:rPr>
        <w:t>of</w:t>
      </w:r>
      <w:r>
        <w:rPr>
          <w:color w:val="231F20"/>
          <w:spacing w:val="-9"/>
        </w:rPr>
        <w:t> </w:t>
      </w:r>
      <w:r>
        <w:rPr>
          <w:color w:val="231F20"/>
          <w:spacing w:val="-4"/>
        </w:rPr>
        <w:t>disputes </w:t>
      </w:r>
      <w:r>
        <w:rPr>
          <w:color w:val="231F20"/>
        </w:rPr>
        <w:t>at work, followed by conflicts over performance, </w:t>
      </w:r>
      <w:r>
        <w:rPr>
          <w:color w:val="231F20"/>
          <w:spacing w:val="-6"/>
        </w:rPr>
        <w:t>sickness absence and attendance, and relationships </w:t>
      </w:r>
      <w:r>
        <w:rPr>
          <w:color w:val="231F20"/>
        </w:rPr>
        <w:t>between colleagues.</w:t>
      </w:r>
    </w:p>
    <w:p>
      <w:pPr>
        <w:pStyle w:val="BodyText"/>
        <w:spacing w:before="5"/>
        <w:rPr>
          <w:sz w:val="26"/>
        </w:rPr>
      </w:pPr>
    </w:p>
    <w:p>
      <w:pPr>
        <w:pStyle w:val="BodyText"/>
        <w:spacing w:line="312" w:lineRule="auto"/>
        <w:ind w:left="303" w:right="1168"/>
      </w:pPr>
      <w:r>
        <w:rPr>
          <w:color w:val="231F20"/>
        </w:rPr>
        <w:t>A</w:t>
      </w:r>
      <w:r>
        <w:rPr>
          <w:color w:val="231F20"/>
          <w:spacing w:val="-14"/>
        </w:rPr>
        <w:t> </w:t>
      </w:r>
      <w:r>
        <w:rPr>
          <w:color w:val="231F20"/>
        </w:rPr>
        <w:t>certain</w:t>
      </w:r>
      <w:r>
        <w:rPr>
          <w:color w:val="231F20"/>
          <w:spacing w:val="-14"/>
        </w:rPr>
        <w:t> </w:t>
      </w:r>
      <w:r>
        <w:rPr>
          <w:color w:val="231F20"/>
        </w:rPr>
        <w:t>degree</w:t>
      </w:r>
      <w:r>
        <w:rPr>
          <w:color w:val="231F20"/>
          <w:spacing w:val="-14"/>
        </w:rPr>
        <w:t> </w:t>
      </w:r>
      <w:r>
        <w:rPr>
          <w:color w:val="231F20"/>
        </w:rPr>
        <w:t>of</w:t>
      </w:r>
      <w:r>
        <w:rPr>
          <w:color w:val="231F20"/>
          <w:spacing w:val="-14"/>
        </w:rPr>
        <w:t> </w:t>
      </w:r>
      <w:r>
        <w:rPr>
          <w:color w:val="231F20"/>
        </w:rPr>
        <w:t>healthy</w:t>
      </w:r>
      <w:r>
        <w:rPr>
          <w:color w:val="231F20"/>
          <w:spacing w:val="-14"/>
        </w:rPr>
        <w:t> </w:t>
      </w:r>
      <w:r>
        <w:rPr>
          <w:color w:val="231F20"/>
        </w:rPr>
        <w:t>conflict</w:t>
      </w:r>
      <w:r>
        <w:rPr>
          <w:color w:val="231F20"/>
          <w:spacing w:val="-14"/>
        </w:rPr>
        <w:t> </w:t>
      </w:r>
      <w:r>
        <w:rPr>
          <w:color w:val="231F20"/>
        </w:rPr>
        <w:t>–</w:t>
      </w:r>
      <w:r>
        <w:rPr>
          <w:color w:val="231F20"/>
          <w:spacing w:val="-14"/>
        </w:rPr>
        <w:t> </w:t>
      </w:r>
      <w:r>
        <w:rPr>
          <w:color w:val="231F20"/>
        </w:rPr>
        <w:t>for</w:t>
      </w:r>
      <w:r>
        <w:rPr>
          <w:color w:val="231F20"/>
          <w:spacing w:val="-14"/>
        </w:rPr>
        <w:t> </w:t>
      </w:r>
      <w:r>
        <w:rPr>
          <w:color w:val="231F20"/>
        </w:rPr>
        <w:t>example,</w:t>
      </w:r>
      <w:r>
        <w:rPr>
          <w:color w:val="231F20"/>
          <w:spacing w:val="-14"/>
        </w:rPr>
        <w:t> </w:t>
      </w:r>
      <w:r>
        <w:rPr>
          <w:color w:val="231F20"/>
        </w:rPr>
        <w:t>fair </w:t>
      </w:r>
      <w:r>
        <w:rPr>
          <w:color w:val="231F20"/>
          <w:spacing w:val="-2"/>
        </w:rPr>
        <w:t>competition</w:t>
      </w:r>
      <w:r>
        <w:rPr>
          <w:color w:val="231F20"/>
          <w:spacing w:val="-7"/>
        </w:rPr>
        <w:t> </w:t>
      </w:r>
      <w:r>
        <w:rPr>
          <w:color w:val="231F20"/>
          <w:spacing w:val="-2"/>
        </w:rPr>
        <w:t>between</w:t>
      </w:r>
      <w:r>
        <w:rPr>
          <w:color w:val="231F20"/>
          <w:spacing w:val="-7"/>
        </w:rPr>
        <w:t> </w:t>
      </w:r>
      <w:r>
        <w:rPr>
          <w:color w:val="231F20"/>
          <w:spacing w:val="-2"/>
        </w:rPr>
        <w:t>individuals</w:t>
      </w:r>
      <w:r>
        <w:rPr>
          <w:color w:val="231F20"/>
          <w:spacing w:val="-7"/>
        </w:rPr>
        <w:t> </w:t>
      </w:r>
      <w:r>
        <w:rPr>
          <w:color w:val="231F20"/>
          <w:spacing w:val="-2"/>
        </w:rPr>
        <w:t>to</w:t>
      </w:r>
      <w:r>
        <w:rPr>
          <w:color w:val="231F20"/>
          <w:spacing w:val="-7"/>
        </w:rPr>
        <w:t> </w:t>
      </w:r>
      <w:r>
        <w:rPr>
          <w:color w:val="231F20"/>
          <w:spacing w:val="-2"/>
        </w:rPr>
        <w:t>excel</w:t>
      </w:r>
      <w:r>
        <w:rPr>
          <w:color w:val="231F20"/>
          <w:spacing w:val="-7"/>
        </w:rPr>
        <w:t> </w:t>
      </w:r>
      <w:r>
        <w:rPr>
          <w:color w:val="231F20"/>
          <w:spacing w:val="-2"/>
        </w:rPr>
        <w:t>in</w:t>
      </w:r>
      <w:r>
        <w:rPr>
          <w:color w:val="231F20"/>
          <w:spacing w:val="-7"/>
        </w:rPr>
        <w:t> </w:t>
      </w:r>
      <w:r>
        <w:rPr>
          <w:color w:val="231F20"/>
          <w:spacing w:val="-2"/>
        </w:rPr>
        <w:t>their</w:t>
      </w:r>
      <w:r>
        <w:rPr>
          <w:color w:val="231F20"/>
          <w:spacing w:val="-7"/>
        </w:rPr>
        <w:t> </w:t>
      </w:r>
      <w:r>
        <w:rPr>
          <w:color w:val="231F20"/>
          <w:spacing w:val="-2"/>
        </w:rPr>
        <w:t>roles </w:t>
      </w:r>
      <w:r>
        <w:rPr>
          <w:color w:val="231F20"/>
        </w:rPr>
        <w:t>– can be a good thing, and can even help to create innovation within teams. But often the tension can lead</w:t>
      </w:r>
      <w:r>
        <w:rPr>
          <w:color w:val="231F20"/>
          <w:spacing w:val="-12"/>
        </w:rPr>
        <w:t> </w:t>
      </w:r>
      <w:r>
        <w:rPr>
          <w:color w:val="231F20"/>
        </w:rPr>
        <w:t>to</w:t>
      </w:r>
      <w:r>
        <w:rPr>
          <w:color w:val="231F20"/>
          <w:spacing w:val="-12"/>
        </w:rPr>
        <w:t> </w:t>
      </w:r>
      <w:r>
        <w:rPr>
          <w:color w:val="231F20"/>
        </w:rPr>
        <w:t>discord</w:t>
      </w:r>
      <w:r>
        <w:rPr>
          <w:color w:val="231F20"/>
          <w:spacing w:val="-12"/>
        </w:rPr>
        <w:t> </w:t>
      </w:r>
      <w:r>
        <w:rPr>
          <w:color w:val="231F20"/>
        </w:rPr>
        <w:t>and</w:t>
      </w:r>
      <w:r>
        <w:rPr>
          <w:color w:val="231F20"/>
          <w:spacing w:val="-12"/>
        </w:rPr>
        <w:t> </w:t>
      </w:r>
      <w:r>
        <w:rPr>
          <w:color w:val="231F20"/>
        </w:rPr>
        <w:t>start</w:t>
      </w:r>
      <w:r>
        <w:rPr>
          <w:color w:val="231F20"/>
          <w:spacing w:val="-12"/>
        </w:rPr>
        <w:t> </w:t>
      </w:r>
      <w:r>
        <w:rPr>
          <w:color w:val="231F20"/>
        </w:rPr>
        <w:t>to</w:t>
      </w:r>
      <w:r>
        <w:rPr>
          <w:color w:val="231F20"/>
          <w:spacing w:val="-12"/>
        </w:rPr>
        <w:t> </w:t>
      </w:r>
      <w:r>
        <w:rPr>
          <w:color w:val="231F20"/>
        </w:rPr>
        <w:t>create</w:t>
      </w:r>
      <w:r>
        <w:rPr>
          <w:color w:val="231F20"/>
          <w:spacing w:val="-12"/>
        </w:rPr>
        <w:t> </w:t>
      </w:r>
      <w:r>
        <w:rPr>
          <w:color w:val="231F20"/>
        </w:rPr>
        <w:t>negative</w:t>
      </w:r>
      <w:r>
        <w:rPr>
          <w:color w:val="231F20"/>
          <w:spacing w:val="-12"/>
        </w:rPr>
        <w:t> </w:t>
      </w:r>
      <w:r>
        <w:rPr>
          <w:color w:val="231F20"/>
        </w:rPr>
        <w:t>conflict.</w:t>
      </w:r>
      <w:r>
        <w:rPr>
          <w:color w:val="231F20"/>
          <w:spacing w:val="-12"/>
        </w:rPr>
        <w:t> </w:t>
      </w:r>
      <w:r>
        <w:rPr>
          <w:color w:val="231F20"/>
        </w:rPr>
        <w:t>It is</w:t>
      </w:r>
      <w:r>
        <w:rPr>
          <w:color w:val="231F20"/>
          <w:spacing w:val="-4"/>
        </w:rPr>
        <w:t> </w:t>
      </w:r>
      <w:r>
        <w:rPr>
          <w:color w:val="231F20"/>
        </w:rPr>
        <w:t>when</w:t>
      </w:r>
      <w:r>
        <w:rPr>
          <w:color w:val="231F20"/>
          <w:spacing w:val="-4"/>
        </w:rPr>
        <w:t> </w:t>
      </w:r>
      <w:r>
        <w:rPr>
          <w:color w:val="231F20"/>
        </w:rPr>
        <w:t>the</w:t>
      </w:r>
      <w:r>
        <w:rPr>
          <w:color w:val="231F20"/>
          <w:spacing w:val="-4"/>
        </w:rPr>
        <w:t> </w:t>
      </w:r>
      <w:r>
        <w:rPr>
          <w:color w:val="231F20"/>
        </w:rPr>
        <w:t>initial</w:t>
      </w:r>
      <w:r>
        <w:rPr>
          <w:color w:val="231F20"/>
          <w:spacing w:val="-4"/>
        </w:rPr>
        <w:t> </w:t>
      </w:r>
      <w:r>
        <w:rPr>
          <w:color w:val="231F20"/>
        </w:rPr>
        <w:t>disagreement</w:t>
      </w:r>
      <w:r>
        <w:rPr>
          <w:color w:val="231F20"/>
          <w:spacing w:val="-4"/>
        </w:rPr>
        <w:t> </w:t>
      </w:r>
      <w:r>
        <w:rPr>
          <w:color w:val="231F20"/>
        </w:rPr>
        <w:t>is</w:t>
      </w:r>
      <w:r>
        <w:rPr>
          <w:color w:val="231F20"/>
          <w:spacing w:val="-4"/>
        </w:rPr>
        <w:t> </w:t>
      </w:r>
      <w:r>
        <w:rPr>
          <w:color w:val="231F20"/>
        </w:rPr>
        <w:t>pushed</w:t>
      </w:r>
      <w:r>
        <w:rPr>
          <w:color w:val="231F20"/>
          <w:spacing w:val="-4"/>
        </w:rPr>
        <w:t> </w:t>
      </w:r>
      <w:r>
        <w:rPr>
          <w:color w:val="231F20"/>
        </w:rPr>
        <w:t>under</w:t>
      </w:r>
      <w:r>
        <w:rPr>
          <w:color w:val="231F20"/>
          <w:spacing w:val="-4"/>
        </w:rPr>
        <w:t> </w:t>
      </w:r>
      <w:r>
        <w:rPr>
          <w:color w:val="231F20"/>
        </w:rPr>
        <w:t>the carpet and not managed properly that the situation can fester and the conflict spiral.</w:t>
      </w:r>
    </w:p>
    <w:p>
      <w:pPr>
        <w:pStyle w:val="BodyText"/>
        <w:spacing w:before="9"/>
        <w:rPr>
          <w:sz w:val="26"/>
        </w:rPr>
      </w:pPr>
    </w:p>
    <w:p>
      <w:pPr>
        <w:pStyle w:val="BodyText"/>
        <w:spacing w:line="312" w:lineRule="auto"/>
        <w:ind w:left="303" w:right="1483"/>
        <w:jc w:val="both"/>
      </w:pPr>
      <w:r>
        <w:rPr>
          <w:color w:val="231F20"/>
          <w:spacing w:val="-2"/>
        </w:rPr>
        <w:t>Line</w:t>
      </w:r>
      <w:r>
        <w:rPr>
          <w:color w:val="231F20"/>
          <w:spacing w:val="-12"/>
        </w:rPr>
        <w:t> </w:t>
      </w:r>
      <w:r>
        <w:rPr>
          <w:color w:val="231F20"/>
          <w:spacing w:val="-2"/>
        </w:rPr>
        <w:t>managers</w:t>
      </w:r>
      <w:r>
        <w:rPr>
          <w:color w:val="231F20"/>
          <w:spacing w:val="-12"/>
        </w:rPr>
        <w:t> </w:t>
      </w:r>
      <w:r>
        <w:rPr>
          <w:color w:val="231F20"/>
          <w:spacing w:val="-2"/>
        </w:rPr>
        <w:t>typically</w:t>
      </w:r>
      <w:r>
        <w:rPr>
          <w:color w:val="231F20"/>
          <w:spacing w:val="-12"/>
        </w:rPr>
        <w:t> </w:t>
      </w:r>
      <w:r>
        <w:rPr>
          <w:color w:val="231F20"/>
          <w:spacing w:val="-2"/>
        </w:rPr>
        <w:t>have</w:t>
      </w:r>
      <w:r>
        <w:rPr>
          <w:color w:val="231F20"/>
          <w:spacing w:val="-12"/>
        </w:rPr>
        <w:t> </w:t>
      </w:r>
      <w:r>
        <w:rPr>
          <w:color w:val="231F20"/>
          <w:spacing w:val="-2"/>
        </w:rPr>
        <w:t>to</w:t>
      </w:r>
      <w:r>
        <w:rPr>
          <w:color w:val="231F20"/>
          <w:spacing w:val="-12"/>
        </w:rPr>
        <w:t> </w:t>
      </w:r>
      <w:r>
        <w:rPr>
          <w:color w:val="231F20"/>
          <w:spacing w:val="-2"/>
        </w:rPr>
        <w:t>play</w:t>
      </w:r>
      <w:r>
        <w:rPr>
          <w:color w:val="231F20"/>
          <w:spacing w:val="-12"/>
        </w:rPr>
        <w:t> </w:t>
      </w:r>
      <w:r>
        <w:rPr>
          <w:color w:val="231F20"/>
          <w:spacing w:val="-2"/>
        </w:rPr>
        <w:t>multiple</w:t>
      </w:r>
      <w:r>
        <w:rPr>
          <w:color w:val="231F20"/>
          <w:spacing w:val="-12"/>
        </w:rPr>
        <w:t> </w:t>
      </w:r>
      <w:r>
        <w:rPr>
          <w:color w:val="231F20"/>
          <w:spacing w:val="-2"/>
        </w:rPr>
        <w:t>roles in</w:t>
      </w:r>
      <w:r>
        <w:rPr>
          <w:color w:val="231F20"/>
          <w:spacing w:val="-8"/>
        </w:rPr>
        <w:t> </w:t>
      </w:r>
      <w:r>
        <w:rPr>
          <w:color w:val="231F20"/>
          <w:spacing w:val="-2"/>
        </w:rPr>
        <w:t>today’s</w:t>
      </w:r>
      <w:r>
        <w:rPr>
          <w:color w:val="231F20"/>
          <w:spacing w:val="-8"/>
        </w:rPr>
        <w:t> </w:t>
      </w:r>
      <w:r>
        <w:rPr>
          <w:color w:val="231F20"/>
          <w:spacing w:val="-2"/>
        </w:rPr>
        <w:t>workplace.</w:t>
      </w:r>
      <w:r>
        <w:rPr>
          <w:color w:val="231F20"/>
          <w:spacing w:val="-8"/>
        </w:rPr>
        <w:t> </w:t>
      </w:r>
      <w:r>
        <w:rPr>
          <w:color w:val="231F20"/>
          <w:spacing w:val="-2"/>
        </w:rPr>
        <w:t>It</w:t>
      </w:r>
      <w:r>
        <w:rPr>
          <w:color w:val="231F20"/>
          <w:spacing w:val="-8"/>
        </w:rPr>
        <w:t> </w:t>
      </w:r>
      <w:r>
        <w:rPr>
          <w:color w:val="231F20"/>
          <w:spacing w:val="-2"/>
        </w:rPr>
        <w:t>is</w:t>
      </w:r>
      <w:r>
        <w:rPr>
          <w:color w:val="231F20"/>
          <w:spacing w:val="-8"/>
        </w:rPr>
        <w:t> </w:t>
      </w:r>
      <w:r>
        <w:rPr>
          <w:color w:val="231F20"/>
          <w:spacing w:val="-2"/>
        </w:rPr>
        <w:t>not</w:t>
      </w:r>
      <w:r>
        <w:rPr>
          <w:color w:val="231F20"/>
          <w:spacing w:val="-8"/>
        </w:rPr>
        <w:t> </w:t>
      </w:r>
      <w:r>
        <w:rPr>
          <w:color w:val="231F20"/>
          <w:spacing w:val="-2"/>
        </w:rPr>
        <w:t>surprising</w:t>
      </w:r>
      <w:r>
        <w:rPr>
          <w:color w:val="231F20"/>
          <w:spacing w:val="-8"/>
        </w:rPr>
        <w:t> </w:t>
      </w:r>
      <w:r>
        <w:rPr>
          <w:color w:val="231F20"/>
          <w:spacing w:val="-2"/>
        </w:rPr>
        <w:t>that</w:t>
      </w:r>
      <w:r>
        <w:rPr>
          <w:color w:val="231F20"/>
          <w:spacing w:val="-8"/>
        </w:rPr>
        <w:t> </w:t>
      </w:r>
      <w:r>
        <w:rPr>
          <w:color w:val="231F20"/>
          <w:spacing w:val="-2"/>
        </w:rPr>
        <w:t>many </w:t>
      </w:r>
      <w:r>
        <w:rPr>
          <w:color w:val="231F20"/>
        </w:rPr>
        <w:t>shy</w:t>
      </w:r>
      <w:r>
        <w:rPr>
          <w:color w:val="231F20"/>
          <w:spacing w:val="-14"/>
        </w:rPr>
        <w:t> </w:t>
      </w:r>
      <w:r>
        <w:rPr>
          <w:color w:val="231F20"/>
        </w:rPr>
        <w:t>away</w:t>
      </w:r>
      <w:r>
        <w:rPr>
          <w:color w:val="231F20"/>
          <w:spacing w:val="-14"/>
        </w:rPr>
        <w:t> </w:t>
      </w:r>
      <w:r>
        <w:rPr>
          <w:color w:val="231F20"/>
        </w:rPr>
        <w:t>from</w:t>
      </w:r>
      <w:r>
        <w:rPr>
          <w:color w:val="231F20"/>
          <w:spacing w:val="-14"/>
        </w:rPr>
        <w:t> </w:t>
      </w:r>
      <w:r>
        <w:rPr>
          <w:color w:val="231F20"/>
        </w:rPr>
        <w:t>having</w:t>
      </w:r>
      <w:r>
        <w:rPr>
          <w:color w:val="231F20"/>
          <w:spacing w:val="-14"/>
        </w:rPr>
        <w:t> </w:t>
      </w:r>
      <w:r>
        <w:rPr>
          <w:color w:val="231F20"/>
        </w:rPr>
        <w:t>those</w:t>
      </w:r>
      <w:r>
        <w:rPr>
          <w:color w:val="231F20"/>
          <w:spacing w:val="-13"/>
        </w:rPr>
        <w:t> </w:t>
      </w:r>
      <w:r>
        <w:rPr>
          <w:color w:val="231F20"/>
        </w:rPr>
        <w:t>difficult</w:t>
      </w:r>
      <w:r>
        <w:rPr>
          <w:color w:val="231F20"/>
          <w:spacing w:val="-14"/>
        </w:rPr>
        <w:t> </w:t>
      </w:r>
      <w:r>
        <w:rPr>
          <w:color w:val="231F20"/>
          <w:spacing w:val="-7"/>
        </w:rPr>
        <w:t>conversations</w:t>
      </w:r>
    </w:p>
    <w:p>
      <w:pPr>
        <w:pStyle w:val="BodyText"/>
        <w:spacing w:line="312" w:lineRule="auto" w:before="3"/>
        <w:ind w:left="303" w:right="1168"/>
      </w:pPr>
      <w:r>
        <w:rPr>
          <w:color w:val="231F20"/>
        </w:rPr>
        <w:t>with</w:t>
      </w:r>
      <w:r>
        <w:rPr>
          <w:color w:val="231F20"/>
          <w:spacing w:val="-14"/>
        </w:rPr>
        <w:t> </w:t>
      </w:r>
      <w:r>
        <w:rPr>
          <w:color w:val="231F20"/>
        </w:rPr>
        <w:t>staff,</w:t>
      </w:r>
      <w:r>
        <w:rPr>
          <w:color w:val="231F20"/>
          <w:spacing w:val="-13"/>
        </w:rPr>
        <w:t> </w:t>
      </w:r>
      <w:r>
        <w:rPr>
          <w:color w:val="231F20"/>
        </w:rPr>
        <w:t>particularly</w:t>
      </w:r>
      <w:r>
        <w:rPr>
          <w:color w:val="231F20"/>
          <w:spacing w:val="-14"/>
        </w:rPr>
        <w:t> </w:t>
      </w:r>
      <w:r>
        <w:rPr>
          <w:color w:val="231F20"/>
        </w:rPr>
        <w:t>if</w:t>
      </w:r>
      <w:r>
        <w:rPr>
          <w:color w:val="231F20"/>
          <w:spacing w:val="-13"/>
        </w:rPr>
        <w:t> </w:t>
      </w:r>
      <w:r>
        <w:rPr>
          <w:color w:val="231F20"/>
        </w:rPr>
        <w:t>they</w:t>
      </w:r>
      <w:r>
        <w:rPr>
          <w:color w:val="231F20"/>
          <w:spacing w:val="-14"/>
        </w:rPr>
        <w:t> </w:t>
      </w:r>
      <w:r>
        <w:rPr>
          <w:color w:val="231F20"/>
        </w:rPr>
        <w:t>lack</w:t>
      </w:r>
      <w:r>
        <w:rPr>
          <w:color w:val="231F20"/>
          <w:spacing w:val="-13"/>
        </w:rPr>
        <w:t> </w:t>
      </w:r>
      <w:r>
        <w:rPr>
          <w:color w:val="231F20"/>
        </w:rPr>
        <w:t>the</w:t>
      </w:r>
      <w:r>
        <w:rPr>
          <w:color w:val="231F20"/>
          <w:spacing w:val="-14"/>
        </w:rPr>
        <w:t> </w:t>
      </w:r>
      <w:r>
        <w:rPr>
          <w:color w:val="231F20"/>
        </w:rPr>
        <w:t>skills</w:t>
      </w:r>
      <w:r>
        <w:rPr>
          <w:color w:val="231F20"/>
          <w:spacing w:val="-13"/>
        </w:rPr>
        <w:t> </w:t>
      </w:r>
      <w:r>
        <w:rPr>
          <w:color w:val="231F20"/>
        </w:rPr>
        <w:t>or</w:t>
      </w:r>
      <w:r>
        <w:rPr>
          <w:color w:val="231F20"/>
          <w:spacing w:val="-14"/>
        </w:rPr>
        <w:t> </w:t>
      </w:r>
      <w:r>
        <w:rPr>
          <w:color w:val="231F20"/>
        </w:rPr>
        <w:t>training to handle complex situations that have become personalised.</w:t>
      </w:r>
      <w:r>
        <w:rPr>
          <w:color w:val="231F20"/>
          <w:spacing w:val="-5"/>
        </w:rPr>
        <w:t> </w:t>
      </w:r>
      <w:r>
        <w:rPr>
          <w:color w:val="231F20"/>
        </w:rPr>
        <w:t>But</w:t>
      </w:r>
      <w:r>
        <w:rPr>
          <w:color w:val="231F20"/>
          <w:spacing w:val="-5"/>
        </w:rPr>
        <w:t> </w:t>
      </w:r>
      <w:r>
        <w:rPr>
          <w:color w:val="231F20"/>
        </w:rPr>
        <w:t>if</w:t>
      </w:r>
      <w:r>
        <w:rPr>
          <w:color w:val="231F20"/>
          <w:spacing w:val="-5"/>
        </w:rPr>
        <w:t> </w:t>
      </w:r>
      <w:r>
        <w:rPr>
          <w:color w:val="231F20"/>
        </w:rPr>
        <w:t>conflict</w:t>
      </w:r>
      <w:r>
        <w:rPr>
          <w:color w:val="231F20"/>
          <w:spacing w:val="-5"/>
        </w:rPr>
        <w:t> </w:t>
      </w:r>
      <w:r>
        <w:rPr>
          <w:color w:val="231F20"/>
        </w:rPr>
        <w:t>is</w:t>
      </w:r>
      <w:r>
        <w:rPr>
          <w:color w:val="231F20"/>
          <w:spacing w:val="-5"/>
        </w:rPr>
        <w:t> </w:t>
      </w:r>
      <w:r>
        <w:rPr>
          <w:color w:val="231F20"/>
        </w:rPr>
        <w:t>not</w:t>
      </w:r>
      <w:r>
        <w:rPr>
          <w:color w:val="231F20"/>
          <w:spacing w:val="-5"/>
        </w:rPr>
        <w:t> </w:t>
      </w:r>
      <w:r>
        <w:rPr>
          <w:color w:val="231F20"/>
        </w:rPr>
        <w:t>managed</w:t>
      </w:r>
      <w:r>
        <w:rPr>
          <w:color w:val="231F20"/>
          <w:spacing w:val="-5"/>
        </w:rPr>
        <w:t> </w:t>
      </w:r>
      <w:r>
        <w:rPr>
          <w:color w:val="231F20"/>
        </w:rPr>
        <w:t>directly, at an early stage, their job in helping the parties to resolve</w:t>
      </w:r>
      <w:r>
        <w:rPr>
          <w:color w:val="231F20"/>
          <w:spacing w:val="-2"/>
        </w:rPr>
        <w:t> </w:t>
      </w:r>
      <w:r>
        <w:rPr>
          <w:color w:val="231F20"/>
        </w:rPr>
        <w:t>their</w:t>
      </w:r>
      <w:r>
        <w:rPr>
          <w:color w:val="231F20"/>
          <w:spacing w:val="-2"/>
        </w:rPr>
        <w:t> </w:t>
      </w:r>
      <w:r>
        <w:rPr>
          <w:color w:val="231F20"/>
        </w:rPr>
        <w:t>differences</w:t>
      </w:r>
      <w:r>
        <w:rPr>
          <w:color w:val="231F20"/>
          <w:spacing w:val="-2"/>
        </w:rPr>
        <w:t> </w:t>
      </w:r>
      <w:r>
        <w:rPr>
          <w:color w:val="231F20"/>
        </w:rPr>
        <w:t>will</w:t>
      </w:r>
      <w:r>
        <w:rPr>
          <w:color w:val="231F20"/>
          <w:spacing w:val="-2"/>
        </w:rPr>
        <w:t> </w:t>
      </w:r>
      <w:r>
        <w:rPr>
          <w:color w:val="231F20"/>
        </w:rPr>
        <w:t>be</w:t>
      </w:r>
      <w:r>
        <w:rPr>
          <w:color w:val="231F20"/>
          <w:spacing w:val="-2"/>
        </w:rPr>
        <w:t> </w:t>
      </w:r>
      <w:r>
        <w:rPr>
          <w:color w:val="231F20"/>
        </w:rPr>
        <w:t>much</w:t>
      </w:r>
      <w:r>
        <w:rPr>
          <w:color w:val="231F20"/>
          <w:spacing w:val="-2"/>
        </w:rPr>
        <w:t> </w:t>
      </w:r>
      <w:r>
        <w:rPr>
          <w:color w:val="231F20"/>
        </w:rPr>
        <w:t>harder.</w:t>
      </w:r>
    </w:p>
    <w:p>
      <w:pPr>
        <w:spacing w:after="0" w:line="312" w:lineRule="auto"/>
        <w:sectPr>
          <w:type w:val="continuous"/>
          <w:pgSz w:w="11910" w:h="16840"/>
          <w:pgMar w:header="0" w:footer="781" w:top="800" w:bottom="280" w:left="0" w:right="0"/>
          <w:cols w:num="2" w:equalWidth="0">
            <w:col w:w="5780" w:space="40"/>
            <w:col w:w="6090"/>
          </w:cols>
        </w:sectPr>
      </w:pPr>
    </w:p>
    <w:p>
      <w:pPr>
        <w:pStyle w:val="BodyText"/>
      </w:pPr>
    </w:p>
    <w:p>
      <w:pPr>
        <w:pStyle w:val="BodyText"/>
      </w:pPr>
    </w:p>
    <w:p>
      <w:pPr>
        <w:pStyle w:val="BodyText"/>
      </w:pPr>
    </w:p>
    <w:p>
      <w:pPr>
        <w:pStyle w:val="BodyText"/>
        <w:spacing w:before="9"/>
        <w:rPr>
          <w:sz w:val="16"/>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2"/>
        <w:gridCol w:w="6213"/>
      </w:tblGrid>
      <w:tr>
        <w:trPr>
          <w:trHeight w:val="295" w:hRule="atLeast"/>
        </w:trPr>
        <w:tc>
          <w:tcPr>
            <w:tcW w:w="3422" w:type="dxa"/>
            <w:shd w:val="clear" w:color="auto" w:fill="8A191B"/>
          </w:tcPr>
          <w:p>
            <w:pPr>
              <w:pStyle w:val="TableParagraph"/>
              <w:spacing w:before="46"/>
              <w:ind w:left="139"/>
              <w:rPr>
                <w:sz w:val="18"/>
              </w:rPr>
            </w:pPr>
            <w:r>
              <w:rPr>
                <w:color w:val="FFFFFF"/>
                <w:spacing w:val="-4"/>
                <w:sz w:val="18"/>
              </w:rPr>
              <w:t>Table</w:t>
            </w:r>
            <w:r>
              <w:rPr>
                <w:color w:val="FFFFFF"/>
                <w:spacing w:val="-7"/>
                <w:sz w:val="18"/>
              </w:rPr>
              <w:t> </w:t>
            </w:r>
            <w:r>
              <w:rPr>
                <w:color w:val="FFFFFF"/>
                <w:spacing w:val="-4"/>
                <w:sz w:val="18"/>
              </w:rPr>
              <w:t>1:</w:t>
            </w:r>
            <w:r>
              <w:rPr>
                <w:color w:val="FFFFFF"/>
                <w:spacing w:val="-6"/>
                <w:sz w:val="18"/>
              </w:rPr>
              <w:t> </w:t>
            </w:r>
            <w:r>
              <w:rPr>
                <w:color w:val="FFFFFF"/>
                <w:spacing w:val="-4"/>
                <w:sz w:val="18"/>
              </w:rPr>
              <w:t>The</w:t>
            </w:r>
            <w:r>
              <w:rPr>
                <w:color w:val="FFFFFF"/>
                <w:spacing w:val="-7"/>
                <w:sz w:val="18"/>
              </w:rPr>
              <w:t> </w:t>
            </w:r>
            <w:r>
              <w:rPr>
                <w:color w:val="FFFFFF"/>
                <w:spacing w:val="-4"/>
                <w:sz w:val="18"/>
              </w:rPr>
              <w:t>conflict</w:t>
            </w:r>
            <w:r>
              <w:rPr>
                <w:color w:val="FFFFFF"/>
                <w:spacing w:val="-6"/>
                <w:sz w:val="18"/>
              </w:rPr>
              <w:t> </w:t>
            </w:r>
            <w:r>
              <w:rPr>
                <w:color w:val="FFFFFF"/>
                <w:spacing w:val="-4"/>
                <w:sz w:val="18"/>
              </w:rPr>
              <w:t>lifecycle</w:t>
            </w:r>
          </w:p>
        </w:tc>
        <w:tc>
          <w:tcPr>
            <w:tcW w:w="6213" w:type="dxa"/>
            <w:shd w:val="clear" w:color="auto" w:fill="8A191B"/>
          </w:tcPr>
          <w:p>
            <w:pPr>
              <w:pStyle w:val="TableParagraph"/>
              <w:ind w:left="0"/>
              <w:rPr>
                <w:rFonts w:ascii="Times New Roman"/>
                <w:sz w:val="18"/>
              </w:rPr>
            </w:pPr>
          </w:p>
        </w:tc>
      </w:tr>
      <w:tr>
        <w:trPr>
          <w:trHeight w:val="285" w:hRule="atLeast"/>
        </w:trPr>
        <w:tc>
          <w:tcPr>
            <w:tcW w:w="3422" w:type="dxa"/>
            <w:tcBorders>
              <w:bottom w:val="single" w:sz="8" w:space="0" w:color="8A191B"/>
            </w:tcBorders>
          </w:tcPr>
          <w:p>
            <w:pPr>
              <w:pStyle w:val="TableParagraph"/>
              <w:spacing w:before="46"/>
              <w:ind w:left="-1"/>
              <w:rPr>
                <w:rFonts w:ascii="Trebuchet MS"/>
                <w:b/>
                <w:sz w:val="18"/>
              </w:rPr>
            </w:pPr>
            <w:r>
              <w:rPr>
                <w:rFonts w:ascii="Trebuchet MS"/>
                <w:b/>
                <w:color w:val="231F20"/>
                <w:sz w:val="18"/>
              </w:rPr>
              <w:t>Stage</w:t>
            </w:r>
            <w:r>
              <w:rPr>
                <w:rFonts w:ascii="Trebuchet MS"/>
                <w:b/>
                <w:color w:val="231F20"/>
                <w:spacing w:val="11"/>
                <w:sz w:val="18"/>
              </w:rPr>
              <w:t> </w:t>
            </w:r>
            <w:r>
              <w:rPr>
                <w:rFonts w:ascii="Trebuchet MS"/>
                <w:b/>
                <w:color w:val="231F20"/>
                <w:sz w:val="18"/>
              </w:rPr>
              <w:t>of</w:t>
            </w:r>
            <w:r>
              <w:rPr>
                <w:rFonts w:ascii="Trebuchet MS"/>
                <w:b/>
                <w:color w:val="231F20"/>
                <w:spacing w:val="11"/>
                <w:sz w:val="18"/>
              </w:rPr>
              <w:t> </w:t>
            </w:r>
            <w:r>
              <w:rPr>
                <w:rFonts w:ascii="Trebuchet MS"/>
                <w:b/>
                <w:color w:val="231F20"/>
                <w:spacing w:val="-2"/>
                <w:sz w:val="18"/>
              </w:rPr>
              <w:t>conflict</w:t>
            </w:r>
          </w:p>
        </w:tc>
        <w:tc>
          <w:tcPr>
            <w:tcW w:w="6213" w:type="dxa"/>
            <w:tcBorders>
              <w:bottom w:val="single" w:sz="8" w:space="0" w:color="8A191B"/>
            </w:tcBorders>
          </w:tcPr>
          <w:p>
            <w:pPr>
              <w:pStyle w:val="TableParagraph"/>
              <w:spacing w:before="46"/>
              <w:rPr>
                <w:rFonts w:ascii="Trebuchet MS"/>
                <w:b/>
                <w:sz w:val="18"/>
              </w:rPr>
            </w:pPr>
            <w:r>
              <w:rPr>
                <w:rFonts w:ascii="Trebuchet MS"/>
                <w:b/>
                <w:color w:val="231F20"/>
                <w:spacing w:val="-4"/>
                <w:sz w:val="18"/>
              </w:rPr>
              <w:t>Behaviours</w:t>
            </w:r>
            <w:r>
              <w:rPr>
                <w:rFonts w:ascii="Trebuchet MS"/>
                <w:b/>
                <w:color w:val="231F20"/>
                <w:spacing w:val="-11"/>
                <w:sz w:val="18"/>
              </w:rPr>
              <w:t> </w:t>
            </w:r>
            <w:r>
              <w:rPr>
                <w:rFonts w:ascii="Trebuchet MS"/>
                <w:b/>
                <w:color w:val="231F20"/>
                <w:spacing w:val="-4"/>
                <w:sz w:val="18"/>
              </w:rPr>
              <w:t>or</w:t>
            </w:r>
            <w:r>
              <w:rPr>
                <w:rFonts w:ascii="Trebuchet MS"/>
                <w:b/>
                <w:color w:val="231F20"/>
                <w:spacing w:val="-10"/>
                <w:sz w:val="18"/>
              </w:rPr>
              <w:t> </w:t>
            </w:r>
            <w:r>
              <w:rPr>
                <w:rFonts w:ascii="Trebuchet MS"/>
                <w:b/>
                <w:color w:val="231F20"/>
                <w:spacing w:val="-4"/>
                <w:sz w:val="18"/>
              </w:rPr>
              <w:t>signs</w:t>
            </w:r>
          </w:p>
        </w:tc>
      </w:tr>
      <w:tr>
        <w:trPr>
          <w:trHeight w:val="293" w:hRule="atLeast"/>
        </w:trPr>
        <w:tc>
          <w:tcPr>
            <w:tcW w:w="3422" w:type="dxa"/>
            <w:tcBorders>
              <w:top w:val="single" w:sz="8" w:space="0" w:color="8A191B"/>
            </w:tcBorders>
          </w:tcPr>
          <w:p>
            <w:pPr>
              <w:pStyle w:val="TableParagraph"/>
              <w:spacing w:before="36"/>
              <w:ind w:left="-1"/>
              <w:rPr>
                <w:sz w:val="18"/>
              </w:rPr>
            </w:pPr>
            <w:r>
              <w:rPr>
                <w:color w:val="231F20"/>
                <w:spacing w:val="-2"/>
                <w:sz w:val="18"/>
              </w:rPr>
              <w:t>Beginning</w:t>
            </w:r>
          </w:p>
        </w:tc>
        <w:tc>
          <w:tcPr>
            <w:tcW w:w="6213" w:type="dxa"/>
            <w:tcBorders>
              <w:top w:val="single" w:sz="8" w:space="0" w:color="8A191B"/>
            </w:tcBorders>
          </w:tcPr>
          <w:p>
            <w:pPr>
              <w:pStyle w:val="TableParagraph"/>
              <w:spacing w:before="36"/>
              <w:rPr>
                <w:sz w:val="18"/>
              </w:rPr>
            </w:pPr>
            <w:r>
              <w:rPr>
                <w:color w:val="231F20"/>
                <w:spacing w:val="-2"/>
                <w:sz w:val="18"/>
              </w:rPr>
              <w:t>Incompatible</w:t>
            </w:r>
            <w:r>
              <w:rPr>
                <w:color w:val="231F20"/>
                <w:spacing w:val="-7"/>
                <w:sz w:val="18"/>
              </w:rPr>
              <w:t> </w:t>
            </w:r>
            <w:r>
              <w:rPr>
                <w:color w:val="231F20"/>
                <w:spacing w:val="-2"/>
                <w:sz w:val="18"/>
              </w:rPr>
              <w:t>goals</w:t>
            </w:r>
          </w:p>
        </w:tc>
      </w:tr>
      <w:tr>
        <w:trPr>
          <w:trHeight w:val="295" w:hRule="atLeast"/>
        </w:trPr>
        <w:tc>
          <w:tcPr>
            <w:tcW w:w="3422" w:type="dxa"/>
          </w:tcPr>
          <w:p>
            <w:pPr>
              <w:pStyle w:val="TableParagraph"/>
              <w:ind w:left="0"/>
              <w:rPr>
                <w:rFonts w:ascii="Times New Roman"/>
                <w:sz w:val="18"/>
              </w:rPr>
            </w:pPr>
          </w:p>
        </w:tc>
        <w:tc>
          <w:tcPr>
            <w:tcW w:w="6213" w:type="dxa"/>
          </w:tcPr>
          <w:p>
            <w:pPr>
              <w:pStyle w:val="TableParagraph"/>
              <w:spacing w:before="38"/>
              <w:rPr>
                <w:sz w:val="18"/>
              </w:rPr>
            </w:pPr>
            <w:r>
              <w:rPr>
                <w:color w:val="231F20"/>
                <w:spacing w:val="-2"/>
                <w:sz w:val="18"/>
              </w:rPr>
              <w:t>Open</w:t>
            </w:r>
            <w:r>
              <w:rPr>
                <w:color w:val="231F20"/>
                <w:spacing w:val="-9"/>
                <w:sz w:val="18"/>
              </w:rPr>
              <w:t> </w:t>
            </w:r>
            <w:r>
              <w:rPr>
                <w:color w:val="231F20"/>
                <w:spacing w:val="-2"/>
                <w:sz w:val="18"/>
              </w:rPr>
              <w:t>or</w:t>
            </w:r>
            <w:r>
              <w:rPr>
                <w:color w:val="231F20"/>
                <w:spacing w:val="-8"/>
                <w:sz w:val="18"/>
              </w:rPr>
              <w:t> </w:t>
            </w:r>
            <w:r>
              <w:rPr>
                <w:color w:val="231F20"/>
                <w:spacing w:val="-2"/>
                <w:sz w:val="18"/>
              </w:rPr>
              <w:t>covert</w:t>
            </w:r>
            <w:r>
              <w:rPr>
                <w:color w:val="231F20"/>
                <w:spacing w:val="-8"/>
                <w:sz w:val="18"/>
              </w:rPr>
              <w:t> </w:t>
            </w:r>
            <w:r>
              <w:rPr>
                <w:color w:val="231F20"/>
                <w:spacing w:val="-2"/>
                <w:sz w:val="18"/>
              </w:rPr>
              <w:t>conflict</w:t>
            </w:r>
          </w:p>
        </w:tc>
      </w:tr>
      <w:tr>
        <w:trPr>
          <w:trHeight w:val="295" w:hRule="atLeast"/>
        </w:trPr>
        <w:tc>
          <w:tcPr>
            <w:tcW w:w="3422" w:type="dxa"/>
          </w:tcPr>
          <w:p>
            <w:pPr>
              <w:pStyle w:val="TableParagraph"/>
              <w:ind w:left="0"/>
              <w:rPr>
                <w:rFonts w:ascii="Times New Roman"/>
                <w:sz w:val="18"/>
              </w:rPr>
            </w:pPr>
          </w:p>
        </w:tc>
        <w:tc>
          <w:tcPr>
            <w:tcW w:w="6213" w:type="dxa"/>
          </w:tcPr>
          <w:p>
            <w:pPr>
              <w:pStyle w:val="TableParagraph"/>
              <w:spacing w:before="38"/>
              <w:rPr>
                <w:sz w:val="18"/>
              </w:rPr>
            </w:pPr>
            <w:r>
              <w:rPr>
                <w:color w:val="231F20"/>
                <w:spacing w:val="-2"/>
                <w:sz w:val="18"/>
              </w:rPr>
              <w:t>Avoidance</w:t>
            </w:r>
            <w:r>
              <w:rPr>
                <w:color w:val="231F20"/>
                <w:spacing w:val="-9"/>
                <w:sz w:val="18"/>
              </w:rPr>
              <w:t> </w:t>
            </w:r>
            <w:r>
              <w:rPr>
                <w:color w:val="231F20"/>
                <w:spacing w:val="-2"/>
                <w:sz w:val="18"/>
              </w:rPr>
              <w:t>of</w:t>
            </w:r>
            <w:r>
              <w:rPr>
                <w:color w:val="231F20"/>
                <w:spacing w:val="-8"/>
                <w:sz w:val="18"/>
              </w:rPr>
              <w:t> </w:t>
            </w:r>
            <w:r>
              <w:rPr>
                <w:color w:val="231F20"/>
                <w:spacing w:val="-2"/>
                <w:sz w:val="18"/>
              </w:rPr>
              <w:t>conflict</w:t>
            </w:r>
          </w:p>
        </w:tc>
      </w:tr>
      <w:tr>
        <w:trPr>
          <w:trHeight w:val="276" w:hRule="atLeast"/>
        </w:trPr>
        <w:tc>
          <w:tcPr>
            <w:tcW w:w="3422" w:type="dxa"/>
            <w:tcBorders>
              <w:bottom w:val="single" w:sz="8" w:space="0" w:color="8A191B"/>
            </w:tcBorders>
          </w:tcPr>
          <w:p>
            <w:pPr>
              <w:pStyle w:val="TableParagraph"/>
              <w:ind w:left="0"/>
              <w:rPr>
                <w:rFonts w:ascii="Times New Roman"/>
                <w:sz w:val="18"/>
              </w:rPr>
            </w:pPr>
          </w:p>
        </w:tc>
        <w:tc>
          <w:tcPr>
            <w:tcW w:w="6213" w:type="dxa"/>
            <w:tcBorders>
              <w:bottom w:val="single" w:sz="8" w:space="0" w:color="8A191B"/>
            </w:tcBorders>
          </w:tcPr>
          <w:p>
            <w:pPr>
              <w:pStyle w:val="TableParagraph"/>
              <w:spacing w:before="38"/>
              <w:rPr>
                <w:sz w:val="18"/>
              </w:rPr>
            </w:pPr>
            <w:r>
              <w:rPr>
                <w:color w:val="231F20"/>
                <w:spacing w:val="-6"/>
                <w:sz w:val="18"/>
              </w:rPr>
              <w:t>Tension</w:t>
            </w:r>
            <w:r>
              <w:rPr>
                <w:color w:val="231F20"/>
                <w:spacing w:val="-2"/>
                <w:sz w:val="18"/>
              </w:rPr>
              <w:t> </w:t>
            </w:r>
            <w:r>
              <w:rPr>
                <w:color w:val="231F20"/>
                <w:spacing w:val="-6"/>
                <w:sz w:val="18"/>
              </w:rPr>
              <w:t>starts</w:t>
            </w:r>
            <w:r>
              <w:rPr>
                <w:color w:val="231F20"/>
                <w:spacing w:val="-1"/>
                <w:sz w:val="18"/>
              </w:rPr>
              <w:t> </w:t>
            </w:r>
            <w:r>
              <w:rPr>
                <w:color w:val="231F20"/>
                <w:spacing w:val="-6"/>
                <w:sz w:val="18"/>
              </w:rPr>
              <w:t>to</w:t>
            </w:r>
            <w:r>
              <w:rPr>
                <w:color w:val="231F20"/>
                <w:spacing w:val="-1"/>
                <w:sz w:val="18"/>
              </w:rPr>
              <w:t> </w:t>
            </w:r>
            <w:r>
              <w:rPr>
                <w:color w:val="231F20"/>
                <w:spacing w:val="-6"/>
                <w:sz w:val="18"/>
              </w:rPr>
              <w:t>be</w:t>
            </w:r>
            <w:r>
              <w:rPr>
                <w:color w:val="231F20"/>
                <w:spacing w:val="-1"/>
                <w:sz w:val="18"/>
              </w:rPr>
              <w:t> </w:t>
            </w:r>
            <w:r>
              <w:rPr>
                <w:color w:val="231F20"/>
                <w:spacing w:val="-6"/>
                <w:sz w:val="18"/>
              </w:rPr>
              <w:t>noticed</w:t>
            </w:r>
          </w:p>
        </w:tc>
      </w:tr>
      <w:tr>
        <w:trPr>
          <w:trHeight w:val="293" w:hRule="atLeast"/>
        </w:trPr>
        <w:tc>
          <w:tcPr>
            <w:tcW w:w="3422" w:type="dxa"/>
            <w:tcBorders>
              <w:top w:val="single" w:sz="8" w:space="0" w:color="8A191B"/>
            </w:tcBorders>
          </w:tcPr>
          <w:p>
            <w:pPr>
              <w:pStyle w:val="TableParagraph"/>
              <w:spacing w:before="36"/>
              <w:ind w:left="-1"/>
              <w:rPr>
                <w:sz w:val="18"/>
              </w:rPr>
            </w:pPr>
            <w:r>
              <w:rPr>
                <w:color w:val="231F20"/>
                <w:w w:val="90"/>
                <w:sz w:val="18"/>
              </w:rPr>
              <w:t>Early</w:t>
            </w:r>
            <w:r>
              <w:rPr>
                <w:color w:val="231F20"/>
                <w:spacing w:val="-8"/>
                <w:w w:val="90"/>
                <w:sz w:val="18"/>
              </w:rPr>
              <w:t> </w:t>
            </w:r>
            <w:r>
              <w:rPr>
                <w:color w:val="231F20"/>
                <w:spacing w:val="-2"/>
                <w:w w:val="95"/>
                <w:sz w:val="18"/>
              </w:rPr>
              <w:t>growth</w:t>
            </w:r>
          </w:p>
        </w:tc>
        <w:tc>
          <w:tcPr>
            <w:tcW w:w="6213" w:type="dxa"/>
            <w:tcBorders>
              <w:top w:val="single" w:sz="8" w:space="0" w:color="8A191B"/>
            </w:tcBorders>
          </w:tcPr>
          <w:p>
            <w:pPr>
              <w:pStyle w:val="TableParagraph"/>
              <w:spacing w:before="36"/>
              <w:rPr>
                <w:sz w:val="18"/>
              </w:rPr>
            </w:pPr>
            <w:r>
              <w:rPr>
                <w:color w:val="231F20"/>
                <w:spacing w:val="-2"/>
                <w:sz w:val="18"/>
              </w:rPr>
              <w:t>Confrontation</w:t>
            </w:r>
          </w:p>
        </w:tc>
      </w:tr>
      <w:tr>
        <w:trPr>
          <w:trHeight w:val="295" w:hRule="atLeast"/>
        </w:trPr>
        <w:tc>
          <w:tcPr>
            <w:tcW w:w="3422" w:type="dxa"/>
          </w:tcPr>
          <w:p>
            <w:pPr>
              <w:pStyle w:val="TableParagraph"/>
              <w:ind w:left="0"/>
              <w:rPr>
                <w:rFonts w:ascii="Times New Roman"/>
                <w:sz w:val="18"/>
              </w:rPr>
            </w:pPr>
          </w:p>
        </w:tc>
        <w:tc>
          <w:tcPr>
            <w:tcW w:w="6213" w:type="dxa"/>
          </w:tcPr>
          <w:p>
            <w:pPr>
              <w:pStyle w:val="TableParagraph"/>
              <w:spacing w:before="38"/>
              <w:rPr>
                <w:sz w:val="18"/>
              </w:rPr>
            </w:pPr>
            <w:r>
              <w:rPr>
                <w:color w:val="231F20"/>
                <w:spacing w:val="-4"/>
                <w:sz w:val="18"/>
              </w:rPr>
              <w:t>Polarisation</w:t>
            </w:r>
            <w:r>
              <w:rPr>
                <w:color w:val="231F20"/>
                <w:spacing w:val="-1"/>
                <w:sz w:val="18"/>
              </w:rPr>
              <w:t> </w:t>
            </w:r>
            <w:r>
              <w:rPr>
                <w:color w:val="231F20"/>
                <w:spacing w:val="-4"/>
                <w:sz w:val="18"/>
              </w:rPr>
              <w:t>of</w:t>
            </w:r>
            <w:r>
              <w:rPr>
                <w:color w:val="231F20"/>
                <w:sz w:val="18"/>
              </w:rPr>
              <w:t> </w:t>
            </w:r>
            <w:r>
              <w:rPr>
                <w:color w:val="231F20"/>
                <w:spacing w:val="-4"/>
                <w:sz w:val="18"/>
              </w:rPr>
              <w:t>positions</w:t>
            </w:r>
          </w:p>
        </w:tc>
      </w:tr>
      <w:tr>
        <w:trPr>
          <w:trHeight w:val="295" w:hRule="atLeast"/>
        </w:trPr>
        <w:tc>
          <w:tcPr>
            <w:tcW w:w="3422" w:type="dxa"/>
          </w:tcPr>
          <w:p>
            <w:pPr>
              <w:pStyle w:val="TableParagraph"/>
              <w:ind w:left="0"/>
              <w:rPr>
                <w:rFonts w:ascii="Times New Roman"/>
                <w:sz w:val="18"/>
              </w:rPr>
            </w:pPr>
          </w:p>
        </w:tc>
        <w:tc>
          <w:tcPr>
            <w:tcW w:w="6213" w:type="dxa"/>
          </w:tcPr>
          <w:p>
            <w:pPr>
              <w:pStyle w:val="TableParagraph"/>
              <w:spacing w:before="38"/>
              <w:rPr>
                <w:sz w:val="18"/>
              </w:rPr>
            </w:pPr>
            <w:r>
              <w:rPr>
                <w:color w:val="231F20"/>
                <w:w w:val="90"/>
                <w:sz w:val="18"/>
              </w:rPr>
              <w:t>Seeking</w:t>
            </w:r>
            <w:r>
              <w:rPr>
                <w:color w:val="231F20"/>
                <w:spacing w:val="13"/>
                <w:sz w:val="18"/>
              </w:rPr>
              <w:t> </w:t>
            </w:r>
            <w:r>
              <w:rPr>
                <w:color w:val="231F20"/>
                <w:spacing w:val="-2"/>
                <w:sz w:val="18"/>
              </w:rPr>
              <w:t>allies</w:t>
            </w:r>
          </w:p>
        </w:tc>
      </w:tr>
      <w:tr>
        <w:trPr>
          <w:trHeight w:val="276" w:hRule="atLeast"/>
        </w:trPr>
        <w:tc>
          <w:tcPr>
            <w:tcW w:w="3422" w:type="dxa"/>
            <w:tcBorders>
              <w:bottom w:val="single" w:sz="8" w:space="0" w:color="8A191B"/>
            </w:tcBorders>
          </w:tcPr>
          <w:p>
            <w:pPr>
              <w:pStyle w:val="TableParagraph"/>
              <w:ind w:left="0"/>
              <w:rPr>
                <w:rFonts w:ascii="Times New Roman"/>
                <w:sz w:val="18"/>
              </w:rPr>
            </w:pPr>
          </w:p>
        </w:tc>
        <w:tc>
          <w:tcPr>
            <w:tcW w:w="6213" w:type="dxa"/>
            <w:tcBorders>
              <w:bottom w:val="single" w:sz="8" w:space="0" w:color="8A191B"/>
            </w:tcBorders>
          </w:tcPr>
          <w:p>
            <w:pPr>
              <w:pStyle w:val="TableParagraph"/>
              <w:spacing w:before="38"/>
              <w:rPr>
                <w:sz w:val="18"/>
              </w:rPr>
            </w:pPr>
            <w:r>
              <w:rPr>
                <w:color w:val="231F20"/>
                <w:spacing w:val="-2"/>
                <w:sz w:val="18"/>
              </w:rPr>
              <w:t>More</w:t>
            </w:r>
            <w:r>
              <w:rPr>
                <w:color w:val="231F20"/>
                <w:spacing w:val="-5"/>
                <w:sz w:val="18"/>
              </w:rPr>
              <w:t> </w:t>
            </w:r>
            <w:r>
              <w:rPr>
                <w:color w:val="231F20"/>
                <w:spacing w:val="-2"/>
                <w:sz w:val="18"/>
              </w:rPr>
              <w:t>overt</w:t>
            </w:r>
            <w:r>
              <w:rPr>
                <w:color w:val="231F20"/>
                <w:spacing w:val="-5"/>
                <w:sz w:val="18"/>
              </w:rPr>
              <w:t> </w:t>
            </w:r>
            <w:r>
              <w:rPr>
                <w:color w:val="231F20"/>
                <w:spacing w:val="-2"/>
                <w:sz w:val="18"/>
              </w:rPr>
              <w:t>signs</w:t>
            </w:r>
            <w:r>
              <w:rPr>
                <w:color w:val="231F20"/>
                <w:spacing w:val="-5"/>
                <w:sz w:val="18"/>
              </w:rPr>
              <w:t> </w:t>
            </w:r>
            <w:r>
              <w:rPr>
                <w:color w:val="231F20"/>
                <w:spacing w:val="-2"/>
                <w:sz w:val="18"/>
              </w:rPr>
              <w:t>of</w:t>
            </w:r>
            <w:r>
              <w:rPr>
                <w:color w:val="231F20"/>
                <w:spacing w:val="-4"/>
                <w:sz w:val="18"/>
              </w:rPr>
              <w:t> </w:t>
            </w:r>
            <w:r>
              <w:rPr>
                <w:color w:val="231F20"/>
                <w:spacing w:val="-2"/>
                <w:sz w:val="18"/>
              </w:rPr>
              <w:t>conflict</w:t>
            </w:r>
          </w:p>
        </w:tc>
      </w:tr>
      <w:tr>
        <w:trPr>
          <w:trHeight w:val="293" w:hRule="atLeast"/>
        </w:trPr>
        <w:tc>
          <w:tcPr>
            <w:tcW w:w="3422" w:type="dxa"/>
            <w:tcBorders>
              <w:top w:val="single" w:sz="8" w:space="0" w:color="8A191B"/>
            </w:tcBorders>
          </w:tcPr>
          <w:p>
            <w:pPr>
              <w:pStyle w:val="TableParagraph"/>
              <w:spacing w:before="36"/>
              <w:ind w:left="-1"/>
              <w:rPr>
                <w:sz w:val="18"/>
              </w:rPr>
            </w:pPr>
            <w:r>
              <w:rPr>
                <w:color w:val="231F20"/>
                <w:spacing w:val="-2"/>
                <w:sz w:val="18"/>
              </w:rPr>
              <w:t>Deadlock</w:t>
            </w:r>
          </w:p>
        </w:tc>
        <w:tc>
          <w:tcPr>
            <w:tcW w:w="6213" w:type="dxa"/>
            <w:tcBorders>
              <w:top w:val="single" w:sz="8" w:space="0" w:color="8A191B"/>
            </w:tcBorders>
          </w:tcPr>
          <w:p>
            <w:pPr>
              <w:pStyle w:val="TableParagraph"/>
              <w:spacing w:before="36"/>
              <w:rPr>
                <w:sz w:val="18"/>
              </w:rPr>
            </w:pPr>
            <w:r>
              <w:rPr>
                <w:color w:val="231F20"/>
                <w:sz w:val="18"/>
              </w:rPr>
              <w:t>Conflict</w:t>
            </w:r>
            <w:r>
              <w:rPr>
                <w:color w:val="231F20"/>
                <w:spacing w:val="-7"/>
                <w:sz w:val="18"/>
              </w:rPr>
              <w:t> </w:t>
            </w:r>
            <w:r>
              <w:rPr>
                <w:color w:val="231F20"/>
                <w:sz w:val="18"/>
              </w:rPr>
              <w:t>at</w:t>
            </w:r>
            <w:r>
              <w:rPr>
                <w:color w:val="231F20"/>
                <w:spacing w:val="-6"/>
                <w:sz w:val="18"/>
              </w:rPr>
              <w:t> </w:t>
            </w:r>
            <w:r>
              <w:rPr>
                <w:color w:val="231F20"/>
                <w:sz w:val="18"/>
              </w:rPr>
              <w:t>its</w:t>
            </w:r>
            <w:r>
              <w:rPr>
                <w:color w:val="231F20"/>
                <w:spacing w:val="-6"/>
                <w:sz w:val="18"/>
              </w:rPr>
              <w:t> </w:t>
            </w:r>
            <w:r>
              <w:rPr>
                <w:color w:val="231F20"/>
                <w:spacing w:val="-4"/>
                <w:sz w:val="18"/>
              </w:rPr>
              <w:t>peak</w:t>
            </w:r>
          </w:p>
        </w:tc>
      </w:tr>
      <w:tr>
        <w:trPr>
          <w:trHeight w:val="295" w:hRule="atLeast"/>
        </w:trPr>
        <w:tc>
          <w:tcPr>
            <w:tcW w:w="3422" w:type="dxa"/>
          </w:tcPr>
          <w:p>
            <w:pPr>
              <w:pStyle w:val="TableParagraph"/>
              <w:ind w:left="0"/>
              <w:rPr>
                <w:rFonts w:ascii="Times New Roman"/>
                <w:sz w:val="18"/>
              </w:rPr>
            </w:pPr>
          </w:p>
        </w:tc>
        <w:tc>
          <w:tcPr>
            <w:tcW w:w="6213" w:type="dxa"/>
          </w:tcPr>
          <w:p>
            <w:pPr>
              <w:pStyle w:val="TableParagraph"/>
              <w:spacing w:before="38"/>
              <w:rPr>
                <w:sz w:val="18"/>
              </w:rPr>
            </w:pPr>
            <w:r>
              <w:rPr>
                <w:color w:val="231F20"/>
                <w:w w:val="90"/>
                <w:sz w:val="18"/>
              </w:rPr>
              <w:t>Blame</w:t>
            </w:r>
            <w:r>
              <w:rPr>
                <w:color w:val="231F20"/>
                <w:spacing w:val="10"/>
                <w:sz w:val="18"/>
              </w:rPr>
              <w:t> </w:t>
            </w:r>
            <w:r>
              <w:rPr>
                <w:color w:val="231F20"/>
                <w:spacing w:val="-2"/>
                <w:sz w:val="18"/>
              </w:rPr>
              <w:t>apportioned</w:t>
            </w:r>
          </w:p>
        </w:tc>
      </w:tr>
      <w:tr>
        <w:trPr>
          <w:trHeight w:val="294" w:hRule="atLeast"/>
        </w:trPr>
        <w:tc>
          <w:tcPr>
            <w:tcW w:w="3422" w:type="dxa"/>
          </w:tcPr>
          <w:p>
            <w:pPr>
              <w:pStyle w:val="TableParagraph"/>
              <w:ind w:left="0"/>
              <w:rPr>
                <w:rFonts w:ascii="Times New Roman"/>
                <w:sz w:val="18"/>
              </w:rPr>
            </w:pPr>
          </w:p>
        </w:tc>
        <w:tc>
          <w:tcPr>
            <w:tcW w:w="6213" w:type="dxa"/>
          </w:tcPr>
          <w:p>
            <w:pPr>
              <w:pStyle w:val="TableParagraph"/>
              <w:spacing w:before="38"/>
              <w:rPr>
                <w:sz w:val="18"/>
              </w:rPr>
            </w:pPr>
            <w:r>
              <w:rPr>
                <w:color w:val="231F20"/>
                <w:spacing w:val="-6"/>
                <w:sz w:val="18"/>
              </w:rPr>
              <w:t>Communications</w:t>
            </w:r>
            <w:r>
              <w:rPr>
                <w:color w:val="231F20"/>
                <w:spacing w:val="8"/>
                <w:sz w:val="18"/>
              </w:rPr>
              <w:t> </w:t>
            </w:r>
            <w:r>
              <w:rPr>
                <w:color w:val="231F20"/>
                <w:spacing w:val="-6"/>
                <w:sz w:val="18"/>
              </w:rPr>
              <w:t>cease</w:t>
            </w:r>
            <w:r>
              <w:rPr>
                <w:color w:val="231F20"/>
                <w:spacing w:val="9"/>
                <w:sz w:val="18"/>
              </w:rPr>
              <w:t> </w:t>
            </w:r>
            <w:r>
              <w:rPr>
                <w:color w:val="231F20"/>
                <w:spacing w:val="-6"/>
                <w:sz w:val="18"/>
              </w:rPr>
              <w:t>between</w:t>
            </w:r>
            <w:r>
              <w:rPr>
                <w:color w:val="231F20"/>
                <w:spacing w:val="9"/>
                <w:sz w:val="18"/>
              </w:rPr>
              <w:t> </w:t>
            </w:r>
            <w:r>
              <w:rPr>
                <w:color w:val="231F20"/>
                <w:spacing w:val="-6"/>
                <w:sz w:val="18"/>
              </w:rPr>
              <w:t>parties</w:t>
            </w:r>
          </w:p>
        </w:tc>
      </w:tr>
      <w:tr>
        <w:trPr>
          <w:trHeight w:val="276" w:hRule="atLeast"/>
        </w:trPr>
        <w:tc>
          <w:tcPr>
            <w:tcW w:w="3422" w:type="dxa"/>
            <w:tcBorders>
              <w:bottom w:val="single" w:sz="8" w:space="0" w:color="8A191B"/>
            </w:tcBorders>
          </w:tcPr>
          <w:p>
            <w:pPr>
              <w:pStyle w:val="TableParagraph"/>
              <w:ind w:left="0"/>
              <w:rPr>
                <w:rFonts w:ascii="Times New Roman"/>
                <w:sz w:val="18"/>
              </w:rPr>
            </w:pPr>
          </w:p>
        </w:tc>
        <w:tc>
          <w:tcPr>
            <w:tcW w:w="6213" w:type="dxa"/>
            <w:tcBorders>
              <w:bottom w:val="single" w:sz="8" w:space="0" w:color="8A191B"/>
            </w:tcBorders>
          </w:tcPr>
          <w:p>
            <w:pPr>
              <w:pStyle w:val="TableParagraph"/>
              <w:spacing w:before="38"/>
              <w:rPr>
                <w:sz w:val="18"/>
              </w:rPr>
            </w:pPr>
            <w:r>
              <w:rPr>
                <w:color w:val="231F20"/>
                <w:w w:val="90"/>
                <w:sz w:val="18"/>
              </w:rPr>
              <w:t>Entrenched</w:t>
            </w:r>
            <w:r>
              <w:rPr>
                <w:color w:val="231F20"/>
                <w:spacing w:val="29"/>
                <w:sz w:val="18"/>
              </w:rPr>
              <w:t> </w:t>
            </w:r>
            <w:r>
              <w:rPr>
                <w:color w:val="231F20"/>
                <w:spacing w:val="-2"/>
                <w:sz w:val="18"/>
              </w:rPr>
              <w:t>positions</w:t>
            </w:r>
          </w:p>
        </w:tc>
      </w:tr>
      <w:tr>
        <w:trPr>
          <w:trHeight w:val="275" w:hRule="atLeast"/>
        </w:trPr>
        <w:tc>
          <w:tcPr>
            <w:tcW w:w="3422" w:type="dxa"/>
            <w:tcBorders>
              <w:top w:val="single" w:sz="8" w:space="0" w:color="8A191B"/>
              <w:bottom w:val="single" w:sz="8" w:space="0" w:color="8A191B"/>
            </w:tcBorders>
          </w:tcPr>
          <w:p>
            <w:pPr>
              <w:pStyle w:val="TableParagraph"/>
              <w:spacing w:before="36"/>
              <w:ind w:left="-1"/>
              <w:rPr>
                <w:sz w:val="18"/>
              </w:rPr>
            </w:pPr>
            <w:r>
              <w:rPr>
                <w:color w:val="231F20"/>
                <w:sz w:val="18"/>
              </w:rPr>
              <w:t>Look</w:t>
            </w:r>
            <w:r>
              <w:rPr>
                <w:color w:val="231F20"/>
                <w:spacing w:val="-4"/>
                <w:sz w:val="18"/>
              </w:rPr>
              <w:t> </w:t>
            </w:r>
            <w:r>
              <w:rPr>
                <w:color w:val="231F20"/>
                <w:sz w:val="18"/>
              </w:rPr>
              <w:t>for</w:t>
            </w:r>
            <w:r>
              <w:rPr>
                <w:color w:val="231F20"/>
                <w:spacing w:val="-4"/>
                <w:sz w:val="18"/>
              </w:rPr>
              <w:t> </w:t>
            </w:r>
            <w:r>
              <w:rPr>
                <w:color w:val="231F20"/>
                <w:sz w:val="18"/>
              </w:rPr>
              <w:t>a</w:t>
            </w:r>
            <w:r>
              <w:rPr>
                <w:color w:val="231F20"/>
                <w:spacing w:val="-3"/>
                <w:sz w:val="18"/>
              </w:rPr>
              <w:t> </w:t>
            </w:r>
            <w:r>
              <w:rPr>
                <w:color w:val="231F20"/>
                <w:sz w:val="18"/>
              </w:rPr>
              <w:t>way</w:t>
            </w:r>
            <w:r>
              <w:rPr>
                <w:color w:val="231F20"/>
                <w:spacing w:val="-4"/>
                <w:sz w:val="18"/>
              </w:rPr>
              <w:t> </w:t>
            </w:r>
            <w:r>
              <w:rPr>
                <w:color w:val="231F20"/>
                <w:sz w:val="18"/>
              </w:rPr>
              <w:t>out</w:t>
            </w:r>
            <w:r>
              <w:rPr>
                <w:color w:val="231F20"/>
                <w:spacing w:val="-3"/>
                <w:sz w:val="18"/>
              </w:rPr>
              <w:t> </w:t>
            </w:r>
            <w:r>
              <w:rPr>
                <w:color w:val="231F20"/>
                <w:sz w:val="18"/>
              </w:rPr>
              <w:t>of</w:t>
            </w:r>
            <w:r>
              <w:rPr>
                <w:color w:val="231F20"/>
                <w:spacing w:val="-4"/>
                <w:sz w:val="18"/>
              </w:rPr>
              <w:t> </w:t>
            </w:r>
            <w:r>
              <w:rPr>
                <w:color w:val="231F20"/>
                <w:sz w:val="18"/>
              </w:rPr>
              <w:t>the</w:t>
            </w:r>
            <w:r>
              <w:rPr>
                <w:color w:val="231F20"/>
                <w:spacing w:val="-3"/>
                <w:sz w:val="18"/>
              </w:rPr>
              <w:t> </w:t>
            </w:r>
            <w:r>
              <w:rPr>
                <w:color w:val="231F20"/>
                <w:spacing w:val="-2"/>
                <w:sz w:val="18"/>
              </w:rPr>
              <w:t>conflict</w:t>
            </w:r>
          </w:p>
        </w:tc>
        <w:tc>
          <w:tcPr>
            <w:tcW w:w="6213" w:type="dxa"/>
            <w:tcBorders>
              <w:top w:val="single" w:sz="8" w:space="0" w:color="8A191B"/>
              <w:bottom w:val="single" w:sz="8" w:space="0" w:color="8A191B"/>
            </w:tcBorders>
          </w:tcPr>
          <w:p>
            <w:pPr>
              <w:pStyle w:val="TableParagraph"/>
              <w:spacing w:before="36"/>
              <w:rPr>
                <w:sz w:val="18"/>
              </w:rPr>
            </w:pPr>
            <w:r>
              <w:rPr>
                <w:color w:val="231F20"/>
                <w:spacing w:val="-2"/>
                <w:sz w:val="18"/>
              </w:rPr>
              <w:t>An</w:t>
            </w:r>
            <w:r>
              <w:rPr>
                <w:color w:val="231F20"/>
                <w:spacing w:val="-8"/>
                <w:sz w:val="18"/>
              </w:rPr>
              <w:t> </w:t>
            </w:r>
            <w:r>
              <w:rPr>
                <w:color w:val="231F20"/>
                <w:spacing w:val="-2"/>
                <w:sz w:val="18"/>
              </w:rPr>
              <w:t>acceptance</w:t>
            </w:r>
            <w:r>
              <w:rPr>
                <w:color w:val="231F20"/>
                <w:spacing w:val="-8"/>
                <w:sz w:val="18"/>
              </w:rPr>
              <w:t> </w:t>
            </w:r>
            <w:r>
              <w:rPr>
                <w:color w:val="231F20"/>
                <w:spacing w:val="-2"/>
                <w:sz w:val="18"/>
              </w:rPr>
              <w:t>that</w:t>
            </w:r>
            <w:r>
              <w:rPr>
                <w:color w:val="231F20"/>
                <w:spacing w:val="-8"/>
                <w:sz w:val="18"/>
              </w:rPr>
              <w:t> </w:t>
            </w:r>
            <w:r>
              <w:rPr>
                <w:color w:val="231F20"/>
                <w:spacing w:val="-2"/>
                <w:sz w:val="18"/>
              </w:rPr>
              <w:t>the</w:t>
            </w:r>
            <w:r>
              <w:rPr>
                <w:color w:val="231F20"/>
                <w:spacing w:val="-8"/>
                <w:sz w:val="18"/>
              </w:rPr>
              <w:t> </w:t>
            </w:r>
            <w:r>
              <w:rPr>
                <w:color w:val="231F20"/>
                <w:spacing w:val="-2"/>
                <w:sz w:val="18"/>
              </w:rPr>
              <w:t>problem</w:t>
            </w:r>
            <w:r>
              <w:rPr>
                <w:color w:val="231F20"/>
                <w:spacing w:val="-8"/>
                <w:sz w:val="18"/>
              </w:rPr>
              <w:t> </w:t>
            </w:r>
            <w:r>
              <w:rPr>
                <w:color w:val="231F20"/>
                <w:spacing w:val="-2"/>
                <w:sz w:val="18"/>
              </w:rPr>
              <w:t>needs</w:t>
            </w:r>
            <w:r>
              <w:rPr>
                <w:color w:val="231F20"/>
                <w:spacing w:val="-8"/>
                <w:sz w:val="18"/>
              </w:rPr>
              <w:t> </w:t>
            </w:r>
            <w:r>
              <w:rPr>
                <w:color w:val="231F20"/>
                <w:spacing w:val="-2"/>
                <w:sz w:val="18"/>
              </w:rPr>
              <w:t>to</w:t>
            </w:r>
            <w:r>
              <w:rPr>
                <w:color w:val="231F20"/>
                <w:spacing w:val="-7"/>
                <w:sz w:val="18"/>
              </w:rPr>
              <w:t> </w:t>
            </w:r>
            <w:r>
              <w:rPr>
                <w:color w:val="231F20"/>
                <w:spacing w:val="-2"/>
                <w:sz w:val="18"/>
              </w:rPr>
              <w:t>be</w:t>
            </w:r>
            <w:r>
              <w:rPr>
                <w:color w:val="231F20"/>
                <w:spacing w:val="-8"/>
                <w:sz w:val="18"/>
              </w:rPr>
              <w:t> </w:t>
            </w:r>
            <w:r>
              <w:rPr>
                <w:color w:val="231F20"/>
                <w:spacing w:val="-2"/>
                <w:sz w:val="18"/>
              </w:rPr>
              <w:t>sorted</w:t>
            </w:r>
            <w:r>
              <w:rPr>
                <w:color w:val="231F20"/>
                <w:spacing w:val="-8"/>
                <w:sz w:val="18"/>
              </w:rPr>
              <w:t> </w:t>
            </w:r>
            <w:r>
              <w:rPr>
                <w:color w:val="231F20"/>
                <w:spacing w:val="-5"/>
                <w:sz w:val="18"/>
              </w:rPr>
              <w:t>out</w:t>
            </w:r>
          </w:p>
        </w:tc>
      </w:tr>
      <w:tr>
        <w:trPr>
          <w:trHeight w:val="293" w:hRule="atLeast"/>
        </w:trPr>
        <w:tc>
          <w:tcPr>
            <w:tcW w:w="3422" w:type="dxa"/>
            <w:tcBorders>
              <w:top w:val="single" w:sz="8" w:space="0" w:color="8A191B"/>
            </w:tcBorders>
          </w:tcPr>
          <w:p>
            <w:pPr>
              <w:pStyle w:val="TableParagraph"/>
              <w:spacing w:before="36"/>
              <w:ind w:left="-1"/>
              <w:rPr>
                <w:sz w:val="18"/>
              </w:rPr>
            </w:pPr>
            <w:r>
              <w:rPr>
                <w:color w:val="231F20"/>
                <w:sz w:val="18"/>
              </w:rPr>
              <w:t>Working</w:t>
            </w:r>
            <w:r>
              <w:rPr>
                <w:color w:val="231F20"/>
                <w:spacing w:val="-5"/>
                <w:sz w:val="18"/>
              </w:rPr>
              <w:t> </w:t>
            </w:r>
            <w:r>
              <w:rPr>
                <w:color w:val="231F20"/>
                <w:sz w:val="18"/>
              </w:rPr>
              <w:t>together</w:t>
            </w:r>
            <w:r>
              <w:rPr>
                <w:color w:val="231F20"/>
                <w:spacing w:val="-5"/>
                <w:sz w:val="18"/>
              </w:rPr>
              <w:t> </w:t>
            </w:r>
            <w:r>
              <w:rPr>
                <w:color w:val="231F20"/>
                <w:sz w:val="18"/>
              </w:rPr>
              <w:t>for</w:t>
            </w:r>
            <w:r>
              <w:rPr>
                <w:color w:val="231F20"/>
                <w:spacing w:val="-4"/>
                <w:sz w:val="18"/>
              </w:rPr>
              <w:t> </w:t>
            </w:r>
            <w:r>
              <w:rPr>
                <w:color w:val="231F20"/>
                <w:sz w:val="18"/>
              </w:rPr>
              <w:t>a</w:t>
            </w:r>
            <w:r>
              <w:rPr>
                <w:color w:val="231F20"/>
                <w:spacing w:val="-5"/>
                <w:sz w:val="18"/>
              </w:rPr>
              <w:t> </w:t>
            </w:r>
            <w:r>
              <w:rPr>
                <w:color w:val="231F20"/>
                <w:spacing w:val="-2"/>
                <w:sz w:val="18"/>
              </w:rPr>
              <w:t>solution</w:t>
            </w:r>
          </w:p>
        </w:tc>
        <w:tc>
          <w:tcPr>
            <w:tcW w:w="6213" w:type="dxa"/>
            <w:tcBorders>
              <w:top w:val="single" w:sz="8" w:space="0" w:color="8A191B"/>
            </w:tcBorders>
          </w:tcPr>
          <w:p>
            <w:pPr>
              <w:pStyle w:val="TableParagraph"/>
              <w:spacing w:before="36"/>
              <w:rPr>
                <w:sz w:val="18"/>
              </w:rPr>
            </w:pPr>
            <w:r>
              <w:rPr>
                <w:color w:val="231F20"/>
                <w:spacing w:val="-2"/>
                <w:sz w:val="18"/>
              </w:rPr>
              <w:t>Collaborating</w:t>
            </w:r>
          </w:p>
        </w:tc>
      </w:tr>
      <w:tr>
        <w:trPr>
          <w:trHeight w:val="276" w:hRule="atLeast"/>
        </w:trPr>
        <w:tc>
          <w:tcPr>
            <w:tcW w:w="3422" w:type="dxa"/>
            <w:tcBorders>
              <w:bottom w:val="single" w:sz="8" w:space="0" w:color="8A191B"/>
            </w:tcBorders>
          </w:tcPr>
          <w:p>
            <w:pPr>
              <w:pStyle w:val="TableParagraph"/>
              <w:ind w:left="0"/>
              <w:rPr>
                <w:rFonts w:ascii="Times New Roman"/>
                <w:sz w:val="18"/>
              </w:rPr>
            </w:pPr>
          </w:p>
        </w:tc>
        <w:tc>
          <w:tcPr>
            <w:tcW w:w="6213" w:type="dxa"/>
            <w:tcBorders>
              <w:bottom w:val="single" w:sz="8" w:space="0" w:color="8A191B"/>
            </w:tcBorders>
          </w:tcPr>
          <w:p>
            <w:pPr>
              <w:pStyle w:val="TableParagraph"/>
              <w:spacing w:before="38"/>
              <w:rPr>
                <w:sz w:val="18"/>
              </w:rPr>
            </w:pPr>
            <w:r>
              <w:rPr>
                <w:color w:val="231F20"/>
                <w:spacing w:val="-2"/>
                <w:sz w:val="18"/>
              </w:rPr>
              <w:t>Consensus</w:t>
            </w:r>
          </w:p>
        </w:tc>
      </w:tr>
    </w:tbl>
    <w:p>
      <w:pPr>
        <w:pStyle w:val="BodyText"/>
        <w:spacing w:before="1"/>
      </w:pPr>
    </w:p>
    <w:p>
      <w:pPr>
        <w:spacing w:after="0"/>
        <w:sectPr>
          <w:headerReference w:type="even" r:id="rId27"/>
          <w:headerReference w:type="default" r:id="rId28"/>
          <w:footerReference w:type="even" r:id="rId29"/>
          <w:footerReference w:type="default" r:id="rId30"/>
          <w:pgSz w:w="11910" w:h="16840"/>
          <w:pgMar w:header="832" w:footer="781" w:top="1780" w:bottom="980" w:left="0" w:right="0"/>
          <w:pgNumType w:start="6"/>
        </w:sectPr>
      </w:pPr>
    </w:p>
    <w:p>
      <w:pPr>
        <w:pStyle w:val="Heading2"/>
        <w:spacing w:before="99"/>
        <w:ind w:left="1133"/>
      </w:pPr>
      <w:r>
        <w:rPr>
          <w:color w:val="8A191B"/>
        </w:rPr>
        <w:t>The</w:t>
      </w:r>
      <w:r>
        <w:rPr>
          <w:color w:val="8A191B"/>
          <w:spacing w:val="6"/>
        </w:rPr>
        <w:t> </w:t>
      </w:r>
      <w:r>
        <w:rPr>
          <w:color w:val="8A191B"/>
        </w:rPr>
        <w:t>stages</w:t>
      </w:r>
      <w:r>
        <w:rPr>
          <w:color w:val="8A191B"/>
          <w:spacing w:val="7"/>
        </w:rPr>
        <w:t> </w:t>
      </w:r>
      <w:r>
        <w:rPr>
          <w:color w:val="8A191B"/>
        </w:rPr>
        <w:t>of</w:t>
      </w:r>
      <w:r>
        <w:rPr>
          <w:color w:val="8A191B"/>
          <w:spacing w:val="6"/>
        </w:rPr>
        <w:t> </w:t>
      </w:r>
      <w:r>
        <w:rPr>
          <w:color w:val="8A191B"/>
          <w:spacing w:val="-2"/>
        </w:rPr>
        <w:t>conflict</w:t>
      </w:r>
    </w:p>
    <w:p>
      <w:pPr>
        <w:pStyle w:val="BodyText"/>
        <w:spacing w:line="312" w:lineRule="auto" w:before="68"/>
        <w:ind w:left="1133"/>
      </w:pPr>
      <w:r>
        <w:rPr>
          <w:color w:val="231F20"/>
          <w:spacing w:val="-2"/>
        </w:rPr>
        <w:t>It</w:t>
      </w:r>
      <w:r>
        <w:rPr>
          <w:color w:val="231F20"/>
          <w:spacing w:val="-12"/>
        </w:rPr>
        <w:t> </w:t>
      </w:r>
      <w:r>
        <w:rPr>
          <w:color w:val="231F20"/>
          <w:spacing w:val="-2"/>
        </w:rPr>
        <w:t>is</w:t>
      </w:r>
      <w:r>
        <w:rPr>
          <w:color w:val="231F20"/>
          <w:spacing w:val="-12"/>
        </w:rPr>
        <w:t> </w:t>
      </w:r>
      <w:r>
        <w:rPr>
          <w:color w:val="231F20"/>
          <w:spacing w:val="-2"/>
        </w:rPr>
        <w:t>not</w:t>
      </w:r>
      <w:r>
        <w:rPr>
          <w:color w:val="231F20"/>
          <w:spacing w:val="-12"/>
        </w:rPr>
        <w:t> </w:t>
      </w:r>
      <w:r>
        <w:rPr>
          <w:color w:val="231F20"/>
          <w:spacing w:val="-2"/>
        </w:rPr>
        <w:t>always</w:t>
      </w:r>
      <w:r>
        <w:rPr>
          <w:color w:val="231F20"/>
          <w:spacing w:val="-12"/>
        </w:rPr>
        <w:t> </w:t>
      </w:r>
      <w:r>
        <w:rPr>
          <w:color w:val="231F20"/>
          <w:spacing w:val="-2"/>
        </w:rPr>
        <w:t>easy</w:t>
      </w:r>
      <w:r>
        <w:rPr>
          <w:color w:val="231F20"/>
          <w:spacing w:val="-12"/>
        </w:rPr>
        <w:t> </w:t>
      </w:r>
      <w:r>
        <w:rPr>
          <w:color w:val="231F20"/>
          <w:spacing w:val="-2"/>
        </w:rPr>
        <w:t>to</w:t>
      </w:r>
      <w:r>
        <w:rPr>
          <w:color w:val="231F20"/>
          <w:spacing w:val="-12"/>
        </w:rPr>
        <w:t> </w:t>
      </w:r>
      <w:r>
        <w:rPr>
          <w:color w:val="231F20"/>
          <w:spacing w:val="-2"/>
        </w:rPr>
        <w:t>pinpoint</w:t>
      </w:r>
      <w:r>
        <w:rPr>
          <w:color w:val="231F20"/>
          <w:spacing w:val="-12"/>
        </w:rPr>
        <w:t> </w:t>
      </w:r>
      <w:r>
        <w:rPr>
          <w:color w:val="231F20"/>
          <w:spacing w:val="-2"/>
        </w:rPr>
        <w:t>when</w:t>
      </w:r>
      <w:r>
        <w:rPr>
          <w:color w:val="231F20"/>
          <w:spacing w:val="-12"/>
        </w:rPr>
        <w:t> </w:t>
      </w:r>
      <w:r>
        <w:rPr>
          <w:color w:val="231F20"/>
          <w:spacing w:val="-2"/>
        </w:rPr>
        <w:t>a</w:t>
      </w:r>
      <w:r>
        <w:rPr>
          <w:color w:val="231F20"/>
          <w:spacing w:val="-12"/>
        </w:rPr>
        <w:t> </w:t>
      </w:r>
      <w:r>
        <w:rPr>
          <w:color w:val="231F20"/>
          <w:spacing w:val="-2"/>
        </w:rPr>
        <w:t>disagreement </w:t>
      </w:r>
      <w:r>
        <w:rPr>
          <w:color w:val="231F20"/>
        </w:rPr>
        <w:t>becomes a conflict because of the different ways</w:t>
      </w:r>
    </w:p>
    <w:p>
      <w:pPr>
        <w:pStyle w:val="BodyText"/>
        <w:spacing w:line="312" w:lineRule="auto" w:before="2"/>
        <w:ind w:left="1133"/>
      </w:pPr>
      <w:r>
        <w:rPr>
          <w:color w:val="231F20"/>
          <w:spacing w:val="-2"/>
        </w:rPr>
        <w:t>that</w:t>
      </w:r>
      <w:r>
        <w:rPr>
          <w:color w:val="231F20"/>
          <w:spacing w:val="-12"/>
        </w:rPr>
        <w:t> </w:t>
      </w:r>
      <w:r>
        <w:rPr>
          <w:color w:val="231F20"/>
          <w:spacing w:val="-2"/>
        </w:rPr>
        <w:t>people</w:t>
      </w:r>
      <w:r>
        <w:rPr>
          <w:color w:val="231F20"/>
          <w:spacing w:val="-12"/>
        </w:rPr>
        <w:t> </w:t>
      </w:r>
      <w:r>
        <w:rPr>
          <w:color w:val="231F20"/>
          <w:spacing w:val="-2"/>
        </w:rPr>
        <w:t>react.</w:t>
      </w:r>
      <w:r>
        <w:rPr>
          <w:color w:val="231F20"/>
          <w:spacing w:val="-12"/>
        </w:rPr>
        <w:t> </w:t>
      </w:r>
      <w:r>
        <w:rPr>
          <w:color w:val="231F20"/>
          <w:spacing w:val="-2"/>
        </w:rPr>
        <w:t>But</w:t>
      </w:r>
      <w:r>
        <w:rPr>
          <w:color w:val="231F20"/>
          <w:spacing w:val="-12"/>
        </w:rPr>
        <w:t> </w:t>
      </w:r>
      <w:r>
        <w:rPr>
          <w:color w:val="231F20"/>
          <w:spacing w:val="-2"/>
        </w:rPr>
        <w:t>there</w:t>
      </w:r>
      <w:r>
        <w:rPr>
          <w:color w:val="231F20"/>
          <w:spacing w:val="-11"/>
        </w:rPr>
        <w:t> </w:t>
      </w:r>
      <w:r>
        <w:rPr>
          <w:color w:val="231F20"/>
          <w:spacing w:val="-2"/>
        </w:rPr>
        <w:t>are</w:t>
      </w:r>
      <w:r>
        <w:rPr>
          <w:color w:val="231F20"/>
          <w:spacing w:val="-12"/>
        </w:rPr>
        <w:t> </w:t>
      </w:r>
      <w:r>
        <w:rPr>
          <w:color w:val="231F20"/>
          <w:spacing w:val="-2"/>
        </w:rPr>
        <w:t>distinct</w:t>
      </w:r>
      <w:r>
        <w:rPr>
          <w:color w:val="231F20"/>
          <w:spacing w:val="-12"/>
        </w:rPr>
        <w:t> </w:t>
      </w:r>
      <w:r>
        <w:rPr>
          <w:color w:val="231F20"/>
          <w:spacing w:val="-2"/>
        </w:rPr>
        <w:t>stages</w:t>
      </w:r>
      <w:r>
        <w:rPr>
          <w:color w:val="231F20"/>
          <w:spacing w:val="-12"/>
        </w:rPr>
        <w:t> </w:t>
      </w:r>
      <w:r>
        <w:rPr>
          <w:color w:val="231F20"/>
          <w:spacing w:val="-2"/>
        </w:rPr>
        <w:t>in</w:t>
      </w:r>
      <w:r>
        <w:rPr>
          <w:color w:val="231F20"/>
          <w:spacing w:val="-12"/>
        </w:rPr>
        <w:t> </w:t>
      </w:r>
      <w:r>
        <w:rPr>
          <w:color w:val="231F20"/>
          <w:spacing w:val="-2"/>
        </w:rPr>
        <w:t>the </w:t>
      </w:r>
      <w:r>
        <w:rPr>
          <w:color w:val="231F20"/>
        </w:rPr>
        <w:t>lifecycle of conflict, where they will display certain common</w:t>
      </w:r>
      <w:r>
        <w:rPr>
          <w:color w:val="231F20"/>
          <w:spacing w:val="-6"/>
        </w:rPr>
        <w:t> </w:t>
      </w:r>
      <w:r>
        <w:rPr>
          <w:color w:val="231F20"/>
        </w:rPr>
        <w:t>behaviours.</w:t>
      </w:r>
      <w:r>
        <w:rPr>
          <w:color w:val="231F20"/>
          <w:spacing w:val="-6"/>
        </w:rPr>
        <w:t> </w:t>
      </w:r>
      <w:r>
        <w:rPr>
          <w:color w:val="231F20"/>
        </w:rPr>
        <w:t>It</w:t>
      </w:r>
      <w:r>
        <w:rPr>
          <w:color w:val="231F20"/>
          <w:spacing w:val="-6"/>
        </w:rPr>
        <w:t> </w:t>
      </w:r>
      <w:r>
        <w:rPr>
          <w:color w:val="231F20"/>
        </w:rPr>
        <w:t>can</w:t>
      </w:r>
      <w:r>
        <w:rPr>
          <w:color w:val="231F20"/>
          <w:spacing w:val="-6"/>
        </w:rPr>
        <w:t> </w:t>
      </w:r>
      <w:r>
        <w:rPr>
          <w:color w:val="231F20"/>
        </w:rPr>
        <w:t>be</w:t>
      </w:r>
      <w:r>
        <w:rPr>
          <w:color w:val="231F20"/>
          <w:spacing w:val="-6"/>
        </w:rPr>
        <w:t> </w:t>
      </w:r>
      <w:r>
        <w:rPr>
          <w:color w:val="231F20"/>
        </w:rPr>
        <w:t>helpful</w:t>
      </w:r>
      <w:r>
        <w:rPr>
          <w:color w:val="231F20"/>
          <w:spacing w:val="-6"/>
        </w:rPr>
        <w:t> </w:t>
      </w:r>
      <w:r>
        <w:rPr>
          <w:color w:val="231F20"/>
        </w:rPr>
        <w:t>to</w:t>
      </w:r>
      <w:r>
        <w:rPr>
          <w:color w:val="231F20"/>
          <w:spacing w:val="-6"/>
        </w:rPr>
        <w:t> </w:t>
      </w:r>
      <w:r>
        <w:rPr>
          <w:color w:val="231F20"/>
        </w:rPr>
        <w:t>recognise these (Table 1).</w:t>
      </w:r>
    </w:p>
    <w:p>
      <w:pPr>
        <w:pStyle w:val="BodyText"/>
        <w:spacing w:before="5"/>
        <w:rPr>
          <w:sz w:val="26"/>
        </w:rPr>
      </w:pPr>
    </w:p>
    <w:p>
      <w:pPr>
        <w:pStyle w:val="Heading2"/>
        <w:ind w:left="1133"/>
      </w:pPr>
      <w:r>
        <w:rPr>
          <w:color w:val="8A191B"/>
        </w:rPr>
        <w:t>The</w:t>
      </w:r>
      <w:r>
        <w:rPr>
          <w:color w:val="8A191B"/>
          <w:spacing w:val="3"/>
        </w:rPr>
        <w:t> </w:t>
      </w:r>
      <w:r>
        <w:rPr>
          <w:color w:val="8A191B"/>
        </w:rPr>
        <w:t>formalisation</w:t>
      </w:r>
      <w:r>
        <w:rPr>
          <w:color w:val="8A191B"/>
          <w:spacing w:val="3"/>
        </w:rPr>
        <w:t> </w:t>
      </w:r>
      <w:r>
        <w:rPr>
          <w:color w:val="8A191B"/>
        </w:rPr>
        <w:t>of</w:t>
      </w:r>
      <w:r>
        <w:rPr>
          <w:color w:val="8A191B"/>
          <w:spacing w:val="3"/>
        </w:rPr>
        <w:t> </w:t>
      </w:r>
      <w:r>
        <w:rPr>
          <w:color w:val="8A191B"/>
          <w:spacing w:val="-2"/>
        </w:rPr>
        <w:t>conflict</w:t>
      </w:r>
    </w:p>
    <w:p>
      <w:pPr>
        <w:pStyle w:val="BodyText"/>
        <w:spacing w:line="312" w:lineRule="auto" w:before="68"/>
        <w:ind w:left="1133"/>
      </w:pPr>
      <w:r>
        <w:rPr>
          <w:color w:val="231F20"/>
        </w:rPr>
        <w:t>Formal</w:t>
      </w:r>
      <w:r>
        <w:rPr>
          <w:color w:val="231F20"/>
          <w:spacing w:val="-2"/>
        </w:rPr>
        <w:t> </w:t>
      </w:r>
      <w:r>
        <w:rPr>
          <w:color w:val="231F20"/>
        </w:rPr>
        <w:t>procedures</w:t>
      </w:r>
      <w:r>
        <w:rPr>
          <w:color w:val="231F20"/>
          <w:spacing w:val="-2"/>
        </w:rPr>
        <w:t> </w:t>
      </w:r>
      <w:r>
        <w:rPr>
          <w:color w:val="231F20"/>
        </w:rPr>
        <w:t>have</w:t>
      </w:r>
      <w:r>
        <w:rPr>
          <w:color w:val="231F20"/>
          <w:spacing w:val="-2"/>
        </w:rPr>
        <w:t> </w:t>
      </w:r>
      <w:r>
        <w:rPr>
          <w:color w:val="231F20"/>
        </w:rPr>
        <w:t>an</w:t>
      </w:r>
      <w:r>
        <w:rPr>
          <w:color w:val="231F20"/>
          <w:spacing w:val="-2"/>
        </w:rPr>
        <w:t> </w:t>
      </w:r>
      <w:r>
        <w:rPr>
          <w:color w:val="231F20"/>
        </w:rPr>
        <w:t>important</w:t>
      </w:r>
      <w:r>
        <w:rPr>
          <w:color w:val="231F20"/>
          <w:spacing w:val="-2"/>
        </w:rPr>
        <w:t> </w:t>
      </w:r>
      <w:r>
        <w:rPr>
          <w:color w:val="231F20"/>
        </w:rPr>
        <w:t>role</w:t>
      </w:r>
      <w:r>
        <w:rPr>
          <w:color w:val="231F20"/>
          <w:spacing w:val="-2"/>
        </w:rPr>
        <w:t> </w:t>
      </w:r>
      <w:r>
        <w:rPr>
          <w:color w:val="231F20"/>
        </w:rPr>
        <w:t>to</w:t>
      </w:r>
      <w:r>
        <w:rPr>
          <w:color w:val="231F20"/>
          <w:spacing w:val="-2"/>
        </w:rPr>
        <w:t> </w:t>
      </w:r>
      <w:r>
        <w:rPr>
          <w:color w:val="231F20"/>
        </w:rPr>
        <w:t>play</w:t>
      </w:r>
      <w:r>
        <w:rPr>
          <w:color w:val="231F20"/>
          <w:spacing w:val="-2"/>
        </w:rPr>
        <w:t> </w:t>
      </w:r>
      <w:r>
        <w:rPr>
          <w:color w:val="231F20"/>
        </w:rPr>
        <w:t>in </w:t>
      </w:r>
      <w:r>
        <w:rPr>
          <w:color w:val="231F20"/>
          <w:spacing w:val="-2"/>
        </w:rPr>
        <w:t>the</w:t>
      </w:r>
      <w:r>
        <w:rPr>
          <w:color w:val="231F20"/>
          <w:spacing w:val="-12"/>
        </w:rPr>
        <w:t> </w:t>
      </w:r>
      <w:r>
        <w:rPr>
          <w:color w:val="231F20"/>
          <w:spacing w:val="-2"/>
        </w:rPr>
        <w:t>workplace.</w:t>
      </w:r>
      <w:r>
        <w:rPr>
          <w:color w:val="231F20"/>
          <w:spacing w:val="-12"/>
        </w:rPr>
        <w:t> </w:t>
      </w:r>
      <w:r>
        <w:rPr>
          <w:color w:val="231F20"/>
          <w:spacing w:val="-2"/>
        </w:rPr>
        <w:t>But</w:t>
      </w:r>
      <w:r>
        <w:rPr>
          <w:color w:val="231F20"/>
          <w:spacing w:val="-12"/>
        </w:rPr>
        <w:t> </w:t>
      </w:r>
      <w:r>
        <w:rPr>
          <w:color w:val="231F20"/>
          <w:spacing w:val="-2"/>
        </w:rPr>
        <w:t>many</w:t>
      </w:r>
      <w:r>
        <w:rPr>
          <w:color w:val="231F20"/>
          <w:spacing w:val="-12"/>
        </w:rPr>
        <w:t> </w:t>
      </w:r>
      <w:r>
        <w:rPr>
          <w:color w:val="231F20"/>
          <w:spacing w:val="-2"/>
        </w:rPr>
        <w:t>disputes</w:t>
      </w:r>
      <w:r>
        <w:rPr>
          <w:color w:val="231F20"/>
          <w:spacing w:val="-12"/>
        </w:rPr>
        <w:t> </w:t>
      </w:r>
      <w:r>
        <w:rPr>
          <w:color w:val="231F20"/>
          <w:spacing w:val="-2"/>
        </w:rPr>
        <w:t>could</w:t>
      </w:r>
      <w:r>
        <w:rPr>
          <w:color w:val="231F20"/>
          <w:spacing w:val="-12"/>
        </w:rPr>
        <w:t> </w:t>
      </w:r>
      <w:r>
        <w:rPr>
          <w:color w:val="231F20"/>
          <w:spacing w:val="-2"/>
        </w:rPr>
        <w:t>potentially</w:t>
      </w:r>
      <w:r>
        <w:rPr>
          <w:color w:val="231F20"/>
          <w:spacing w:val="-12"/>
        </w:rPr>
        <w:t> </w:t>
      </w:r>
      <w:r>
        <w:rPr>
          <w:color w:val="231F20"/>
          <w:spacing w:val="-2"/>
        </w:rPr>
        <w:t>be </w:t>
      </w:r>
      <w:r>
        <w:rPr>
          <w:color w:val="231F20"/>
        </w:rPr>
        <w:t>settled</w:t>
      </w:r>
      <w:r>
        <w:rPr>
          <w:color w:val="231F20"/>
          <w:spacing w:val="-14"/>
        </w:rPr>
        <w:t> </w:t>
      </w:r>
      <w:r>
        <w:rPr>
          <w:color w:val="231F20"/>
        </w:rPr>
        <w:t>without</w:t>
      </w:r>
      <w:r>
        <w:rPr>
          <w:color w:val="231F20"/>
          <w:spacing w:val="-14"/>
        </w:rPr>
        <w:t> </w:t>
      </w:r>
      <w:r>
        <w:rPr>
          <w:color w:val="231F20"/>
        </w:rPr>
        <w:t>the</w:t>
      </w:r>
      <w:r>
        <w:rPr>
          <w:color w:val="231F20"/>
          <w:spacing w:val="-14"/>
        </w:rPr>
        <w:t> </w:t>
      </w:r>
      <w:r>
        <w:rPr>
          <w:color w:val="231F20"/>
        </w:rPr>
        <w:t>need</w:t>
      </w:r>
      <w:r>
        <w:rPr>
          <w:color w:val="231F20"/>
          <w:spacing w:val="-14"/>
        </w:rPr>
        <w:t> </w:t>
      </w:r>
      <w:r>
        <w:rPr>
          <w:color w:val="231F20"/>
        </w:rPr>
        <w:t>to</w:t>
      </w:r>
      <w:r>
        <w:rPr>
          <w:color w:val="231F20"/>
          <w:spacing w:val="-14"/>
        </w:rPr>
        <w:t> </w:t>
      </w:r>
      <w:r>
        <w:rPr>
          <w:color w:val="231F20"/>
        </w:rPr>
        <w:t>pursue</w:t>
      </w:r>
      <w:r>
        <w:rPr>
          <w:color w:val="231F20"/>
          <w:spacing w:val="-14"/>
        </w:rPr>
        <w:t> </w:t>
      </w:r>
      <w:r>
        <w:rPr>
          <w:color w:val="231F20"/>
        </w:rPr>
        <w:t>a</w:t>
      </w:r>
      <w:r>
        <w:rPr>
          <w:color w:val="231F20"/>
          <w:spacing w:val="-14"/>
        </w:rPr>
        <w:t> </w:t>
      </w:r>
      <w:r>
        <w:rPr>
          <w:color w:val="231F20"/>
        </w:rPr>
        <w:t>formal</w:t>
      </w:r>
      <w:r>
        <w:rPr>
          <w:color w:val="231F20"/>
          <w:spacing w:val="-14"/>
        </w:rPr>
        <w:t> </w:t>
      </w:r>
      <w:r>
        <w:rPr>
          <w:color w:val="231F20"/>
        </w:rPr>
        <w:t>grievance procedure.</w:t>
      </w:r>
      <w:r>
        <w:rPr>
          <w:color w:val="231F20"/>
          <w:spacing w:val="-8"/>
        </w:rPr>
        <w:t> </w:t>
      </w:r>
      <w:r>
        <w:rPr>
          <w:color w:val="231F20"/>
        </w:rPr>
        <w:t>Once</w:t>
      </w:r>
      <w:r>
        <w:rPr>
          <w:color w:val="231F20"/>
          <w:spacing w:val="-8"/>
        </w:rPr>
        <w:t> </w:t>
      </w:r>
      <w:r>
        <w:rPr>
          <w:color w:val="231F20"/>
        </w:rPr>
        <w:t>formal</w:t>
      </w:r>
      <w:r>
        <w:rPr>
          <w:color w:val="231F20"/>
          <w:spacing w:val="-8"/>
        </w:rPr>
        <w:t> </w:t>
      </w:r>
      <w:r>
        <w:rPr>
          <w:color w:val="231F20"/>
        </w:rPr>
        <w:t>procedures</w:t>
      </w:r>
      <w:r>
        <w:rPr>
          <w:color w:val="231F20"/>
          <w:spacing w:val="-8"/>
        </w:rPr>
        <w:t> </w:t>
      </w:r>
      <w:r>
        <w:rPr>
          <w:color w:val="231F20"/>
        </w:rPr>
        <w:t>have</w:t>
      </w:r>
      <w:r>
        <w:rPr>
          <w:color w:val="231F20"/>
          <w:spacing w:val="-8"/>
        </w:rPr>
        <w:t> </w:t>
      </w:r>
      <w:r>
        <w:rPr>
          <w:color w:val="231F20"/>
        </w:rPr>
        <w:t>been triggered, the tendency is for differences to become </w:t>
      </w:r>
      <w:r>
        <w:rPr>
          <w:color w:val="231F20"/>
          <w:spacing w:val="-2"/>
        </w:rPr>
        <w:t>more</w:t>
      </w:r>
      <w:r>
        <w:rPr>
          <w:color w:val="231F20"/>
          <w:spacing w:val="-12"/>
        </w:rPr>
        <w:t> </w:t>
      </w:r>
      <w:r>
        <w:rPr>
          <w:color w:val="231F20"/>
          <w:spacing w:val="-2"/>
        </w:rPr>
        <w:t>adversarial.</w:t>
      </w:r>
      <w:r>
        <w:rPr>
          <w:color w:val="231F20"/>
          <w:spacing w:val="-12"/>
        </w:rPr>
        <w:t> </w:t>
      </w:r>
      <w:r>
        <w:rPr>
          <w:color w:val="231F20"/>
          <w:spacing w:val="-2"/>
        </w:rPr>
        <w:t>Once</w:t>
      </w:r>
      <w:r>
        <w:rPr>
          <w:color w:val="231F20"/>
          <w:spacing w:val="-12"/>
        </w:rPr>
        <w:t> </w:t>
      </w:r>
      <w:r>
        <w:rPr>
          <w:color w:val="231F20"/>
          <w:spacing w:val="-2"/>
        </w:rPr>
        <w:t>the</w:t>
      </w:r>
      <w:r>
        <w:rPr>
          <w:color w:val="231F20"/>
          <w:spacing w:val="-12"/>
        </w:rPr>
        <w:t> </w:t>
      </w:r>
      <w:r>
        <w:rPr>
          <w:color w:val="231F20"/>
          <w:spacing w:val="-2"/>
        </w:rPr>
        <w:t>conflict</w:t>
      </w:r>
      <w:r>
        <w:rPr>
          <w:color w:val="231F20"/>
          <w:spacing w:val="-12"/>
        </w:rPr>
        <w:t> </w:t>
      </w:r>
      <w:r>
        <w:rPr>
          <w:color w:val="231F20"/>
          <w:spacing w:val="-2"/>
        </w:rPr>
        <w:t>has</w:t>
      </w:r>
      <w:r>
        <w:rPr>
          <w:color w:val="231F20"/>
          <w:spacing w:val="-12"/>
        </w:rPr>
        <w:t> </w:t>
      </w:r>
      <w:r>
        <w:rPr>
          <w:color w:val="231F20"/>
          <w:spacing w:val="-2"/>
        </w:rPr>
        <w:t>escalated</w:t>
      </w:r>
      <w:r>
        <w:rPr>
          <w:color w:val="231F20"/>
          <w:spacing w:val="-12"/>
        </w:rPr>
        <w:t> </w:t>
      </w:r>
      <w:r>
        <w:rPr>
          <w:color w:val="231F20"/>
          <w:spacing w:val="-2"/>
        </w:rPr>
        <w:t>and </w:t>
      </w:r>
      <w:r>
        <w:rPr>
          <w:color w:val="231F20"/>
        </w:rPr>
        <w:t>positions</w:t>
      </w:r>
      <w:r>
        <w:rPr>
          <w:color w:val="231F20"/>
          <w:spacing w:val="-6"/>
        </w:rPr>
        <w:t> </w:t>
      </w:r>
      <w:r>
        <w:rPr>
          <w:color w:val="231F20"/>
        </w:rPr>
        <w:t>have</w:t>
      </w:r>
      <w:r>
        <w:rPr>
          <w:color w:val="231F20"/>
          <w:spacing w:val="-6"/>
        </w:rPr>
        <w:t> </w:t>
      </w:r>
      <w:r>
        <w:rPr>
          <w:color w:val="231F20"/>
        </w:rPr>
        <w:t>become</w:t>
      </w:r>
      <w:r>
        <w:rPr>
          <w:color w:val="231F20"/>
          <w:spacing w:val="-6"/>
        </w:rPr>
        <w:t> </w:t>
      </w:r>
      <w:r>
        <w:rPr>
          <w:color w:val="231F20"/>
        </w:rPr>
        <w:t>entrenched,</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very</w:t>
      </w:r>
      <w:r>
        <w:rPr>
          <w:color w:val="231F20"/>
          <w:spacing w:val="-6"/>
        </w:rPr>
        <w:t> </w:t>
      </w:r>
      <w:r>
        <w:rPr>
          <w:color w:val="231F20"/>
        </w:rPr>
        <w:t>difficult to</w:t>
      </w:r>
      <w:r>
        <w:rPr>
          <w:color w:val="231F20"/>
          <w:spacing w:val="-2"/>
        </w:rPr>
        <w:t> </w:t>
      </w:r>
      <w:r>
        <w:rPr>
          <w:color w:val="231F20"/>
        </w:rPr>
        <w:t>alter</w:t>
      </w:r>
      <w:r>
        <w:rPr>
          <w:color w:val="231F20"/>
          <w:spacing w:val="-2"/>
        </w:rPr>
        <w:t> </w:t>
      </w:r>
      <w:r>
        <w:rPr>
          <w:color w:val="231F20"/>
        </w:rPr>
        <w:t>people’s</w:t>
      </w:r>
      <w:r>
        <w:rPr>
          <w:color w:val="231F20"/>
          <w:spacing w:val="-2"/>
        </w:rPr>
        <w:t> </w:t>
      </w:r>
      <w:r>
        <w:rPr>
          <w:color w:val="231F20"/>
        </w:rPr>
        <w:t>perceptions</w:t>
      </w:r>
      <w:r>
        <w:rPr>
          <w:color w:val="231F20"/>
          <w:spacing w:val="-2"/>
        </w:rPr>
        <w:t> </w:t>
      </w:r>
      <w:r>
        <w:rPr>
          <w:color w:val="231F20"/>
        </w:rPr>
        <w:t>and</w:t>
      </w:r>
      <w:r>
        <w:rPr>
          <w:color w:val="231F20"/>
          <w:spacing w:val="-2"/>
        </w:rPr>
        <w:t> </w:t>
      </w:r>
      <w:r>
        <w:rPr>
          <w:color w:val="231F20"/>
        </w:rPr>
        <w:t>have</w:t>
      </w:r>
      <w:r>
        <w:rPr>
          <w:color w:val="231F20"/>
          <w:spacing w:val="-2"/>
        </w:rPr>
        <w:t> </w:t>
      </w:r>
      <w:r>
        <w:rPr>
          <w:color w:val="231F20"/>
        </w:rPr>
        <w:t>an</w:t>
      </w:r>
      <w:r>
        <w:rPr>
          <w:color w:val="231F20"/>
          <w:spacing w:val="-2"/>
        </w:rPr>
        <w:t> </w:t>
      </w:r>
      <w:r>
        <w:rPr>
          <w:color w:val="231F20"/>
        </w:rPr>
        <w:t>open discussion.</w:t>
      </w:r>
      <w:r>
        <w:rPr>
          <w:color w:val="231F20"/>
          <w:spacing w:val="-6"/>
        </w:rPr>
        <w:t> </w:t>
      </w:r>
      <w:r>
        <w:rPr>
          <w:color w:val="231F20"/>
        </w:rPr>
        <w:t>The</w:t>
      </w:r>
      <w:r>
        <w:rPr>
          <w:color w:val="231F20"/>
          <w:spacing w:val="-6"/>
        </w:rPr>
        <w:t> </w:t>
      </w:r>
      <w:r>
        <w:rPr>
          <w:color w:val="231F20"/>
        </w:rPr>
        <w:t>likelihood</w:t>
      </w:r>
      <w:r>
        <w:rPr>
          <w:color w:val="231F20"/>
          <w:spacing w:val="-6"/>
        </w:rPr>
        <w:t> </w:t>
      </w:r>
      <w:r>
        <w:rPr>
          <w:color w:val="231F20"/>
        </w:rPr>
        <w:t>of</w:t>
      </w:r>
      <w:r>
        <w:rPr>
          <w:color w:val="231F20"/>
          <w:spacing w:val="-6"/>
        </w:rPr>
        <w:t> </w:t>
      </w:r>
      <w:r>
        <w:rPr>
          <w:color w:val="231F20"/>
        </w:rPr>
        <w:t>a</w:t>
      </w:r>
      <w:r>
        <w:rPr>
          <w:color w:val="231F20"/>
          <w:spacing w:val="-6"/>
        </w:rPr>
        <w:t> </w:t>
      </w:r>
      <w:r>
        <w:rPr>
          <w:color w:val="231F20"/>
        </w:rPr>
        <w:t>mutually</w:t>
      </w:r>
      <w:r>
        <w:rPr>
          <w:color w:val="231F20"/>
          <w:spacing w:val="-6"/>
        </w:rPr>
        <w:t> </w:t>
      </w:r>
      <w:r>
        <w:rPr>
          <w:color w:val="231F20"/>
        </w:rPr>
        <w:t>acceptable outcome then becomes more remote.</w:t>
      </w:r>
    </w:p>
    <w:p>
      <w:pPr>
        <w:pStyle w:val="BodyText"/>
        <w:rPr>
          <w:sz w:val="27"/>
        </w:rPr>
      </w:pPr>
    </w:p>
    <w:p>
      <w:pPr>
        <w:pStyle w:val="Heading2"/>
        <w:ind w:left="1133"/>
      </w:pPr>
      <w:r>
        <w:rPr>
          <w:color w:val="8A191B"/>
        </w:rPr>
        <w:t>Organisational</w:t>
      </w:r>
      <w:r>
        <w:rPr>
          <w:color w:val="8A191B"/>
          <w:spacing w:val="40"/>
        </w:rPr>
        <w:t> </w:t>
      </w:r>
      <w:r>
        <w:rPr>
          <w:color w:val="8A191B"/>
          <w:spacing w:val="-2"/>
        </w:rPr>
        <w:t>costs</w:t>
      </w:r>
    </w:p>
    <w:p>
      <w:pPr>
        <w:pStyle w:val="BodyText"/>
        <w:spacing w:line="312" w:lineRule="auto" w:before="68"/>
        <w:ind w:left="1133"/>
      </w:pPr>
      <w:r>
        <w:rPr>
          <w:color w:val="231F20"/>
        </w:rPr>
        <w:t>The</w:t>
      </w:r>
      <w:r>
        <w:rPr>
          <w:color w:val="231F20"/>
          <w:spacing w:val="-3"/>
        </w:rPr>
        <w:t> </w:t>
      </w:r>
      <w:r>
        <w:rPr>
          <w:color w:val="231F20"/>
        </w:rPr>
        <w:t>price</w:t>
      </w:r>
      <w:r>
        <w:rPr>
          <w:color w:val="231F20"/>
          <w:spacing w:val="-3"/>
        </w:rPr>
        <w:t> </w:t>
      </w:r>
      <w:r>
        <w:rPr>
          <w:color w:val="231F20"/>
        </w:rPr>
        <w:t>organisations</w:t>
      </w:r>
      <w:r>
        <w:rPr>
          <w:color w:val="231F20"/>
          <w:spacing w:val="-3"/>
        </w:rPr>
        <w:t> </w:t>
      </w:r>
      <w:r>
        <w:rPr>
          <w:color w:val="231F20"/>
        </w:rPr>
        <w:t>can</w:t>
      </w:r>
      <w:r>
        <w:rPr>
          <w:color w:val="231F20"/>
          <w:spacing w:val="-3"/>
        </w:rPr>
        <w:t> </w:t>
      </w:r>
      <w:r>
        <w:rPr>
          <w:color w:val="231F20"/>
        </w:rPr>
        <w:t>pay</w:t>
      </w:r>
      <w:r>
        <w:rPr>
          <w:color w:val="231F20"/>
          <w:spacing w:val="-3"/>
        </w:rPr>
        <w:t> </w:t>
      </w:r>
      <w:r>
        <w:rPr>
          <w:color w:val="231F20"/>
        </w:rPr>
        <w:t>for</w:t>
      </w:r>
      <w:r>
        <w:rPr>
          <w:color w:val="231F20"/>
          <w:spacing w:val="-3"/>
        </w:rPr>
        <w:t> </w:t>
      </w:r>
      <w:r>
        <w:rPr>
          <w:color w:val="231F20"/>
        </w:rPr>
        <w:t>conflict</w:t>
      </w:r>
      <w:r>
        <w:rPr>
          <w:color w:val="231F20"/>
          <w:spacing w:val="-3"/>
        </w:rPr>
        <w:t> </w:t>
      </w:r>
      <w:r>
        <w:rPr>
          <w:color w:val="231F20"/>
        </w:rPr>
        <w:t>goes </w:t>
      </w:r>
      <w:r>
        <w:rPr>
          <w:color w:val="231F20"/>
          <w:spacing w:val="-2"/>
        </w:rPr>
        <w:t>beyond</w:t>
      </w:r>
      <w:r>
        <w:rPr>
          <w:color w:val="231F20"/>
          <w:spacing w:val="-10"/>
        </w:rPr>
        <w:t> </w:t>
      </w:r>
      <w:r>
        <w:rPr>
          <w:color w:val="231F20"/>
          <w:spacing w:val="-2"/>
        </w:rPr>
        <w:t>the</w:t>
      </w:r>
      <w:r>
        <w:rPr>
          <w:color w:val="231F20"/>
          <w:spacing w:val="-10"/>
        </w:rPr>
        <w:t> </w:t>
      </w:r>
      <w:r>
        <w:rPr>
          <w:color w:val="231F20"/>
          <w:spacing w:val="-2"/>
        </w:rPr>
        <w:t>costs</w:t>
      </w:r>
      <w:r>
        <w:rPr>
          <w:color w:val="231F20"/>
          <w:spacing w:val="-10"/>
        </w:rPr>
        <w:t> </w:t>
      </w:r>
      <w:r>
        <w:rPr>
          <w:color w:val="231F20"/>
          <w:spacing w:val="-2"/>
        </w:rPr>
        <w:t>of</w:t>
      </w:r>
      <w:r>
        <w:rPr>
          <w:color w:val="231F20"/>
          <w:spacing w:val="-10"/>
        </w:rPr>
        <w:t> </w:t>
      </w:r>
      <w:r>
        <w:rPr>
          <w:color w:val="231F20"/>
          <w:spacing w:val="-2"/>
        </w:rPr>
        <w:t>an</w:t>
      </w:r>
      <w:r>
        <w:rPr>
          <w:color w:val="231F20"/>
          <w:spacing w:val="-10"/>
        </w:rPr>
        <w:t> </w:t>
      </w:r>
      <w:r>
        <w:rPr>
          <w:color w:val="231F20"/>
          <w:spacing w:val="-2"/>
        </w:rPr>
        <w:t>employment</w:t>
      </w:r>
      <w:r>
        <w:rPr>
          <w:color w:val="231F20"/>
          <w:spacing w:val="-10"/>
        </w:rPr>
        <w:t> </w:t>
      </w:r>
      <w:r>
        <w:rPr>
          <w:color w:val="231F20"/>
          <w:spacing w:val="-2"/>
        </w:rPr>
        <w:t>tribunal</w:t>
      </w:r>
      <w:r>
        <w:rPr>
          <w:color w:val="231F20"/>
          <w:spacing w:val="-10"/>
        </w:rPr>
        <w:t> </w:t>
      </w:r>
      <w:r>
        <w:rPr>
          <w:color w:val="231F20"/>
          <w:spacing w:val="-2"/>
        </w:rPr>
        <w:t>claim. </w:t>
      </w:r>
      <w:r>
        <w:rPr>
          <w:color w:val="231F20"/>
        </w:rPr>
        <w:t>There</w:t>
      </w:r>
      <w:r>
        <w:rPr>
          <w:color w:val="231F20"/>
          <w:spacing w:val="-10"/>
        </w:rPr>
        <w:t> </w:t>
      </w:r>
      <w:r>
        <w:rPr>
          <w:color w:val="231F20"/>
        </w:rPr>
        <w:t>are</w:t>
      </w:r>
      <w:r>
        <w:rPr>
          <w:color w:val="231F20"/>
          <w:spacing w:val="-10"/>
        </w:rPr>
        <w:t> </w:t>
      </w:r>
      <w:r>
        <w:rPr>
          <w:color w:val="231F20"/>
        </w:rPr>
        <w:t>also</w:t>
      </w:r>
      <w:r>
        <w:rPr>
          <w:color w:val="231F20"/>
          <w:spacing w:val="-10"/>
        </w:rPr>
        <w:t> </w:t>
      </w:r>
      <w:r>
        <w:rPr>
          <w:color w:val="231F20"/>
        </w:rPr>
        <w:t>the</w:t>
      </w:r>
      <w:r>
        <w:rPr>
          <w:color w:val="231F20"/>
          <w:spacing w:val="-10"/>
        </w:rPr>
        <w:t> </w:t>
      </w:r>
      <w:r>
        <w:rPr>
          <w:color w:val="231F20"/>
        </w:rPr>
        <w:t>internal</w:t>
      </w:r>
      <w:r>
        <w:rPr>
          <w:color w:val="231F20"/>
          <w:spacing w:val="-10"/>
        </w:rPr>
        <w:t> </w:t>
      </w:r>
      <w:r>
        <w:rPr>
          <w:color w:val="231F20"/>
        </w:rPr>
        <w:t>resources</w:t>
      </w:r>
      <w:r>
        <w:rPr>
          <w:color w:val="231F20"/>
          <w:spacing w:val="-10"/>
        </w:rPr>
        <w:t> </w:t>
      </w:r>
      <w:r>
        <w:rPr>
          <w:color w:val="231F20"/>
        </w:rPr>
        <w:t>spent</w:t>
      </w:r>
      <w:r>
        <w:rPr>
          <w:color w:val="231F20"/>
          <w:spacing w:val="-10"/>
        </w:rPr>
        <w:t> </w:t>
      </w:r>
      <w:r>
        <w:rPr>
          <w:color w:val="231F20"/>
        </w:rPr>
        <w:t>on</w:t>
      </w:r>
    </w:p>
    <w:p>
      <w:pPr>
        <w:pStyle w:val="BodyText"/>
        <w:spacing w:line="312" w:lineRule="auto" w:before="100"/>
        <w:ind w:left="325" w:right="1084"/>
      </w:pPr>
      <w:r>
        <w:rPr/>
        <w:br w:type="column"/>
      </w:r>
      <w:r>
        <w:rPr>
          <w:color w:val="231F20"/>
        </w:rPr>
        <w:t>discipline</w:t>
      </w:r>
      <w:r>
        <w:rPr>
          <w:color w:val="231F20"/>
          <w:spacing w:val="-10"/>
        </w:rPr>
        <w:t> </w:t>
      </w:r>
      <w:r>
        <w:rPr>
          <w:color w:val="231F20"/>
        </w:rPr>
        <w:t>and</w:t>
      </w:r>
      <w:r>
        <w:rPr>
          <w:color w:val="231F20"/>
          <w:spacing w:val="-10"/>
        </w:rPr>
        <w:t> </w:t>
      </w:r>
      <w:r>
        <w:rPr>
          <w:color w:val="231F20"/>
        </w:rPr>
        <w:t>grievance</w:t>
      </w:r>
      <w:r>
        <w:rPr>
          <w:color w:val="231F20"/>
          <w:spacing w:val="-10"/>
        </w:rPr>
        <w:t> </w:t>
      </w:r>
      <w:r>
        <w:rPr>
          <w:color w:val="231F20"/>
        </w:rPr>
        <w:t>cases</w:t>
      </w:r>
      <w:r>
        <w:rPr>
          <w:color w:val="231F20"/>
          <w:spacing w:val="-10"/>
        </w:rPr>
        <w:t> </w:t>
      </w:r>
      <w:r>
        <w:rPr>
          <w:color w:val="231F20"/>
        </w:rPr>
        <w:t>to</w:t>
      </w:r>
      <w:r>
        <w:rPr>
          <w:color w:val="231F20"/>
          <w:spacing w:val="-10"/>
        </w:rPr>
        <w:t> </w:t>
      </w:r>
      <w:r>
        <w:rPr>
          <w:color w:val="231F20"/>
        </w:rPr>
        <w:t>take</w:t>
      </w:r>
      <w:r>
        <w:rPr>
          <w:color w:val="231F20"/>
          <w:spacing w:val="-10"/>
        </w:rPr>
        <w:t> </w:t>
      </w:r>
      <w:r>
        <w:rPr>
          <w:color w:val="231F20"/>
        </w:rPr>
        <w:t>into</w:t>
      </w:r>
      <w:r>
        <w:rPr>
          <w:color w:val="231F20"/>
          <w:spacing w:val="-10"/>
        </w:rPr>
        <w:t> </w:t>
      </w:r>
      <w:r>
        <w:rPr>
          <w:color w:val="231F20"/>
        </w:rPr>
        <w:t>account</w:t>
      </w:r>
      <w:r>
        <w:rPr>
          <w:color w:val="231F20"/>
          <w:spacing w:val="-10"/>
        </w:rPr>
        <w:t> </w:t>
      </w:r>
      <w:r>
        <w:rPr>
          <w:color w:val="231F20"/>
        </w:rPr>
        <w:t>– the</w:t>
      </w:r>
      <w:r>
        <w:rPr>
          <w:color w:val="231F20"/>
          <w:spacing w:val="-9"/>
        </w:rPr>
        <w:t> </w:t>
      </w:r>
      <w:r>
        <w:rPr>
          <w:color w:val="231F20"/>
        </w:rPr>
        <w:t>CIPD</w:t>
      </w:r>
      <w:r>
        <w:rPr>
          <w:color w:val="231F20"/>
          <w:spacing w:val="-9"/>
        </w:rPr>
        <w:t> </w:t>
      </w:r>
      <w:r>
        <w:rPr>
          <w:rFonts w:ascii="Trebuchet MS" w:hAnsi="Trebuchet MS"/>
          <w:i/>
          <w:color w:val="231F20"/>
        </w:rPr>
        <w:t>Conflict</w:t>
      </w:r>
      <w:r>
        <w:rPr>
          <w:rFonts w:ascii="Trebuchet MS" w:hAnsi="Trebuchet MS"/>
          <w:i/>
          <w:color w:val="231F20"/>
          <w:spacing w:val="-14"/>
        </w:rPr>
        <w:t> </w:t>
      </w:r>
      <w:r>
        <w:rPr>
          <w:rFonts w:ascii="Trebuchet MS" w:hAnsi="Trebuchet MS"/>
          <w:i/>
          <w:color w:val="231F20"/>
        </w:rPr>
        <w:t>Management</w:t>
      </w:r>
      <w:r>
        <w:rPr>
          <w:rFonts w:ascii="Trebuchet MS" w:hAnsi="Trebuchet MS"/>
          <w:i/>
          <w:color w:val="231F20"/>
          <w:spacing w:val="-14"/>
        </w:rPr>
        <w:t> </w:t>
      </w:r>
      <w:r>
        <w:rPr>
          <w:color w:val="231F20"/>
        </w:rPr>
        <w:t>survey</w:t>
      </w:r>
      <w:r>
        <w:rPr>
          <w:color w:val="231F20"/>
          <w:spacing w:val="-9"/>
        </w:rPr>
        <w:t> </w:t>
      </w:r>
      <w:r>
        <w:rPr>
          <w:color w:val="231F20"/>
        </w:rPr>
        <w:t>report</w:t>
      </w:r>
      <w:r>
        <w:rPr>
          <w:color w:val="231F20"/>
          <w:spacing w:val="-9"/>
        </w:rPr>
        <w:t> </w:t>
      </w:r>
      <w:r>
        <w:rPr>
          <w:color w:val="231F20"/>
        </w:rPr>
        <w:t>(2011) </w:t>
      </w:r>
      <w:r>
        <w:rPr>
          <w:color w:val="231F20"/>
          <w:spacing w:val="-4"/>
        </w:rPr>
        <w:t>indicated</w:t>
      </w:r>
      <w:r>
        <w:rPr>
          <w:color w:val="231F20"/>
          <w:spacing w:val="-8"/>
        </w:rPr>
        <w:t> </w:t>
      </w:r>
      <w:r>
        <w:rPr>
          <w:color w:val="231F20"/>
          <w:spacing w:val="-4"/>
        </w:rPr>
        <w:t>that</w:t>
      </w:r>
      <w:r>
        <w:rPr>
          <w:color w:val="231F20"/>
          <w:spacing w:val="-8"/>
        </w:rPr>
        <w:t> </w:t>
      </w:r>
      <w:r>
        <w:rPr>
          <w:color w:val="231F20"/>
          <w:spacing w:val="-4"/>
        </w:rPr>
        <w:t>managing</w:t>
      </w:r>
      <w:r>
        <w:rPr>
          <w:color w:val="231F20"/>
          <w:spacing w:val="-8"/>
        </w:rPr>
        <w:t> </w:t>
      </w:r>
      <w:r>
        <w:rPr>
          <w:color w:val="231F20"/>
          <w:spacing w:val="-4"/>
        </w:rPr>
        <w:t>each</w:t>
      </w:r>
      <w:r>
        <w:rPr>
          <w:color w:val="231F20"/>
          <w:spacing w:val="-8"/>
        </w:rPr>
        <w:t> </w:t>
      </w:r>
      <w:r>
        <w:rPr>
          <w:color w:val="231F20"/>
          <w:spacing w:val="-4"/>
        </w:rPr>
        <w:t>grievance</w:t>
      </w:r>
      <w:r>
        <w:rPr>
          <w:color w:val="231F20"/>
          <w:spacing w:val="-8"/>
        </w:rPr>
        <w:t> </w:t>
      </w:r>
      <w:r>
        <w:rPr>
          <w:color w:val="231F20"/>
          <w:spacing w:val="-4"/>
        </w:rPr>
        <w:t>case</w:t>
      </w:r>
      <w:r>
        <w:rPr>
          <w:color w:val="231F20"/>
          <w:spacing w:val="-8"/>
        </w:rPr>
        <w:t> </w:t>
      </w:r>
      <w:r>
        <w:rPr>
          <w:color w:val="231F20"/>
          <w:spacing w:val="-4"/>
        </w:rPr>
        <w:t>takes</w:t>
      </w:r>
      <w:r>
        <w:rPr>
          <w:color w:val="231F20"/>
          <w:spacing w:val="-8"/>
        </w:rPr>
        <w:t> </w:t>
      </w:r>
      <w:r>
        <w:rPr>
          <w:color w:val="231F20"/>
          <w:spacing w:val="-4"/>
        </w:rPr>
        <w:t>an </w:t>
      </w:r>
      <w:r>
        <w:rPr>
          <w:color w:val="231F20"/>
        </w:rPr>
        <w:t>average</w:t>
      </w:r>
      <w:r>
        <w:rPr>
          <w:color w:val="231F20"/>
          <w:spacing w:val="-11"/>
        </w:rPr>
        <w:t> </w:t>
      </w:r>
      <w:r>
        <w:rPr>
          <w:color w:val="231F20"/>
        </w:rPr>
        <w:t>of</w:t>
      </w:r>
      <w:r>
        <w:rPr>
          <w:color w:val="231F20"/>
          <w:spacing w:val="-11"/>
        </w:rPr>
        <w:t> </w:t>
      </w:r>
      <w:r>
        <w:rPr>
          <w:color w:val="231F20"/>
        </w:rPr>
        <w:t>seven</w:t>
      </w:r>
      <w:r>
        <w:rPr>
          <w:color w:val="231F20"/>
          <w:spacing w:val="-11"/>
        </w:rPr>
        <w:t> </w:t>
      </w:r>
      <w:r>
        <w:rPr>
          <w:color w:val="231F20"/>
        </w:rPr>
        <w:t>days</w:t>
      </w:r>
      <w:r>
        <w:rPr>
          <w:color w:val="231F20"/>
          <w:spacing w:val="-11"/>
        </w:rPr>
        <w:t> </w:t>
      </w:r>
      <w:r>
        <w:rPr>
          <w:color w:val="231F20"/>
        </w:rPr>
        <w:t>of</w:t>
      </w:r>
      <w:r>
        <w:rPr>
          <w:color w:val="231F20"/>
          <w:spacing w:val="-11"/>
        </w:rPr>
        <w:t> </w:t>
      </w:r>
      <w:r>
        <w:rPr>
          <w:color w:val="231F20"/>
        </w:rPr>
        <w:t>management</w:t>
      </w:r>
      <w:r>
        <w:rPr>
          <w:color w:val="231F20"/>
          <w:spacing w:val="-11"/>
        </w:rPr>
        <w:t> </w:t>
      </w:r>
      <w:r>
        <w:rPr>
          <w:color w:val="231F20"/>
        </w:rPr>
        <w:t>and</w:t>
      </w:r>
      <w:r>
        <w:rPr>
          <w:color w:val="231F20"/>
          <w:spacing w:val="-11"/>
        </w:rPr>
        <w:t> </w:t>
      </w:r>
      <w:r>
        <w:rPr>
          <w:color w:val="231F20"/>
        </w:rPr>
        <w:t>HR</w:t>
      </w:r>
      <w:r>
        <w:rPr>
          <w:color w:val="231F20"/>
          <w:spacing w:val="-11"/>
        </w:rPr>
        <w:t> </w:t>
      </w:r>
      <w:r>
        <w:rPr>
          <w:color w:val="231F20"/>
        </w:rPr>
        <w:t>time. The</w:t>
      </w:r>
      <w:r>
        <w:rPr>
          <w:color w:val="231F20"/>
          <w:spacing w:val="-10"/>
        </w:rPr>
        <w:t> </w:t>
      </w:r>
      <w:r>
        <w:rPr>
          <w:color w:val="231F20"/>
        </w:rPr>
        <w:t>cost</w:t>
      </w:r>
      <w:r>
        <w:rPr>
          <w:color w:val="231F20"/>
          <w:spacing w:val="-10"/>
        </w:rPr>
        <w:t> </w:t>
      </w:r>
      <w:r>
        <w:rPr>
          <w:color w:val="231F20"/>
        </w:rPr>
        <w:t>of</w:t>
      </w:r>
      <w:r>
        <w:rPr>
          <w:color w:val="231F20"/>
          <w:spacing w:val="-10"/>
        </w:rPr>
        <w:t> </w:t>
      </w:r>
      <w:r>
        <w:rPr>
          <w:color w:val="231F20"/>
        </w:rPr>
        <w:t>conflict</w:t>
      </w:r>
      <w:r>
        <w:rPr>
          <w:color w:val="231F20"/>
          <w:spacing w:val="-10"/>
        </w:rPr>
        <w:t> </w:t>
      </w:r>
      <w:r>
        <w:rPr>
          <w:color w:val="231F20"/>
        </w:rPr>
        <w:t>includes</w:t>
      </w:r>
      <w:r>
        <w:rPr>
          <w:color w:val="231F20"/>
          <w:spacing w:val="-10"/>
        </w:rPr>
        <w:t> </w:t>
      </w:r>
      <w:r>
        <w:rPr>
          <w:color w:val="231F20"/>
        </w:rPr>
        <w:t>direct</w:t>
      </w:r>
      <w:r>
        <w:rPr>
          <w:color w:val="231F20"/>
          <w:spacing w:val="-10"/>
        </w:rPr>
        <w:t> </w:t>
      </w:r>
      <w:r>
        <w:rPr>
          <w:color w:val="231F20"/>
        </w:rPr>
        <w:t>and</w:t>
      </w:r>
      <w:r>
        <w:rPr>
          <w:color w:val="231F20"/>
          <w:spacing w:val="-10"/>
        </w:rPr>
        <w:t> </w:t>
      </w:r>
      <w:r>
        <w:rPr>
          <w:color w:val="231F20"/>
        </w:rPr>
        <w:t>indirect</w:t>
      </w:r>
      <w:r>
        <w:rPr>
          <w:color w:val="231F20"/>
          <w:spacing w:val="-10"/>
        </w:rPr>
        <w:t> </w:t>
      </w:r>
      <w:r>
        <w:rPr>
          <w:color w:val="231F20"/>
        </w:rPr>
        <w:t>costs. </w:t>
      </w:r>
      <w:r>
        <w:rPr>
          <w:color w:val="231F20"/>
          <w:spacing w:val="-8"/>
        </w:rPr>
        <w:t>Some,</w:t>
      </w:r>
      <w:r>
        <w:rPr>
          <w:color w:val="231F20"/>
          <w:spacing w:val="-3"/>
        </w:rPr>
        <w:t> </w:t>
      </w:r>
      <w:r>
        <w:rPr>
          <w:color w:val="231F20"/>
          <w:spacing w:val="-8"/>
        </w:rPr>
        <w:t>such</w:t>
      </w:r>
      <w:r>
        <w:rPr>
          <w:color w:val="231F20"/>
          <w:spacing w:val="-3"/>
        </w:rPr>
        <w:t> </w:t>
      </w:r>
      <w:r>
        <w:rPr>
          <w:color w:val="231F20"/>
          <w:spacing w:val="-8"/>
        </w:rPr>
        <w:t>as</w:t>
      </w:r>
      <w:r>
        <w:rPr>
          <w:color w:val="231F20"/>
          <w:spacing w:val="-3"/>
        </w:rPr>
        <w:t> </w:t>
      </w:r>
      <w:r>
        <w:rPr>
          <w:color w:val="231F20"/>
          <w:spacing w:val="-8"/>
        </w:rPr>
        <w:t>sickness</w:t>
      </w:r>
      <w:r>
        <w:rPr>
          <w:color w:val="231F20"/>
          <w:spacing w:val="-3"/>
        </w:rPr>
        <w:t> </w:t>
      </w:r>
      <w:r>
        <w:rPr>
          <w:color w:val="231F20"/>
          <w:spacing w:val="-8"/>
        </w:rPr>
        <w:t>absence</w:t>
      </w:r>
      <w:r>
        <w:rPr>
          <w:color w:val="231F20"/>
          <w:spacing w:val="-3"/>
        </w:rPr>
        <w:t> </w:t>
      </w:r>
      <w:r>
        <w:rPr>
          <w:color w:val="231F20"/>
          <w:spacing w:val="-8"/>
        </w:rPr>
        <w:t>due</w:t>
      </w:r>
      <w:r>
        <w:rPr>
          <w:color w:val="231F20"/>
          <w:spacing w:val="-3"/>
        </w:rPr>
        <w:t> </w:t>
      </w:r>
      <w:r>
        <w:rPr>
          <w:color w:val="231F20"/>
          <w:spacing w:val="-8"/>
        </w:rPr>
        <w:t>to</w:t>
      </w:r>
      <w:r>
        <w:rPr>
          <w:color w:val="231F20"/>
          <w:spacing w:val="-3"/>
        </w:rPr>
        <w:t> </w:t>
      </w:r>
      <w:r>
        <w:rPr>
          <w:color w:val="231F20"/>
          <w:spacing w:val="-8"/>
        </w:rPr>
        <w:t>stress</w:t>
      </w:r>
      <w:r>
        <w:rPr>
          <w:color w:val="231F20"/>
          <w:spacing w:val="-3"/>
        </w:rPr>
        <w:t> </w:t>
      </w:r>
      <w:r>
        <w:rPr>
          <w:color w:val="231F20"/>
          <w:spacing w:val="-8"/>
        </w:rPr>
        <w:t>and</w:t>
      </w:r>
      <w:r>
        <w:rPr>
          <w:color w:val="231F20"/>
          <w:spacing w:val="-3"/>
        </w:rPr>
        <w:t> </w:t>
      </w:r>
      <w:r>
        <w:rPr>
          <w:color w:val="231F20"/>
          <w:spacing w:val="-8"/>
        </w:rPr>
        <w:t>staff </w:t>
      </w:r>
      <w:r>
        <w:rPr>
          <w:color w:val="231F20"/>
        </w:rPr>
        <w:t>turnover, are quantifiable and have an immediate adverse</w:t>
      </w:r>
      <w:r>
        <w:rPr>
          <w:color w:val="231F20"/>
          <w:spacing w:val="-2"/>
        </w:rPr>
        <w:t> </w:t>
      </w:r>
      <w:r>
        <w:rPr>
          <w:color w:val="231F20"/>
        </w:rPr>
        <w:t>impact</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organisation.</w:t>
      </w:r>
      <w:r>
        <w:rPr>
          <w:color w:val="231F20"/>
          <w:spacing w:val="-2"/>
        </w:rPr>
        <w:t> </w:t>
      </w:r>
      <w:r>
        <w:rPr>
          <w:color w:val="231F20"/>
        </w:rPr>
        <w:t>Other</w:t>
      </w:r>
      <w:r>
        <w:rPr>
          <w:color w:val="231F20"/>
          <w:spacing w:val="-2"/>
        </w:rPr>
        <w:t> </w:t>
      </w:r>
      <w:r>
        <w:rPr>
          <w:color w:val="231F20"/>
        </w:rPr>
        <w:t>costs,</w:t>
      </w:r>
    </w:p>
    <w:p>
      <w:pPr>
        <w:pStyle w:val="BodyText"/>
        <w:spacing w:line="312" w:lineRule="auto" w:before="5"/>
        <w:ind w:left="325" w:right="1228"/>
      </w:pPr>
      <w:r>
        <w:rPr>
          <w:color w:val="231F20"/>
          <w:spacing w:val="-4"/>
        </w:rPr>
        <w:t>such</w:t>
      </w:r>
      <w:r>
        <w:rPr>
          <w:color w:val="231F20"/>
          <w:spacing w:val="-10"/>
        </w:rPr>
        <w:t> </w:t>
      </w:r>
      <w:r>
        <w:rPr>
          <w:color w:val="231F20"/>
          <w:spacing w:val="-4"/>
        </w:rPr>
        <w:t>as</w:t>
      </w:r>
      <w:r>
        <w:rPr>
          <w:color w:val="231F20"/>
          <w:spacing w:val="-10"/>
        </w:rPr>
        <w:t> </w:t>
      </w:r>
      <w:r>
        <w:rPr>
          <w:color w:val="231F20"/>
          <w:spacing w:val="-4"/>
        </w:rPr>
        <w:t>loss</w:t>
      </w:r>
      <w:r>
        <w:rPr>
          <w:color w:val="231F20"/>
          <w:spacing w:val="-10"/>
        </w:rPr>
        <w:t> </w:t>
      </w:r>
      <w:r>
        <w:rPr>
          <w:color w:val="231F20"/>
          <w:spacing w:val="-4"/>
        </w:rPr>
        <w:t>of</w:t>
      </w:r>
      <w:r>
        <w:rPr>
          <w:color w:val="231F20"/>
          <w:spacing w:val="-10"/>
        </w:rPr>
        <w:t> </w:t>
      </w:r>
      <w:r>
        <w:rPr>
          <w:color w:val="231F20"/>
          <w:spacing w:val="-4"/>
        </w:rPr>
        <w:t>team</w:t>
      </w:r>
      <w:r>
        <w:rPr>
          <w:color w:val="231F20"/>
          <w:spacing w:val="-10"/>
        </w:rPr>
        <w:t> </w:t>
      </w:r>
      <w:r>
        <w:rPr>
          <w:color w:val="231F20"/>
          <w:spacing w:val="-4"/>
        </w:rPr>
        <w:t>morale</w:t>
      </w:r>
      <w:r>
        <w:rPr>
          <w:color w:val="231F20"/>
          <w:spacing w:val="-10"/>
        </w:rPr>
        <w:t> </w:t>
      </w:r>
      <w:r>
        <w:rPr>
          <w:color w:val="231F20"/>
          <w:spacing w:val="-4"/>
        </w:rPr>
        <w:t>and</w:t>
      </w:r>
      <w:r>
        <w:rPr>
          <w:color w:val="231F20"/>
          <w:spacing w:val="-10"/>
        </w:rPr>
        <w:t> </w:t>
      </w:r>
      <w:r>
        <w:rPr>
          <w:color w:val="231F20"/>
          <w:spacing w:val="-4"/>
        </w:rPr>
        <w:t>presenteeism,</w:t>
      </w:r>
      <w:r>
        <w:rPr>
          <w:color w:val="231F20"/>
          <w:spacing w:val="-10"/>
        </w:rPr>
        <w:t> </w:t>
      </w:r>
      <w:r>
        <w:rPr>
          <w:color w:val="231F20"/>
          <w:spacing w:val="-4"/>
        </w:rPr>
        <w:t>where </w:t>
      </w:r>
      <w:r>
        <w:rPr>
          <w:color w:val="231F20"/>
        </w:rPr>
        <w:t>employees are at work but not working to their</w:t>
      </w:r>
    </w:p>
    <w:p>
      <w:pPr>
        <w:pStyle w:val="BodyText"/>
        <w:spacing w:line="312" w:lineRule="auto" w:before="2"/>
        <w:ind w:left="325" w:right="1275"/>
      </w:pPr>
      <w:r>
        <w:rPr>
          <w:color w:val="231F20"/>
          <w:spacing w:val="-4"/>
        </w:rPr>
        <w:t>full</w:t>
      </w:r>
      <w:r>
        <w:rPr>
          <w:color w:val="231F20"/>
          <w:spacing w:val="-8"/>
        </w:rPr>
        <w:t> </w:t>
      </w:r>
      <w:r>
        <w:rPr>
          <w:color w:val="231F20"/>
          <w:spacing w:val="-4"/>
        </w:rPr>
        <w:t>potential</w:t>
      </w:r>
      <w:r>
        <w:rPr>
          <w:color w:val="231F20"/>
          <w:spacing w:val="-8"/>
        </w:rPr>
        <w:t> </w:t>
      </w:r>
      <w:r>
        <w:rPr>
          <w:color w:val="231F20"/>
          <w:spacing w:val="-4"/>
        </w:rPr>
        <w:t>because</w:t>
      </w:r>
      <w:r>
        <w:rPr>
          <w:color w:val="231F20"/>
          <w:spacing w:val="-8"/>
        </w:rPr>
        <w:t> </w:t>
      </w:r>
      <w:r>
        <w:rPr>
          <w:color w:val="231F20"/>
          <w:spacing w:val="-4"/>
        </w:rPr>
        <w:t>of</w:t>
      </w:r>
      <w:r>
        <w:rPr>
          <w:color w:val="231F20"/>
          <w:spacing w:val="-8"/>
        </w:rPr>
        <w:t> </w:t>
      </w:r>
      <w:r>
        <w:rPr>
          <w:color w:val="231F20"/>
          <w:spacing w:val="-4"/>
        </w:rPr>
        <w:t>stress</w:t>
      </w:r>
      <w:r>
        <w:rPr>
          <w:color w:val="231F20"/>
          <w:spacing w:val="-8"/>
        </w:rPr>
        <w:t> </w:t>
      </w:r>
      <w:r>
        <w:rPr>
          <w:color w:val="231F20"/>
          <w:spacing w:val="-4"/>
        </w:rPr>
        <w:t>levels,</w:t>
      </w:r>
      <w:r>
        <w:rPr>
          <w:color w:val="231F20"/>
          <w:spacing w:val="-8"/>
        </w:rPr>
        <w:t> </w:t>
      </w:r>
      <w:r>
        <w:rPr>
          <w:color w:val="231F20"/>
          <w:spacing w:val="-4"/>
        </w:rPr>
        <w:t>are</w:t>
      </w:r>
      <w:r>
        <w:rPr>
          <w:color w:val="231F20"/>
          <w:spacing w:val="-8"/>
        </w:rPr>
        <w:t> </w:t>
      </w:r>
      <w:r>
        <w:rPr>
          <w:color w:val="231F20"/>
          <w:spacing w:val="-4"/>
        </w:rPr>
        <w:t>harder</w:t>
      </w:r>
      <w:r>
        <w:rPr>
          <w:color w:val="231F20"/>
          <w:spacing w:val="-8"/>
        </w:rPr>
        <w:t> </w:t>
      </w:r>
      <w:r>
        <w:rPr>
          <w:color w:val="231F20"/>
          <w:spacing w:val="-4"/>
        </w:rPr>
        <w:t>to </w:t>
      </w:r>
      <w:r>
        <w:rPr>
          <w:color w:val="231F20"/>
        </w:rPr>
        <w:t>pin</w:t>
      </w:r>
      <w:r>
        <w:rPr>
          <w:color w:val="231F20"/>
          <w:spacing w:val="-4"/>
        </w:rPr>
        <w:t> </w:t>
      </w:r>
      <w:r>
        <w:rPr>
          <w:color w:val="231F20"/>
        </w:rPr>
        <w:t>down</w:t>
      </w:r>
      <w:r>
        <w:rPr>
          <w:color w:val="231F20"/>
          <w:spacing w:val="-4"/>
        </w:rPr>
        <w:t> </w:t>
      </w:r>
      <w:r>
        <w:rPr>
          <w:color w:val="231F20"/>
        </w:rPr>
        <w:t>but</w:t>
      </w:r>
      <w:r>
        <w:rPr>
          <w:color w:val="231F20"/>
          <w:spacing w:val="-4"/>
        </w:rPr>
        <w:t> </w:t>
      </w:r>
      <w:r>
        <w:rPr>
          <w:color w:val="231F20"/>
        </w:rPr>
        <w:t>the</w:t>
      </w:r>
      <w:r>
        <w:rPr>
          <w:color w:val="231F20"/>
          <w:spacing w:val="-4"/>
        </w:rPr>
        <w:t> </w:t>
      </w:r>
      <w:r>
        <w:rPr>
          <w:color w:val="231F20"/>
        </w:rPr>
        <w:t>effects</w:t>
      </w:r>
      <w:r>
        <w:rPr>
          <w:color w:val="231F20"/>
          <w:spacing w:val="-4"/>
        </w:rPr>
        <w:t> </w:t>
      </w:r>
      <w:r>
        <w:rPr>
          <w:color w:val="231F20"/>
        </w:rPr>
        <w:t>are</w:t>
      </w:r>
      <w:r>
        <w:rPr>
          <w:color w:val="231F20"/>
          <w:spacing w:val="-4"/>
        </w:rPr>
        <w:t> </w:t>
      </w:r>
      <w:r>
        <w:rPr>
          <w:color w:val="231F20"/>
        </w:rPr>
        <w:t>just</w:t>
      </w:r>
      <w:r>
        <w:rPr>
          <w:color w:val="231F20"/>
          <w:spacing w:val="-4"/>
        </w:rPr>
        <w:t> </w:t>
      </w:r>
      <w:r>
        <w:rPr>
          <w:color w:val="231F20"/>
        </w:rPr>
        <w:t>as</w:t>
      </w:r>
      <w:r>
        <w:rPr>
          <w:color w:val="231F20"/>
          <w:spacing w:val="-4"/>
        </w:rPr>
        <w:t> </w:t>
      </w:r>
      <w:r>
        <w:rPr>
          <w:color w:val="231F20"/>
        </w:rPr>
        <w:t>damaging</w:t>
      </w:r>
      <w:r>
        <w:rPr>
          <w:color w:val="231F20"/>
          <w:spacing w:val="-4"/>
        </w:rPr>
        <w:t> </w:t>
      </w:r>
      <w:r>
        <w:rPr>
          <w:color w:val="231F20"/>
        </w:rPr>
        <w:t>on </w:t>
      </w:r>
      <w:r>
        <w:rPr>
          <w:color w:val="231F20"/>
          <w:spacing w:val="-2"/>
        </w:rPr>
        <w:t>productivity.</w:t>
      </w:r>
    </w:p>
    <w:p>
      <w:pPr>
        <w:pStyle w:val="BodyText"/>
        <w:spacing w:before="4"/>
        <w:rPr>
          <w:sz w:val="26"/>
        </w:rPr>
      </w:pPr>
    </w:p>
    <w:p>
      <w:pPr>
        <w:pStyle w:val="Heading2"/>
        <w:ind w:left="325"/>
      </w:pPr>
      <w:r>
        <w:rPr>
          <w:color w:val="8A191B"/>
        </w:rPr>
        <w:t>A</w:t>
      </w:r>
      <w:r>
        <w:rPr>
          <w:color w:val="8A191B"/>
          <w:spacing w:val="1"/>
        </w:rPr>
        <w:t> </w:t>
      </w:r>
      <w:r>
        <w:rPr>
          <w:color w:val="8A191B"/>
        </w:rPr>
        <w:t>personal</w:t>
      </w:r>
      <w:r>
        <w:rPr>
          <w:color w:val="8A191B"/>
          <w:spacing w:val="2"/>
        </w:rPr>
        <w:t> </w:t>
      </w:r>
      <w:r>
        <w:rPr>
          <w:color w:val="8A191B"/>
        </w:rPr>
        <w:t>price</w:t>
      </w:r>
      <w:r>
        <w:rPr>
          <w:color w:val="8A191B"/>
          <w:spacing w:val="2"/>
        </w:rPr>
        <w:t> </w:t>
      </w:r>
      <w:r>
        <w:rPr>
          <w:color w:val="8A191B"/>
        </w:rPr>
        <w:t>to</w:t>
      </w:r>
      <w:r>
        <w:rPr>
          <w:color w:val="8A191B"/>
          <w:spacing w:val="2"/>
        </w:rPr>
        <w:t> </w:t>
      </w:r>
      <w:r>
        <w:rPr>
          <w:color w:val="8A191B"/>
          <w:spacing w:val="-5"/>
        </w:rPr>
        <w:t>pay</w:t>
      </w:r>
    </w:p>
    <w:p>
      <w:pPr>
        <w:pStyle w:val="BodyText"/>
        <w:spacing w:line="312" w:lineRule="auto" w:before="68"/>
        <w:ind w:left="325" w:right="1521"/>
      </w:pPr>
      <w:r>
        <w:rPr>
          <w:color w:val="231F20"/>
        </w:rPr>
        <w:t>It</w:t>
      </w:r>
      <w:r>
        <w:rPr>
          <w:color w:val="231F20"/>
          <w:spacing w:val="-4"/>
        </w:rPr>
        <w:t> </w:t>
      </w:r>
      <w:r>
        <w:rPr>
          <w:color w:val="231F20"/>
        </w:rPr>
        <w:t>is</w:t>
      </w:r>
      <w:r>
        <w:rPr>
          <w:color w:val="231F20"/>
          <w:spacing w:val="-4"/>
        </w:rPr>
        <w:t> </w:t>
      </w:r>
      <w:r>
        <w:rPr>
          <w:color w:val="231F20"/>
        </w:rPr>
        <w:t>not</w:t>
      </w:r>
      <w:r>
        <w:rPr>
          <w:color w:val="231F20"/>
          <w:spacing w:val="-4"/>
        </w:rPr>
        <w:t> </w:t>
      </w:r>
      <w:r>
        <w:rPr>
          <w:color w:val="231F20"/>
        </w:rPr>
        <w:t>only</w:t>
      </w:r>
      <w:r>
        <w:rPr>
          <w:color w:val="231F20"/>
          <w:spacing w:val="-4"/>
        </w:rPr>
        <w:t> </w:t>
      </w:r>
      <w:r>
        <w:rPr>
          <w:color w:val="231F20"/>
        </w:rPr>
        <w:t>the</w:t>
      </w:r>
      <w:r>
        <w:rPr>
          <w:color w:val="231F20"/>
          <w:spacing w:val="-4"/>
        </w:rPr>
        <w:t> </w:t>
      </w:r>
      <w:r>
        <w:rPr>
          <w:color w:val="231F20"/>
        </w:rPr>
        <w:t>organisation</w:t>
      </w:r>
      <w:r>
        <w:rPr>
          <w:color w:val="231F20"/>
          <w:spacing w:val="-4"/>
        </w:rPr>
        <w:t> </w:t>
      </w:r>
      <w:r>
        <w:rPr>
          <w:color w:val="231F20"/>
        </w:rPr>
        <w:t>that</w:t>
      </w:r>
      <w:r>
        <w:rPr>
          <w:color w:val="231F20"/>
          <w:spacing w:val="-4"/>
        </w:rPr>
        <w:t> </w:t>
      </w:r>
      <w:r>
        <w:rPr>
          <w:color w:val="231F20"/>
        </w:rPr>
        <w:t>suffers</w:t>
      </w:r>
      <w:r>
        <w:rPr>
          <w:color w:val="231F20"/>
          <w:spacing w:val="-4"/>
        </w:rPr>
        <w:t> </w:t>
      </w:r>
      <w:r>
        <w:rPr>
          <w:color w:val="231F20"/>
        </w:rPr>
        <w:t>if</w:t>
      </w:r>
      <w:r>
        <w:rPr>
          <w:color w:val="231F20"/>
          <w:spacing w:val="-4"/>
        </w:rPr>
        <w:t> </w:t>
      </w:r>
      <w:r>
        <w:rPr>
          <w:color w:val="231F20"/>
        </w:rPr>
        <w:t>there </w:t>
      </w:r>
      <w:r>
        <w:rPr>
          <w:color w:val="231F20"/>
          <w:spacing w:val="-2"/>
        </w:rPr>
        <w:t>is</w:t>
      </w:r>
      <w:r>
        <w:rPr>
          <w:color w:val="231F20"/>
          <w:spacing w:val="-10"/>
        </w:rPr>
        <w:t> </w:t>
      </w:r>
      <w:r>
        <w:rPr>
          <w:color w:val="231F20"/>
          <w:spacing w:val="-2"/>
        </w:rPr>
        <w:t>conflict</w:t>
      </w:r>
      <w:r>
        <w:rPr>
          <w:color w:val="231F20"/>
          <w:spacing w:val="-9"/>
        </w:rPr>
        <w:t> </w:t>
      </w:r>
      <w:r>
        <w:rPr>
          <w:color w:val="231F20"/>
          <w:spacing w:val="-2"/>
        </w:rPr>
        <w:t>between</w:t>
      </w:r>
      <w:r>
        <w:rPr>
          <w:color w:val="231F20"/>
          <w:spacing w:val="-9"/>
        </w:rPr>
        <w:t> </w:t>
      </w:r>
      <w:r>
        <w:rPr>
          <w:color w:val="231F20"/>
          <w:spacing w:val="-2"/>
        </w:rPr>
        <w:t>people.</w:t>
      </w:r>
      <w:r>
        <w:rPr>
          <w:color w:val="231F20"/>
          <w:spacing w:val="-9"/>
        </w:rPr>
        <w:t> </w:t>
      </w:r>
      <w:r>
        <w:rPr>
          <w:color w:val="231F20"/>
          <w:spacing w:val="-2"/>
        </w:rPr>
        <w:t>The</w:t>
      </w:r>
      <w:r>
        <w:rPr>
          <w:color w:val="231F20"/>
          <w:spacing w:val="-10"/>
        </w:rPr>
        <w:t> </w:t>
      </w:r>
      <w:r>
        <w:rPr>
          <w:color w:val="231F20"/>
          <w:spacing w:val="-2"/>
        </w:rPr>
        <w:t>situation</w:t>
      </w:r>
      <w:r>
        <w:rPr>
          <w:color w:val="231F20"/>
          <w:spacing w:val="-9"/>
        </w:rPr>
        <w:t> </w:t>
      </w:r>
      <w:r>
        <w:rPr>
          <w:color w:val="231F20"/>
          <w:spacing w:val="-2"/>
        </w:rPr>
        <w:t>can</w:t>
      </w:r>
      <w:r>
        <w:rPr>
          <w:color w:val="231F20"/>
          <w:spacing w:val="-9"/>
        </w:rPr>
        <w:t> </w:t>
      </w:r>
      <w:r>
        <w:rPr>
          <w:color w:val="231F20"/>
          <w:spacing w:val="-6"/>
        </w:rPr>
        <w:t>have</w:t>
      </w:r>
    </w:p>
    <w:p>
      <w:pPr>
        <w:pStyle w:val="BodyText"/>
        <w:spacing w:line="312" w:lineRule="auto" w:before="2"/>
        <w:ind w:left="325" w:right="1084"/>
      </w:pPr>
      <w:r>
        <w:rPr>
          <w:color w:val="231F20"/>
          <w:spacing w:val="-4"/>
        </w:rPr>
        <w:t>serious implications for the individuals concerned </w:t>
      </w:r>
      <w:r>
        <w:rPr>
          <w:color w:val="231F20"/>
          <w:spacing w:val="-4"/>
        </w:rPr>
        <w:t>and </w:t>
      </w:r>
      <w:r>
        <w:rPr>
          <w:color w:val="231F20"/>
        </w:rPr>
        <w:t>for</w:t>
      </w:r>
      <w:r>
        <w:rPr>
          <w:color w:val="231F20"/>
          <w:spacing w:val="-8"/>
        </w:rPr>
        <w:t> </w:t>
      </w:r>
      <w:r>
        <w:rPr>
          <w:color w:val="231F20"/>
        </w:rPr>
        <w:t>bystanders</w:t>
      </w:r>
      <w:r>
        <w:rPr>
          <w:color w:val="231F20"/>
          <w:spacing w:val="-8"/>
        </w:rPr>
        <w:t> </w:t>
      </w:r>
      <w:r>
        <w:rPr>
          <w:color w:val="231F20"/>
        </w:rPr>
        <w:t>who</w:t>
      </w:r>
      <w:r>
        <w:rPr>
          <w:color w:val="231F20"/>
          <w:spacing w:val="-8"/>
        </w:rPr>
        <w:t> </w:t>
      </w:r>
      <w:r>
        <w:rPr>
          <w:color w:val="231F20"/>
        </w:rPr>
        <w:t>are</w:t>
      </w:r>
      <w:r>
        <w:rPr>
          <w:color w:val="231F20"/>
          <w:spacing w:val="-8"/>
        </w:rPr>
        <w:t> </w:t>
      </w:r>
      <w:r>
        <w:rPr>
          <w:color w:val="231F20"/>
        </w:rPr>
        <w:t>not</w:t>
      </w:r>
      <w:r>
        <w:rPr>
          <w:color w:val="231F20"/>
          <w:spacing w:val="-8"/>
        </w:rPr>
        <w:t> </w:t>
      </w:r>
      <w:r>
        <w:rPr>
          <w:color w:val="231F20"/>
        </w:rPr>
        <w:t>immune</w:t>
      </w:r>
      <w:r>
        <w:rPr>
          <w:color w:val="231F20"/>
          <w:spacing w:val="-8"/>
        </w:rPr>
        <w:t> </w:t>
      </w:r>
      <w:r>
        <w:rPr>
          <w:color w:val="231F20"/>
        </w:rPr>
        <w:t>to</w:t>
      </w:r>
      <w:r>
        <w:rPr>
          <w:color w:val="231F20"/>
          <w:spacing w:val="-8"/>
        </w:rPr>
        <w:t> </w:t>
      </w:r>
      <w:r>
        <w:rPr>
          <w:color w:val="231F20"/>
        </w:rPr>
        <w:t>events</w:t>
      </w:r>
      <w:r>
        <w:rPr>
          <w:color w:val="231F20"/>
          <w:spacing w:val="-8"/>
        </w:rPr>
        <w:t> </w:t>
      </w:r>
      <w:r>
        <w:rPr>
          <w:color w:val="231F20"/>
        </w:rPr>
        <w:t>taking place around them. For every incident of conflict, there</w:t>
      </w:r>
      <w:r>
        <w:rPr>
          <w:color w:val="231F20"/>
          <w:spacing w:val="-14"/>
        </w:rPr>
        <w:t> </w:t>
      </w:r>
      <w:r>
        <w:rPr>
          <w:color w:val="231F20"/>
        </w:rPr>
        <w:t>are</w:t>
      </w:r>
      <w:r>
        <w:rPr>
          <w:color w:val="231F20"/>
          <w:spacing w:val="-14"/>
        </w:rPr>
        <w:t> </w:t>
      </w:r>
      <w:r>
        <w:rPr>
          <w:color w:val="231F20"/>
        </w:rPr>
        <w:t>likely</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several</w:t>
      </w:r>
      <w:r>
        <w:rPr>
          <w:color w:val="231F20"/>
          <w:spacing w:val="-14"/>
        </w:rPr>
        <w:t> </w:t>
      </w:r>
      <w:r>
        <w:rPr>
          <w:color w:val="231F20"/>
        </w:rPr>
        <w:t>colleagues</w:t>
      </w:r>
      <w:r>
        <w:rPr>
          <w:color w:val="231F20"/>
          <w:spacing w:val="-14"/>
        </w:rPr>
        <w:t> </w:t>
      </w:r>
      <w:r>
        <w:rPr>
          <w:color w:val="231F20"/>
        </w:rPr>
        <w:t>who</w:t>
      </w:r>
      <w:r>
        <w:rPr>
          <w:color w:val="231F20"/>
          <w:spacing w:val="-14"/>
        </w:rPr>
        <w:t> </w:t>
      </w:r>
      <w:r>
        <w:rPr>
          <w:color w:val="231F20"/>
        </w:rPr>
        <w:t>witness or who are drawn into the disagreement. If formal processes</w:t>
      </w:r>
      <w:r>
        <w:rPr>
          <w:color w:val="231F20"/>
          <w:spacing w:val="-8"/>
        </w:rPr>
        <w:t> </w:t>
      </w:r>
      <w:r>
        <w:rPr>
          <w:color w:val="231F20"/>
        </w:rPr>
        <w:t>come</w:t>
      </w:r>
      <w:r>
        <w:rPr>
          <w:color w:val="231F20"/>
          <w:spacing w:val="-8"/>
        </w:rPr>
        <w:t> </w:t>
      </w:r>
      <w:r>
        <w:rPr>
          <w:color w:val="231F20"/>
        </w:rPr>
        <w:t>into</w:t>
      </w:r>
      <w:r>
        <w:rPr>
          <w:color w:val="231F20"/>
          <w:spacing w:val="-8"/>
        </w:rPr>
        <w:t> </w:t>
      </w:r>
      <w:r>
        <w:rPr>
          <w:color w:val="231F20"/>
        </w:rPr>
        <w:t>play,</w:t>
      </w:r>
      <w:r>
        <w:rPr>
          <w:color w:val="231F20"/>
          <w:spacing w:val="-8"/>
        </w:rPr>
        <w:t> </w:t>
      </w:r>
      <w:r>
        <w:rPr>
          <w:color w:val="231F20"/>
        </w:rPr>
        <w:t>people</w:t>
      </w:r>
      <w:r>
        <w:rPr>
          <w:color w:val="231F20"/>
          <w:spacing w:val="-8"/>
        </w:rPr>
        <w:t> </w:t>
      </w:r>
      <w:r>
        <w:rPr>
          <w:color w:val="231F20"/>
        </w:rPr>
        <w:t>may</w:t>
      </w:r>
      <w:r>
        <w:rPr>
          <w:color w:val="231F20"/>
          <w:spacing w:val="-8"/>
        </w:rPr>
        <w:t> </w:t>
      </w:r>
      <w:r>
        <w:rPr>
          <w:color w:val="231F20"/>
        </w:rPr>
        <w:t>be</w:t>
      </w:r>
      <w:r>
        <w:rPr>
          <w:color w:val="231F20"/>
          <w:spacing w:val="-8"/>
        </w:rPr>
        <w:t> </w:t>
      </w:r>
      <w:r>
        <w:rPr>
          <w:color w:val="231F20"/>
        </w:rPr>
        <w:t>forced</w:t>
      </w:r>
      <w:r>
        <w:rPr>
          <w:color w:val="231F20"/>
          <w:spacing w:val="-8"/>
        </w:rPr>
        <w:t> </w:t>
      </w:r>
      <w:r>
        <w:rPr>
          <w:color w:val="231F20"/>
        </w:rPr>
        <w:t>to take</w:t>
      </w:r>
      <w:r>
        <w:rPr>
          <w:color w:val="231F20"/>
          <w:spacing w:val="-14"/>
        </w:rPr>
        <w:t> </w:t>
      </w:r>
      <w:r>
        <w:rPr>
          <w:color w:val="231F20"/>
        </w:rPr>
        <w:t>sides</w:t>
      </w:r>
      <w:r>
        <w:rPr>
          <w:color w:val="231F20"/>
          <w:spacing w:val="-14"/>
        </w:rPr>
        <w:t> </w:t>
      </w:r>
      <w:r>
        <w:rPr>
          <w:color w:val="231F20"/>
        </w:rPr>
        <w:t>in</w:t>
      </w:r>
      <w:r>
        <w:rPr>
          <w:color w:val="231F20"/>
          <w:spacing w:val="-13"/>
        </w:rPr>
        <w:t> </w:t>
      </w:r>
      <w:r>
        <w:rPr>
          <w:color w:val="231F20"/>
        </w:rPr>
        <w:t>an</w:t>
      </w:r>
      <w:r>
        <w:rPr>
          <w:color w:val="231F20"/>
          <w:spacing w:val="-14"/>
        </w:rPr>
        <w:t> </w:t>
      </w:r>
      <w:r>
        <w:rPr>
          <w:color w:val="231F20"/>
        </w:rPr>
        <w:t>adversarial</w:t>
      </w:r>
      <w:r>
        <w:rPr>
          <w:color w:val="231F20"/>
          <w:spacing w:val="-14"/>
        </w:rPr>
        <w:t> </w:t>
      </w:r>
      <w:r>
        <w:rPr>
          <w:color w:val="231F20"/>
        </w:rPr>
        <w:t>way.</w:t>
      </w:r>
      <w:r>
        <w:rPr>
          <w:color w:val="231F20"/>
          <w:spacing w:val="-13"/>
        </w:rPr>
        <w:t> </w:t>
      </w:r>
      <w:r>
        <w:rPr>
          <w:color w:val="231F20"/>
        </w:rPr>
        <w:t>This</w:t>
      </w:r>
      <w:r>
        <w:rPr>
          <w:color w:val="231F20"/>
          <w:spacing w:val="-14"/>
        </w:rPr>
        <w:t> </w:t>
      </w:r>
      <w:r>
        <w:rPr>
          <w:color w:val="231F20"/>
        </w:rPr>
        <w:t>will</w:t>
      </w:r>
      <w:r>
        <w:rPr>
          <w:color w:val="231F20"/>
          <w:spacing w:val="-14"/>
        </w:rPr>
        <w:t> </w:t>
      </w:r>
      <w:r>
        <w:rPr>
          <w:color w:val="231F20"/>
        </w:rPr>
        <w:t>do</w:t>
      </w:r>
      <w:r>
        <w:rPr>
          <w:color w:val="231F20"/>
          <w:spacing w:val="-13"/>
        </w:rPr>
        <w:t> </w:t>
      </w:r>
      <w:r>
        <w:rPr>
          <w:color w:val="231F20"/>
        </w:rPr>
        <w:t>nothing</w:t>
      </w:r>
    </w:p>
    <w:p>
      <w:pPr>
        <w:spacing w:after="0" w:line="312" w:lineRule="auto"/>
        <w:sectPr>
          <w:type w:val="continuous"/>
          <w:pgSz w:w="11910" w:h="16840"/>
          <w:pgMar w:header="832" w:footer="781" w:top="800" w:bottom="280" w:left="0" w:right="0"/>
          <w:cols w:num="2" w:equalWidth="0">
            <w:col w:w="5757" w:space="40"/>
            <w:col w:w="6113"/>
          </w:cols>
        </w:sectPr>
      </w:pPr>
    </w:p>
    <w:p>
      <w:pPr>
        <w:pStyle w:val="BodyText"/>
      </w:pPr>
    </w:p>
    <w:p>
      <w:pPr>
        <w:pStyle w:val="BodyText"/>
      </w:pPr>
    </w:p>
    <w:p>
      <w:pPr>
        <w:pStyle w:val="BodyText"/>
        <w:spacing w:before="3"/>
        <w:rPr>
          <w:sz w:val="24"/>
        </w:rPr>
      </w:pPr>
    </w:p>
    <w:p>
      <w:pPr>
        <w:pStyle w:val="BodyText"/>
        <w:spacing w:line="312" w:lineRule="auto" w:before="95"/>
        <w:ind w:left="1133" w:right="6215"/>
      </w:pPr>
      <w:r>
        <w:rPr/>
        <mc:AlternateContent>
          <mc:Choice Requires="wps">
            <w:drawing>
              <wp:anchor distT="0" distB="0" distL="0" distR="0" allowOverlap="1" layoutInCell="1" locked="0" behindDoc="0" simplePos="0" relativeHeight="15738368">
                <wp:simplePos x="0" y="0"/>
                <wp:positionH relativeFrom="page">
                  <wp:posOffset>3888003</wp:posOffset>
                </wp:positionH>
                <wp:positionV relativeFrom="paragraph">
                  <wp:posOffset>11920</wp:posOffset>
                </wp:positionV>
                <wp:extent cx="2948940" cy="501586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2948940" cy="5015865"/>
                        </a:xfrm>
                        <a:prstGeom prst="rect">
                          <a:avLst/>
                        </a:prstGeom>
                        <a:ln w="6350">
                          <a:solidFill>
                            <a:srgbClr val="8A191B"/>
                          </a:solidFill>
                          <a:prstDash val="solid"/>
                        </a:ln>
                      </wps:spPr>
                      <wps:txbx>
                        <w:txbxContent>
                          <w:p>
                            <w:pPr>
                              <w:spacing w:before="189"/>
                              <w:ind w:left="226" w:right="0" w:firstLine="0"/>
                              <w:jc w:val="left"/>
                              <w:rPr>
                                <w:rFonts w:ascii="Trebuchet MS" w:hAnsi="Trebuchet MS"/>
                                <w:b/>
                                <w:sz w:val="20"/>
                              </w:rPr>
                            </w:pPr>
                            <w:r>
                              <w:rPr>
                                <w:rFonts w:ascii="Trebuchet MS" w:hAnsi="Trebuchet MS"/>
                                <w:b/>
                                <w:color w:val="8A191B"/>
                                <w:sz w:val="20"/>
                              </w:rPr>
                              <w:t>Workplace</w:t>
                            </w:r>
                            <w:r>
                              <w:rPr>
                                <w:rFonts w:ascii="Trebuchet MS" w:hAnsi="Trebuchet MS"/>
                                <w:b/>
                                <w:color w:val="8A191B"/>
                                <w:spacing w:val="2"/>
                                <w:sz w:val="20"/>
                              </w:rPr>
                              <w:t> </w:t>
                            </w:r>
                            <w:r>
                              <w:rPr>
                                <w:rFonts w:ascii="Trebuchet MS" w:hAnsi="Trebuchet MS"/>
                                <w:b/>
                                <w:color w:val="8A191B"/>
                                <w:sz w:val="20"/>
                              </w:rPr>
                              <w:t>conflict</w:t>
                            </w:r>
                            <w:r>
                              <w:rPr>
                                <w:rFonts w:ascii="Trebuchet MS" w:hAnsi="Trebuchet MS"/>
                                <w:b/>
                                <w:color w:val="8A191B"/>
                                <w:spacing w:val="2"/>
                                <w:sz w:val="20"/>
                              </w:rPr>
                              <w:t> </w:t>
                            </w:r>
                            <w:r>
                              <w:rPr>
                                <w:rFonts w:ascii="Trebuchet MS" w:hAnsi="Trebuchet MS"/>
                                <w:b/>
                                <w:color w:val="8A191B"/>
                                <w:sz w:val="20"/>
                              </w:rPr>
                              <w:t>–</w:t>
                            </w:r>
                            <w:r>
                              <w:rPr>
                                <w:rFonts w:ascii="Trebuchet MS" w:hAnsi="Trebuchet MS"/>
                                <w:b/>
                                <w:color w:val="8A191B"/>
                                <w:spacing w:val="3"/>
                                <w:sz w:val="20"/>
                              </w:rPr>
                              <w:t> </w:t>
                            </w:r>
                            <w:r>
                              <w:rPr>
                                <w:rFonts w:ascii="Trebuchet MS" w:hAnsi="Trebuchet MS"/>
                                <w:b/>
                                <w:color w:val="8A191B"/>
                                <w:sz w:val="20"/>
                              </w:rPr>
                              <w:t>the</w:t>
                            </w:r>
                            <w:r>
                              <w:rPr>
                                <w:rFonts w:ascii="Trebuchet MS" w:hAnsi="Trebuchet MS"/>
                                <w:b/>
                                <w:color w:val="8A191B"/>
                                <w:spacing w:val="2"/>
                                <w:sz w:val="20"/>
                              </w:rPr>
                              <w:t> </w:t>
                            </w:r>
                            <w:r>
                              <w:rPr>
                                <w:rFonts w:ascii="Trebuchet MS" w:hAnsi="Trebuchet MS"/>
                                <w:b/>
                                <w:color w:val="8A191B"/>
                                <w:sz w:val="20"/>
                              </w:rPr>
                              <w:t>organisational</w:t>
                            </w:r>
                            <w:r>
                              <w:rPr>
                                <w:rFonts w:ascii="Trebuchet MS" w:hAnsi="Trebuchet MS"/>
                                <w:b/>
                                <w:color w:val="8A191B"/>
                                <w:spacing w:val="3"/>
                                <w:sz w:val="20"/>
                              </w:rPr>
                              <w:t> </w:t>
                            </w:r>
                            <w:r>
                              <w:rPr>
                                <w:rFonts w:ascii="Trebuchet MS" w:hAnsi="Trebuchet MS"/>
                                <w:b/>
                                <w:color w:val="8A191B"/>
                                <w:spacing w:val="-2"/>
                                <w:sz w:val="20"/>
                              </w:rPr>
                              <w:t>costs</w:t>
                            </w:r>
                          </w:p>
                          <w:p>
                            <w:pPr>
                              <w:pStyle w:val="BodyText"/>
                              <w:numPr>
                                <w:ilvl w:val="0"/>
                                <w:numId w:val="4"/>
                              </w:numPr>
                              <w:tabs>
                                <w:tab w:pos="453" w:val="left" w:leader="none"/>
                              </w:tabs>
                              <w:spacing w:line="292" w:lineRule="auto" w:before="48" w:after="0"/>
                              <w:ind w:left="453" w:right="989" w:hanging="227"/>
                              <w:jc w:val="left"/>
                            </w:pPr>
                            <w:r>
                              <w:rPr>
                                <w:color w:val="231F20"/>
                              </w:rPr>
                              <w:t>the risk of time-consuming formal </w:t>
                            </w:r>
                            <w:r>
                              <w:rPr>
                                <w:color w:val="231F20"/>
                                <w:spacing w:val="-2"/>
                              </w:rPr>
                              <w:t>proceedings</w:t>
                            </w:r>
                            <w:r>
                              <w:rPr>
                                <w:color w:val="231F20"/>
                                <w:spacing w:val="-9"/>
                              </w:rPr>
                              <w:t> </w:t>
                            </w:r>
                            <w:r>
                              <w:rPr>
                                <w:color w:val="231F20"/>
                                <w:spacing w:val="-2"/>
                              </w:rPr>
                              <w:t>such</w:t>
                            </w:r>
                            <w:r>
                              <w:rPr>
                                <w:color w:val="231F20"/>
                                <w:spacing w:val="-9"/>
                              </w:rPr>
                              <w:t> </w:t>
                            </w:r>
                            <w:r>
                              <w:rPr>
                                <w:color w:val="231F20"/>
                                <w:spacing w:val="-2"/>
                              </w:rPr>
                              <w:t>as</w:t>
                            </w:r>
                            <w:r>
                              <w:rPr>
                                <w:color w:val="231F20"/>
                                <w:spacing w:val="-9"/>
                              </w:rPr>
                              <w:t> </w:t>
                            </w:r>
                            <w:r>
                              <w:rPr>
                                <w:color w:val="231F20"/>
                                <w:spacing w:val="-2"/>
                              </w:rPr>
                              <w:t>grievances</w:t>
                            </w:r>
                            <w:r>
                              <w:rPr>
                                <w:color w:val="231F20"/>
                                <w:spacing w:val="-9"/>
                              </w:rPr>
                              <w:t> </w:t>
                            </w:r>
                            <w:r>
                              <w:rPr>
                                <w:color w:val="231F20"/>
                                <w:spacing w:val="-2"/>
                              </w:rPr>
                              <w:t>and </w:t>
                            </w:r>
                            <w:r>
                              <w:rPr>
                                <w:color w:val="231F20"/>
                              </w:rPr>
                              <w:t>employment tribunal claims</w:t>
                            </w:r>
                          </w:p>
                          <w:p>
                            <w:pPr>
                              <w:pStyle w:val="BodyText"/>
                              <w:numPr>
                                <w:ilvl w:val="0"/>
                                <w:numId w:val="4"/>
                              </w:numPr>
                              <w:tabs>
                                <w:tab w:pos="453" w:val="left" w:leader="none"/>
                              </w:tabs>
                              <w:spacing w:line="292" w:lineRule="auto" w:before="0" w:after="0"/>
                              <w:ind w:left="453" w:right="376" w:hanging="227"/>
                              <w:jc w:val="left"/>
                            </w:pPr>
                            <w:r>
                              <w:rPr>
                                <w:color w:val="231F20"/>
                              </w:rPr>
                              <w:t>sickness absence costs as the individuals concerned take time off to deal </w:t>
                            </w:r>
                            <w:r>
                              <w:rPr>
                                <w:color w:val="231F20"/>
                              </w:rPr>
                              <w:t>personally with the effects of the conflict</w:t>
                            </w:r>
                          </w:p>
                          <w:p>
                            <w:pPr>
                              <w:pStyle w:val="BodyText"/>
                              <w:numPr>
                                <w:ilvl w:val="0"/>
                                <w:numId w:val="4"/>
                              </w:numPr>
                              <w:tabs>
                                <w:tab w:pos="453" w:val="left" w:leader="none"/>
                              </w:tabs>
                              <w:spacing w:line="292" w:lineRule="auto" w:before="0" w:after="0"/>
                              <w:ind w:left="453" w:right="230" w:hanging="227"/>
                              <w:jc w:val="left"/>
                            </w:pPr>
                            <w:r>
                              <w:rPr>
                                <w:color w:val="231F20"/>
                              </w:rPr>
                              <w:t>management time being diverted to </w:t>
                            </w:r>
                            <w:r>
                              <w:rPr>
                                <w:color w:val="231F20"/>
                              </w:rPr>
                              <w:t>dealing with the conflict instead of focusing on managing the business</w:t>
                            </w:r>
                          </w:p>
                          <w:p>
                            <w:pPr>
                              <w:pStyle w:val="BodyText"/>
                              <w:numPr>
                                <w:ilvl w:val="0"/>
                                <w:numId w:val="4"/>
                              </w:numPr>
                              <w:tabs>
                                <w:tab w:pos="452" w:val="left" w:leader="none"/>
                              </w:tabs>
                              <w:spacing w:line="228" w:lineRule="exact" w:before="0" w:after="0"/>
                              <w:ind w:left="452" w:right="0" w:hanging="226"/>
                              <w:jc w:val="left"/>
                            </w:pPr>
                            <w:r>
                              <w:rPr>
                                <w:color w:val="231F20"/>
                              </w:rPr>
                              <w:t>staff</w:t>
                            </w:r>
                            <w:r>
                              <w:rPr>
                                <w:color w:val="231F20"/>
                                <w:spacing w:val="21"/>
                              </w:rPr>
                              <w:t> </w:t>
                            </w:r>
                            <w:r>
                              <w:rPr>
                                <w:color w:val="231F20"/>
                              </w:rPr>
                              <w:t>turnover</w:t>
                            </w:r>
                            <w:r>
                              <w:rPr>
                                <w:color w:val="231F20"/>
                                <w:spacing w:val="21"/>
                              </w:rPr>
                              <w:t> </w:t>
                            </w:r>
                            <w:r>
                              <w:rPr>
                                <w:color w:val="231F20"/>
                              </w:rPr>
                              <w:t>and</w:t>
                            </w:r>
                            <w:r>
                              <w:rPr>
                                <w:color w:val="231F20"/>
                                <w:spacing w:val="21"/>
                              </w:rPr>
                              <w:t> </w:t>
                            </w:r>
                            <w:r>
                              <w:rPr>
                                <w:color w:val="231F20"/>
                              </w:rPr>
                              <w:t>re-recruitment</w:t>
                            </w:r>
                            <w:r>
                              <w:rPr>
                                <w:color w:val="231F20"/>
                                <w:spacing w:val="21"/>
                              </w:rPr>
                              <w:t> </w:t>
                            </w:r>
                            <w:r>
                              <w:rPr>
                                <w:color w:val="231F20"/>
                                <w:spacing w:val="-5"/>
                              </w:rPr>
                              <w:t>and</w:t>
                            </w:r>
                          </w:p>
                          <w:p>
                            <w:pPr>
                              <w:pStyle w:val="BodyText"/>
                              <w:spacing w:line="292" w:lineRule="auto" w:before="46"/>
                              <w:ind w:left="453" w:right="410"/>
                            </w:pPr>
                            <w:r>
                              <w:rPr>
                                <w:color w:val="231F20"/>
                              </w:rPr>
                              <w:t>re-training costs, where conflict leads to the departure of those affected from </w:t>
                            </w:r>
                            <w:r>
                              <w:rPr>
                                <w:color w:val="231F20"/>
                              </w:rPr>
                              <w:t>the </w:t>
                            </w:r>
                            <w:r>
                              <w:rPr>
                                <w:color w:val="231F20"/>
                                <w:spacing w:val="-2"/>
                              </w:rPr>
                              <w:t>organisation</w:t>
                            </w:r>
                          </w:p>
                          <w:p>
                            <w:pPr>
                              <w:pStyle w:val="BodyText"/>
                              <w:numPr>
                                <w:ilvl w:val="0"/>
                                <w:numId w:val="4"/>
                              </w:numPr>
                              <w:tabs>
                                <w:tab w:pos="453" w:val="left" w:leader="none"/>
                              </w:tabs>
                              <w:spacing w:line="292" w:lineRule="auto" w:before="0" w:after="0"/>
                              <w:ind w:left="453" w:right="821" w:hanging="227"/>
                              <w:jc w:val="left"/>
                            </w:pPr>
                            <w:r>
                              <w:rPr>
                                <w:color w:val="231F20"/>
                              </w:rPr>
                              <w:t>lower staff morale leading to less commitment to exerting </w:t>
                            </w:r>
                            <w:r>
                              <w:rPr>
                                <w:color w:val="231F20"/>
                              </w:rPr>
                              <w:t>discretionary effort, leading to lower productivity</w:t>
                            </w:r>
                          </w:p>
                          <w:p>
                            <w:pPr>
                              <w:pStyle w:val="BodyText"/>
                              <w:numPr>
                                <w:ilvl w:val="0"/>
                                <w:numId w:val="4"/>
                              </w:numPr>
                              <w:tabs>
                                <w:tab w:pos="453" w:val="left" w:leader="none"/>
                              </w:tabs>
                              <w:spacing w:line="292" w:lineRule="auto" w:before="0" w:after="0"/>
                              <w:ind w:left="453" w:right="810" w:hanging="227"/>
                              <w:jc w:val="left"/>
                            </w:pPr>
                            <w:r>
                              <w:rPr>
                                <w:color w:val="231F20"/>
                              </w:rPr>
                              <w:t>poor working relationships within </w:t>
                            </w:r>
                            <w:r>
                              <w:rPr>
                                <w:color w:val="231F20"/>
                              </w:rPr>
                              <w:t>the teams affected</w:t>
                            </w:r>
                          </w:p>
                          <w:p>
                            <w:pPr>
                              <w:pStyle w:val="BodyText"/>
                              <w:numPr>
                                <w:ilvl w:val="0"/>
                                <w:numId w:val="4"/>
                              </w:numPr>
                              <w:tabs>
                                <w:tab w:pos="453" w:val="left" w:leader="none"/>
                              </w:tabs>
                              <w:spacing w:line="292" w:lineRule="auto" w:before="0" w:after="0"/>
                              <w:ind w:left="453" w:right="263" w:hanging="227"/>
                              <w:jc w:val="left"/>
                            </w:pPr>
                            <w:r>
                              <w:rPr>
                                <w:color w:val="231F20"/>
                              </w:rPr>
                              <w:t>loss of focus on corporate goals and common</w:t>
                            </w:r>
                            <w:r>
                              <w:rPr>
                                <w:color w:val="231F20"/>
                                <w:spacing w:val="-5"/>
                              </w:rPr>
                              <w:t> </w:t>
                            </w:r>
                            <w:r>
                              <w:rPr>
                                <w:color w:val="231F20"/>
                              </w:rPr>
                              <w:t>objectives</w:t>
                            </w:r>
                            <w:r>
                              <w:rPr>
                                <w:color w:val="231F20"/>
                                <w:spacing w:val="-5"/>
                              </w:rPr>
                              <w:t> </w:t>
                            </w:r>
                            <w:r>
                              <w:rPr>
                                <w:color w:val="231F20"/>
                              </w:rPr>
                              <w:t>as</w:t>
                            </w:r>
                            <w:r>
                              <w:rPr>
                                <w:color w:val="231F20"/>
                                <w:spacing w:val="-5"/>
                              </w:rPr>
                              <w:t> </w:t>
                            </w:r>
                            <w:r>
                              <w:rPr>
                                <w:color w:val="231F20"/>
                              </w:rPr>
                              <w:t>people</w:t>
                            </w:r>
                            <w:r>
                              <w:rPr>
                                <w:color w:val="231F20"/>
                                <w:spacing w:val="-5"/>
                              </w:rPr>
                              <w:t> </w:t>
                            </w:r>
                            <w:r>
                              <w:rPr>
                                <w:color w:val="231F20"/>
                              </w:rPr>
                              <w:t>are</w:t>
                            </w:r>
                            <w:r>
                              <w:rPr>
                                <w:color w:val="231F20"/>
                                <w:spacing w:val="-5"/>
                              </w:rPr>
                              <w:t> </w:t>
                            </w:r>
                            <w:r>
                              <w:rPr>
                                <w:color w:val="231F20"/>
                              </w:rPr>
                              <w:t>distracted by the disagreement</w:t>
                            </w:r>
                          </w:p>
                          <w:p>
                            <w:pPr>
                              <w:pStyle w:val="BodyText"/>
                              <w:numPr>
                                <w:ilvl w:val="0"/>
                                <w:numId w:val="4"/>
                              </w:numPr>
                              <w:tabs>
                                <w:tab w:pos="453" w:val="left" w:leader="none"/>
                              </w:tabs>
                              <w:spacing w:line="292" w:lineRule="auto" w:before="0" w:after="0"/>
                              <w:ind w:left="453" w:right="898" w:hanging="227"/>
                              <w:jc w:val="left"/>
                            </w:pPr>
                            <w:r>
                              <w:rPr>
                                <w:color w:val="231F20"/>
                              </w:rPr>
                              <w:t>the potential for a blame culture to develop, rather than one focused </w:t>
                            </w:r>
                            <w:r>
                              <w:rPr>
                                <w:color w:val="231F20"/>
                              </w:rPr>
                              <w:t>on </w:t>
                            </w:r>
                            <w:r>
                              <w:rPr>
                                <w:color w:val="231F20"/>
                                <w:spacing w:val="-2"/>
                              </w:rPr>
                              <w:t>innovation</w:t>
                            </w:r>
                          </w:p>
                          <w:p>
                            <w:pPr>
                              <w:pStyle w:val="BodyText"/>
                              <w:numPr>
                                <w:ilvl w:val="0"/>
                                <w:numId w:val="4"/>
                              </w:numPr>
                              <w:tabs>
                                <w:tab w:pos="453" w:val="left" w:leader="none"/>
                              </w:tabs>
                              <w:spacing w:line="292" w:lineRule="auto" w:before="0" w:after="0"/>
                              <w:ind w:left="453" w:right="277" w:hanging="227"/>
                              <w:jc w:val="left"/>
                            </w:pPr>
                            <w:r>
                              <w:rPr>
                                <w:color w:val="231F20"/>
                              </w:rPr>
                              <w:t>the employer’s external reputation could </w:t>
                            </w:r>
                            <w:r>
                              <w:rPr>
                                <w:color w:val="231F20"/>
                              </w:rPr>
                              <w:t>be </w:t>
                            </w:r>
                            <w:r>
                              <w:rPr>
                                <w:color w:val="231F20"/>
                                <w:spacing w:val="-2"/>
                              </w:rPr>
                              <w:t>compromised</w:t>
                            </w:r>
                          </w:p>
                        </w:txbxContent>
                      </wps:txbx>
                      <wps:bodyPr wrap="square" lIns="0" tIns="0" rIns="0" bIns="0" rtlCol="0">
                        <a:noAutofit/>
                      </wps:bodyPr>
                    </wps:wsp>
                  </a:graphicData>
                </a:graphic>
              </wp:anchor>
            </w:drawing>
          </mc:Choice>
          <mc:Fallback>
            <w:pict>
              <v:shape style="position:absolute;margin-left:306.141998pt;margin-top:.938653pt;width:232.2pt;height:394.95pt;mso-position-horizontal-relative:page;mso-position-vertical-relative:paragraph;z-index:15738368" type="#_x0000_t202" id="docshape130" filled="false" stroked="true" strokeweight=".5pt" strokecolor="#8a191b">
                <v:textbox inset="0,0,0,0">
                  <w:txbxContent>
                    <w:p>
                      <w:pPr>
                        <w:spacing w:before="189"/>
                        <w:ind w:left="226" w:right="0" w:firstLine="0"/>
                        <w:jc w:val="left"/>
                        <w:rPr>
                          <w:rFonts w:ascii="Trebuchet MS" w:hAnsi="Trebuchet MS"/>
                          <w:b/>
                          <w:sz w:val="20"/>
                        </w:rPr>
                      </w:pPr>
                      <w:r>
                        <w:rPr>
                          <w:rFonts w:ascii="Trebuchet MS" w:hAnsi="Trebuchet MS"/>
                          <w:b/>
                          <w:color w:val="8A191B"/>
                          <w:sz w:val="20"/>
                        </w:rPr>
                        <w:t>Workplace</w:t>
                      </w:r>
                      <w:r>
                        <w:rPr>
                          <w:rFonts w:ascii="Trebuchet MS" w:hAnsi="Trebuchet MS"/>
                          <w:b/>
                          <w:color w:val="8A191B"/>
                          <w:spacing w:val="2"/>
                          <w:sz w:val="20"/>
                        </w:rPr>
                        <w:t> </w:t>
                      </w:r>
                      <w:r>
                        <w:rPr>
                          <w:rFonts w:ascii="Trebuchet MS" w:hAnsi="Trebuchet MS"/>
                          <w:b/>
                          <w:color w:val="8A191B"/>
                          <w:sz w:val="20"/>
                        </w:rPr>
                        <w:t>conflict</w:t>
                      </w:r>
                      <w:r>
                        <w:rPr>
                          <w:rFonts w:ascii="Trebuchet MS" w:hAnsi="Trebuchet MS"/>
                          <w:b/>
                          <w:color w:val="8A191B"/>
                          <w:spacing w:val="2"/>
                          <w:sz w:val="20"/>
                        </w:rPr>
                        <w:t> </w:t>
                      </w:r>
                      <w:r>
                        <w:rPr>
                          <w:rFonts w:ascii="Trebuchet MS" w:hAnsi="Trebuchet MS"/>
                          <w:b/>
                          <w:color w:val="8A191B"/>
                          <w:sz w:val="20"/>
                        </w:rPr>
                        <w:t>–</w:t>
                      </w:r>
                      <w:r>
                        <w:rPr>
                          <w:rFonts w:ascii="Trebuchet MS" w:hAnsi="Trebuchet MS"/>
                          <w:b/>
                          <w:color w:val="8A191B"/>
                          <w:spacing w:val="3"/>
                          <w:sz w:val="20"/>
                        </w:rPr>
                        <w:t> </w:t>
                      </w:r>
                      <w:r>
                        <w:rPr>
                          <w:rFonts w:ascii="Trebuchet MS" w:hAnsi="Trebuchet MS"/>
                          <w:b/>
                          <w:color w:val="8A191B"/>
                          <w:sz w:val="20"/>
                        </w:rPr>
                        <w:t>the</w:t>
                      </w:r>
                      <w:r>
                        <w:rPr>
                          <w:rFonts w:ascii="Trebuchet MS" w:hAnsi="Trebuchet MS"/>
                          <w:b/>
                          <w:color w:val="8A191B"/>
                          <w:spacing w:val="2"/>
                          <w:sz w:val="20"/>
                        </w:rPr>
                        <w:t> </w:t>
                      </w:r>
                      <w:r>
                        <w:rPr>
                          <w:rFonts w:ascii="Trebuchet MS" w:hAnsi="Trebuchet MS"/>
                          <w:b/>
                          <w:color w:val="8A191B"/>
                          <w:sz w:val="20"/>
                        </w:rPr>
                        <w:t>organisational</w:t>
                      </w:r>
                      <w:r>
                        <w:rPr>
                          <w:rFonts w:ascii="Trebuchet MS" w:hAnsi="Trebuchet MS"/>
                          <w:b/>
                          <w:color w:val="8A191B"/>
                          <w:spacing w:val="3"/>
                          <w:sz w:val="20"/>
                        </w:rPr>
                        <w:t> </w:t>
                      </w:r>
                      <w:r>
                        <w:rPr>
                          <w:rFonts w:ascii="Trebuchet MS" w:hAnsi="Trebuchet MS"/>
                          <w:b/>
                          <w:color w:val="8A191B"/>
                          <w:spacing w:val="-2"/>
                          <w:sz w:val="20"/>
                        </w:rPr>
                        <w:t>costs</w:t>
                      </w:r>
                    </w:p>
                    <w:p>
                      <w:pPr>
                        <w:pStyle w:val="BodyText"/>
                        <w:numPr>
                          <w:ilvl w:val="0"/>
                          <w:numId w:val="4"/>
                        </w:numPr>
                        <w:tabs>
                          <w:tab w:pos="453" w:val="left" w:leader="none"/>
                        </w:tabs>
                        <w:spacing w:line="292" w:lineRule="auto" w:before="48" w:after="0"/>
                        <w:ind w:left="453" w:right="989" w:hanging="227"/>
                        <w:jc w:val="left"/>
                      </w:pPr>
                      <w:r>
                        <w:rPr>
                          <w:color w:val="231F20"/>
                        </w:rPr>
                        <w:t>the risk of time-consuming formal </w:t>
                      </w:r>
                      <w:r>
                        <w:rPr>
                          <w:color w:val="231F20"/>
                          <w:spacing w:val="-2"/>
                        </w:rPr>
                        <w:t>proceedings</w:t>
                      </w:r>
                      <w:r>
                        <w:rPr>
                          <w:color w:val="231F20"/>
                          <w:spacing w:val="-9"/>
                        </w:rPr>
                        <w:t> </w:t>
                      </w:r>
                      <w:r>
                        <w:rPr>
                          <w:color w:val="231F20"/>
                          <w:spacing w:val="-2"/>
                        </w:rPr>
                        <w:t>such</w:t>
                      </w:r>
                      <w:r>
                        <w:rPr>
                          <w:color w:val="231F20"/>
                          <w:spacing w:val="-9"/>
                        </w:rPr>
                        <w:t> </w:t>
                      </w:r>
                      <w:r>
                        <w:rPr>
                          <w:color w:val="231F20"/>
                          <w:spacing w:val="-2"/>
                        </w:rPr>
                        <w:t>as</w:t>
                      </w:r>
                      <w:r>
                        <w:rPr>
                          <w:color w:val="231F20"/>
                          <w:spacing w:val="-9"/>
                        </w:rPr>
                        <w:t> </w:t>
                      </w:r>
                      <w:r>
                        <w:rPr>
                          <w:color w:val="231F20"/>
                          <w:spacing w:val="-2"/>
                        </w:rPr>
                        <w:t>grievances</w:t>
                      </w:r>
                      <w:r>
                        <w:rPr>
                          <w:color w:val="231F20"/>
                          <w:spacing w:val="-9"/>
                        </w:rPr>
                        <w:t> </w:t>
                      </w:r>
                      <w:r>
                        <w:rPr>
                          <w:color w:val="231F20"/>
                          <w:spacing w:val="-2"/>
                        </w:rPr>
                        <w:t>and </w:t>
                      </w:r>
                      <w:r>
                        <w:rPr>
                          <w:color w:val="231F20"/>
                        </w:rPr>
                        <w:t>employment tribunal claims</w:t>
                      </w:r>
                    </w:p>
                    <w:p>
                      <w:pPr>
                        <w:pStyle w:val="BodyText"/>
                        <w:numPr>
                          <w:ilvl w:val="0"/>
                          <w:numId w:val="4"/>
                        </w:numPr>
                        <w:tabs>
                          <w:tab w:pos="453" w:val="left" w:leader="none"/>
                        </w:tabs>
                        <w:spacing w:line="292" w:lineRule="auto" w:before="0" w:after="0"/>
                        <w:ind w:left="453" w:right="376" w:hanging="227"/>
                        <w:jc w:val="left"/>
                      </w:pPr>
                      <w:r>
                        <w:rPr>
                          <w:color w:val="231F20"/>
                        </w:rPr>
                        <w:t>sickness absence costs as the individuals concerned take time off to deal </w:t>
                      </w:r>
                      <w:r>
                        <w:rPr>
                          <w:color w:val="231F20"/>
                        </w:rPr>
                        <w:t>personally with the effects of the conflict</w:t>
                      </w:r>
                    </w:p>
                    <w:p>
                      <w:pPr>
                        <w:pStyle w:val="BodyText"/>
                        <w:numPr>
                          <w:ilvl w:val="0"/>
                          <w:numId w:val="4"/>
                        </w:numPr>
                        <w:tabs>
                          <w:tab w:pos="453" w:val="left" w:leader="none"/>
                        </w:tabs>
                        <w:spacing w:line="292" w:lineRule="auto" w:before="0" w:after="0"/>
                        <w:ind w:left="453" w:right="230" w:hanging="227"/>
                        <w:jc w:val="left"/>
                      </w:pPr>
                      <w:r>
                        <w:rPr>
                          <w:color w:val="231F20"/>
                        </w:rPr>
                        <w:t>management time being diverted to </w:t>
                      </w:r>
                      <w:r>
                        <w:rPr>
                          <w:color w:val="231F20"/>
                        </w:rPr>
                        <w:t>dealing with the conflict instead of focusing on managing the business</w:t>
                      </w:r>
                    </w:p>
                    <w:p>
                      <w:pPr>
                        <w:pStyle w:val="BodyText"/>
                        <w:numPr>
                          <w:ilvl w:val="0"/>
                          <w:numId w:val="4"/>
                        </w:numPr>
                        <w:tabs>
                          <w:tab w:pos="452" w:val="left" w:leader="none"/>
                        </w:tabs>
                        <w:spacing w:line="228" w:lineRule="exact" w:before="0" w:after="0"/>
                        <w:ind w:left="452" w:right="0" w:hanging="226"/>
                        <w:jc w:val="left"/>
                      </w:pPr>
                      <w:r>
                        <w:rPr>
                          <w:color w:val="231F20"/>
                        </w:rPr>
                        <w:t>staff</w:t>
                      </w:r>
                      <w:r>
                        <w:rPr>
                          <w:color w:val="231F20"/>
                          <w:spacing w:val="21"/>
                        </w:rPr>
                        <w:t> </w:t>
                      </w:r>
                      <w:r>
                        <w:rPr>
                          <w:color w:val="231F20"/>
                        </w:rPr>
                        <w:t>turnover</w:t>
                      </w:r>
                      <w:r>
                        <w:rPr>
                          <w:color w:val="231F20"/>
                          <w:spacing w:val="21"/>
                        </w:rPr>
                        <w:t> </w:t>
                      </w:r>
                      <w:r>
                        <w:rPr>
                          <w:color w:val="231F20"/>
                        </w:rPr>
                        <w:t>and</w:t>
                      </w:r>
                      <w:r>
                        <w:rPr>
                          <w:color w:val="231F20"/>
                          <w:spacing w:val="21"/>
                        </w:rPr>
                        <w:t> </w:t>
                      </w:r>
                      <w:r>
                        <w:rPr>
                          <w:color w:val="231F20"/>
                        </w:rPr>
                        <w:t>re-recruitment</w:t>
                      </w:r>
                      <w:r>
                        <w:rPr>
                          <w:color w:val="231F20"/>
                          <w:spacing w:val="21"/>
                        </w:rPr>
                        <w:t> </w:t>
                      </w:r>
                      <w:r>
                        <w:rPr>
                          <w:color w:val="231F20"/>
                          <w:spacing w:val="-5"/>
                        </w:rPr>
                        <w:t>and</w:t>
                      </w:r>
                    </w:p>
                    <w:p>
                      <w:pPr>
                        <w:pStyle w:val="BodyText"/>
                        <w:spacing w:line="292" w:lineRule="auto" w:before="46"/>
                        <w:ind w:left="453" w:right="410"/>
                      </w:pPr>
                      <w:r>
                        <w:rPr>
                          <w:color w:val="231F20"/>
                        </w:rPr>
                        <w:t>re-training costs, where conflict leads to the departure of those affected from </w:t>
                      </w:r>
                      <w:r>
                        <w:rPr>
                          <w:color w:val="231F20"/>
                        </w:rPr>
                        <w:t>the </w:t>
                      </w:r>
                      <w:r>
                        <w:rPr>
                          <w:color w:val="231F20"/>
                          <w:spacing w:val="-2"/>
                        </w:rPr>
                        <w:t>organisation</w:t>
                      </w:r>
                    </w:p>
                    <w:p>
                      <w:pPr>
                        <w:pStyle w:val="BodyText"/>
                        <w:numPr>
                          <w:ilvl w:val="0"/>
                          <w:numId w:val="4"/>
                        </w:numPr>
                        <w:tabs>
                          <w:tab w:pos="453" w:val="left" w:leader="none"/>
                        </w:tabs>
                        <w:spacing w:line="292" w:lineRule="auto" w:before="0" w:after="0"/>
                        <w:ind w:left="453" w:right="821" w:hanging="227"/>
                        <w:jc w:val="left"/>
                      </w:pPr>
                      <w:r>
                        <w:rPr>
                          <w:color w:val="231F20"/>
                        </w:rPr>
                        <w:t>lower staff morale leading to less commitment to exerting </w:t>
                      </w:r>
                      <w:r>
                        <w:rPr>
                          <w:color w:val="231F20"/>
                        </w:rPr>
                        <w:t>discretionary effort, leading to lower productivity</w:t>
                      </w:r>
                    </w:p>
                    <w:p>
                      <w:pPr>
                        <w:pStyle w:val="BodyText"/>
                        <w:numPr>
                          <w:ilvl w:val="0"/>
                          <w:numId w:val="4"/>
                        </w:numPr>
                        <w:tabs>
                          <w:tab w:pos="453" w:val="left" w:leader="none"/>
                        </w:tabs>
                        <w:spacing w:line="292" w:lineRule="auto" w:before="0" w:after="0"/>
                        <w:ind w:left="453" w:right="810" w:hanging="227"/>
                        <w:jc w:val="left"/>
                      </w:pPr>
                      <w:r>
                        <w:rPr>
                          <w:color w:val="231F20"/>
                        </w:rPr>
                        <w:t>poor working relationships within </w:t>
                      </w:r>
                      <w:r>
                        <w:rPr>
                          <w:color w:val="231F20"/>
                        </w:rPr>
                        <w:t>the teams affected</w:t>
                      </w:r>
                    </w:p>
                    <w:p>
                      <w:pPr>
                        <w:pStyle w:val="BodyText"/>
                        <w:numPr>
                          <w:ilvl w:val="0"/>
                          <w:numId w:val="4"/>
                        </w:numPr>
                        <w:tabs>
                          <w:tab w:pos="453" w:val="left" w:leader="none"/>
                        </w:tabs>
                        <w:spacing w:line="292" w:lineRule="auto" w:before="0" w:after="0"/>
                        <w:ind w:left="453" w:right="263" w:hanging="227"/>
                        <w:jc w:val="left"/>
                      </w:pPr>
                      <w:r>
                        <w:rPr>
                          <w:color w:val="231F20"/>
                        </w:rPr>
                        <w:t>loss of focus on corporate goals and common</w:t>
                      </w:r>
                      <w:r>
                        <w:rPr>
                          <w:color w:val="231F20"/>
                          <w:spacing w:val="-5"/>
                        </w:rPr>
                        <w:t> </w:t>
                      </w:r>
                      <w:r>
                        <w:rPr>
                          <w:color w:val="231F20"/>
                        </w:rPr>
                        <w:t>objectives</w:t>
                      </w:r>
                      <w:r>
                        <w:rPr>
                          <w:color w:val="231F20"/>
                          <w:spacing w:val="-5"/>
                        </w:rPr>
                        <w:t> </w:t>
                      </w:r>
                      <w:r>
                        <w:rPr>
                          <w:color w:val="231F20"/>
                        </w:rPr>
                        <w:t>as</w:t>
                      </w:r>
                      <w:r>
                        <w:rPr>
                          <w:color w:val="231F20"/>
                          <w:spacing w:val="-5"/>
                        </w:rPr>
                        <w:t> </w:t>
                      </w:r>
                      <w:r>
                        <w:rPr>
                          <w:color w:val="231F20"/>
                        </w:rPr>
                        <w:t>people</w:t>
                      </w:r>
                      <w:r>
                        <w:rPr>
                          <w:color w:val="231F20"/>
                          <w:spacing w:val="-5"/>
                        </w:rPr>
                        <w:t> </w:t>
                      </w:r>
                      <w:r>
                        <w:rPr>
                          <w:color w:val="231F20"/>
                        </w:rPr>
                        <w:t>are</w:t>
                      </w:r>
                      <w:r>
                        <w:rPr>
                          <w:color w:val="231F20"/>
                          <w:spacing w:val="-5"/>
                        </w:rPr>
                        <w:t> </w:t>
                      </w:r>
                      <w:r>
                        <w:rPr>
                          <w:color w:val="231F20"/>
                        </w:rPr>
                        <w:t>distracted by the disagreement</w:t>
                      </w:r>
                    </w:p>
                    <w:p>
                      <w:pPr>
                        <w:pStyle w:val="BodyText"/>
                        <w:numPr>
                          <w:ilvl w:val="0"/>
                          <w:numId w:val="4"/>
                        </w:numPr>
                        <w:tabs>
                          <w:tab w:pos="453" w:val="left" w:leader="none"/>
                        </w:tabs>
                        <w:spacing w:line="292" w:lineRule="auto" w:before="0" w:after="0"/>
                        <w:ind w:left="453" w:right="898" w:hanging="227"/>
                        <w:jc w:val="left"/>
                      </w:pPr>
                      <w:r>
                        <w:rPr>
                          <w:color w:val="231F20"/>
                        </w:rPr>
                        <w:t>the potential for a blame culture to develop, rather than one focused </w:t>
                      </w:r>
                      <w:r>
                        <w:rPr>
                          <w:color w:val="231F20"/>
                        </w:rPr>
                        <w:t>on </w:t>
                      </w:r>
                      <w:r>
                        <w:rPr>
                          <w:color w:val="231F20"/>
                          <w:spacing w:val="-2"/>
                        </w:rPr>
                        <w:t>innovation</w:t>
                      </w:r>
                    </w:p>
                    <w:p>
                      <w:pPr>
                        <w:pStyle w:val="BodyText"/>
                        <w:numPr>
                          <w:ilvl w:val="0"/>
                          <w:numId w:val="4"/>
                        </w:numPr>
                        <w:tabs>
                          <w:tab w:pos="453" w:val="left" w:leader="none"/>
                        </w:tabs>
                        <w:spacing w:line="292" w:lineRule="auto" w:before="0" w:after="0"/>
                        <w:ind w:left="453" w:right="277" w:hanging="227"/>
                        <w:jc w:val="left"/>
                      </w:pPr>
                      <w:r>
                        <w:rPr>
                          <w:color w:val="231F20"/>
                        </w:rPr>
                        <w:t>the employer’s external reputation could </w:t>
                      </w:r>
                      <w:r>
                        <w:rPr>
                          <w:color w:val="231F20"/>
                        </w:rPr>
                        <w:t>be </w:t>
                      </w:r>
                      <w:r>
                        <w:rPr>
                          <w:color w:val="231F20"/>
                          <w:spacing w:val="-2"/>
                        </w:rPr>
                        <w:t>compromised</w:t>
                      </w:r>
                    </w:p>
                  </w:txbxContent>
                </v:textbox>
                <v:stroke dashstyle="solid"/>
                <w10:wrap type="none"/>
              </v:shape>
            </w:pict>
          </mc:Fallback>
        </mc:AlternateContent>
      </w:r>
      <w:r>
        <w:rPr>
          <w:color w:val="231F20"/>
          <w:spacing w:val="-2"/>
        </w:rPr>
        <w:t>to</w:t>
      </w:r>
      <w:r>
        <w:rPr>
          <w:color w:val="231F20"/>
          <w:spacing w:val="-12"/>
        </w:rPr>
        <w:t> </w:t>
      </w:r>
      <w:r>
        <w:rPr>
          <w:color w:val="231F20"/>
          <w:spacing w:val="-2"/>
        </w:rPr>
        <w:t>build</w:t>
      </w:r>
      <w:r>
        <w:rPr>
          <w:color w:val="231F20"/>
          <w:spacing w:val="-12"/>
        </w:rPr>
        <w:t> </w:t>
      </w:r>
      <w:r>
        <w:rPr>
          <w:color w:val="231F20"/>
          <w:spacing w:val="-2"/>
        </w:rPr>
        <w:t>relationships</w:t>
      </w:r>
      <w:r>
        <w:rPr>
          <w:color w:val="231F20"/>
          <w:spacing w:val="-12"/>
        </w:rPr>
        <w:t> </w:t>
      </w:r>
      <w:r>
        <w:rPr>
          <w:color w:val="231F20"/>
          <w:spacing w:val="-2"/>
        </w:rPr>
        <w:t>between</w:t>
      </w:r>
      <w:r>
        <w:rPr>
          <w:color w:val="231F20"/>
          <w:spacing w:val="-12"/>
        </w:rPr>
        <w:t> </w:t>
      </w:r>
      <w:r>
        <w:rPr>
          <w:color w:val="231F20"/>
          <w:spacing w:val="-2"/>
        </w:rPr>
        <w:t>those</w:t>
      </w:r>
      <w:r>
        <w:rPr>
          <w:color w:val="231F20"/>
          <w:spacing w:val="-12"/>
        </w:rPr>
        <w:t> </w:t>
      </w:r>
      <w:r>
        <w:rPr>
          <w:color w:val="231F20"/>
          <w:spacing w:val="-2"/>
        </w:rPr>
        <w:t>involved</w:t>
      </w:r>
      <w:r>
        <w:rPr>
          <w:color w:val="231F20"/>
          <w:spacing w:val="-12"/>
        </w:rPr>
        <w:t> </w:t>
      </w:r>
      <w:r>
        <w:rPr>
          <w:color w:val="231F20"/>
          <w:spacing w:val="-2"/>
        </w:rPr>
        <w:t>and </w:t>
      </w:r>
      <w:r>
        <w:rPr>
          <w:color w:val="231F20"/>
        </w:rPr>
        <w:t>could endanger future teamworking.</w:t>
      </w:r>
    </w:p>
    <w:p>
      <w:pPr>
        <w:pStyle w:val="BodyText"/>
        <w:spacing w:before="3"/>
        <w:rPr>
          <w:sz w:val="26"/>
        </w:rPr>
      </w:pPr>
    </w:p>
    <w:p>
      <w:pPr>
        <w:pStyle w:val="BodyText"/>
        <w:spacing w:line="312" w:lineRule="auto"/>
        <w:ind w:left="1133" w:right="6117"/>
      </w:pPr>
      <w:r>
        <w:rPr>
          <w:color w:val="231F20"/>
          <w:spacing w:val="-4"/>
        </w:rPr>
        <w:t>Being</w:t>
      </w:r>
      <w:r>
        <w:rPr>
          <w:color w:val="231F20"/>
          <w:spacing w:val="-9"/>
        </w:rPr>
        <w:t> </w:t>
      </w:r>
      <w:r>
        <w:rPr>
          <w:color w:val="231F20"/>
          <w:spacing w:val="-4"/>
        </w:rPr>
        <w:t>involved</w:t>
      </w:r>
      <w:r>
        <w:rPr>
          <w:color w:val="231F20"/>
          <w:spacing w:val="-9"/>
        </w:rPr>
        <w:t> </w:t>
      </w:r>
      <w:r>
        <w:rPr>
          <w:color w:val="231F20"/>
          <w:spacing w:val="-4"/>
        </w:rPr>
        <w:t>in</w:t>
      </w:r>
      <w:r>
        <w:rPr>
          <w:color w:val="231F20"/>
          <w:spacing w:val="-9"/>
        </w:rPr>
        <w:t> </w:t>
      </w:r>
      <w:r>
        <w:rPr>
          <w:color w:val="231F20"/>
          <w:spacing w:val="-4"/>
        </w:rPr>
        <w:t>a</w:t>
      </w:r>
      <w:r>
        <w:rPr>
          <w:color w:val="231F20"/>
          <w:spacing w:val="-9"/>
        </w:rPr>
        <w:t> </w:t>
      </w:r>
      <w:r>
        <w:rPr>
          <w:color w:val="231F20"/>
          <w:spacing w:val="-4"/>
        </w:rPr>
        <w:t>conflict</w:t>
      </w:r>
      <w:r>
        <w:rPr>
          <w:color w:val="231F20"/>
          <w:spacing w:val="-9"/>
        </w:rPr>
        <w:t> </w:t>
      </w:r>
      <w:r>
        <w:rPr>
          <w:color w:val="231F20"/>
          <w:spacing w:val="-4"/>
        </w:rPr>
        <w:t>–</w:t>
      </w:r>
      <w:r>
        <w:rPr>
          <w:color w:val="231F20"/>
          <w:spacing w:val="-9"/>
        </w:rPr>
        <w:t> </w:t>
      </w:r>
      <w:r>
        <w:rPr>
          <w:color w:val="231F20"/>
          <w:spacing w:val="-4"/>
        </w:rPr>
        <w:t>be</w:t>
      </w:r>
      <w:r>
        <w:rPr>
          <w:color w:val="231F20"/>
          <w:spacing w:val="-9"/>
        </w:rPr>
        <w:t> </w:t>
      </w:r>
      <w:r>
        <w:rPr>
          <w:color w:val="231F20"/>
          <w:spacing w:val="-4"/>
        </w:rPr>
        <w:t>it</w:t>
      </w:r>
      <w:r>
        <w:rPr>
          <w:color w:val="231F20"/>
          <w:spacing w:val="-9"/>
        </w:rPr>
        <w:t> </w:t>
      </w:r>
      <w:r>
        <w:rPr>
          <w:color w:val="231F20"/>
          <w:spacing w:val="-4"/>
        </w:rPr>
        <w:t>a</w:t>
      </w:r>
      <w:r>
        <w:rPr>
          <w:color w:val="231F20"/>
          <w:spacing w:val="-9"/>
        </w:rPr>
        <w:t> </w:t>
      </w:r>
      <w:r>
        <w:rPr>
          <w:color w:val="231F20"/>
          <w:spacing w:val="-4"/>
        </w:rPr>
        <w:t>personality</w:t>
      </w:r>
      <w:r>
        <w:rPr>
          <w:color w:val="231F20"/>
          <w:spacing w:val="-9"/>
        </w:rPr>
        <w:t> </w:t>
      </w:r>
      <w:r>
        <w:rPr>
          <w:color w:val="231F20"/>
          <w:spacing w:val="-4"/>
        </w:rPr>
        <w:t>clash</w:t>
      </w:r>
      <w:r>
        <w:rPr>
          <w:color w:val="231F20"/>
          <w:spacing w:val="-9"/>
        </w:rPr>
        <w:t> </w:t>
      </w:r>
      <w:r>
        <w:rPr>
          <w:color w:val="231F20"/>
          <w:spacing w:val="-4"/>
        </w:rPr>
        <w:t>or a</w:t>
      </w:r>
      <w:r>
        <w:rPr>
          <w:color w:val="231F20"/>
          <w:spacing w:val="-5"/>
        </w:rPr>
        <w:t> </w:t>
      </w:r>
      <w:r>
        <w:rPr>
          <w:color w:val="231F20"/>
          <w:spacing w:val="-4"/>
        </w:rPr>
        <w:t>dispute</w:t>
      </w:r>
      <w:r>
        <w:rPr>
          <w:color w:val="231F20"/>
          <w:spacing w:val="-5"/>
        </w:rPr>
        <w:t> </w:t>
      </w:r>
      <w:r>
        <w:rPr>
          <w:color w:val="231F20"/>
          <w:spacing w:val="-4"/>
        </w:rPr>
        <w:t>over</w:t>
      </w:r>
      <w:r>
        <w:rPr>
          <w:color w:val="231F20"/>
          <w:spacing w:val="-5"/>
        </w:rPr>
        <w:t> </w:t>
      </w:r>
      <w:r>
        <w:rPr>
          <w:color w:val="231F20"/>
          <w:spacing w:val="-4"/>
        </w:rPr>
        <w:t>performance</w:t>
      </w:r>
      <w:r>
        <w:rPr>
          <w:color w:val="231F20"/>
          <w:spacing w:val="-5"/>
        </w:rPr>
        <w:t> </w:t>
      </w:r>
      <w:r>
        <w:rPr>
          <w:color w:val="231F20"/>
          <w:spacing w:val="-4"/>
        </w:rPr>
        <w:t>–</w:t>
      </w:r>
      <w:r>
        <w:rPr>
          <w:color w:val="231F20"/>
          <w:spacing w:val="-5"/>
        </w:rPr>
        <w:t> </w:t>
      </w:r>
      <w:r>
        <w:rPr>
          <w:color w:val="231F20"/>
          <w:spacing w:val="-4"/>
        </w:rPr>
        <w:t>can</w:t>
      </w:r>
      <w:r>
        <w:rPr>
          <w:color w:val="231F20"/>
          <w:spacing w:val="-5"/>
        </w:rPr>
        <w:t> </w:t>
      </w:r>
      <w:r>
        <w:rPr>
          <w:color w:val="231F20"/>
          <w:spacing w:val="-4"/>
        </w:rPr>
        <w:t>cause</w:t>
      </w:r>
      <w:r>
        <w:rPr>
          <w:color w:val="231F20"/>
          <w:spacing w:val="-5"/>
        </w:rPr>
        <w:t> </w:t>
      </w:r>
      <w:r>
        <w:rPr>
          <w:color w:val="231F20"/>
          <w:spacing w:val="-4"/>
        </w:rPr>
        <w:t>psychological </w:t>
      </w:r>
      <w:r>
        <w:rPr>
          <w:color w:val="231F20"/>
          <w:spacing w:val="-2"/>
        </w:rPr>
        <w:t>stress</w:t>
      </w:r>
      <w:r>
        <w:rPr>
          <w:color w:val="231F20"/>
          <w:spacing w:val="-8"/>
        </w:rPr>
        <w:t> </w:t>
      </w:r>
      <w:r>
        <w:rPr>
          <w:color w:val="231F20"/>
          <w:spacing w:val="-2"/>
        </w:rPr>
        <w:t>leading</w:t>
      </w:r>
      <w:r>
        <w:rPr>
          <w:color w:val="231F20"/>
          <w:spacing w:val="-8"/>
        </w:rPr>
        <w:t> </w:t>
      </w:r>
      <w:r>
        <w:rPr>
          <w:color w:val="231F20"/>
          <w:spacing w:val="-2"/>
        </w:rPr>
        <w:t>to</w:t>
      </w:r>
      <w:r>
        <w:rPr>
          <w:color w:val="231F20"/>
          <w:spacing w:val="-8"/>
        </w:rPr>
        <w:t> </w:t>
      </w:r>
      <w:r>
        <w:rPr>
          <w:color w:val="231F20"/>
          <w:spacing w:val="-2"/>
        </w:rPr>
        <w:t>mental</w:t>
      </w:r>
      <w:r>
        <w:rPr>
          <w:color w:val="231F20"/>
          <w:spacing w:val="-8"/>
        </w:rPr>
        <w:t> </w:t>
      </w:r>
      <w:r>
        <w:rPr>
          <w:color w:val="231F20"/>
          <w:spacing w:val="-2"/>
        </w:rPr>
        <w:t>health</w:t>
      </w:r>
      <w:r>
        <w:rPr>
          <w:color w:val="231F20"/>
          <w:spacing w:val="-8"/>
        </w:rPr>
        <w:t> </w:t>
      </w:r>
      <w:r>
        <w:rPr>
          <w:color w:val="231F20"/>
          <w:spacing w:val="-2"/>
        </w:rPr>
        <w:t>conditions</w:t>
      </w:r>
      <w:r>
        <w:rPr>
          <w:color w:val="231F20"/>
          <w:spacing w:val="-8"/>
        </w:rPr>
        <w:t> </w:t>
      </w:r>
      <w:r>
        <w:rPr>
          <w:color w:val="231F20"/>
          <w:spacing w:val="-2"/>
        </w:rPr>
        <w:t>such</w:t>
      </w:r>
      <w:r>
        <w:rPr>
          <w:color w:val="231F20"/>
          <w:spacing w:val="-8"/>
        </w:rPr>
        <w:t> </w:t>
      </w:r>
      <w:r>
        <w:rPr>
          <w:color w:val="231F20"/>
          <w:spacing w:val="-2"/>
        </w:rPr>
        <w:t>as </w:t>
      </w:r>
      <w:r>
        <w:rPr>
          <w:color w:val="231F20"/>
          <w:spacing w:val="-6"/>
        </w:rPr>
        <w:t>anxiety and depression. The welfare of the organisation </w:t>
      </w:r>
      <w:r>
        <w:rPr>
          <w:color w:val="231F20"/>
        </w:rPr>
        <w:t>is</w:t>
      </w:r>
      <w:r>
        <w:rPr>
          <w:color w:val="231F20"/>
          <w:spacing w:val="-6"/>
        </w:rPr>
        <w:t> </w:t>
      </w:r>
      <w:r>
        <w:rPr>
          <w:color w:val="231F20"/>
        </w:rPr>
        <w:t>bound</w:t>
      </w:r>
      <w:r>
        <w:rPr>
          <w:color w:val="231F20"/>
          <w:spacing w:val="-6"/>
        </w:rPr>
        <w:t> </w:t>
      </w:r>
      <w:r>
        <w:rPr>
          <w:color w:val="231F20"/>
        </w:rPr>
        <w:t>up</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health</w:t>
      </w:r>
      <w:r>
        <w:rPr>
          <w:color w:val="231F20"/>
          <w:spacing w:val="-6"/>
        </w:rPr>
        <w:t> </w:t>
      </w:r>
      <w:r>
        <w:rPr>
          <w:color w:val="231F20"/>
        </w:rPr>
        <w:t>of</w:t>
      </w:r>
      <w:r>
        <w:rPr>
          <w:color w:val="231F20"/>
          <w:spacing w:val="-6"/>
        </w:rPr>
        <w:t> </w:t>
      </w:r>
      <w:r>
        <w:rPr>
          <w:color w:val="231F20"/>
        </w:rPr>
        <w:t>its</w:t>
      </w:r>
      <w:r>
        <w:rPr>
          <w:color w:val="231F20"/>
          <w:spacing w:val="-6"/>
        </w:rPr>
        <w:t> </w:t>
      </w:r>
      <w:r>
        <w:rPr>
          <w:color w:val="231F20"/>
        </w:rPr>
        <w:t>employees.</w:t>
      </w:r>
      <w:r>
        <w:rPr>
          <w:color w:val="231F20"/>
          <w:spacing w:val="-6"/>
        </w:rPr>
        <w:t> </w:t>
      </w:r>
      <w:r>
        <w:rPr>
          <w:color w:val="231F20"/>
        </w:rPr>
        <w:t>The 2011–12</w:t>
      </w:r>
      <w:r>
        <w:rPr>
          <w:color w:val="231F20"/>
          <w:spacing w:val="-14"/>
        </w:rPr>
        <w:t> </w:t>
      </w:r>
      <w:r>
        <w:rPr>
          <w:rFonts w:ascii="Trebuchet MS" w:hAnsi="Trebuchet MS"/>
          <w:i/>
          <w:color w:val="231F20"/>
        </w:rPr>
        <w:t>Labour</w:t>
      </w:r>
      <w:r>
        <w:rPr>
          <w:rFonts w:ascii="Trebuchet MS" w:hAnsi="Trebuchet MS"/>
          <w:i/>
          <w:color w:val="231F20"/>
          <w:spacing w:val="-15"/>
        </w:rPr>
        <w:t> </w:t>
      </w:r>
      <w:r>
        <w:rPr>
          <w:rFonts w:ascii="Trebuchet MS" w:hAnsi="Trebuchet MS"/>
          <w:i/>
          <w:color w:val="231F20"/>
        </w:rPr>
        <w:t>Force</w:t>
      </w:r>
      <w:r>
        <w:rPr>
          <w:rFonts w:ascii="Trebuchet MS" w:hAnsi="Trebuchet MS"/>
          <w:i/>
          <w:color w:val="231F20"/>
          <w:spacing w:val="-16"/>
        </w:rPr>
        <w:t> </w:t>
      </w:r>
      <w:r>
        <w:rPr>
          <w:rFonts w:ascii="Trebuchet MS" w:hAnsi="Trebuchet MS"/>
          <w:i/>
          <w:color w:val="231F20"/>
        </w:rPr>
        <w:t>Survey</w:t>
      </w:r>
      <w:r>
        <w:rPr>
          <w:rFonts w:ascii="Trebuchet MS" w:hAnsi="Trebuchet MS"/>
          <w:i/>
          <w:color w:val="231F20"/>
          <w:spacing w:val="-15"/>
        </w:rPr>
        <w:t> </w:t>
      </w:r>
      <w:r>
        <w:rPr>
          <w:color w:val="231F20"/>
        </w:rPr>
        <w:t>recorded</w:t>
      </w:r>
      <w:r>
        <w:rPr>
          <w:color w:val="231F20"/>
          <w:spacing w:val="-13"/>
        </w:rPr>
        <w:t> </w:t>
      </w:r>
      <w:r>
        <w:rPr>
          <w:color w:val="231F20"/>
        </w:rPr>
        <w:t>a</w:t>
      </w:r>
      <w:r>
        <w:rPr>
          <w:color w:val="231F20"/>
          <w:spacing w:val="-14"/>
        </w:rPr>
        <w:t> </w:t>
      </w:r>
      <w:r>
        <w:rPr>
          <w:color w:val="231F20"/>
        </w:rPr>
        <w:t>total</w:t>
      </w:r>
      <w:r>
        <w:rPr>
          <w:color w:val="231F20"/>
          <w:spacing w:val="-12"/>
        </w:rPr>
        <w:t> </w:t>
      </w:r>
      <w:r>
        <w:rPr>
          <w:color w:val="231F20"/>
        </w:rPr>
        <w:t>of </w:t>
      </w:r>
      <w:r>
        <w:rPr>
          <w:color w:val="231F20"/>
          <w:spacing w:val="-2"/>
        </w:rPr>
        <w:t>428,000</w:t>
      </w:r>
      <w:r>
        <w:rPr>
          <w:color w:val="231F20"/>
          <w:spacing w:val="-7"/>
        </w:rPr>
        <w:t> </w:t>
      </w:r>
      <w:r>
        <w:rPr>
          <w:color w:val="231F20"/>
          <w:spacing w:val="-2"/>
        </w:rPr>
        <w:t>people</w:t>
      </w:r>
      <w:r>
        <w:rPr>
          <w:color w:val="231F20"/>
          <w:spacing w:val="-7"/>
        </w:rPr>
        <w:t> </w:t>
      </w:r>
      <w:r>
        <w:rPr>
          <w:color w:val="231F20"/>
          <w:spacing w:val="-2"/>
        </w:rPr>
        <w:t>in</w:t>
      </w:r>
      <w:r>
        <w:rPr>
          <w:color w:val="231F20"/>
          <w:spacing w:val="-7"/>
        </w:rPr>
        <w:t> </w:t>
      </w:r>
      <w:r>
        <w:rPr>
          <w:color w:val="231F20"/>
          <w:spacing w:val="-2"/>
        </w:rPr>
        <w:t>the</w:t>
      </w:r>
      <w:r>
        <w:rPr>
          <w:color w:val="231F20"/>
          <w:spacing w:val="-7"/>
        </w:rPr>
        <w:t> </w:t>
      </w:r>
      <w:r>
        <w:rPr>
          <w:color w:val="231F20"/>
          <w:spacing w:val="-2"/>
        </w:rPr>
        <w:t>UK</w:t>
      </w:r>
      <w:r>
        <w:rPr>
          <w:color w:val="231F20"/>
          <w:spacing w:val="-7"/>
        </w:rPr>
        <w:t> </w:t>
      </w:r>
      <w:r>
        <w:rPr>
          <w:color w:val="231F20"/>
          <w:spacing w:val="-2"/>
        </w:rPr>
        <w:t>who</w:t>
      </w:r>
      <w:r>
        <w:rPr>
          <w:color w:val="231F20"/>
          <w:spacing w:val="-7"/>
        </w:rPr>
        <w:t> </w:t>
      </w:r>
      <w:r>
        <w:rPr>
          <w:color w:val="231F20"/>
          <w:spacing w:val="-2"/>
        </w:rPr>
        <w:t>reported</w:t>
      </w:r>
      <w:r>
        <w:rPr>
          <w:color w:val="231F20"/>
          <w:spacing w:val="-7"/>
        </w:rPr>
        <w:t> </w:t>
      </w:r>
      <w:r>
        <w:rPr>
          <w:color w:val="231F20"/>
          <w:spacing w:val="-2"/>
        </w:rPr>
        <w:t>suffering</w:t>
      </w:r>
      <w:r>
        <w:rPr>
          <w:color w:val="231F20"/>
          <w:spacing w:val="-7"/>
        </w:rPr>
        <w:t> </w:t>
      </w:r>
      <w:r>
        <w:rPr>
          <w:color w:val="231F20"/>
          <w:spacing w:val="-2"/>
        </w:rPr>
        <w:t>from </w:t>
      </w:r>
      <w:r>
        <w:rPr>
          <w:color w:val="231F20"/>
          <w:spacing w:val="-4"/>
        </w:rPr>
        <w:t>stress,</w:t>
      </w:r>
      <w:r>
        <w:rPr>
          <w:color w:val="231F20"/>
          <w:spacing w:val="-10"/>
        </w:rPr>
        <w:t> </w:t>
      </w:r>
      <w:r>
        <w:rPr>
          <w:color w:val="231F20"/>
          <w:spacing w:val="-4"/>
        </w:rPr>
        <w:t>depression</w:t>
      </w:r>
      <w:r>
        <w:rPr>
          <w:color w:val="231F20"/>
          <w:spacing w:val="-10"/>
        </w:rPr>
        <w:t> </w:t>
      </w:r>
      <w:r>
        <w:rPr>
          <w:color w:val="231F20"/>
          <w:spacing w:val="-4"/>
        </w:rPr>
        <w:t>or</w:t>
      </w:r>
      <w:r>
        <w:rPr>
          <w:color w:val="231F20"/>
          <w:spacing w:val="-10"/>
        </w:rPr>
        <w:t> </w:t>
      </w:r>
      <w:r>
        <w:rPr>
          <w:color w:val="231F20"/>
          <w:spacing w:val="-4"/>
        </w:rPr>
        <w:t>anxiety,</w:t>
      </w:r>
      <w:r>
        <w:rPr>
          <w:color w:val="231F20"/>
          <w:spacing w:val="-10"/>
        </w:rPr>
        <w:t> </w:t>
      </w:r>
      <w:r>
        <w:rPr>
          <w:color w:val="231F20"/>
          <w:spacing w:val="-4"/>
        </w:rPr>
        <w:t>out</w:t>
      </w:r>
      <w:r>
        <w:rPr>
          <w:color w:val="231F20"/>
          <w:spacing w:val="-10"/>
        </w:rPr>
        <w:t> </w:t>
      </w:r>
      <w:r>
        <w:rPr>
          <w:color w:val="231F20"/>
          <w:spacing w:val="-4"/>
        </w:rPr>
        <w:t>of</w:t>
      </w:r>
      <w:r>
        <w:rPr>
          <w:color w:val="231F20"/>
          <w:spacing w:val="-10"/>
        </w:rPr>
        <w:t> </w:t>
      </w:r>
      <w:r>
        <w:rPr>
          <w:color w:val="231F20"/>
          <w:spacing w:val="-4"/>
        </w:rPr>
        <w:t>a</w:t>
      </w:r>
      <w:r>
        <w:rPr>
          <w:color w:val="231F20"/>
          <w:spacing w:val="-10"/>
        </w:rPr>
        <w:t> </w:t>
      </w:r>
      <w:r>
        <w:rPr>
          <w:color w:val="231F20"/>
          <w:spacing w:val="-4"/>
        </w:rPr>
        <w:t>total</w:t>
      </w:r>
      <w:r>
        <w:rPr>
          <w:color w:val="231F20"/>
          <w:spacing w:val="-10"/>
        </w:rPr>
        <w:t> </w:t>
      </w:r>
      <w:r>
        <w:rPr>
          <w:color w:val="231F20"/>
          <w:spacing w:val="-4"/>
        </w:rPr>
        <w:t>of</w:t>
      </w:r>
      <w:r>
        <w:rPr>
          <w:color w:val="231F20"/>
          <w:spacing w:val="-10"/>
        </w:rPr>
        <w:t> </w:t>
      </w:r>
      <w:r>
        <w:rPr>
          <w:color w:val="231F20"/>
          <w:spacing w:val="-4"/>
        </w:rPr>
        <w:t>1,073,000 </w:t>
      </w:r>
      <w:r>
        <w:rPr>
          <w:color w:val="231F20"/>
          <w:spacing w:val="-2"/>
        </w:rPr>
        <w:t>for</w:t>
      </w:r>
      <w:r>
        <w:rPr>
          <w:color w:val="231F20"/>
          <w:spacing w:val="-12"/>
        </w:rPr>
        <w:t> </w:t>
      </w:r>
      <w:r>
        <w:rPr>
          <w:color w:val="231F20"/>
          <w:spacing w:val="-2"/>
        </w:rPr>
        <w:t>all</w:t>
      </w:r>
      <w:r>
        <w:rPr>
          <w:color w:val="231F20"/>
          <w:spacing w:val="-12"/>
        </w:rPr>
        <w:t> </w:t>
      </w:r>
      <w:r>
        <w:rPr>
          <w:color w:val="231F20"/>
          <w:spacing w:val="-2"/>
        </w:rPr>
        <w:t>work-related</w:t>
      </w:r>
      <w:r>
        <w:rPr>
          <w:color w:val="231F20"/>
          <w:spacing w:val="-12"/>
        </w:rPr>
        <w:t> </w:t>
      </w:r>
      <w:r>
        <w:rPr>
          <w:color w:val="231F20"/>
          <w:spacing w:val="-2"/>
        </w:rPr>
        <w:t>illnesses.</w:t>
      </w:r>
      <w:r>
        <w:rPr>
          <w:color w:val="231F20"/>
          <w:spacing w:val="-12"/>
        </w:rPr>
        <w:t> </w:t>
      </w:r>
      <w:r>
        <w:rPr>
          <w:color w:val="231F20"/>
          <w:spacing w:val="-2"/>
        </w:rPr>
        <w:t>Stress-related</w:t>
      </w:r>
      <w:r>
        <w:rPr>
          <w:color w:val="231F20"/>
          <w:spacing w:val="-12"/>
        </w:rPr>
        <w:t> </w:t>
      </w:r>
      <w:r>
        <w:rPr>
          <w:color w:val="231F20"/>
          <w:spacing w:val="-2"/>
        </w:rPr>
        <w:t>ill-health</w:t>
      </w:r>
    </w:p>
    <w:p>
      <w:pPr>
        <w:pStyle w:val="BodyText"/>
        <w:spacing w:line="312" w:lineRule="auto" w:before="6"/>
        <w:ind w:left="1133" w:right="6215"/>
      </w:pPr>
      <w:r>
        <w:rPr>
          <w:color w:val="231F20"/>
          <w:spacing w:val="-2"/>
        </w:rPr>
        <w:t>is</w:t>
      </w:r>
      <w:r>
        <w:rPr>
          <w:color w:val="231F20"/>
          <w:spacing w:val="-12"/>
        </w:rPr>
        <w:t> </w:t>
      </w:r>
      <w:r>
        <w:rPr>
          <w:color w:val="231F20"/>
          <w:spacing w:val="-2"/>
        </w:rPr>
        <w:t>only</w:t>
      </w:r>
      <w:r>
        <w:rPr>
          <w:color w:val="231F20"/>
          <w:spacing w:val="-12"/>
        </w:rPr>
        <w:t> </w:t>
      </w:r>
      <w:r>
        <w:rPr>
          <w:color w:val="231F20"/>
          <w:spacing w:val="-2"/>
        </w:rPr>
        <w:t>marginally</w:t>
      </w:r>
      <w:r>
        <w:rPr>
          <w:color w:val="231F20"/>
          <w:spacing w:val="-12"/>
        </w:rPr>
        <w:t> </w:t>
      </w:r>
      <w:r>
        <w:rPr>
          <w:color w:val="231F20"/>
          <w:spacing w:val="-2"/>
        </w:rPr>
        <w:t>less</w:t>
      </w:r>
      <w:r>
        <w:rPr>
          <w:color w:val="231F20"/>
          <w:spacing w:val="-12"/>
        </w:rPr>
        <w:t> </w:t>
      </w:r>
      <w:r>
        <w:rPr>
          <w:color w:val="231F20"/>
          <w:spacing w:val="-2"/>
        </w:rPr>
        <w:t>than</w:t>
      </w:r>
      <w:r>
        <w:rPr>
          <w:color w:val="231F20"/>
          <w:spacing w:val="-12"/>
        </w:rPr>
        <w:t> </w:t>
      </w:r>
      <w:r>
        <w:rPr>
          <w:color w:val="231F20"/>
          <w:spacing w:val="-2"/>
        </w:rPr>
        <w:t>reported</w:t>
      </w:r>
      <w:r>
        <w:rPr>
          <w:color w:val="231F20"/>
          <w:spacing w:val="-12"/>
        </w:rPr>
        <w:t> </w:t>
      </w:r>
      <w:r>
        <w:rPr>
          <w:color w:val="231F20"/>
          <w:spacing w:val="-2"/>
        </w:rPr>
        <w:t>musculoskeletal </w:t>
      </w:r>
      <w:r>
        <w:rPr>
          <w:color w:val="231F20"/>
        </w:rPr>
        <w:t>disorders,</w:t>
      </w:r>
      <w:r>
        <w:rPr>
          <w:color w:val="231F20"/>
          <w:spacing w:val="-14"/>
        </w:rPr>
        <w:t> </w:t>
      </w:r>
      <w:r>
        <w:rPr>
          <w:color w:val="231F20"/>
        </w:rPr>
        <w:t>but</w:t>
      </w:r>
      <w:r>
        <w:rPr>
          <w:color w:val="231F20"/>
          <w:spacing w:val="-14"/>
        </w:rPr>
        <w:t> </w:t>
      </w:r>
      <w:r>
        <w:rPr>
          <w:color w:val="231F20"/>
        </w:rPr>
        <w:t>the</w:t>
      </w:r>
      <w:r>
        <w:rPr>
          <w:color w:val="231F20"/>
          <w:spacing w:val="-14"/>
        </w:rPr>
        <w:t> </w:t>
      </w:r>
      <w:r>
        <w:rPr>
          <w:color w:val="231F20"/>
        </w:rPr>
        <w:t>gap</w:t>
      </w:r>
      <w:r>
        <w:rPr>
          <w:color w:val="231F20"/>
          <w:spacing w:val="-14"/>
        </w:rPr>
        <w:t> </w:t>
      </w:r>
      <w:r>
        <w:rPr>
          <w:color w:val="231F20"/>
        </w:rPr>
        <w:t>is</w:t>
      </w:r>
      <w:r>
        <w:rPr>
          <w:color w:val="231F20"/>
          <w:spacing w:val="-14"/>
        </w:rPr>
        <w:t> </w:t>
      </w:r>
      <w:r>
        <w:rPr>
          <w:color w:val="231F20"/>
        </w:rPr>
        <w:t>narrowing</w:t>
      </w:r>
      <w:r>
        <w:rPr>
          <w:color w:val="231F20"/>
          <w:spacing w:val="-14"/>
        </w:rPr>
        <w:t> </w:t>
      </w:r>
      <w:r>
        <w:rPr>
          <w:color w:val="231F20"/>
        </w:rPr>
        <w:t>(HSE).</w:t>
      </w:r>
      <w:r>
        <w:rPr>
          <w:color w:val="231F20"/>
          <w:spacing w:val="-14"/>
        </w:rPr>
        <w:t> </w:t>
      </w:r>
      <w:r>
        <w:rPr>
          <w:color w:val="231F20"/>
        </w:rPr>
        <w:t>In</w:t>
      </w:r>
      <w:r>
        <w:rPr>
          <w:color w:val="231F20"/>
          <w:spacing w:val="-14"/>
        </w:rPr>
        <w:t> </w:t>
      </w:r>
      <w:r>
        <w:rPr>
          <w:color w:val="231F20"/>
        </w:rPr>
        <w:t>2011, </w:t>
      </w:r>
      <w:r>
        <w:rPr>
          <w:color w:val="231F20"/>
          <w:spacing w:val="-6"/>
        </w:rPr>
        <w:t>CIPD</w:t>
      </w:r>
      <w:r>
        <w:rPr>
          <w:color w:val="231F20"/>
          <w:spacing w:val="-8"/>
        </w:rPr>
        <w:t> </w:t>
      </w:r>
      <w:r>
        <w:rPr>
          <w:color w:val="231F20"/>
          <w:spacing w:val="-6"/>
        </w:rPr>
        <w:t>and</w:t>
      </w:r>
      <w:r>
        <w:rPr>
          <w:color w:val="231F20"/>
          <w:spacing w:val="-8"/>
        </w:rPr>
        <w:t> </w:t>
      </w:r>
      <w:r>
        <w:rPr>
          <w:color w:val="231F20"/>
          <w:spacing w:val="-6"/>
        </w:rPr>
        <w:t>CBI</w:t>
      </w:r>
      <w:r>
        <w:rPr>
          <w:color w:val="231F20"/>
          <w:spacing w:val="-8"/>
        </w:rPr>
        <w:t> </w:t>
      </w:r>
      <w:r>
        <w:rPr>
          <w:color w:val="231F20"/>
          <w:spacing w:val="-6"/>
        </w:rPr>
        <w:t>surveys</w:t>
      </w:r>
      <w:r>
        <w:rPr>
          <w:color w:val="231F20"/>
          <w:spacing w:val="-8"/>
        </w:rPr>
        <w:t> </w:t>
      </w:r>
      <w:r>
        <w:rPr>
          <w:color w:val="231F20"/>
          <w:spacing w:val="-6"/>
        </w:rPr>
        <w:t>on</w:t>
      </w:r>
      <w:r>
        <w:rPr>
          <w:color w:val="231F20"/>
          <w:spacing w:val="-8"/>
        </w:rPr>
        <w:t> </w:t>
      </w:r>
      <w:r>
        <w:rPr>
          <w:color w:val="231F20"/>
          <w:spacing w:val="-6"/>
        </w:rPr>
        <w:t>absence</w:t>
      </w:r>
      <w:r>
        <w:rPr>
          <w:color w:val="231F20"/>
          <w:spacing w:val="-8"/>
        </w:rPr>
        <w:t> </w:t>
      </w:r>
      <w:r>
        <w:rPr>
          <w:color w:val="231F20"/>
          <w:spacing w:val="-6"/>
        </w:rPr>
        <w:t>reported</w:t>
      </w:r>
      <w:r>
        <w:rPr>
          <w:color w:val="231F20"/>
          <w:spacing w:val="-8"/>
        </w:rPr>
        <w:t> </w:t>
      </w:r>
      <w:r>
        <w:rPr>
          <w:color w:val="231F20"/>
          <w:spacing w:val="-6"/>
        </w:rPr>
        <w:t>that</w:t>
      </w:r>
      <w:r>
        <w:rPr>
          <w:color w:val="231F20"/>
          <w:spacing w:val="-8"/>
        </w:rPr>
        <w:t> </w:t>
      </w:r>
      <w:r>
        <w:rPr>
          <w:color w:val="231F20"/>
          <w:spacing w:val="-6"/>
        </w:rPr>
        <w:t>stress and</w:t>
      </w:r>
      <w:r>
        <w:rPr>
          <w:color w:val="231F20"/>
          <w:spacing w:val="-8"/>
        </w:rPr>
        <w:t> </w:t>
      </w:r>
      <w:r>
        <w:rPr>
          <w:color w:val="231F20"/>
          <w:spacing w:val="-6"/>
        </w:rPr>
        <w:t>mental</w:t>
      </w:r>
      <w:r>
        <w:rPr>
          <w:color w:val="231F20"/>
          <w:spacing w:val="-8"/>
        </w:rPr>
        <w:t> </w:t>
      </w:r>
      <w:r>
        <w:rPr>
          <w:color w:val="231F20"/>
          <w:spacing w:val="-6"/>
        </w:rPr>
        <w:t>health</w:t>
      </w:r>
      <w:r>
        <w:rPr>
          <w:color w:val="231F20"/>
          <w:spacing w:val="-8"/>
        </w:rPr>
        <w:t> </w:t>
      </w:r>
      <w:r>
        <w:rPr>
          <w:color w:val="231F20"/>
          <w:spacing w:val="-6"/>
        </w:rPr>
        <w:t>issues</w:t>
      </w:r>
      <w:r>
        <w:rPr>
          <w:color w:val="231F20"/>
          <w:spacing w:val="-8"/>
        </w:rPr>
        <w:t> </w:t>
      </w:r>
      <w:r>
        <w:rPr>
          <w:color w:val="231F20"/>
          <w:spacing w:val="-6"/>
        </w:rPr>
        <w:t>had</w:t>
      </w:r>
      <w:r>
        <w:rPr>
          <w:color w:val="231F20"/>
          <w:spacing w:val="-8"/>
        </w:rPr>
        <w:t> </w:t>
      </w:r>
      <w:r>
        <w:rPr>
          <w:color w:val="231F20"/>
          <w:spacing w:val="-6"/>
        </w:rPr>
        <w:t>become</w:t>
      </w:r>
      <w:r>
        <w:rPr>
          <w:color w:val="231F20"/>
          <w:spacing w:val="-8"/>
        </w:rPr>
        <w:t> </w:t>
      </w:r>
      <w:r>
        <w:rPr>
          <w:color w:val="231F20"/>
          <w:spacing w:val="-6"/>
        </w:rPr>
        <w:t>the</w:t>
      </w:r>
      <w:r>
        <w:rPr>
          <w:color w:val="231F20"/>
          <w:spacing w:val="-7"/>
        </w:rPr>
        <w:t> </w:t>
      </w:r>
      <w:r>
        <w:rPr>
          <w:color w:val="231F20"/>
          <w:spacing w:val="-6"/>
        </w:rPr>
        <w:t>number</w:t>
      </w:r>
      <w:r>
        <w:rPr>
          <w:color w:val="231F20"/>
          <w:spacing w:val="-8"/>
        </w:rPr>
        <w:t> </w:t>
      </w:r>
      <w:r>
        <w:rPr>
          <w:color w:val="231F20"/>
          <w:spacing w:val="-6"/>
        </w:rPr>
        <w:t>one </w:t>
      </w:r>
      <w:r>
        <w:rPr>
          <w:color w:val="231F20"/>
        </w:rPr>
        <w:t>reason</w:t>
      </w:r>
      <w:r>
        <w:rPr>
          <w:color w:val="231F20"/>
          <w:spacing w:val="-2"/>
        </w:rPr>
        <w:t> </w:t>
      </w:r>
      <w:r>
        <w:rPr>
          <w:color w:val="231F20"/>
        </w:rPr>
        <w:t>for</w:t>
      </w:r>
      <w:r>
        <w:rPr>
          <w:color w:val="231F20"/>
          <w:spacing w:val="-2"/>
        </w:rPr>
        <w:t> </w:t>
      </w:r>
      <w:r>
        <w:rPr>
          <w:color w:val="231F20"/>
        </w:rPr>
        <w:t>long-term</w:t>
      </w:r>
      <w:r>
        <w:rPr>
          <w:color w:val="231F20"/>
          <w:spacing w:val="-2"/>
        </w:rPr>
        <w:t> </w:t>
      </w:r>
      <w:r>
        <w:rPr>
          <w:color w:val="231F20"/>
        </w:rPr>
        <w:t>absence.</w:t>
      </w:r>
    </w:p>
    <w:p>
      <w:pPr>
        <w:pStyle w:val="BodyText"/>
        <w:spacing w:before="6"/>
        <w:rPr>
          <w:sz w:val="26"/>
        </w:rPr>
      </w:pPr>
    </w:p>
    <w:p>
      <w:pPr>
        <w:pStyle w:val="BodyText"/>
        <w:spacing w:line="312" w:lineRule="auto"/>
        <w:ind w:left="1133" w:right="6192"/>
      </w:pPr>
      <w:r>
        <w:rPr>
          <w:color w:val="231F20"/>
        </w:rPr>
        <w:t>Being caught up in a conflict at work can distract a person from their work and affect their long-term career plans, particularly if they have taken time off as a result of the problem. The situation can impact </w:t>
      </w:r>
      <w:r>
        <w:rPr>
          <w:color w:val="231F20"/>
          <w:spacing w:val="-2"/>
        </w:rPr>
        <w:t>on</w:t>
      </w:r>
      <w:r>
        <w:rPr>
          <w:color w:val="231F20"/>
          <w:spacing w:val="-12"/>
        </w:rPr>
        <w:t> </w:t>
      </w:r>
      <w:r>
        <w:rPr>
          <w:color w:val="231F20"/>
          <w:spacing w:val="-2"/>
        </w:rPr>
        <w:t>their</w:t>
      </w:r>
      <w:r>
        <w:rPr>
          <w:color w:val="231F20"/>
          <w:spacing w:val="-12"/>
        </w:rPr>
        <w:t> </w:t>
      </w:r>
      <w:r>
        <w:rPr>
          <w:color w:val="231F20"/>
          <w:spacing w:val="-2"/>
        </w:rPr>
        <w:t>home</w:t>
      </w:r>
      <w:r>
        <w:rPr>
          <w:color w:val="231F20"/>
          <w:spacing w:val="-12"/>
        </w:rPr>
        <w:t> </w:t>
      </w:r>
      <w:r>
        <w:rPr>
          <w:color w:val="231F20"/>
          <w:spacing w:val="-2"/>
        </w:rPr>
        <w:t>life,</w:t>
      </w:r>
      <w:r>
        <w:rPr>
          <w:color w:val="231F20"/>
          <w:spacing w:val="-12"/>
        </w:rPr>
        <w:t> </w:t>
      </w:r>
      <w:r>
        <w:rPr>
          <w:color w:val="231F20"/>
          <w:spacing w:val="-2"/>
        </w:rPr>
        <w:t>creating</w:t>
      </w:r>
      <w:r>
        <w:rPr>
          <w:color w:val="231F20"/>
          <w:spacing w:val="-12"/>
        </w:rPr>
        <w:t> </w:t>
      </w:r>
      <w:r>
        <w:rPr>
          <w:color w:val="231F20"/>
          <w:spacing w:val="-2"/>
        </w:rPr>
        <w:t>a</w:t>
      </w:r>
      <w:r>
        <w:rPr>
          <w:color w:val="231F20"/>
          <w:spacing w:val="-12"/>
        </w:rPr>
        <w:t> </w:t>
      </w:r>
      <w:r>
        <w:rPr>
          <w:color w:val="231F20"/>
          <w:spacing w:val="-2"/>
        </w:rPr>
        <w:t>vicious</w:t>
      </w:r>
      <w:r>
        <w:rPr>
          <w:color w:val="231F20"/>
          <w:spacing w:val="-12"/>
        </w:rPr>
        <w:t> </w:t>
      </w:r>
      <w:r>
        <w:rPr>
          <w:color w:val="231F20"/>
          <w:spacing w:val="-2"/>
        </w:rPr>
        <w:t>circle</w:t>
      </w:r>
      <w:r>
        <w:rPr>
          <w:color w:val="231F20"/>
          <w:spacing w:val="-12"/>
        </w:rPr>
        <w:t> </w:t>
      </w:r>
      <w:r>
        <w:rPr>
          <w:color w:val="231F20"/>
          <w:spacing w:val="-2"/>
        </w:rPr>
        <w:t>of</w:t>
      </w:r>
      <w:r>
        <w:rPr>
          <w:color w:val="231F20"/>
          <w:spacing w:val="-12"/>
        </w:rPr>
        <w:t> </w:t>
      </w:r>
      <w:r>
        <w:rPr>
          <w:color w:val="231F20"/>
          <w:spacing w:val="-2"/>
        </w:rPr>
        <w:t>pressure</w:t>
      </w:r>
    </w:p>
    <w:p>
      <w:pPr>
        <w:pStyle w:val="BodyText"/>
        <w:spacing w:line="312" w:lineRule="auto" w:before="5"/>
        <w:ind w:left="1133" w:right="6117"/>
      </w:pPr>
      <w:r>
        <w:rPr>
          <w:color w:val="231F20"/>
          <w:spacing w:val="-2"/>
        </w:rPr>
        <w:t>and</w:t>
      </w:r>
      <w:r>
        <w:rPr>
          <w:color w:val="231F20"/>
          <w:spacing w:val="-11"/>
        </w:rPr>
        <w:t> </w:t>
      </w:r>
      <w:r>
        <w:rPr>
          <w:color w:val="231F20"/>
          <w:spacing w:val="-2"/>
        </w:rPr>
        <w:t>discord.</w:t>
      </w:r>
      <w:r>
        <w:rPr>
          <w:color w:val="231F20"/>
          <w:spacing w:val="-11"/>
        </w:rPr>
        <w:t> </w:t>
      </w:r>
      <w:r>
        <w:rPr>
          <w:color w:val="231F20"/>
          <w:spacing w:val="-2"/>
        </w:rPr>
        <w:t>If</w:t>
      </w:r>
      <w:r>
        <w:rPr>
          <w:color w:val="231F20"/>
          <w:spacing w:val="-11"/>
        </w:rPr>
        <w:t> </w:t>
      </w:r>
      <w:r>
        <w:rPr>
          <w:color w:val="231F20"/>
          <w:spacing w:val="-2"/>
        </w:rPr>
        <w:t>the</w:t>
      </w:r>
      <w:r>
        <w:rPr>
          <w:color w:val="231F20"/>
          <w:spacing w:val="-11"/>
        </w:rPr>
        <w:t> </w:t>
      </w:r>
      <w:r>
        <w:rPr>
          <w:color w:val="231F20"/>
          <w:spacing w:val="-2"/>
        </w:rPr>
        <w:t>situation</w:t>
      </w:r>
      <w:r>
        <w:rPr>
          <w:color w:val="231F20"/>
          <w:spacing w:val="-11"/>
        </w:rPr>
        <w:t> </w:t>
      </w:r>
      <w:r>
        <w:rPr>
          <w:color w:val="231F20"/>
          <w:spacing w:val="-2"/>
        </w:rPr>
        <w:t>becomes</w:t>
      </w:r>
      <w:r>
        <w:rPr>
          <w:color w:val="231F20"/>
          <w:spacing w:val="-11"/>
        </w:rPr>
        <w:t> </w:t>
      </w:r>
      <w:r>
        <w:rPr>
          <w:color w:val="231F20"/>
          <w:spacing w:val="-2"/>
        </w:rPr>
        <w:t>formalised</w:t>
      </w:r>
      <w:r>
        <w:rPr>
          <w:color w:val="231F20"/>
          <w:spacing w:val="-11"/>
        </w:rPr>
        <w:t> </w:t>
      </w:r>
      <w:r>
        <w:rPr>
          <w:color w:val="231F20"/>
          <w:spacing w:val="-2"/>
        </w:rPr>
        <w:t>to</w:t>
      </w:r>
      <w:r>
        <w:rPr>
          <w:color w:val="231F20"/>
          <w:spacing w:val="-11"/>
        </w:rPr>
        <w:t> </w:t>
      </w:r>
      <w:r>
        <w:rPr>
          <w:color w:val="231F20"/>
          <w:spacing w:val="-2"/>
        </w:rPr>
        <w:t>the </w:t>
      </w:r>
      <w:r>
        <w:rPr>
          <w:color w:val="231F20"/>
        </w:rPr>
        <w:t>extent</w:t>
      </w:r>
      <w:r>
        <w:rPr>
          <w:color w:val="231F20"/>
          <w:spacing w:val="-4"/>
        </w:rPr>
        <w:t> </w:t>
      </w:r>
      <w:r>
        <w:rPr>
          <w:color w:val="231F20"/>
        </w:rPr>
        <w:t>that</w:t>
      </w:r>
      <w:r>
        <w:rPr>
          <w:color w:val="231F20"/>
          <w:spacing w:val="-4"/>
        </w:rPr>
        <w:t> </w:t>
      </w:r>
      <w:r>
        <w:rPr>
          <w:color w:val="231F20"/>
        </w:rPr>
        <w:t>legal</w:t>
      </w:r>
      <w:r>
        <w:rPr>
          <w:color w:val="231F20"/>
          <w:spacing w:val="-4"/>
        </w:rPr>
        <w:t> </w:t>
      </w:r>
      <w:r>
        <w:rPr>
          <w:color w:val="231F20"/>
        </w:rPr>
        <w:t>proceedings</w:t>
      </w:r>
      <w:r>
        <w:rPr>
          <w:color w:val="231F20"/>
          <w:spacing w:val="-4"/>
        </w:rPr>
        <w:t> </w:t>
      </w:r>
      <w:r>
        <w:rPr>
          <w:color w:val="231F20"/>
        </w:rPr>
        <w:t>are</w:t>
      </w:r>
      <w:r>
        <w:rPr>
          <w:color w:val="231F20"/>
          <w:spacing w:val="-4"/>
        </w:rPr>
        <w:t> </w:t>
      </w:r>
      <w:r>
        <w:rPr>
          <w:color w:val="231F20"/>
        </w:rPr>
        <w:t>involved,</w:t>
      </w:r>
      <w:r>
        <w:rPr>
          <w:color w:val="231F20"/>
          <w:spacing w:val="-4"/>
        </w:rPr>
        <w:t> </w:t>
      </w:r>
      <w:r>
        <w:rPr>
          <w:color w:val="231F20"/>
        </w:rPr>
        <w:t>there</w:t>
      </w:r>
      <w:r>
        <w:rPr>
          <w:color w:val="231F20"/>
          <w:spacing w:val="-4"/>
        </w:rPr>
        <w:t> </w:t>
      </w:r>
      <w:r>
        <w:rPr>
          <w:color w:val="231F20"/>
        </w:rPr>
        <w:t>can be a significant financial cost to the individual.</w:t>
      </w:r>
    </w:p>
    <w:p>
      <w:pPr>
        <w:spacing w:after="0" w:line="312" w:lineRule="auto"/>
        <w:sectPr>
          <w:pgSz w:w="11910" w:h="16840"/>
          <w:pgMar w:header="832" w:footer="781" w:top="1780" w:bottom="9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28"/>
        </w:rPr>
      </w:pPr>
    </w:p>
    <w:p>
      <w:pPr>
        <w:pStyle w:val="BodyText"/>
        <w:ind w:left="1128"/>
      </w:pPr>
      <w:r>
        <w:rPr/>
        <mc:AlternateContent>
          <mc:Choice Requires="wps">
            <w:drawing>
              <wp:inline distT="0" distB="0" distL="0" distR="0">
                <wp:extent cx="6116955" cy="753110"/>
                <wp:effectExtent l="9525" t="0" r="0" b="8890"/>
                <wp:docPr id="163" name="Textbox 163"/>
                <wp:cNvGraphicFramePr>
                  <a:graphicFrameLocks/>
                </wp:cNvGraphicFramePr>
                <a:graphic>
                  <a:graphicData uri="http://schemas.microsoft.com/office/word/2010/wordprocessingShape">
                    <wps:wsp>
                      <wps:cNvPr id="163" name="Textbox 163"/>
                      <wps:cNvSpPr txBox="1"/>
                      <wps:spPr>
                        <a:xfrm>
                          <a:off x="0" y="0"/>
                          <a:ext cx="6116955" cy="753110"/>
                        </a:xfrm>
                        <a:prstGeom prst="rect">
                          <a:avLst/>
                        </a:prstGeom>
                        <a:ln w="6350">
                          <a:solidFill>
                            <a:srgbClr val="8A191B"/>
                          </a:solidFill>
                          <a:prstDash val="solid"/>
                        </a:ln>
                      </wps:spPr>
                      <wps:txbx>
                        <w:txbxContent>
                          <w:p>
                            <w:pPr>
                              <w:pStyle w:val="BodyText"/>
                              <w:spacing w:line="292" w:lineRule="auto" w:before="189"/>
                              <w:ind w:left="226" w:right="434"/>
                            </w:pPr>
                            <w:r>
                              <w:rPr>
                                <w:color w:val="8A191B"/>
                              </w:rPr>
                              <w:t>‘Mediation is based on the principle of collaborative problem-solving, with a focus on the future </w:t>
                            </w:r>
                            <w:r>
                              <w:rPr>
                                <w:color w:val="8A191B"/>
                              </w:rPr>
                              <w:t>and rebuilding relationships, rather than apportioning blame.’</w:t>
                            </w:r>
                          </w:p>
                          <w:p>
                            <w:pPr>
                              <w:spacing w:line="231" w:lineRule="exact" w:before="0"/>
                              <w:ind w:left="226" w:right="0" w:firstLine="0"/>
                              <w:jc w:val="left"/>
                              <w:rPr>
                                <w:rFonts w:ascii="Trebuchet MS"/>
                                <w:b/>
                                <w:sz w:val="20"/>
                              </w:rPr>
                            </w:pPr>
                            <w:r>
                              <w:rPr>
                                <w:rFonts w:ascii="Trebuchet MS"/>
                                <w:b/>
                                <w:color w:val="8A191B"/>
                                <w:sz w:val="20"/>
                              </w:rPr>
                              <w:t>from</w:t>
                            </w:r>
                            <w:r>
                              <w:rPr>
                                <w:rFonts w:ascii="Trebuchet MS"/>
                                <w:b/>
                                <w:color w:val="8A191B"/>
                                <w:spacing w:val="24"/>
                                <w:sz w:val="20"/>
                              </w:rPr>
                              <w:t> </w:t>
                            </w:r>
                            <w:r>
                              <w:rPr>
                                <w:rFonts w:ascii="Trebuchet MS"/>
                                <w:b/>
                                <w:color w:val="8A191B"/>
                                <w:sz w:val="20"/>
                              </w:rPr>
                              <w:t>University</w:t>
                            </w:r>
                            <w:r>
                              <w:rPr>
                                <w:rFonts w:ascii="Trebuchet MS"/>
                                <w:b/>
                                <w:color w:val="8A191B"/>
                                <w:spacing w:val="25"/>
                                <w:sz w:val="20"/>
                              </w:rPr>
                              <w:t> </w:t>
                            </w:r>
                            <w:r>
                              <w:rPr>
                                <w:rFonts w:ascii="Trebuchet MS"/>
                                <w:b/>
                                <w:color w:val="8A191B"/>
                                <w:sz w:val="20"/>
                              </w:rPr>
                              <w:t>of</w:t>
                            </w:r>
                            <w:r>
                              <w:rPr>
                                <w:rFonts w:ascii="Trebuchet MS"/>
                                <w:b/>
                                <w:color w:val="8A191B"/>
                                <w:spacing w:val="24"/>
                                <w:sz w:val="20"/>
                              </w:rPr>
                              <w:t> </w:t>
                            </w:r>
                            <w:r>
                              <w:rPr>
                                <w:rFonts w:ascii="Trebuchet MS"/>
                                <w:b/>
                                <w:color w:val="8A191B"/>
                                <w:sz w:val="20"/>
                              </w:rPr>
                              <w:t>Central</w:t>
                            </w:r>
                            <w:r>
                              <w:rPr>
                                <w:rFonts w:ascii="Trebuchet MS"/>
                                <w:b/>
                                <w:color w:val="8A191B"/>
                                <w:spacing w:val="25"/>
                                <w:sz w:val="20"/>
                              </w:rPr>
                              <w:t> </w:t>
                            </w:r>
                            <w:r>
                              <w:rPr>
                                <w:rFonts w:ascii="Trebuchet MS"/>
                                <w:b/>
                                <w:color w:val="8A191B"/>
                                <w:sz w:val="20"/>
                              </w:rPr>
                              <w:t>Lancashire</w:t>
                            </w:r>
                            <w:r>
                              <w:rPr>
                                <w:rFonts w:ascii="Trebuchet MS"/>
                                <w:b/>
                                <w:color w:val="8A191B"/>
                                <w:spacing w:val="25"/>
                                <w:sz w:val="20"/>
                              </w:rPr>
                              <w:t> </w:t>
                            </w:r>
                            <w:r>
                              <w:rPr>
                                <w:rFonts w:ascii="Trebuchet MS"/>
                                <w:b/>
                                <w:color w:val="8A191B"/>
                                <w:sz w:val="20"/>
                              </w:rPr>
                              <w:t>mediation</w:t>
                            </w:r>
                            <w:r>
                              <w:rPr>
                                <w:rFonts w:ascii="Trebuchet MS"/>
                                <w:b/>
                                <w:color w:val="8A191B"/>
                                <w:spacing w:val="24"/>
                                <w:sz w:val="20"/>
                              </w:rPr>
                              <w:t> </w:t>
                            </w:r>
                            <w:r>
                              <w:rPr>
                                <w:rFonts w:ascii="Trebuchet MS"/>
                                <w:b/>
                                <w:color w:val="8A191B"/>
                                <w:spacing w:val="-2"/>
                                <w:sz w:val="20"/>
                              </w:rPr>
                              <w:t>policy</w:t>
                            </w:r>
                          </w:p>
                        </w:txbxContent>
                      </wps:txbx>
                      <wps:bodyPr wrap="square" lIns="0" tIns="0" rIns="0" bIns="0" rtlCol="0">
                        <a:noAutofit/>
                      </wps:bodyPr>
                    </wps:wsp>
                  </a:graphicData>
                </a:graphic>
              </wp:inline>
            </w:drawing>
          </mc:Choice>
          <mc:Fallback>
            <w:pict>
              <v:shape style="width:481.65pt;height:59.3pt;mso-position-horizontal-relative:char;mso-position-vertical-relative:line" type="#_x0000_t202" id="docshape151" filled="false" stroked="true" strokeweight=".5pt" strokecolor="#8a191b">
                <w10:anchorlock/>
                <v:textbox inset="0,0,0,0">
                  <w:txbxContent>
                    <w:p>
                      <w:pPr>
                        <w:pStyle w:val="BodyText"/>
                        <w:spacing w:line="292" w:lineRule="auto" w:before="189"/>
                        <w:ind w:left="226" w:right="434"/>
                      </w:pPr>
                      <w:r>
                        <w:rPr>
                          <w:color w:val="8A191B"/>
                        </w:rPr>
                        <w:t>‘Mediation is based on the principle of collaborative problem-solving, with a focus on the future </w:t>
                      </w:r>
                      <w:r>
                        <w:rPr>
                          <w:color w:val="8A191B"/>
                        </w:rPr>
                        <w:t>and rebuilding relationships, rather than apportioning blame.’</w:t>
                      </w:r>
                    </w:p>
                    <w:p>
                      <w:pPr>
                        <w:spacing w:line="231" w:lineRule="exact" w:before="0"/>
                        <w:ind w:left="226" w:right="0" w:firstLine="0"/>
                        <w:jc w:val="left"/>
                        <w:rPr>
                          <w:rFonts w:ascii="Trebuchet MS"/>
                          <w:b/>
                          <w:sz w:val="20"/>
                        </w:rPr>
                      </w:pPr>
                      <w:r>
                        <w:rPr>
                          <w:rFonts w:ascii="Trebuchet MS"/>
                          <w:b/>
                          <w:color w:val="8A191B"/>
                          <w:sz w:val="20"/>
                        </w:rPr>
                        <w:t>from</w:t>
                      </w:r>
                      <w:r>
                        <w:rPr>
                          <w:rFonts w:ascii="Trebuchet MS"/>
                          <w:b/>
                          <w:color w:val="8A191B"/>
                          <w:spacing w:val="24"/>
                          <w:sz w:val="20"/>
                        </w:rPr>
                        <w:t> </w:t>
                      </w:r>
                      <w:r>
                        <w:rPr>
                          <w:rFonts w:ascii="Trebuchet MS"/>
                          <w:b/>
                          <w:color w:val="8A191B"/>
                          <w:sz w:val="20"/>
                        </w:rPr>
                        <w:t>University</w:t>
                      </w:r>
                      <w:r>
                        <w:rPr>
                          <w:rFonts w:ascii="Trebuchet MS"/>
                          <w:b/>
                          <w:color w:val="8A191B"/>
                          <w:spacing w:val="25"/>
                          <w:sz w:val="20"/>
                        </w:rPr>
                        <w:t> </w:t>
                      </w:r>
                      <w:r>
                        <w:rPr>
                          <w:rFonts w:ascii="Trebuchet MS"/>
                          <w:b/>
                          <w:color w:val="8A191B"/>
                          <w:sz w:val="20"/>
                        </w:rPr>
                        <w:t>of</w:t>
                      </w:r>
                      <w:r>
                        <w:rPr>
                          <w:rFonts w:ascii="Trebuchet MS"/>
                          <w:b/>
                          <w:color w:val="8A191B"/>
                          <w:spacing w:val="24"/>
                          <w:sz w:val="20"/>
                        </w:rPr>
                        <w:t> </w:t>
                      </w:r>
                      <w:r>
                        <w:rPr>
                          <w:rFonts w:ascii="Trebuchet MS"/>
                          <w:b/>
                          <w:color w:val="8A191B"/>
                          <w:sz w:val="20"/>
                        </w:rPr>
                        <w:t>Central</w:t>
                      </w:r>
                      <w:r>
                        <w:rPr>
                          <w:rFonts w:ascii="Trebuchet MS"/>
                          <w:b/>
                          <w:color w:val="8A191B"/>
                          <w:spacing w:val="25"/>
                          <w:sz w:val="20"/>
                        </w:rPr>
                        <w:t> </w:t>
                      </w:r>
                      <w:r>
                        <w:rPr>
                          <w:rFonts w:ascii="Trebuchet MS"/>
                          <w:b/>
                          <w:color w:val="8A191B"/>
                          <w:sz w:val="20"/>
                        </w:rPr>
                        <w:t>Lancashire</w:t>
                      </w:r>
                      <w:r>
                        <w:rPr>
                          <w:rFonts w:ascii="Trebuchet MS"/>
                          <w:b/>
                          <w:color w:val="8A191B"/>
                          <w:spacing w:val="25"/>
                          <w:sz w:val="20"/>
                        </w:rPr>
                        <w:t> </w:t>
                      </w:r>
                      <w:r>
                        <w:rPr>
                          <w:rFonts w:ascii="Trebuchet MS"/>
                          <w:b/>
                          <w:color w:val="8A191B"/>
                          <w:sz w:val="20"/>
                        </w:rPr>
                        <w:t>mediation</w:t>
                      </w:r>
                      <w:r>
                        <w:rPr>
                          <w:rFonts w:ascii="Trebuchet MS"/>
                          <w:b/>
                          <w:color w:val="8A191B"/>
                          <w:spacing w:val="24"/>
                          <w:sz w:val="20"/>
                        </w:rPr>
                        <w:t> </w:t>
                      </w:r>
                      <w:r>
                        <w:rPr>
                          <w:rFonts w:ascii="Trebuchet MS"/>
                          <w:b/>
                          <w:color w:val="8A191B"/>
                          <w:spacing w:val="-2"/>
                          <w:sz w:val="20"/>
                        </w:rPr>
                        <w:t>policy</w:t>
                      </w:r>
                    </w:p>
                  </w:txbxContent>
                </v:textbox>
                <v:stroke dashstyle="solid"/>
              </v:shape>
            </w:pict>
          </mc:Fallback>
        </mc:AlternateContent>
      </w:r>
      <w:r>
        <w:rPr/>
      </w:r>
    </w:p>
    <w:p>
      <w:pPr>
        <w:pStyle w:val="BodyText"/>
        <w:spacing w:before="2"/>
        <w:rPr>
          <w:sz w:val="23"/>
        </w:rPr>
      </w:pPr>
    </w:p>
    <w:p>
      <w:pPr>
        <w:spacing w:after="0"/>
        <w:rPr>
          <w:sz w:val="23"/>
        </w:rPr>
        <w:sectPr>
          <w:headerReference w:type="even" r:id="rId31"/>
          <w:footerReference w:type="even" r:id="rId32"/>
          <w:footerReference w:type="default" r:id="rId33"/>
          <w:pgSz w:w="11910" w:h="16840"/>
          <w:pgMar w:header="0" w:footer="781" w:top="820" w:bottom="980" w:left="0" w:right="0"/>
          <w:pgNumType w:start="8"/>
        </w:sectPr>
      </w:pPr>
    </w:p>
    <w:p>
      <w:pPr>
        <w:pStyle w:val="BodyText"/>
        <w:spacing w:line="312" w:lineRule="auto" w:before="94"/>
        <w:ind w:left="1128" w:right="9"/>
      </w:pPr>
      <w:r>
        <w:rPr/>
        <mc:AlternateContent>
          <mc:Choice Requires="wps">
            <w:drawing>
              <wp:anchor distT="0" distB="0" distL="0" distR="0" allowOverlap="1" layoutInCell="1" locked="0" behindDoc="0" simplePos="0" relativeHeight="15739392">
                <wp:simplePos x="0" y="0"/>
                <wp:positionH relativeFrom="page">
                  <wp:posOffset>0</wp:posOffset>
                </wp:positionH>
                <wp:positionV relativeFrom="page">
                  <wp:posOffset>528256</wp:posOffset>
                </wp:positionV>
                <wp:extent cx="7560309" cy="614045"/>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7560309" cy="614045"/>
                          <a:chExt cx="7560309" cy="614045"/>
                        </a:xfrm>
                      </wpg:grpSpPr>
                      <pic:pic>
                        <pic:nvPicPr>
                          <pic:cNvPr id="165" name="Image 165"/>
                          <pic:cNvPicPr/>
                        </pic:nvPicPr>
                        <pic:blipFill>
                          <a:blip r:embed="rId19" cstate="print"/>
                          <a:stretch>
                            <a:fillRect/>
                          </a:stretch>
                        </pic:blipFill>
                        <pic:spPr>
                          <a:xfrm>
                            <a:off x="0" y="0"/>
                            <a:ext cx="7559992" cy="613803"/>
                          </a:xfrm>
                          <a:prstGeom prst="rect">
                            <a:avLst/>
                          </a:prstGeom>
                        </pic:spPr>
                      </pic:pic>
                      <wps:wsp>
                        <wps:cNvPr id="166" name="Graphic 166"/>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167" name="Graphic 167"/>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168" name="Graphic 168"/>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169" name="Graphic 169"/>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170" name="Image 170"/>
                          <pic:cNvPicPr/>
                        </pic:nvPicPr>
                        <pic:blipFill>
                          <a:blip r:embed="rId21" cstate="print"/>
                          <a:stretch>
                            <a:fillRect/>
                          </a:stretch>
                        </pic:blipFill>
                        <pic:spPr>
                          <a:xfrm>
                            <a:off x="5894923" y="0"/>
                            <a:ext cx="290784" cy="211316"/>
                          </a:xfrm>
                          <a:prstGeom prst="rect">
                            <a:avLst/>
                          </a:prstGeom>
                        </pic:spPr>
                      </pic:pic>
                      <wps:wsp>
                        <wps:cNvPr id="171" name="Graphic 171"/>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172" name="Image 172"/>
                          <pic:cNvPicPr/>
                        </pic:nvPicPr>
                        <pic:blipFill>
                          <a:blip r:embed="rId22" cstate="print"/>
                          <a:stretch>
                            <a:fillRect/>
                          </a:stretch>
                        </pic:blipFill>
                        <pic:spPr>
                          <a:xfrm>
                            <a:off x="5906412" y="0"/>
                            <a:ext cx="285524" cy="206391"/>
                          </a:xfrm>
                          <a:prstGeom prst="rect">
                            <a:avLst/>
                          </a:prstGeom>
                        </pic:spPr>
                      </pic:pic>
                      <wps:wsp>
                        <wps:cNvPr id="173" name="Textbox 173"/>
                        <wps:cNvSpPr txBox="1"/>
                        <wps:spPr>
                          <a:xfrm>
                            <a:off x="0" y="0"/>
                            <a:ext cx="7560309" cy="614045"/>
                          </a:xfrm>
                          <a:prstGeom prst="rect">
                            <a:avLst/>
                          </a:prstGeom>
                        </wps:spPr>
                        <wps:txbx>
                          <w:txbxContent>
                            <w:p>
                              <w:pPr>
                                <w:spacing w:before="155"/>
                                <w:ind w:left="1020" w:right="0" w:firstLine="0"/>
                                <w:jc w:val="left"/>
                                <w:rPr>
                                  <w:rFonts w:ascii="Verdana"/>
                                  <w:b/>
                                  <w:sz w:val="52"/>
                                </w:rPr>
                              </w:pPr>
                              <w:r>
                                <w:rPr>
                                  <w:rFonts w:ascii="Verdana"/>
                                  <w:b/>
                                  <w:color w:val="FFFFFF"/>
                                  <w:spacing w:val="-34"/>
                                  <w:sz w:val="52"/>
                                </w:rPr>
                                <w:t>2</w:t>
                              </w:r>
                              <w:r>
                                <w:rPr>
                                  <w:rFonts w:ascii="Verdana"/>
                                  <w:b/>
                                  <w:color w:val="FFFFFF"/>
                                  <w:spacing w:val="-8"/>
                                  <w:sz w:val="52"/>
                                </w:rPr>
                                <w:t> </w:t>
                              </w:r>
                              <w:r>
                                <w:rPr>
                                  <w:rFonts w:ascii="Verdana"/>
                                  <w:b/>
                                  <w:color w:val="FFFFFF"/>
                                  <w:spacing w:val="-34"/>
                                  <w:sz w:val="52"/>
                                </w:rPr>
                                <w:t>WHAT</w:t>
                              </w:r>
                              <w:r>
                                <w:rPr>
                                  <w:rFonts w:ascii="Verdana"/>
                                  <w:b/>
                                  <w:color w:val="FFFFFF"/>
                                  <w:spacing w:val="-8"/>
                                  <w:sz w:val="52"/>
                                </w:rPr>
                                <w:t> </w:t>
                              </w:r>
                              <w:r>
                                <w:rPr>
                                  <w:rFonts w:ascii="Verdana"/>
                                  <w:b/>
                                  <w:color w:val="FFFFFF"/>
                                  <w:spacing w:val="-34"/>
                                  <w:sz w:val="52"/>
                                </w:rPr>
                                <w:t>IS</w:t>
                              </w:r>
                              <w:r>
                                <w:rPr>
                                  <w:rFonts w:ascii="Verdana"/>
                                  <w:b/>
                                  <w:color w:val="FFFFFF"/>
                                  <w:spacing w:val="-8"/>
                                  <w:sz w:val="52"/>
                                </w:rPr>
                                <w:t> </w:t>
                              </w:r>
                              <w:r>
                                <w:rPr>
                                  <w:rFonts w:ascii="Verdana"/>
                                  <w:b/>
                                  <w:color w:val="FFFFFF"/>
                                  <w:spacing w:val="-34"/>
                                  <w:sz w:val="52"/>
                                </w:rPr>
                                <w:t>MEDIATION?</w:t>
                              </w:r>
                            </w:p>
                          </w:txbxContent>
                        </wps:txbx>
                        <wps:bodyPr wrap="square" lIns="0" tIns="0" rIns="0" bIns="0" rtlCol="0">
                          <a:noAutofit/>
                        </wps:bodyPr>
                      </wps:wsp>
                    </wpg:wgp>
                  </a:graphicData>
                </a:graphic>
              </wp:anchor>
            </w:drawing>
          </mc:Choice>
          <mc:Fallback>
            <w:pict>
              <v:group style="position:absolute;margin-left:-.000004pt;margin-top:41.594986pt;width:595.3pt;height:48.35pt;mso-position-horizontal-relative:page;mso-position-vertical-relative:page;z-index:15739392" id="docshapegroup152" coordorigin="0,832" coordsize="11906,967">
                <v:shape style="position:absolute;left:0;top:831;width:11906;height:967" type="#_x0000_t75" id="docshape153" stroked="false">
                  <v:imagedata r:id="rId19" o:title=""/>
                </v:shape>
                <v:shape style="position:absolute;left:0;top:831;width:9816;height:967" id="docshape154" coordorigin="0,832" coordsize="9816,967" path="m9815,832l0,832,0,1799,9407,1799,9815,832xe" filled="true" fillcolor="#a1a3a6" stroked="false">
                  <v:path arrowok="t"/>
                  <v:fill type="solid"/>
                </v:shape>
                <v:shape style="position:absolute;left:0;top:831;width:6288;height:967" id="docshape155" coordorigin="0,832" coordsize="6288,967" path="m6288,832l0,832,0,1799,5798,1799,6288,832xe" filled="true" fillcolor="#8d9092" stroked="false">
                  <v:path arrowok="t"/>
                  <v:fill type="solid"/>
                </v:shape>
                <v:shape style="position:absolute;left:0;top:831;width:9803;height:967" id="docshape156"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157"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158" stroked="false">
                  <v:imagedata r:id="rId21" o:title=""/>
                </v:shape>
                <v:shape style="position:absolute;left:0;top:831;width:9548;height:967" id="docshape159"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160" stroked="false">
                  <v:imagedata r:id="rId22" o:title=""/>
                </v:shape>
                <v:shape style="position:absolute;left:0;top:831;width:11906;height:967" type="#_x0000_t202" id="docshape161" filled="false" stroked="false">
                  <v:textbox inset="0,0,0,0">
                    <w:txbxContent>
                      <w:p>
                        <w:pPr>
                          <w:spacing w:before="155"/>
                          <w:ind w:left="1020" w:right="0" w:firstLine="0"/>
                          <w:jc w:val="left"/>
                          <w:rPr>
                            <w:rFonts w:ascii="Verdana"/>
                            <w:b/>
                            <w:sz w:val="52"/>
                          </w:rPr>
                        </w:pPr>
                        <w:r>
                          <w:rPr>
                            <w:rFonts w:ascii="Verdana"/>
                            <w:b/>
                            <w:color w:val="FFFFFF"/>
                            <w:spacing w:val="-34"/>
                            <w:sz w:val="52"/>
                          </w:rPr>
                          <w:t>2</w:t>
                        </w:r>
                        <w:r>
                          <w:rPr>
                            <w:rFonts w:ascii="Verdana"/>
                            <w:b/>
                            <w:color w:val="FFFFFF"/>
                            <w:spacing w:val="-8"/>
                            <w:sz w:val="52"/>
                          </w:rPr>
                          <w:t> </w:t>
                        </w:r>
                        <w:r>
                          <w:rPr>
                            <w:rFonts w:ascii="Verdana"/>
                            <w:b/>
                            <w:color w:val="FFFFFF"/>
                            <w:spacing w:val="-34"/>
                            <w:sz w:val="52"/>
                          </w:rPr>
                          <w:t>WHAT</w:t>
                        </w:r>
                        <w:r>
                          <w:rPr>
                            <w:rFonts w:ascii="Verdana"/>
                            <w:b/>
                            <w:color w:val="FFFFFF"/>
                            <w:spacing w:val="-8"/>
                            <w:sz w:val="52"/>
                          </w:rPr>
                          <w:t> </w:t>
                        </w:r>
                        <w:r>
                          <w:rPr>
                            <w:rFonts w:ascii="Verdana"/>
                            <w:b/>
                            <w:color w:val="FFFFFF"/>
                            <w:spacing w:val="-34"/>
                            <w:sz w:val="52"/>
                          </w:rPr>
                          <w:t>IS</w:t>
                        </w:r>
                        <w:r>
                          <w:rPr>
                            <w:rFonts w:ascii="Verdana"/>
                            <w:b/>
                            <w:color w:val="FFFFFF"/>
                            <w:spacing w:val="-8"/>
                            <w:sz w:val="52"/>
                          </w:rPr>
                          <w:t> </w:t>
                        </w:r>
                        <w:r>
                          <w:rPr>
                            <w:rFonts w:ascii="Verdana"/>
                            <w:b/>
                            <w:color w:val="FFFFFF"/>
                            <w:spacing w:val="-34"/>
                            <w:sz w:val="52"/>
                          </w:rPr>
                          <w:t>MEDIATION?</w:t>
                        </w:r>
                      </w:p>
                    </w:txbxContent>
                  </v:textbox>
                  <w10:wrap type="none"/>
                </v:shape>
                <w10:wrap type="none"/>
              </v:group>
            </w:pict>
          </mc:Fallback>
        </mc:AlternateContent>
      </w:r>
      <w:r>
        <w:rPr>
          <w:color w:val="231F20"/>
        </w:rPr>
        <w:t>Mediation is where an impartial third party, the mediator, helps two or more people in dispute to attempt to reach an agreement. Any agreement comes</w:t>
      </w:r>
      <w:r>
        <w:rPr>
          <w:color w:val="231F20"/>
          <w:spacing w:val="-8"/>
        </w:rPr>
        <w:t> </w:t>
      </w:r>
      <w:r>
        <w:rPr>
          <w:color w:val="231F20"/>
        </w:rPr>
        <w:t>from</w:t>
      </w:r>
      <w:r>
        <w:rPr>
          <w:color w:val="231F20"/>
          <w:spacing w:val="-8"/>
        </w:rPr>
        <w:t> </w:t>
      </w:r>
      <w:r>
        <w:rPr>
          <w:color w:val="231F20"/>
        </w:rPr>
        <w:t>those</w:t>
      </w:r>
      <w:r>
        <w:rPr>
          <w:color w:val="231F20"/>
          <w:spacing w:val="-8"/>
        </w:rPr>
        <w:t> </w:t>
      </w:r>
      <w:r>
        <w:rPr>
          <w:color w:val="231F20"/>
        </w:rPr>
        <w:t>in</w:t>
      </w:r>
      <w:r>
        <w:rPr>
          <w:color w:val="231F20"/>
          <w:spacing w:val="-8"/>
        </w:rPr>
        <w:t> </w:t>
      </w:r>
      <w:r>
        <w:rPr>
          <w:color w:val="231F20"/>
        </w:rPr>
        <w:t>dispute,</w:t>
      </w:r>
      <w:r>
        <w:rPr>
          <w:color w:val="231F20"/>
          <w:spacing w:val="-8"/>
        </w:rPr>
        <w:t> </w:t>
      </w:r>
      <w:r>
        <w:rPr>
          <w:color w:val="231F20"/>
        </w:rPr>
        <w:t>not</w:t>
      </w:r>
      <w:r>
        <w:rPr>
          <w:color w:val="231F20"/>
          <w:spacing w:val="-8"/>
        </w:rPr>
        <w:t> </w:t>
      </w:r>
      <w:r>
        <w:rPr>
          <w:color w:val="231F20"/>
        </w:rPr>
        <w:t>from</w:t>
      </w:r>
      <w:r>
        <w:rPr>
          <w:color w:val="231F20"/>
          <w:spacing w:val="-8"/>
        </w:rPr>
        <w:t> </w:t>
      </w:r>
      <w:r>
        <w:rPr>
          <w:color w:val="231F20"/>
        </w:rPr>
        <w:t>the</w:t>
      </w:r>
      <w:r>
        <w:rPr>
          <w:color w:val="231F20"/>
          <w:spacing w:val="-8"/>
        </w:rPr>
        <w:t> </w:t>
      </w:r>
      <w:r>
        <w:rPr>
          <w:color w:val="231F20"/>
        </w:rPr>
        <w:t>mediator. </w:t>
      </w:r>
      <w:r>
        <w:rPr>
          <w:color w:val="231F20"/>
          <w:spacing w:val="-2"/>
        </w:rPr>
        <w:t>The</w:t>
      </w:r>
      <w:r>
        <w:rPr>
          <w:color w:val="231F20"/>
          <w:spacing w:val="-10"/>
        </w:rPr>
        <w:t> </w:t>
      </w:r>
      <w:r>
        <w:rPr>
          <w:color w:val="231F20"/>
          <w:spacing w:val="-2"/>
        </w:rPr>
        <w:t>mediator</w:t>
      </w:r>
      <w:r>
        <w:rPr>
          <w:color w:val="231F20"/>
          <w:spacing w:val="-10"/>
        </w:rPr>
        <w:t> </w:t>
      </w:r>
      <w:r>
        <w:rPr>
          <w:color w:val="231F20"/>
          <w:spacing w:val="-2"/>
        </w:rPr>
        <w:t>is</w:t>
      </w:r>
      <w:r>
        <w:rPr>
          <w:color w:val="231F20"/>
          <w:spacing w:val="-10"/>
        </w:rPr>
        <w:t> </w:t>
      </w:r>
      <w:r>
        <w:rPr>
          <w:color w:val="231F20"/>
          <w:spacing w:val="-2"/>
        </w:rPr>
        <w:t>not</w:t>
      </w:r>
      <w:r>
        <w:rPr>
          <w:color w:val="231F20"/>
          <w:spacing w:val="-10"/>
        </w:rPr>
        <w:t> </w:t>
      </w:r>
      <w:r>
        <w:rPr>
          <w:color w:val="231F20"/>
          <w:spacing w:val="-2"/>
        </w:rPr>
        <w:t>there</w:t>
      </w:r>
      <w:r>
        <w:rPr>
          <w:color w:val="231F20"/>
          <w:spacing w:val="-10"/>
        </w:rPr>
        <w:t> </w:t>
      </w:r>
      <w:r>
        <w:rPr>
          <w:color w:val="231F20"/>
          <w:spacing w:val="-2"/>
        </w:rPr>
        <w:t>to</w:t>
      </w:r>
      <w:r>
        <w:rPr>
          <w:color w:val="231F20"/>
          <w:spacing w:val="-10"/>
        </w:rPr>
        <w:t> </w:t>
      </w:r>
      <w:r>
        <w:rPr>
          <w:color w:val="231F20"/>
          <w:spacing w:val="-2"/>
        </w:rPr>
        <w:t>judge,</w:t>
      </w:r>
      <w:r>
        <w:rPr>
          <w:color w:val="231F20"/>
          <w:spacing w:val="-10"/>
        </w:rPr>
        <w:t> </w:t>
      </w:r>
      <w:r>
        <w:rPr>
          <w:color w:val="231F20"/>
          <w:spacing w:val="-2"/>
        </w:rPr>
        <w:t>to</w:t>
      </w:r>
      <w:r>
        <w:rPr>
          <w:color w:val="231F20"/>
          <w:spacing w:val="-10"/>
        </w:rPr>
        <w:t> </w:t>
      </w:r>
      <w:r>
        <w:rPr>
          <w:color w:val="231F20"/>
          <w:spacing w:val="-2"/>
        </w:rPr>
        <w:t>say</w:t>
      </w:r>
      <w:r>
        <w:rPr>
          <w:color w:val="231F20"/>
          <w:spacing w:val="-10"/>
        </w:rPr>
        <w:t> </w:t>
      </w:r>
      <w:r>
        <w:rPr>
          <w:color w:val="231F20"/>
          <w:spacing w:val="-2"/>
        </w:rPr>
        <w:t>one</w:t>
      </w:r>
      <w:r>
        <w:rPr>
          <w:color w:val="231F20"/>
          <w:spacing w:val="-10"/>
        </w:rPr>
        <w:t> </w:t>
      </w:r>
      <w:r>
        <w:rPr>
          <w:color w:val="231F20"/>
          <w:spacing w:val="-2"/>
        </w:rPr>
        <w:t>person </w:t>
      </w:r>
      <w:r>
        <w:rPr>
          <w:color w:val="231F20"/>
        </w:rPr>
        <w:t>is</w:t>
      </w:r>
      <w:r>
        <w:rPr>
          <w:color w:val="231F20"/>
          <w:spacing w:val="-8"/>
        </w:rPr>
        <w:t> </w:t>
      </w:r>
      <w:r>
        <w:rPr>
          <w:color w:val="231F20"/>
        </w:rPr>
        <w:t>right</w:t>
      </w:r>
      <w:r>
        <w:rPr>
          <w:color w:val="231F20"/>
          <w:spacing w:val="-8"/>
        </w:rPr>
        <w:t> </w:t>
      </w:r>
      <w:r>
        <w:rPr>
          <w:color w:val="231F20"/>
        </w:rPr>
        <w:t>and</w:t>
      </w:r>
      <w:r>
        <w:rPr>
          <w:color w:val="231F20"/>
          <w:spacing w:val="-8"/>
        </w:rPr>
        <w:t> </w:t>
      </w:r>
      <w:r>
        <w:rPr>
          <w:color w:val="231F20"/>
        </w:rPr>
        <w:t>the</w:t>
      </w:r>
      <w:r>
        <w:rPr>
          <w:color w:val="231F20"/>
          <w:spacing w:val="-8"/>
        </w:rPr>
        <w:t> </w:t>
      </w:r>
      <w:r>
        <w:rPr>
          <w:color w:val="231F20"/>
        </w:rPr>
        <w:t>other</w:t>
      </w:r>
      <w:r>
        <w:rPr>
          <w:color w:val="231F20"/>
          <w:spacing w:val="-8"/>
        </w:rPr>
        <w:t> </w:t>
      </w:r>
      <w:r>
        <w:rPr>
          <w:color w:val="231F20"/>
        </w:rPr>
        <w:t>wrong,</w:t>
      </w:r>
      <w:r>
        <w:rPr>
          <w:color w:val="231F20"/>
          <w:spacing w:val="-8"/>
        </w:rPr>
        <w:t> </w:t>
      </w:r>
      <w:r>
        <w:rPr>
          <w:color w:val="231F20"/>
        </w:rPr>
        <w:t>or</w:t>
      </w:r>
      <w:r>
        <w:rPr>
          <w:color w:val="231F20"/>
          <w:spacing w:val="-8"/>
        </w:rPr>
        <w:t> </w:t>
      </w:r>
      <w:r>
        <w:rPr>
          <w:color w:val="231F20"/>
        </w:rPr>
        <w:t>to</w:t>
      </w:r>
      <w:r>
        <w:rPr>
          <w:color w:val="231F20"/>
          <w:spacing w:val="-8"/>
        </w:rPr>
        <w:t> </w:t>
      </w:r>
      <w:r>
        <w:rPr>
          <w:color w:val="231F20"/>
        </w:rPr>
        <w:t>tell</w:t>
      </w:r>
      <w:r>
        <w:rPr>
          <w:color w:val="231F20"/>
          <w:spacing w:val="-8"/>
        </w:rPr>
        <w:t> </w:t>
      </w:r>
      <w:r>
        <w:rPr>
          <w:color w:val="231F20"/>
        </w:rPr>
        <w:t>those</w:t>
      </w:r>
      <w:r>
        <w:rPr>
          <w:color w:val="231F20"/>
          <w:spacing w:val="-8"/>
        </w:rPr>
        <w:t> </w:t>
      </w:r>
      <w:r>
        <w:rPr>
          <w:color w:val="231F20"/>
        </w:rPr>
        <w:t>involved in</w:t>
      </w:r>
      <w:r>
        <w:rPr>
          <w:color w:val="231F20"/>
          <w:spacing w:val="-4"/>
        </w:rPr>
        <w:t> </w:t>
      </w:r>
      <w:r>
        <w:rPr>
          <w:color w:val="231F20"/>
        </w:rPr>
        <w:t>the</w:t>
      </w:r>
      <w:r>
        <w:rPr>
          <w:color w:val="231F20"/>
          <w:spacing w:val="-4"/>
        </w:rPr>
        <w:t> </w:t>
      </w:r>
      <w:r>
        <w:rPr>
          <w:color w:val="231F20"/>
        </w:rPr>
        <w:t>mediation</w:t>
      </w:r>
      <w:r>
        <w:rPr>
          <w:color w:val="231F20"/>
          <w:spacing w:val="-4"/>
        </w:rPr>
        <w:t> </w:t>
      </w:r>
      <w:r>
        <w:rPr>
          <w:color w:val="231F20"/>
        </w:rPr>
        <w:t>what</w:t>
      </w:r>
      <w:r>
        <w:rPr>
          <w:color w:val="231F20"/>
          <w:spacing w:val="-4"/>
        </w:rPr>
        <w:t> </w:t>
      </w:r>
      <w:r>
        <w:rPr>
          <w:color w:val="231F20"/>
        </w:rPr>
        <w:t>they</w:t>
      </w:r>
      <w:r>
        <w:rPr>
          <w:color w:val="231F20"/>
          <w:spacing w:val="-4"/>
        </w:rPr>
        <w:t> </w:t>
      </w:r>
      <w:r>
        <w:rPr>
          <w:color w:val="231F20"/>
        </w:rPr>
        <w:t>should</w:t>
      </w:r>
      <w:r>
        <w:rPr>
          <w:color w:val="231F20"/>
          <w:spacing w:val="-4"/>
        </w:rPr>
        <w:t> </w:t>
      </w:r>
      <w:r>
        <w:rPr>
          <w:color w:val="231F20"/>
        </w:rPr>
        <w:t>do.</w:t>
      </w:r>
      <w:r>
        <w:rPr>
          <w:color w:val="231F20"/>
          <w:spacing w:val="-4"/>
        </w:rPr>
        <w:t> </w:t>
      </w:r>
      <w:r>
        <w:rPr>
          <w:color w:val="231F20"/>
        </w:rPr>
        <w:t>The</w:t>
      </w:r>
      <w:r>
        <w:rPr>
          <w:color w:val="231F20"/>
          <w:spacing w:val="-4"/>
        </w:rPr>
        <w:t> </w:t>
      </w:r>
      <w:r>
        <w:rPr>
          <w:color w:val="231F20"/>
        </w:rPr>
        <w:t>mediator is</w:t>
      </w:r>
      <w:r>
        <w:rPr>
          <w:color w:val="231F20"/>
          <w:spacing w:val="-6"/>
        </w:rPr>
        <w:t> </w:t>
      </w:r>
      <w:r>
        <w:rPr>
          <w:color w:val="231F20"/>
        </w:rPr>
        <w:t>in</w:t>
      </w:r>
      <w:r>
        <w:rPr>
          <w:color w:val="231F20"/>
          <w:spacing w:val="-6"/>
        </w:rPr>
        <w:t> </w:t>
      </w:r>
      <w:r>
        <w:rPr>
          <w:color w:val="231F20"/>
        </w:rPr>
        <w:t>charge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process</w:t>
      </w:r>
      <w:r>
        <w:rPr>
          <w:color w:val="231F20"/>
          <w:spacing w:val="-6"/>
        </w:rPr>
        <w:t> </w:t>
      </w:r>
      <w:r>
        <w:rPr>
          <w:color w:val="231F20"/>
        </w:rPr>
        <w:t>of</w:t>
      </w:r>
      <w:r>
        <w:rPr>
          <w:color w:val="231F20"/>
          <w:spacing w:val="-6"/>
        </w:rPr>
        <w:t> </w:t>
      </w:r>
      <w:r>
        <w:rPr>
          <w:color w:val="231F20"/>
        </w:rPr>
        <w:t>seeking</w:t>
      </w:r>
      <w:r>
        <w:rPr>
          <w:color w:val="231F20"/>
          <w:spacing w:val="-6"/>
        </w:rPr>
        <w:t> </w:t>
      </w:r>
      <w:r>
        <w:rPr>
          <w:color w:val="231F20"/>
        </w:rPr>
        <w:t>to</w:t>
      </w:r>
      <w:r>
        <w:rPr>
          <w:color w:val="231F20"/>
          <w:spacing w:val="-6"/>
        </w:rPr>
        <w:t> </w:t>
      </w:r>
      <w:r>
        <w:rPr>
          <w:color w:val="231F20"/>
        </w:rPr>
        <w:t>resolve</w:t>
      </w:r>
      <w:r>
        <w:rPr>
          <w:color w:val="231F20"/>
          <w:spacing w:val="-6"/>
        </w:rPr>
        <w:t> </w:t>
      </w:r>
      <w:r>
        <w:rPr>
          <w:color w:val="231F20"/>
        </w:rPr>
        <w:t>the problem but not the outcome.</w:t>
      </w:r>
    </w:p>
    <w:p>
      <w:pPr>
        <w:pStyle w:val="BodyText"/>
        <w:spacing w:before="11"/>
        <w:rPr>
          <w:sz w:val="26"/>
        </w:rPr>
      </w:pPr>
    </w:p>
    <w:p>
      <w:pPr>
        <w:pStyle w:val="BodyText"/>
        <w:spacing w:line="312" w:lineRule="auto"/>
        <w:ind w:left="1128" w:right="9"/>
      </w:pPr>
      <w:r>
        <w:rPr>
          <w:color w:val="231F20"/>
          <w:spacing w:val="-4"/>
        </w:rPr>
        <w:t>Mediators</w:t>
      </w:r>
      <w:r>
        <w:rPr>
          <w:color w:val="231F20"/>
          <w:spacing w:val="-10"/>
        </w:rPr>
        <w:t> </w:t>
      </w:r>
      <w:r>
        <w:rPr>
          <w:color w:val="231F20"/>
          <w:spacing w:val="-4"/>
        </w:rPr>
        <w:t>may</w:t>
      </w:r>
      <w:r>
        <w:rPr>
          <w:color w:val="231F20"/>
          <w:spacing w:val="-10"/>
        </w:rPr>
        <w:t> </w:t>
      </w:r>
      <w:r>
        <w:rPr>
          <w:color w:val="231F20"/>
          <w:spacing w:val="-4"/>
        </w:rPr>
        <w:t>be</w:t>
      </w:r>
      <w:r>
        <w:rPr>
          <w:color w:val="231F20"/>
          <w:spacing w:val="-10"/>
        </w:rPr>
        <w:t> </w:t>
      </w:r>
      <w:r>
        <w:rPr>
          <w:color w:val="231F20"/>
          <w:spacing w:val="-4"/>
        </w:rPr>
        <w:t>employees</w:t>
      </w:r>
      <w:r>
        <w:rPr>
          <w:color w:val="231F20"/>
          <w:spacing w:val="-10"/>
        </w:rPr>
        <w:t> </w:t>
      </w:r>
      <w:r>
        <w:rPr>
          <w:color w:val="231F20"/>
          <w:spacing w:val="-4"/>
        </w:rPr>
        <w:t>trained</w:t>
      </w:r>
      <w:r>
        <w:rPr>
          <w:color w:val="231F20"/>
          <w:spacing w:val="-10"/>
        </w:rPr>
        <w:t> </w:t>
      </w:r>
      <w:r>
        <w:rPr>
          <w:color w:val="231F20"/>
          <w:spacing w:val="-4"/>
        </w:rPr>
        <w:t>and</w:t>
      </w:r>
      <w:r>
        <w:rPr>
          <w:color w:val="231F20"/>
          <w:spacing w:val="-10"/>
        </w:rPr>
        <w:t> </w:t>
      </w:r>
      <w:r>
        <w:rPr>
          <w:color w:val="231F20"/>
          <w:spacing w:val="-4"/>
        </w:rPr>
        <w:t>accredited </w:t>
      </w:r>
      <w:r>
        <w:rPr>
          <w:color w:val="231F20"/>
          <w:spacing w:val="-2"/>
        </w:rPr>
        <w:t>by</w:t>
      </w:r>
      <w:r>
        <w:rPr>
          <w:color w:val="231F20"/>
          <w:spacing w:val="-11"/>
        </w:rPr>
        <w:t> </w:t>
      </w:r>
      <w:r>
        <w:rPr>
          <w:color w:val="231F20"/>
          <w:spacing w:val="-2"/>
        </w:rPr>
        <w:t>an</w:t>
      </w:r>
      <w:r>
        <w:rPr>
          <w:color w:val="231F20"/>
          <w:spacing w:val="-11"/>
        </w:rPr>
        <w:t> </w:t>
      </w:r>
      <w:r>
        <w:rPr>
          <w:color w:val="231F20"/>
          <w:spacing w:val="-2"/>
        </w:rPr>
        <w:t>external</w:t>
      </w:r>
      <w:r>
        <w:rPr>
          <w:color w:val="231F20"/>
          <w:spacing w:val="-11"/>
        </w:rPr>
        <w:t> </w:t>
      </w:r>
      <w:r>
        <w:rPr>
          <w:color w:val="231F20"/>
          <w:spacing w:val="-2"/>
        </w:rPr>
        <w:t>mediation</w:t>
      </w:r>
      <w:r>
        <w:rPr>
          <w:color w:val="231F20"/>
          <w:spacing w:val="-11"/>
        </w:rPr>
        <w:t> </w:t>
      </w:r>
      <w:r>
        <w:rPr>
          <w:color w:val="231F20"/>
          <w:spacing w:val="-2"/>
        </w:rPr>
        <w:t>service</w:t>
      </w:r>
      <w:r>
        <w:rPr>
          <w:color w:val="231F20"/>
          <w:spacing w:val="-11"/>
        </w:rPr>
        <w:t> </w:t>
      </w:r>
      <w:r>
        <w:rPr>
          <w:color w:val="231F20"/>
          <w:spacing w:val="-2"/>
        </w:rPr>
        <w:t>who</w:t>
      </w:r>
      <w:r>
        <w:rPr>
          <w:color w:val="231F20"/>
          <w:spacing w:val="-11"/>
        </w:rPr>
        <w:t> </w:t>
      </w:r>
      <w:r>
        <w:rPr>
          <w:color w:val="231F20"/>
          <w:spacing w:val="-2"/>
        </w:rPr>
        <w:t>act</w:t>
      </w:r>
      <w:r>
        <w:rPr>
          <w:color w:val="231F20"/>
          <w:spacing w:val="-11"/>
        </w:rPr>
        <w:t> </w:t>
      </w:r>
      <w:r>
        <w:rPr>
          <w:color w:val="231F20"/>
          <w:spacing w:val="-2"/>
        </w:rPr>
        <w:t>as</w:t>
      </w:r>
      <w:r>
        <w:rPr>
          <w:color w:val="231F20"/>
          <w:spacing w:val="-11"/>
        </w:rPr>
        <w:t> </w:t>
      </w:r>
      <w:r>
        <w:rPr>
          <w:color w:val="231F20"/>
          <w:spacing w:val="-2"/>
        </w:rPr>
        <w:t>internal </w:t>
      </w:r>
      <w:r>
        <w:rPr>
          <w:color w:val="231F20"/>
        </w:rPr>
        <w:t>mediators</w:t>
      </w:r>
      <w:r>
        <w:rPr>
          <w:color w:val="231F20"/>
          <w:spacing w:val="-11"/>
        </w:rPr>
        <w:t> </w:t>
      </w:r>
      <w:r>
        <w:rPr>
          <w:color w:val="231F20"/>
        </w:rPr>
        <w:t>in</w:t>
      </w:r>
      <w:r>
        <w:rPr>
          <w:color w:val="231F20"/>
          <w:spacing w:val="-11"/>
        </w:rPr>
        <w:t> </w:t>
      </w:r>
      <w:r>
        <w:rPr>
          <w:color w:val="231F20"/>
        </w:rPr>
        <w:t>addition</w:t>
      </w:r>
      <w:r>
        <w:rPr>
          <w:color w:val="231F20"/>
          <w:spacing w:val="-11"/>
        </w:rPr>
        <w:t> </w:t>
      </w:r>
      <w:r>
        <w:rPr>
          <w:color w:val="231F20"/>
        </w:rPr>
        <w:t>to</w:t>
      </w:r>
      <w:r>
        <w:rPr>
          <w:color w:val="231F20"/>
          <w:spacing w:val="-11"/>
        </w:rPr>
        <w:t> </w:t>
      </w:r>
      <w:r>
        <w:rPr>
          <w:color w:val="231F20"/>
        </w:rPr>
        <w:t>their</w:t>
      </w:r>
      <w:r>
        <w:rPr>
          <w:color w:val="231F20"/>
          <w:spacing w:val="-11"/>
        </w:rPr>
        <w:t> </w:t>
      </w:r>
      <w:r>
        <w:rPr>
          <w:color w:val="231F20"/>
        </w:rPr>
        <w:t>day</w:t>
      </w:r>
      <w:r>
        <w:rPr>
          <w:color w:val="231F20"/>
          <w:spacing w:val="-11"/>
        </w:rPr>
        <w:t> </w:t>
      </w:r>
      <w:r>
        <w:rPr>
          <w:color w:val="231F20"/>
        </w:rPr>
        <w:t>jobs.</w:t>
      </w:r>
      <w:r>
        <w:rPr>
          <w:color w:val="231F20"/>
          <w:spacing w:val="-11"/>
        </w:rPr>
        <w:t> </w:t>
      </w:r>
      <w:r>
        <w:rPr>
          <w:color w:val="231F20"/>
        </w:rPr>
        <w:t>Or</w:t>
      </w:r>
      <w:r>
        <w:rPr>
          <w:color w:val="231F20"/>
          <w:spacing w:val="-11"/>
        </w:rPr>
        <w:t> </w:t>
      </w:r>
      <w:r>
        <w:rPr>
          <w:color w:val="231F20"/>
        </w:rPr>
        <w:t>they</w:t>
      </w:r>
      <w:r>
        <w:rPr>
          <w:color w:val="231F20"/>
          <w:spacing w:val="-11"/>
        </w:rPr>
        <w:t> </w:t>
      </w:r>
      <w:r>
        <w:rPr>
          <w:color w:val="231F20"/>
        </w:rPr>
        <w:t>may be</w:t>
      </w:r>
      <w:r>
        <w:rPr>
          <w:color w:val="231F20"/>
          <w:spacing w:val="-2"/>
        </w:rPr>
        <w:t> </w:t>
      </w:r>
      <w:r>
        <w:rPr>
          <w:color w:val="231F20"/>
        </w:rPr>
        <w:t>from</w:t>
      </w:r>
      <w:r>
        <w:rPr>
          <w:color w:val="231F20"/>
          <w:spacing w:val="-2"/>
        </w:rPr>
        <w:t> </w:t>
      </w:r>
      <w:r>
        <w:rPr>
          <w:color w:val="231F20"/>
        </w:rPr>
        <w:t>an</w:t>
      </w:r>
      <w:r>
        <w:rPr>
          <w:color w:val="231F20"/>
          <w:spacing w:val="-2"/>
        </w:rPr>
        <w:t> </w:t>
      </w:r>
      <w:r>
        <w:rPr>
          <w:color w:val="231F20"/>
        </w:rPr>
        <w:t>external</w:t>
      </w:r>
      <w:r>
        <w:rPr>
          <w:color w:val="231F20"/>
          <w:spacing w:val="-2"/>
        </w:rPr>
        <w:t> </w:t>
      </w:r>
      <w:r>
        <w:rPr>
          <w:color w:val="231F20"/>
        </w:rPr>
        <w:t>mediation</w:t>
      </w:r>
      <w:r>
        <w:rPr>
          <w:color w:val="231F20"/>
          <w:spacing w:val="-2"/>
        </w:rPr>
        <w:t> </w:t>
      </w:r>
      <w:r>
        <w:rPr>
          <w:color w:val="231F20"/>
        </w:rPr>
        <w:t>provider.</w:t>
      </w:r>
      <w:r>
        <w:rPr>
          <w:color w:val="231F20"/>
          <w:spacing w:val="-2"/>
        </w:rPr>
        <w:t> </w:t>
      </w:r>
      <w:r>
        <w:rPr>
          <w:color w:val="231F20"/>
        </w:rPr>
        <w:t>They</w:t>
      </w:r>
      <w:r>
        <w:rPr>
          <w:color w:val="231F20"/>
          <w:spacing w:val="-2"/>
        </w:rPr>
        <w:t> </w:t>
      </w:r>
      <w:r>
        <w:rPr>
          <w:color w:val="231F20"/>
        </w:rPr>
        <w:t>can work individually or in pairs as co-mediators.</w:t>
      </w:r>
    </w:p>
    <w:p>
      <w:pPr>
        <w:pStyle w:val="BodyText"/>
        <w:spacing w:before="6"/>
        <w:rPr>
          <w:sz w:val="26"/>
        </w:rPr>
      </w:pPr>
    </w:p>
    <w:p>
      <w:pPr>
        <w:pStyle w:val="BodyText"/>
        <w:spacing w:line="312" w:lineRule="auto"/>
        <w:ind w:left="1128" w:right="5"/>
      </w:pPr>
      <w:r>
        <w:rPr>
          <w:color w:val="231F20"/>
          <w:spacing w:val="-4"/>
        </w:rPr>
        <w:t>Mediation</w:t>
      </w:r>
      <w:r>
        <w:rPr>
          <w:color w:val="231F20"/>
          <w:spacing w:val="-10"/>
        </w:rPr>
        <w:t> </w:t>
      </w:r>
      <w:r>
        <w:rPr>
          <w:color w:val="231F20"/>
          <w:spacing w:val="-4"/>
        </w:rPr>
        <w:t>distinguishes</w:t>
      </w:r>
      <w:r>
        <w:rPr>
          <w:color w:val="231F20"/>
          <w:spacing w:val="-10"/>
        </w:rPr>
        <w:t> </w:t>
      </w:r>
      <w:r>
        <w:rPr>
          <w:color w:val="231F20"/>
          <w:spacing w:val="-4"/>
        </w:rPr>
        <w:t>itself</w:t>
      </w:r>
      <w:r>
        <w:rPr>
          <w:color w:val="231F20"/>
          <w:spacing w:val="-10"/>
        </w:rPr>
        <w:t> </w:t>
      </w:r>
      <w:r>
        <w:rPr>
          <w:color w:val="231F20"/>
          <w:spacing w:val="-4"/>
        </w:rPr>
        <w:t>from</w:t>
      </w:r>
      <w:r>
        <w:rPr>
          <w:color w:val="231F20"/>
          <w:spacing w:val="-10"/>
        </w:rPr>
        <w:t> </w:t>
      </w:r>
      <w:r>
        <w:rPr>
          <w:color w:val="231F20"/>
          <w:spacing w:val="-4"/>
        </w:rPr>
        <w:t>other</w:t>
      </w:r>
      <w:r>
        <w:rPr>
          <w:color w:val="231F20"/>
          <w:spacing w:val="-10"/>
        </w:rPr>
        <w:t> </w:t>
      </w:r>
      <w:r>
        <w:rPr>
          <w:color w:val="231F20"/>
          <w:spacing w:val="-4"/>
        </w:rPr>
        <w:t>approaches</w:t>
      </w:r>
      <w:r>
        <w:rPr>
          <w:color w:val="231F20"/>
          <w:spacing w:val="-10"/>
        </w:rPr>
        <w:t> </w:t>
      </w:r>
      <w:r>
        <w:rPr>
          <w:color w:val="231F20"/>
          <w:spacing w:val="-4"/>
        </w:rPr>
        <w:t>to </w:t>
      </w:r>
      <w:r>
        <w:rPr>
          <w:color w:val="231F20"/>
          <w:spacing w:val="-2"/>
        </w:rPr>
        <w:t>conflict</w:t>
      </w:r>
      <w:r>
        <w:rPr>
          <w:color w:val="231F20"/>
          <w:spacing w:val="-12"/>
        </w:rPr>
        <w:t> </w:t>
      </w:r>
      <w:r>
        <w:rPr>
          <w:color w:val="231F20"/>
          <w:spacing w:val="-2"/>
        </w:rPr>
        <w:t>resolution,</w:t>
      </w:r>
      <w:r>
        <w:rPr>
          <w:color w:val="231F20"/>
          <w:spacing w:val="-12"/>
        </w:rPr>
        <w:t> </w:t>
      </w:r>
      <w:r>
        <w:rPr>
          <w:color w:val="231F20"/>
          <w:spacing w:val="-2"/>
        </w:rPr>
        <w:t>such</w:t>
      </w:r>
      <w:r>
        <w:rPr>
          <w:color w:val="231F20"/>
          <w:spacing w:val="-12"/>
        </w:rPr>
        <w:t> </w:t>
      </w:r>
      <w:r>
        <w:rPr>
          <w:color w:val="231F20"/>
          <w:spacing w:val="-2"/>
        </w:rPr>
        <w:t>as</w:t>
      </w:r>
      <w:r>
        <w:rPr>
          <w:color w:val="231F20"/>
          <w:spacing w:val="-12"/>
        </w:rPr>
        <w:t> </w:t>
      </w:r>
      <w:r>
        <w:rPr>
          <w:color w:val="231F20"/>
          <w:spacing w:val="-2"/>
        </w:rPr>
        <w:t>grievance</w:t>
      </w:r>
      <w:r>
        <w:rPr>
          <w:color w:val="231F20"/>
          <w:spacing w:val="-12"/>
        </w:rPr>
        <w:t> </w:t>
      </w:r>
      <w:r>
        <w:rPr>
          <w:color w:val="231F20"/>
          <w:spacing w:val="-2"/>
        </w:rPr>
        <w:t>procedures</w:t>
      </w:r>
      <w:r>
        <w:rPr>
          <w:color w:val="231F20"/>
          <w:spacing w:val="-12"/>
        </w:rPr>
        <w:t> </w:t>
      </w:r>
      <w:r>
        <w:rPr>
          <w:color w:val="231F20"/>
          <w:spacing w:val="-2"/>
        </w:rPr>
        <w:t>and </w:t>
      </w:r>
      <w:r>
        <w:rPr>
          <w:color w:val="231F20"/>
          <w:spacing w:val="-4"/>
        </w:rPr>
        <w:t>the</w:t>
      </w:r>
      <w:r>
        <w:rPr>
          <w:color w:val="231F20"/>
          <w:spacing w:val="-10"/>
        </w:rPr>
        <w:t> </w:t>
      </w:r>
      <w:r>
        <w:rPr>
          <w:color w:val="231F20"/>
          <w:spacing w:val="-4"/>
        </w:rPr>
        <w:t>employment</w:t>
      </w:r>
      <w:r>
        <w:rPr>
          <w:color w:val="231F20"/>
          <w:spacing w:val="-10"/>
        </w:rPr>
        <w:t> </w:t>
      </w:r>
      <w:r>
        <w:rPr>
          <w:color w:val="231F20"/>
          <w:spacing w:val="-4"/>
        </w:rPr>
        <w:t>tribunal</w:t>
      </w:r>
      <w:r>
        <w:rPr>
          <w:color w:val="231F20"/>
          <w:spacing w:val="-10"/>
        </w:rPr>
        <w:t> </w:t>
      </w:r>
      <w:r>
        <w:rPr>
          <w:color w:val="231F20"/>
          <w:spacing w:val="-4"/>
        </w:rPr>
        <w:t>process,</w:t>
      </w:r>
      <w:r>
        <w:rPr>
          <w:color w:val="231F20"/>
          <w:spacing w:val="-10"/>
        </w:rPr>
        <w:t> </w:t>
      </w:r>
      <w:r>
        <w:rPr>
          <w:color w:val="231F20"/>
          <w:spacing w:val="-4"/>
        </w:rPr>
        <w:t>in</w:t>
      </w:r>
      <w:r>
        <w:rPr>
          <w:color w:val="231F20"/>
          <w:spacing w:val="-10"/>
        </w:rPr>
        <w:t> </w:t>
      </w:r>
      <w:r>
        <w:rPr>
          <w:color w:val="231F20"/>
          <w:spacing w:val="-4"/>
        </w:rPr>
        <w:t>a</w:t>
      </w:r>
      <w:r>
        <w:rPr>
          <w:color w:val="231F20"/>
          <w:spacing w:val="-10"/>
        </w:rPr>
        <w:t> </w:t>
      </w:r>
      <w:r>
        <w:rPr>
          <w:color w:val="231F20"/>
          <w:spacing w:val="-4"/>
        </w:rPr>
        <w:t>number</w:t>
      </w:r>
      <w:r>
        <w:rPr>
          <w:color w:val="231F20"/>
          <w:spacing w:val="-10"/>
        </w:rPr>
        <w:t> </w:t>
      </w:r>
      <w:r>
        <w:rPr>
          <w:color w:val="231F20"/>
          <w:spacing w:val="-4"/>
        </w:rPr>
        <w:t>of</w:t>
      </w:r>
      <w:r>
        <w:rPr>
          <w:color w:val="231F20"/>
          <w:spacing w:val="-10"/>
        </w:rPr>
        <w:t> </w:t>
      </w:r>
      <w:r>
        <w:rPr>
          <w:color w:val="231F20"/>
          <w:spacing w:val="-4"/>
        </w:rPr>
        <w:t>ways. </w:t>
      </w:r>
      <w:r>
        <w:rPr>
          <w:color w:val="231F20"/>
        </w:rPr>
        <w:t>Mediation is:</w:t>
      </w:r>
    </w:p>
    <w:p>
      <w:pPr>
        <w:pStyle w:val="ListParagraph"/>
        <w:numPr>
          <w:ilvl w:val="0"/>
          <w:numId w:val="5"/>
        </w:numPr>
        <w:tabs>
          <w:tab w:pos="1354" w:val="left" w:leader="none"/>
        </w:tabs>
        <w:spacing w:line="240" w:lineRule="auto" w:before="4" w:after="0"/>
        <w:ind w:left="1354" w:right="0" w:hanging="226"/>
        <w:jc w:val="left"/>
        <w:rPr>
          <w:sz w:val="20"/>
        </w:rPr>
      </w:pPr>
      <w:r>
        <w:rPr>
          <w:color w:val="231F20"/>
          <w:w w:val="85"/>
          <w:sz w:val="20"/>
        </w:rPr>
        <w:t>less</w:t>
      </w:r>
      <w:r>
        <w:rPr>
          <w:color w:val="231F20"/>
          <w:spacing w:val="1"/>
          <w:sz w:val="20"/>
        </w:rPr>
        <w:t> </w:t>
      </w:r>
      <w:r>
        <w:rPr>
          <w:color w:val="231F20"/>
          <w:spacing w:val="-2"/>
          <w:sz w:val="20"/>
        </w:rPr>
        <w:t>formal</w:t>
      </w:r>
    </w:p>
    <w:p>
      <w:pPr>
        <w:pStyle w:val="ListParagraph"/>
        <w:numPr>
          <w:ilvl w:val="0"/>
          <w:numId w:val="5"/>
        </w:numPr>
        <w:tabs>
          <w:tab w:pos="1354" w:val="left" w:leader="none"/>
        </w:tabs>
        <w:spacing w:line="240" w:lineRule="auto" w:before="70" w:after="0"/>
        <w:ind w:left="1354" w:right="0" w:hanging="226"/>
        <w:jc w:val="left"/>
        <w:rPr>
          <w:sz w:val="20"/>
        </w:rPr>
      </w:pPr>
      <w:r>
        <w:rPr>
          <w:color w:val="231F20"/>
          <w:spacing w:val="-2"/>
          <w:sz w:val="20"/>
        </w:rPr>
        <w:t>flexible</w:t>
      </w:r>
    </w:p>
    <w:p>
      <w:pPr>
        <w:pStyle w:val="ListParagraph"/>
        <w:numPr>
          <w:ilvl w:val="0"/>
          <w:numId w:val="5"/>
        </w:numPr>
        <w:tabs>
          <w:tab w:pos="1354" w:val="left" w:leader="none"/>
        </w:tabs>
        <w:spacing w:line="240" w:lineRule="auto" w:before="70" w:after="0"/>
        <w:ind w:left="1354" w:right="0" w:hanging="226"/>
        <w:jc w:val="left"/>
        <w:rPr>
          <w:sz w:val="20"/>
        </w:rPr>
      </w:pPr>
      <w:r>
        <w:rPr>
          <w:color w:val="231F20"/>
          <w:spacing w:val="-2"/>
          <w:sz w:val="20"/>
        </w:rPr>
        <w:t>voluntary</w:t>
      </w:r>
    </w:p>
    <w:p>
      <w:pPr>
        <w:pStyle w:val="ListParagraph"/>
        <w:numPr>
          <w:ilvl w:val="0"/>
          <w:numId w:val="5"/>
        </w:numPr>
        <w:tabs>
          <w:tab w:pos="1354" w:val="left" w:leader="none"/>
        </w:tabs>
        <w:spacing w:line="240" w:lineRule="auto" w:before="70" w:after="0"/>
        <w:ind w:left="1354" w:right="0" w:hanging="226"/>
        <w:jc w:val="left"/>
        <w:rPr>
          <w:sz w:val="20"/>
        </w:rPr>
      </w:pPr>
      <w:r>
        <w:rPr>
          <w:color w:val="231F20"/>
          <w:sz w:val="20"/>
        </w:rPr>
        <w:t>morally</w:t>
      </w:r>
      <w:r>
        <w:rPr>
          <w:color w:val="231F20"/>
          <w:spacing w:val="-11"/>
          <w:sz w:val="20"/>
        </w:rPr>
        <w:t> </w:t>
      </w:r>
      <w:r>
        <w:rPr>
          <w:color w:val="231F20"/>
          <w:sz w:val="20"/>
        </w:rPr>
        <w:t>binding</w:t>
      </w:r>
      <w:r>
        <w:rPr>
          <w:color w:val="231F20"/>
          <w:spacing w:val="-11"/>
          <w:sz w:val="20"/>
        </w:rPr>
        <w:t> </w:t>
      </w:r>
      <w:r>
        <w:rPr>
          <w:color w:val="231F20"/>
          <w:sz w:val="20"/>
        </w:rPr>
        <w:t>but</w:t>
      </w:r>
      <w:r>
        <w:rPr>
          <w:color w:val="231F20"/>
          <w:spacing w:val="-10"/>
          <w:sz w:val="20"/>
        </w:rPr>
        <w:t> </w:t>
      </w:r>
      <w:r>
        <w:rPr>
          <w:color w:val="231F20"/>
          <w:sz w:val="20"/>
        </w:rPr>
        <w:t>normally</w:t>
      </w:r>
      <w:r>
        <w:rPr>
          <w:color w:val="231F20"/>
          <w:spacing w:val="-11"/>
          <w:sz w:val="20"/>
        </w:rPr>
        <w:t> </w:t>
      </w:r>
      <w:r>
        <w:rPr>
          <w:color w:val="231F20"/>
          <w:sz w:val="20"/>
        </w:rPr>
        <w:t>has</w:t>
      </w:r>
      <w:r>
        <w:rPr>
          <w:color w:val="231F20"/>
          <w:spacing w:val="-11"/>
          <w:sz w:val="20"/>
        </w:rPr>
        <w:t> </w:t>
      </w:r>
      <w:r>
        <w:rPr>
          <w:color w:val="231F20"/>
          <w:sz w:val="20"/>
        </w:rPr>
        <w:t>no</w:t>
      </w:r>
      <w:r>
        <w:rPr>
          <w:color w:val="231F20"/>
          <w:spacing w:val="-10"/>
          <w:sz w:val="20"/>
        </w:rPr>
        <w:t> </w:t>
      </w:r>
      <w:r>
        <w:rPr>
          <w:color w:val="231F20"/>
          <w:sz w:val="20"/>
        </w:rPr>
        <w:t>legal</w:t>
      </w:r>
      <w:r>
        <w:rPr>
          <w:color w:val="231F20"/>
          <w:spacing w:val="-11"/>
          <w:sz w:val="20"/>
        </w:rPr>
        <w:t> </w:t>
      </w:r>
      <w:r>
        <w:rPr>
          <w:color w:val="231F20"/>
          <w:spacing w:val="-2"/>
          <w:sz w:val="20"/>
        </w:rPr>
        <w:t>status</w:t>
      </w:r>
    </w:p>
    <w:p>
      <w:pPr>
        <w:pStyle w:val="ListParagraph"/>
        <w:numPr>
          <w:ilvl w:val="0"/>
          <w:numId w:val="5"/>
        </w:numPr>
        <w:tabs>
          <w:tab w:pos="1354" w:val="left" w:leader="none"/>
        </w:tabs>
        <w:spacing w:line="240" w:lineRule="auto" w:before="70" w:after="0"/>
        <w:ind w:left="1354" w:right="0" w:hanging="226"/>
        <w:jc w:val="left"/>
        <w:rPr>
          <w:sz w:val="20"/>
        </w:rPr>
      </w:pPr>
      <w:r>
        <w:rPr>
          <w:color w:val="231F20"/>
          <w:spacing w:val="-2"/>
          <w:sz w:val="20"/>
        </w:rPr>
        <w:t>confidential</w:t>
      </w:r>
    </w:p>
    <w:p>
      <w:pPr>
        <w:pStyle w:val="ListParagraph"/>
        <w:numPr>
          <w:ilvl w:val="0"/>
          <w:numId w:val="5"/>
        </w:numPr>
        <w:tabs>
          <w:tab w:pos="1354" w:val="left" w:leader="none"/>
        </w:tabs>
        <w:spacing w:line="240" w:lineRule="auto" w:before="70" w:after="0"/>
        <w:ind w:left="1354" w:right="0" w:hanging="226"/>
        <w:jc w:val="left"/>
        <w:rPr>
          <w:sz w:val="20"/>
        </w:rPr>
      </w:pPr>
      <w:r>
        <w:rPr>
          <w:color w:val="231F20"/>
          <w:w w:val="90"/>
          <w:sz w:val="20"/>
        </w:rPr>
        <w:t>(generally)</w:t>
      </w:r>
      <w:r>
        <w:rPr>
          <w:color w:val="231F20"/>
          <w:spacing w:val="23"/>
          <w:sz w:val="20"/>
        </w:rPr>
        <w:t> </w:t>
      </w:r>
      <w:r>
        <w:rPr>
          <w:color w:val="231F20"/>
          <w:spacing w:val="-2"/>
          <w:sz w:val="20"/>
        </w:rPr>
        <w:t>unaccompanied</w:t>
      </w:r>
    </w:p>
    <w:p>
      <w:pPr>
        <w:pStyle w:val="ListParagraph"/>
        <w:numPr>
          <w:ilvl w:val="0"/>
          <w:numId w:val="5"/>
        </w:numPr>
        <w:tabs>
          <w:tab w:pos="1354" w:val="left" w:leader="none"/>
        </w:tabs>
        <w:spacing w:line="240" w:lineRule="auto" w:before="70" w:after="0"/>
        <w:ind w:left="1354" w:right="0" w:hanging="226"/>
        <w:jc w:val="left"/>
        <w:rPr>
          <w:sz w:val="20"/>
        </w:rPr>
      </w:pPr>
      <w:r>
        <w:rPr>
          <w:color w:val="231F20"/>
          <w:sz w:val="20"/>
        </w:rPr>
        <w:t>owned</w:t>
      </w:r>
      <w:r>
        <w:rPr>
          <w:color w:val="231F20"/>
          <w:spacing w:val="-3"/>
          <w:sz w:val="20"/>
        </w:rPr>
        <w:t> </w:t>
      </w:r>
      <w:r>
        <w:rPr>
          <w:color w:val="231F20"/>
          <w:sz w:val="20"/>
        </w:rPr>
        <w:t>by</w:t>
      </w:r>
      <w:r>
        <w:rPr>
          <w:color w:val="231F20"/>
          <w:spacing w:val="-2"/>
          <w:sz w:val="20"/>
        </w:rPr>
        <w:t> </w:t>
      </w:r>
      <w:r>
        <w:rPr>
          <w:color w:val="231F20"/>
          <w:sz w:val="20"/>
        </w:rPr>
        <w:t>the</w:t>
      </w:r>
      <w:r>
        <w:rPr>
          <w:color w:val="231F20"/>
          <w:spacing w:val="-2"/>
          <w:sz w:val="20"/>
        </w:rPr>
        <w:t> parties.</w:t>
      </w:r>
    </w:p>
    <w:p>
      <w:pPr>
        <w:pStyle w:val="BodyText"/>
        <w:spacing w:before="2"/>
        <w:rPr>
          <w:sz w:val="32"/>
        </w:rPr>
      </w:pPr>
    </w:p>
    <w:p>
      <w:pPr>
        <w:pStyle w:val="Heading2"/>
        <w:ind w:left="1128"/>
      </w:pPr>
      <w:r>
        <w:rPr>
          <w:color w:val="8A191B"/>
        </w:rPr>
        <w:t>What</w:t>
      </w:r>
      <w:r>
        <w:rPr>
          <w:color w:val="8A191B"/>
          <w:spacing w:val="10"/>
        </w:rPr>
        <w:t> </w:t>
      </w:r>
      <w:r>
        <w:rPr>
          <w:color w:val="8A191B"/>
        </w:rPr>
        <w:t>does</w:t>
      </w:r>
      <w:r>
        <w:rPr>
          <w:color w:val="8A191B"/>
          <w:spacing w:val="11"/>
        </w:rPr>
        <w:t> </w:t>
      </w:r>
      <w:r>
        <w:rPr>
          <w:color w:val="8A191B"/>
        </w:rPr>
        <w:t>mediation</w:t>
      </w:r>
      <w:r>
        <w:rPr>
          <w:color w:val="8A191B"/>
          <w:spacing w:val="10"/>
        </w:rPr>
        <w:t> </w:t>
      </w:r>
      <w:r>
        <w:rPr>
          <w:color w:val="8A191B"/>
        </w:rPr>
        <w:t>seek</w:t>
      </w:r>
      <w:r>
        <w:rPr>
          <w:color w:val="8A191B"/>
          <w:spacing w:val="11"/>
        </w:rPr>
        <w:t> </w:t>
      </w:r>
      <w:r>
        <w:rPr>
          <w:color w:val="8A191B"/>
        </w:rPr>
        <w:t>to</w:t>
      </w:r>
      <w:r>
        <w:rPr>
          <w:color w:val="8A191B"/>
          <w:spacing w:val="10"/>
        </w:rPr>
        <w:t> </w:t>
      </w:r>
      <w:r>
        <w:rPr>
          <w:color w:val="8A191B"/>
          <w:spacing w:val="-2"/>
        </w:rPr>
        <w:t>achieve?</w:t>
      </w:r>
    </w:p>
    <w:p>
      <w:pPr>
        <w:pStyle w:val="BodyText"/>
        <w:spacing w:line="312" w:lineRule="auto" w:before="68"/>
        <w:ind w:left="1128" w:right="5"/>
      </w:pPr>
      <w:r>
        <w:rPr>
          <w:color w:val="231F20"/>
          <w:spacing w:val="-2"/>
        </w:rPr>
        <w:t>Mediation</w:t>
      </w:r>
      <w:r>
        <w:rPr>
          <w:color w:val="231F20"/>
          <w:spacing w:val="-10"/>
        </w:rPr>
        <w:t> </w:t>
      </w:r>
      <w:r>
        <w:rPr>
          <w:color w:val="231F20"/>
          <w:spacing w:val="-2"/>
        </w:rPr>
        <w:t>seeks</w:t>
      </w:r>
      <w:r>
        <w:rPr>
          <w:color w:val="231F20"/>
          <w:spacing w:val="-10"/>
        </w:rPr>
        <w:t> </w:t>
      </w:r>
      <w:r>
        <w:rPr>
          <w:color w:val="231F20"/>
          <w:spacing w:val="-2"/>
        </w:rPr>
        <w:t>to</w:t>
      </w:r>
      <w:r>
        <w:rPr>
          <w:color w:val="231F20"/>
          <w:spacing w:val="-10"/>
        </w:rPr>
        <w:t> </w:t>
      </w:r>
      <w:r>
        <w:rPr>
          <w:color w:val="231F20"/>
          <w:spacing w:val="-2"/>
        </w:rPr>
        <w:t>provide</w:t>
      </w:r>
      <w:r>
        <w:rPr>
          <w:color w:val="231F20"/>
          <w:spacing w:val="-10"/>
        </w:rPr>
        <w:t> </w:t>
      </w:r>
      <w:r>
        <w:rPr>
          <w:color w:val="231F20"/>
          <w:spacing w:val="-2"/>
        </w:rPr>
        <w:t>an</w:t>
      </w:r>
      <w:r>
        <w:rPr>
          <w:color w:val="231F20"/>
          <w:spacing w:val="-10"/>
        </w:rPr>
        <w:t> </w:t>
      </w:r>
      <w:r>
        <w:rPr>
          <w:color w:val="231F20"/>
          <w:spacing w:val="-2"/>
        </w:rPr>
        <w:t>informal</w:t>
      </w:r>
      <w:r>
        <w:rPr>
          <w:color w:val="231F20"/>
          <w:spacing w:val="-10"/>
        </w:rPr>
        <w:t> </w:t>
      </w:r>
      <w:r>
        <w:rPr>
          <w:color w:val="231F20"/>
          <w:spacing w:val="-2"/>
        </w:rPr>
        <w:t>and</w:t>
      </w:r>
      <w:r>
        <w:rPr>
          <w:color w:val="231F20"/>
          <w:spacing w:val="-10"/>
        </w:rPr>
        <w:t> </w:t>
      </w:r>
      <w:r>
        <w:rPr>
          <w:color w:val="231F20"/>
          <w:spacing w:val="-2"/>
        </w:rPr>
        <w:t>speedy </w:t>
      </w:r>
      <w:r>
        <w:rPr>
          <w:color w:val="231F20"/>
          <w:spacing w:val="-6"/>
        </w:rPr>
        <w:t>solution to workplace conflict, and it can be used at </w:t>
      </w:r>
      <w:r>
        <w:rPr>
          <w:color w:val="231F20"/>
          <w:spacing w:val="-6"/>
        </w:rPr>
        <w:t>any </w:t>
      </w:r>
      <w:r>
        <w:rPr>
          <w:color w:val="231F20"/>
          <w:spacing w:val="-2"/>
        </w:rPr>
        <w:t>point</w:t>
      </w:r>
      <w:r>
        <w:rPr>
          <w:color w:val="231F20"/>
          <w:spacing w:val="-10"/>
        </w:rPr>
        <w:t> </w:t>
      </w:r>
      <w:r>
        <w:rPr>
          <w:color w:val="231F20"/>
          <w:spacing w:val="-2"/>
        </w:rPr>
        <w:t>in</w:t>
      </w:r>
      <w:r>
        <w:rPr>
          <w:color w:val="231F20"/>
          <w:spacing w:val="-10"/>
        </w:rPr>
        <w:t> </w:t>
      </w:r>
      <w:r>
        <w:rPr>
          <w:color w:val="231F20"/>
          <w:spacing w:val="-2"/>
        </w:rPr>
        <w:t>the</w:t>
      </w:r>
      <w:r>
        <w:rPr>
          <w:color w:val="231F20"/>
          <w:spacing w:val="-10"/>
        </w:rPr>
        <w:t> </w:t>
      </w:r>
      <w:r>
        <w:rPr>
          <w:color w:val="231F20"/>
          <w:spacing w:val="-2"/>
        </w:rPr>
        <w:t>conflict</w:t>
      </w:r>
      <w:r>
        <w:rPr>
          <w:color w:val="231F20"/>
          <w:spacing w:val="-10"/>
        </w:rPr>
        <w:t> </w:t>
      </w:r>
      <w:r>
        <w:rPr>
          <w:color w:val="231F20"/>
          <w:spacing w:val="-2"/>
        </w:rPr>
        <w:t>cycle.</w:t>
      </w:r>
      <w:r>
        <w:rPr>
          <w:color w:val="231F20"/>
          <w:spacing w:val="-10"/>
        </w:rPr>
        <w:t> </w:t>
      </w:r>
      <w:r>
        <w:rPr>
          <w:color w:val="231F20"/>
          <w:spacing w:val="-2"/>
        </w:rPr>
        <w:t>What</w:t>
      </w:r>
      <w:r>
        <w:rPr>
          <w:color w:val="231F20"/>
          <w:spacing w:val="-10"/>
        </w:rPr>
        <w:t> </w:t>
      </w:r>
      <w:r>
        <w:rPr>
          <w:color w:val="231F20"/>
          <w:spacing w:val="-2"/>
        </w:rPr>
        <w:t>the</w:t>
      </w:r>
      <w:r>
        <w:rPr>
          <w:color w:val="231F20"/>
          <w:spacing w:val="-10"/>
        </w:rPr>
        <w:t> </w:t>
      </w:r>
      <w:r>
        <w:rPr>
          <w:color w:val="231F20"/>
          <w:spacing w:val="-2"/>
        </w:rPr>
        <w:t>process</w:t>
      </w:r>
      <w:r>
        <w:rPr>
          <w:color w:val="231F20"/>
          <w:spacing w:val="-10"/>
        </w:rPr>
        <w:t> </w:t>
      </w:r>
      <w:r>
        <w:rPr>
          <w:color w:val="231F20"/>
          <w:spacing w:val="-2"/>
        </w:rPr>
        <w:t>offers</w:t>
      </w:r>
      <w:r>
        <w:rPr>
          <w:color w:val="231F20"/>
          <w:spacing w:val="-10"/>
        </w:rPr>
        <w:t> </w:t>
      </w:r>
      <w:r>
        <w:rPr>
          <w:color w:val="231F20"/>
          <w:spacing w:val="-2"/>
        </w:rPr>
        <w:t>is</w:t>
      </w:r>
      <w:r>
        <w:rPr>
          <w:color w:val="231F20"/>
          <w:spacing w:val="-10"/>
        </w:rPr>
        <w:t> </w:t>
      </w:r>
      <w:r>
        <w:rPr>
          <w:color w:val="231F20"/>
          <w:spacing w:val="-2"/>
        </w:rPr>
        <w:t>a </w:t>
      </w:r>
      <w:r>
        <w:rPr>
          <w:color w:val="231F20"/>
          <w:spacing w:val="-4"/>
        </w:rPr>
        <w:t>safe</w:t>
      </w:r>
      <w:r>
        <w:rPr>
          <w:color w:val="231F20"/>
          <w:spacing w:val="-9"/>
        </w:rPr>
        <w:t> </w:t>
      </w:r>
      <w:r>
        <w:rPr>
          <w:color w:val="231F20"/>
          <w:spacing w:val="-4"/>
        </w:rPr>
        <w:t>and</w:t>
      </w:r>
      <w:r>
        <w:rPr>
          <w:color w:val="231F20"/>
          <w:spacing w:val="-9"/>
        </w:rPr>
        <w:t> </w:t>
      </w:r>
      <w:r>
        <w:rPr>
          <w:color w:val="231F20"/>
          <w:spacing w:val="-4"/>
        </w:rPr>
        <w:t>confidential</w:t>
      </w:r>
      <w:r>
        <w:rPr>
          <w:color w:val="231F20"/>
          <w:spacing w:val="-9"/>
        </w:rPr>
        <w:t> </w:t>
      </w:r>
      <w:r>
        <w:rPr>
          <w:color w:val="231F20"/>
          <w:spacing w:val="-4"/>
        </w:rPr>
        <w:t>space</w:t>
      </w:r>
      <w:r>
        <w:rPr>
          <w:color w:val="231F20"/>
          <w:spacing w:val="-9"/>
        </w:rPr>
        <w:t> </w:t>
      </w:r>
      <w:r>
        <w:rPr>
          <w:color w:val="231F20"/>
          <w:spacing w:val="-4"/>
        </w:rPr>
        <w:t>for</w:t>
      </w:r>
      <w:r>
        <w:rPr>
          <w:color w:val="231F20"/>
          <w:spacing w:val="-9"/>
        </w:rPr>
        <w:t> </w:t>
      </w:r>
      <w:r>
        <w:rPr>
          <w:color w:val="231F20"/>
          <w:spacing w:val="-4"/>
        </w:rPr>
        <w:t>participants</w:t>
      </w:r>
      <w:r>
        <w:rPr>
          <w:color w:val="231F20"/>
          <w:spacing w:val="-9"/>
        </w:rPr>
        <w:t> </w:t>
      </w:r>
      <w:r>
        <w:rPr>
          <w:color w:val="231F20"/>
          <w:spacing w:val="-4"/>
        </w:rPr>
        <w:t>to</w:t>
      </w:r>
      <w:r>
        <w:rPr>
          <w:color w:val="231F20"/>
          <w:spacing w:val="-9"/>
        </w:rPr>
        <w:t> </w:t>
      </w:r>
      <w:r>
        <w:rPr>
          <w:color w:val="231F20"/>
          <w:spacing w:val="-4"/>
        </w:rPr>
        <w:t>find</w:t>
      </w:r>
      <w:r>
        <w:rPr>
          <w:color w:val="231F20"/>
          <w:spacing w:val="-9"/>
        </w:rPr>
        <w:t> </w:t>
      </w:r>
      <w:r>
        <w:rPr>
          <w:color w:val="231F20"/>
          <w:spacing w:val="-4"/>
        </w:rPr>
        <w:t>their </w:t>
      </w:r>
      <w:r>
        <w:rPr>
          <w:color w:val="231F20"/>
        </w:rPr>
        <w:t>own</w:t>
      </w:r>
      <w:r>
        <w:rPr>
          <w:color w:val="231F20"/>
          <w:spacing w:val="-14"/>
        </w:rPr>
        <w:t> </w:t>
      </w:r>
      <w:r>
        <w:rPr>
          <w:color w:val="231F20"/>
        </w:rPr>
        <w:t>answers.</w:t>
      </w:r>
      <w:r>
        <w:rPr>
          <w:color w:val="231F20"/>
          <w:spacing w:val="-14"/>
        </w:rPr>
        <w:t> </w:t>
      </w:r>
      <w:r>
        <w:rPr>
          <w:color w:val="231F20"/>
        </w:rPr>
        <w:t>It</w:t>
      </w:r>
      <w:r>
        <w:rPr>
          <w:color w:val="231F20"/>
          <w:spacing w:val="-14"/>
        </w:rPr>
        <w:t> </w:t>
      </w:r>
      <w:r>
        <w:rPr>
          <w:color w:val="231F20"/>
        </w:rPr>
        <w:t>does</w:t>
      </w:r>
      <w:r>
        <w:rPr>
          <w:color w:val="231F20"/>
          <w:spacing w:val="-14"/>
        </w:rPr>
        <w:t> </w:t>
      </w:r>
      <w:r>
        <w:rPr>
          <w:color w:val="231F20"/>
        </w:rPr>
        <w:t>this</w:t>
      </w:r>
      <w:r>
        <w:rPr>
          <w:color w:val="231F20"/>
          <w:spacing w:val="-14"/>
        </w:rPr>
        <w:t> </w:t>
      </w:r>
      <w:r>
        <w:rPr>
          <w:color w:val="231F20"/>
        </w:rPr>
        <w:t>in</w:t>
      </w:r>
      <w:r>
        <w:rPr>
          <w:color w:val="231F20"/>
          <w:spacing w:val="-14"/>
        </w:rPr>
        <w:t> </w:t>
      </w:r>
      <w:r>
        <w:rPr>
          <w:color w:val="231F20"/>
        </w:rPr>
        <w:t>a</w:t>
      </w:r>
      <w:r>
        <w:rPr>
          <w:color w:val="231F20"/>
          <w:spacing w:val="-13"/>
        </w:rPr>
        <w:t> </w:t>
      </w:r>
      <w:r>
        <w:rPr>
          <w:color w:val="231F20"/>
        </w:rPr>
        <w:t>number</w:t>
      </w:r>
      <w:r>
        <w:rPr>
          <w:color w:val="231F20"/>
          <w:spacing w:val="-14"/>
        </w:rPr>
        <w:t> </w:t>
      </w:r>
      <w:r>
        <w:rPr>
          <w:color w:val="231F20"/>
        </w:rPr>
        <w:t>of</w:t>
      </w:r>
      <w:r>
        <w:rPr>
          <w:color w:val="231F20"/>
          <w:spacing w:val="-14"/>
        </w:rPr>
        <w:t> </w:t>
      </w:r>
      <w:r>
        <w:rPr>
          <w:color w:val="231F20"/>
        </w:rPr>
        <w:t>ways,</w:t>
      </w:r>
      <w:r>
        <w:rPr>
          <w:color w:val="231F20"/>
          <w:spacing w:val="-14"/>
        </w:rPr>
        <w:t> </w:t>
      </w:r>
      <w:r>
        <w:rPr>
          <w:color w:val="231F20"/>
        </w:rPr>
        <w:t>by:</w:t>
      </w:r>
    </w:p>
    <w:p>
      <w:pPr>
        <w:pStyle w:val="ListParagraph"/>
        <w:numPr>
          <w:ilvl w:val="0"/>
          <w:numId w:val="5"/>
        </w:numPr>
        <w:tabs>
          <w:tab w:pos="1355" w:val="left" w:leader="none"/>
        </w:tabs>
        <w:spacing w:line="312" w:lineRule="auto" w:before="105" w:after="0"/>
        <w:ind w:left="1355" w:right="15" w:hanging="227"/>
        <w:jc w:val="left"/>
        <w:rPr>
          <w:sz w:val="20"/>
        </w:rPr>
      </w:pPr>
      <w:r>
        <w:rPr>
          <w:color w:val="231F20"/>
          <w:sz w:val="20"/>
        </w:rPr>
        <w:t>exploring</w:t>
      </w:r>
      <w:r>
        <w:rPr>
          <w:color w:val="231F20"/>
          <w:spacing w:val="-1"/>
          <w:sz w:val="20"/>
        </w:rPr>
        <w:t> </w:t>
      </w:r>
      <w:r>
        <w:rPr>
          <w:color w:val="231F20"/>
          <w:sz w:val="20"/>
        </w:rPr>
        <w:t>the</w:t>
      </w:r>
      <w:r>
        <w:rPr>
          <w:color w:val="231F20"/>
          <w:spacing w:val="-1"/>
          <w:sz w:val="20"/>
        </w:rPr>
        <w:t> </w:t>
      </w:r>
      <w:r>
        <w:rPr>
          <w:color w:val="231F20"/>
          <w:sz w:val="20"/>
        </w:rPr>
        <w:t>issues,</w:t>
      </w:r>
      <w:r>
        <w:rPr>
          <w:color w:val="231F20"/>
          <w:spacing w:val="-1"/>
          <w:sz w:val="20"/>
        </w:rPr>
        <w:t> </w:t>
      </w:r>
      <w:r>
        <w:rPr>
          <w:color w:val="231F20"/>
          <w:sz w:val="20"/>
        </w:rPr>
        <w:t>feelings</w:t>
      </w:r>
      <w:r>
        <w:rPr>
          <w:color w:val="231F20"/>
          <w:spacing w:val="-1"/>
          <w:sz w:val="20"/>
        </w:rPr>
        <w:t> </w:t>
      </w:r>
      <w:r>
        <w:rPr>
          <w:color w:val="231F20"/>
          <w:sz w:val="20"/>
        </w:rPr>
        <w:t>and</w:t>
      </w:r>
      <w:r>
        <w:rPr>
          <w:color w:val="231F20"/>
          <w:spacing w:val="-1"/>
          <w:sz w:val="20"/>
        </w:rPr>
        <w:t> </w:t>
      </w:r>
      <w:r>
        <w:rPr>
          <w:color w:val="231F20"/>
          <w:sz w:val="20"/>
        </w:rPr>
        <w:t>concerns</w:t>
      </w:r>
      <w:r>
        <w:rPr>
          <w:color w:val="231F20"/>
          <w:spacing w:val="-1"/>
          <w:sz w:val="20"/>
        </w:rPr>
        <w:t> </w:t>
      </w:r>
      <w:r>
        <w:rPr>
          <w:color w:val="231F20"/>
          <w:sz w:val="20"/>
        </w:rPr>
        <w:t>of</w:t>
      </w:r>
      <w:r>
        <w:rPr>
          <w:color w:val="231F20"/>
          <w:spacing w:val="-1"/>
          <w:sz w:val="20"/>
        </w:rPr>
        <w:t> </w:t>
      </w:r>
      <w:r>
        <w:rPr>
          <w:color w:val="231F20"/>
          <w:sz w:val="20"/>
        </w:rPr>
        <w:t>all </w:t>
      </w:r>
      <w:r>
        <w:rPr>
          <w:color w:val="231F20"/>
          <w:spacing w:val="-2"/>
          <w:sz w:val="20"/>
        </w:rPr>
        <w:t>participants</w:t>
      </w:r>
      <w:r>
        <w:rPr>
          <w:color w:val="231F20"/>
          <w:spacing w:val="-9"/>
          <w:sz w:val="20"/>
        </w:rPr>
        <w:t> </w:t>
      </w:r>
      <w:r>
        <w:rPr>
          <w:color w:val="231F20"/>
          <w:spacing w:val="-2"/>
          <w:sz w:val="20"/>
        </w:rPr>
        <w:t>and</w:t>
      </w:r>
      <w:r>
        <w:rPr>
          <w:color w:val="231F20"/>
          <w:spacing w:val="-9"/>
          <w:sz w:val="20"/>
        </w:rPr>
        <w:t> </w:t>
      </w:r>
      <w:r>
        <w:rPr>
          <w:color w:val="231F20"/>
          <w:spacing w:val="-2"/>
          <w:sz w:val="20"/>
        </w:rPr>
        <w:t>rebuilding</w:t>
      </w:r>
      <w:r>
        <w:rPr>
          <w:color w:val="231F20"/>
          <w:spacing w:val="-9"/>
          <w:sz w:val="20"/>
        </w:rPr>
        <w:t> </w:t>
      </w:r>
      <w:r>
        <w:rPr>
          <w:color w:val="231F20"/>
          <w:spacing w:val="-2"/>
          <w:sz w:val="20"/>
        </w:rPr>
        <w:t>relationships</w:t>
      </w:r>
      <w:r>
        <w:rPr>
          <w:color w:val="231F20"/>
          <w:spacing w:val="-9"/>
          <w:sz w:val="20"/>
        </w:rPr>
        <w:t> </w:t>
      </w:r>
      <w:r>
        <w:rPr>
          <w:color w:val="231F20"/>
          <w:spacing w:val="-2"/>
          <w:sz w:val="20"/>
        </w:rPr>
        <w:t>using</w:t>
      </w:r>
      <w:r>
        <w:rPr>
          <w:color w:val="231F20"/>
          <w:spacing w:val="-9"/>
          <w:sz w:val="20"/>
        </w:rPr>
        <w:t> </w:t>
      </w:r>
      <w:r>
        <w:rPr>
          <w:color w:val="231F20"/>
          <w:spacing w:val="-2"/>
          <w:sz w:val="20"/>
        </w:rPr>
        <w:t>joint problem-solving</w:t>
      </w:r>
    </w:p>
    <w:p>
      <w:pPr>
        <w:pStyle w:val="ListParagraph"/>
        <w:numPr>
          <w:ilvl w:val="0"/>
          <w:numId w:val="5"/>
        </w:numPr>
        <w:tabs>
          <w:tab w:pos="567" w:val="left" w:leader="none"/>
        </w:tabs>
        <w:spacing w:line="312" w:lineRule="auto" w:before="94" w:after="0"/>
        <w:ind w:left="567" w:right="1448" w:hanging="227"/>
        <w:jc w:val="left"/>
        <w:rPr>
          <w:sz w:val="20"/>
        </w:rPr>
      </w:pPr>
      <w:r>
        <w:rPr/>
        <w:br w:type="column"/>
      </w:r>
      <w:r>
        <w:rPr>
          <w:color w:val="231F20"/>
          <w:sz w:val="20"/>
        </w:rPr>
        <w:t>allowing those involved to understand and empathise</w:t>
      </w:r>
      <w:r>
        <w:rPr>
          <w:color w:val="231F20"/>
          <w:spacing w:val="-12"/>
          <w:sz w:val="20"/>
        </w:rPr>
        <w:t> </w:t>
      </w:r>
      <w:r>
        <w:rPr>
          <w:color w:val="231F20"/>
          <w:sz w:val="20"/>
        </w:rPr>
        <w:t>with</w:t>
      </w:r>
      <w:r>
        <w:rPr>
          <w:color w:val="231F20"/>
          <w:spacing w:val="-12"/>
          <w:sz w:val="20"/>
        </w:rPr>
        <w:t> </w:t>
      </w:r>
      <w:r>
        <w:rPr>
          <w:color w:val="231F20"/>
          <w:sz w:val="20"/>
        </w:rPr>
        <w:t>the</w:t>
      </w:r>
      <w:r>
        <w:rPr>
          <w:color w:val="231F20"/>
          <w:spacing w:val="-12"/>
          <w:sz w:val="20"/>
        </w:rPr>
        <w:t> </w:t>
      </w:r>
      <w:r>
        <w:rPr>
          <w:color w:val="231F20"/>
          <w:sz w:val="20"/>
        </w:rPr>
        <w:t>feelings</w:t>
      </w:r>
      <w:r>
        <w:rPr>
          <w:color w:val="231F20"/>
          <w:spacing w:val="-12"/>
          <w:sz w:val="20"/>
        </w:rPr>
        <w:t> </w:t>
      </w:r>
      <w:r>
        <w:rPr>
          <w:color w:val="231F20"/>
          <w:sz w:val="20"/>
        </w:rPr>
        <w:t>of</w:t>
      </w:r>
      <w:r>
        <w:rPr>
          <w:color w:val="231F20"/>
          <w:spacing w:val="-12"/>
          <w:sz w:val="20"/>
        </w:rPr>
        <w:t> </w:t>
      </w:r>
      <w:r>
        <w:rPr>
          <w:color w:val="231F20"/>
          <w:sz w:val="20"/>
        </w:rPr>
        <w:t>those</w:t>
      </w:r>
      <w:r>
        <w:rPr>
          <w:color w:val="231F20"/>
          <w:spacing w:val="-12"/>
          <w:sz w:val="20"/>
        </w:rPr>
        <w:t> </w:t>
      </w:r>
      <w:r>
        <w:rPr>
          <w:color w:val="231F20"/>
          <w:sz w:val="20"/>
        </w:rPr>
        <w:t>they</w:t>
      </w:r>
      <w:r>
        <w:rPr>
          <w:color w:val="231F20"/>
          <w:spacing w:val="-12"/>
          <w:sz w:val="20"/>
        </w:rPr>
        <w:t> </w:t>
      </w:r>
      <w:r>
        <w:rPr>
          <w:color w:val="231F20"/>
          <w:sz w:val="20"/>
        </w:rPr>
        <w:t>are</w:t>
      </w:r>
      <w:r>
        <w:rPr>
          <w:color w:val="231F20"/>
          <w:spacing w:val="-12"/>
          <w:sz w:val="20"/>
        </w:rPr>
        <w:t> </w:t>
      </w:r>
      <w:r>
        <w:rPr>
          <w:color w:val="231F20"/>
          <w:sz w:val="20"/>
        </w:rPr>
        <w:t>in conflict with</w:t>
      </w:r>
    </w:p>
    <w:p>
      <w:pPr>
        <w:pStyle w:val="ListParagraph"/>
        <w:numPr>
          <w:ilvl w:val="0"/>
          <w:numId w:val="5"/>
        </w:numPr>
        <w:tabs>
          <w:tab w:pos="567" w:val="left" w:leader="none"/>
        </w:tabs>
        <w:spacing w:line="312" w:lineRule="auto" w:before="4" w:after="0"/>
        <w:ind w:left="567" w:right="1660" w:hanging="227"/>
        <w:jc w:val="left"/>
        <w:rPr>
          <w:sz w:val="20"/>
        </w:rPr>
      </w:pPr>
      <w:r>
        <w:rPr>
          <w:color w:val="231F20"/>
          <w:sz w:val="20"/>
        </w:rPr>
        <w:t>giving participants insights into their own behaviour</w:t>
      </w:r>
      <w:r>
        <w:rPr>
          <w:color w:val="231F20"/>
          <w:spacing w:val="-9"/>
          <w:sz w:val="20"/>
        </w:rPr>
        <w:t> </w:t>
      </w:r>
      <w:r>
        <w:rPr>
          <w:color w:val="231F20"/>
          <w:sz w:val="20"/>
        </w:rPr>
        <w:t>and</w:t>
      </w:r>
      <w:r>
        <w:rPr>
          <w:color w:val="231F20"/>
          <w:spacing w:val="-9"/>
          <w:sz w:val="20"/>
        </w:rPr>
        <w:t> </w:t>
      </w:r>
      <w:r>
        <w:rPr>
          <w:color w:val="231F20"/>
          <w:sz w:val="20"/>
        </w:rPr>
        <w:t>that</w:t>
      </w:r>
      <w:r>
        <w:rPr>
          <w:color w:val="231F20"/>
          <w:spacing w:val="-9"/>
          <w:sz w:val="20"/>
        </w:rPr>
        <w:t> </w:t>
      </w:r>
      <w:r>
        <w:rPr>
          <w:color w:val="231F20"/>
          <w:sz w:val="20"/>
        </w:rPr>
        <w:t>of</w:t>
      </w:r>
      <w:r>
        <w:rPr>
          <w:color w:val="231F20"/>
          <w:spacing w:val="-9"/>
          <w:sz w:val="20"/>
        </w:rPr>
        <w:t> </w:t>
      </w:r>
      <w:r>
        <w:rPr>
          <w:color w:val="231F20"/>
          <w:sz w:val="20"/>
        </w:rPr>
        <w:t>others</w:t>
      </w:r>
      <w:r>
        <w:rPr>
          <w:color w:val="231F20"/>
          <w:spacing w:val="-9"/>
          <w:sz w:val="20"/>
        </w:rPr>
        <w:t> </w:t>
      </w:r>
      <w:r>
        <w:rPr>
          <w:color w:val="231F20"/>
          <w:sz w:val="20"/>
        </w:rPr>
        <w:t>and</w:t>
      </w:r>
      <w:r>
        <w:rPr>
          <w:color w:val="231F20"/>
          <w:spacing w:val="-9"/>
          <w:sz w:val="20"/>
        </w:rPr>
        <w:t> </w:t>
      </w:r>
      <w:r>
        <w:rPr>
          <w:color w:val="231F20"/>
          <w:sz w:val="20"/>
        </w:rPr>
        <w:t>opening</w:t>
      </w:r>
      <w:r>
        <w:rPr>
          <w:color w:val="231F20"/>
          <w:spacing w:val="-9"/>
          <w:sz w:val="20"/>
        </w:rPr>
        <w:t> </w:t>
      </w:r>
      <w:r>
        <w:rPr>
          <w:color w:val="231F20"/>
          <w:sz w:val="20"/>
        </w:rPr>
        <w:t>up opportunities for change</w:t>
      </w:r>
    </w:p>
    <w:p>
      <w:pPr>
        <w:pStyle w:val="ListParagraph"/>
        <w:numPr>
          <w:ilvl w:val="0"/>
          <w:numId w:val="5"/>
        </w:numPr>
        <w:tabs>
          <w:tab w:pos="567" w:val="left" w:leader="none"/>
        </w:tabs>
        <w:spacing w:line="312" w:lineRule="auto" w:before="3" w:after="0"/>
        <w:ind w:left="567" w:right="1470" w:hanging="227"/>
        <w:jc w:val="left"/>
        <w:rPr>
          <w:sz w:val="20"/>
        </w:rPr>
      </w:pPr>
      <w:r>
        <w:rPr>
          <w:color w:val="231F20"/>
          <w:spacing w:val="-2"/>
          <w:sz w:val="20"/>
        </w:rPr>
        <w:t>helping</w:t>
      </w:r>
      <w:r>
        <w:rPr>
          <w:color w:val="231F20"/>
          <w:spacing w:val="-12"/>
          <w:sz w:val="20"/>
        </w:rPr>
        <w:t> </w:t>
      </w:r>
      <w:r>
        <w:rPr>
          <w:color w:val="231F20"/>
          <w:spacing w:val="-2"/>
          <w:sz w:val="20"/>
        </w:rPr>
        <w:t>participants</w:t>
      </w:r>
      <w:r>
        <w:rPr>
          <w:color w:val="231F20"/>
          <w:spacing w:val="-12"/>
          <w:sz w:val="20"/>
        </w:rPr>
        <w:t> </w:t>
      </w:r>
      <w:r>
        <w:rPr>
          <w:color w:val="231F20"/>
          <w:spacing w:val="-2"/>
          <w:sz w:val="20"/>
        </w:rPr>
        <w:t>develop</w:t>
      </w:r>
      <w:r>
        <w:rPr>
          <w:color w:val="231F20"/>
          <w:spacing w:val="-12"/>
          <w:sz w:val="20"/>
        </w:rPr>
        <w:t> </w:t>
      </w:r>
      <w:r>
        <w:rPr>
          <w:color w:val="231F20"/>
          <w:spacing w:val="-2"/>
          <w:sz w:val="20"/>
        </w:rPr>
        <w:t>the</w:t>
      </w:r>
      <w:r>
        <w:rPr>
          <w:color w:val="231F20"/>
          <w:spacing w:val="-12"/>
          <w:sz w:val="20"/>
        </w:rPr>
        <w:t> </w:t>
      </w:r>
      <w:r>
        <w:rPr>
          <w:color w:val="231F20"/>
          <w:spacing w:val="-2"/>
          <w:sz w:val="20"/>
        </w:rPr>
        <w:t>skills</w:t>
      </w:r>
      <w:r>
        <w:rPr>
          <w:color w:val="231F20"/>
          <w:spacing w:val="-12"/>
          <w:sz w:val="20"/>
        </w:rPr>
        <w:t> </w:t>
      </w:r>
      <w:r>
        <w:rPr>
          <w:color w:val="231F20"/>
          <w:spacing w:val="-2"/>
          <w:sz w:val="20"/>
        </w:rPr>
        <w:t>to</w:t>
      </w:r>
      <w:r>
        <w:rPr>
          <w:color w:val="231F20"/>
          <w:spacing w:val="-12"/>
          <w:sz w:val="20"/>
        </w:rPr>
        <w:t> </w:t>
      </w:r>
      <w:r>
        <w:rPr>
          <w:color w:val="231F20"/>
          <w:spacing w:val="-2"/>
          <w:sz w:val="20"/>
        </w:rPr>
        <w:t>resolve </w:t>
      </w:r>
      <w:r>
        <w:rPr>
          <w:color w:val="231F20"/>
          <w:sz w:val="20"/>
        </w:rPr>
        <w:t>workplace difficulties for themselves in future</w:t>
      </w:r>
    </w:p>
    <w:p>
      <w:pPr>
        <w:pStyle w:val="ListParagraph"/>
        <w:numPr>
          <w:ilvl w:val="0"/>
          <w:numId w:val="5"/>
        </w:numPr>
        <w:tabs>
          <w:tab w:pos="567" w:val="left" w:leader="none"/>
        </w:tabs>
        <w:spacing w:line="312" w:lineRule="auto" w:before="2" w:after="0"/>
        <w:ind w:left="567" w:right="1298" w:hanging="227"/>
        <w:jc w:val="left"/>
        <w:rPr>
          <w:sz w:val="20"/>
        </w:rPr>
      </w:pPr>
      <w:r>
        <w:rPr>
          <w:color w:val="231F20"/>
          <w:sz w:val="20"/>
        </w:rPr>
        <w:t>encouraging communication and helping the people</w:t>
      </w:r>
      <w:r>
        <w:rPr>
          <w:color w:val="231F20"/>
          <w:spacing w:val="-5"/>
          <w:sz w:val="20"/>
        </w:rPr>
        <w:t> </w:t>
      </w:r>
      <w:r>
        <w:rPr>
          <w:color w:val="231F20"/>
          <w:sz w:val="20"/>
        </w:rPr>
        <w:t>involved</w:t>
      </w:r>
      <w:r>
        <w:rPr>
          <w:color w:val="231F20"/>
          <w:spacing w:val="-5"/>
          <w:sz w:val="20"/>
        </w:rPr>
        <w:t> </w:t>
      </w:r>
      <w:r>
        <w:rPr>
          <w:color w:val="231F20"/>
          <w:sz w:val="20"/>
        </w:rPr>
        <w:t>to</w:t>
      </w:r>
      <w:r>
        <w:rPr>
          <w:color w:val="231F20"/>
          <w:spacing w:val="-5"/>
          <w:sz w:val="20"/>
        </w:rPr>
        <w:t> </w:t>
      </w:r>
      <w:r>
        <w:rPr>
          <w:color w:val="231F20"/>
          <w:sz w:val="20"/>
        </w:rPr>
        <w:t>find</w:t>
      </w:r>
      <w:r>
        <w:rPr>
          <w:color w:val="231F20"/>
          <w:spacing w:val="-5"/>
          <w:sz w:val="20"/>
        </w:rPr>
        <w:t> </w:t>
      </w:r>
      <w:r>
        <w:rPr>
          <w:color w:val="231F20"/>
          <w:sz w:val="20"/>
        </w:rPr>
        <w:t>a</w:t>
      </w:r>
      <w:r>
        <w:rPr>
          <w:color w:val="231F20"/>
          <w:spacing w:val="-5"/>
          <w:sz w:val="20"/>
        </w:rPr>
        <w:t> </w:t>
      </w:r>
      <w:r>
        <w:rPr>
          <w:color w:val="231F20"/>
          <w:sz w:val="20"/>
        </w:rPr>
        <w:t>solution</w:t>
      </w:r>
      <w:r>
        <w:rPr>
          <w:color w:val="231F20"/>
          <w:spacing w:val="-5"/>
          <w:sz w:val="20"/>
        </w:rPr>
        <w:t> </w:t>
      </w:r>
      <w:r>
        <w:rPr>
          <w:color w:val="231F20"/>
          <w:sz w:val="20"/>
        </w:rPr>
        <w:t>that</w:t>
      </w:r>
      <w:r>
        <w:rPr>
          <w:color w:val="231F20"/>
          <w:spacing w:val="-5"/>
          <w:sz w:val="20"/>
        </w:rPr>
        <w:t> </w:t>
      </w:r>
      <w:r>
        <w:rPr>
          <w:color w:val="231F20"/>
          <w:sz w:val="20"/>
        </w:rPr>
        <w:t>both</w:t>
      </w:r>
      <w:r>
        <w:rPr>
          <w:color w:val="231F20"/>
          <w:spacing w:val="-5"/>
          <w:sz w:val="20"/>
        </w:rPr>
        <w:t> </w:t>
      </w:r>
      <w:r>
        <w:rPr>
          <w:color w:val="231F20"/>
          <w:sz w:val="20"/>
        </w:rPr>
        <w:t>sides feel</w:t>
      </w:r>
      <w:r>
        <w:rPr>
          <w:color w:val="231F20"/>
          <w:spacing w:val="-10"/>
          <w:sz w:val="20"/>
        </w:rPr>
        <w:t> </w:t>
      </w:r>
      <w:r>
        <w:rPr>
          <w:color w:val="231F20"/>
          <w:sz w:val="20"/>
        </w:rPr>
        <w:t>is</w:t>
      </w:r>
      <w:r>
        <w:rPr>
          <w:color w:val="231F20"/>
          <w:spacing w:val="-10"/>
          <w:sz w:val="20"/>
        </w:rPr>
        <w:t> </w:t>
      </w:r>
      <w:r>
        <w:rPr>
          <w:color w:val="231F20"/>
          <w:sz w:val="20"/>
        </w:rPr>
        <w:t>fair</w:t>
      </w:r>
      <w:r>
        <w:rPr>
          <w:color w:val="231F20"/>
          <w:spacing w:val="-10"/>
          <w:sz w:val="20"/>
        </w:rPr>
        <w:t> </w:t>
      </w:r>
      <w:r>
        <w:rPr>
          <w:color w:val="231F20"/>
          <w:sz w:val="20"/>
        </w:rPr>
        <w:t>and</w:t>
      </w:r>
      <w:r>
        <w:rPr>
          <w:color w:val="231F20"/>
          <w:spacing w:val="-10"/>
          <w:sz w:val="20"/>
        </w:rPr>
        <w:t> </w:t>
      </w:r>
      <w:r>
        <w:rPr>
          <w:color w:val="231F20"/>
          <w:sz w:val="20"/>
        </w:rPr>
        <w:t>offers</w:t>
      </w:r>
      <w:r>
        <w:rPr>
          <w:color w:val="231F20"/>
          <w:spacing w:val="-10"/>
          <w:sz w:val="20"/>
        </w:rPr>
        <w:t> </w:t>
      </w:r>
      <w:r>
        <w:rPr>
          <w:color w:val="231F20"/>
          <w:sz w:val="20"/>
        </w:rPr>
        <w:t>a</w:t>
      </w:r>
      <w:r>
        <w:rPr>
          <w:color w:val="231F20"/>
          <w:spacing w:val="-10"/>
          <w:sz w:val="20"/>
        </w:rPr>
        <w:t> </w:t>
      </w:r>
      <w:r>
        <w:rPr>
          <w:color w:val="231F20"/>
          <w:sz w:val="20"/>
        </w:rPr>
        <w:t>solution</w:t>
      </w:r>
      <w:r>
        <w:rPr>
          <w:color w:val="231F20"/>
          <w:spacing w:val="-10"/>
          <w:sz w:val="20"/>
        </w:rPr>
        <w:t> </w:t>
      </w:r>
      <w:r>
        <w:rPr>
          <w:color w:val="231F20"/>
          <w:sz w:val="20"/>
        </w:rPr>
        <w:t>that</w:t>
      </w:r>
      <w:r>
        <w:rPr>
          <w:color w:val="231F20"/>
          <w:spacing w:val="-10"/>
          <w:sz w:val="20"/>
        </w:rPr>
        <w:t> </w:t>
      </w:r>
      <w:r>
        <w:rPr>
          <w:color w:val="231F20"/>
          <w:sz w:val="20"/>
        </w:rPr>
        <w:t>favours</w:t>
      </w:r>
      <w:r>
        <w:rPr>
          <w:color w:val="231F20"/>
          <w:spacing w:val="-10"/>
          <w:sz w:val="20"/>
        </w:rPr>
        <w:t> </w:t>
      </w:r>
      <w:r>
        <w:rPr>
          <w:color w:val="231F20"/>
          <w:sz w:val="20"/>
        </w:rPr>
        <w:t>them</w:t>
      </w:r>
    </w:p>
    <w:p>
      <w:pPr>
        <w:pStyle w:val="ListParagraph"/>
        <w:numPr>
          <w:ilvl w:val="0"/>
          <w:numId w:val="5"/>
        </w:numPr>
        <w:tabs>
          <w:tab w:pos="567" w:val="left" w:leader="none"/>
        </w:tabs>
        <w:spacing w:line="312" w:lineRule="auto" w:before="3" w:after="0"/>
        <w:ind w:left="567" w:right="1505" w:hanging="227"/>
        <w:jc w:val="left"/>
        <w:rPr>
          <w:sz w:val="20"/>
        </w:rPr>
      </w:pPr>
      <w:r>
        <w:rPr>
          <w:color w:val="231F20"/>
          <w:spacing w:val="-2"/>
          <w:sz w:val="20"/>
        </w:rPr>
        <w:t>using</w:t>
      </w:r>
      <w:r>
        <w:rPr>
          <w:color w:val="231F20"/>
          <w:spacing w:val="-9"/>
          <w:sz w:val="20"/>
        </w:rPr>
        <w:t> </w:t>
      </w:r>
      <w:r>
        <w:rPr>
          <w:color w:val="231F20"/>
          <w:spacing w:val="-2"/>
          <w:sz w:val="20"/>
        </w:rPr>
        <w:t>energy</w:t>
      </w:r>
      <w:r>
        <w:rPr>
          <w:color w:val="231F20"/>
          <w:spacing w:val="-9"/>
          <w:sz w:val="20"/>
        </w:rPr>
        <w:t> </w:t>
      </w:r>
      <w:r>
        <w:rPr>
          <w:color w:val="231F20"/>
          <w:spacing w:val="-2"/>
          <w:sz w:val="20"/>
        </w:rPr>
        <w:t>generated</w:t>
      </w:r>
      <w:r>
        <w:rPr>
          <w:color w:val="231F20"/>
          <w:spacing w:val="-9"/>
          <w:sz w:val="20"/>
        </w:rPr>
        <w:t> </w:t>
      </w:r>
      <w:r>
        <w:rPr>
          <w:color w:val="231F20"/>
          <w:spacing w:val="-2"/>
          <w:sz w:val="20"/>
        </w:rPr>
        <w:t>by</w:t>
      </w:r>
      <w:r>
        <w:rPr>
          <w:color w:val="231F20"/>
          <w:spacing w:val="-9"/>
          <w:sz w:val="20"/>
        </w:rPr>
        <w:t> </w:t>
      </w:r>
      <w:r>
        <w:rPr>
          <w:color w:val="231F20"/>
          <w:spacing w:val="-2"/>
          <w:sz w:val="20"/>
        </w:rPr>
        <w:t>conflict</w:t>
      </w:r>
      <w:r>
        <w:rPr>
          <w:color w:val="231F20"/>
          <w:spacing w:val="-9"/>
          <w:sz w:val="20"/>
        </w:rPr>
        <w:t> </w:t>
      </w:r>
      <w:r>
        <w:rPr>
          <w:color w:val="231F20"/>
          <w:spacing w:val="-2"/>
          <w:sz w:val="20"/>
        </w:rPr>
        <w:t>in</w:t>
      </w:r>
      <w:r>
        <w:rPr>
          <w:color w:val="231F20"/>
          <w:spacing w:val="-9"/>
          <w:sz w:val="20"/>
        </w:rPr>
        <w:t> </w:t>
      </w:r>
      <w:r>
        <w:rPr>
          <w:color w:val="231F20"/>
          <w:spacing w:val="-2"/>
          <w:sz w:val="20"/>
        </w:rPr>
        <w:t>a</w:t>
      </w:r>
      <w:r>
        <w:rPr>
          <w:color w:val="231F20"/>
          <w:spacing w:val="-9"/>
          <w:sz w:val="20"/>
        </w:rPr>
        <w:t> </w:t>
      </w:r>
      <w:r>
        <w:rPr>
          <w:color w:val="231F20"/>
          <w:spacing w:val="-2"/>
          <w:sz w:val="20"/>
        </w:rPr>
        <w:t>positive </w:t>
      </w:r>
      <w:r>
        <w:rPr>
          <w:color w:val="231F20"/>
          <w:sz w:val="20"/>
        </w:rPr>
        <w:t>way to move things on.</w:t>
      </w:r>
    </w:p>
    <w:p>
      <w:pPr>
        <w:pStyle w:val="BodyText"/>
        <w:spacing w:before="2"/>
        <w:rPr>
          <w:sz w:val="26"/>
        </w:rPr>
      </w:pPr>
    </w:p>
    <w:p>
      <w:pPr>
        <w:pStyle w:val="Heading2"/>
        <w:spacing w:before="1"/>
        <w:ind w:left="340"/>
      </w:pPr>
      <w:r>
        <w:rPr>
          <w:color w:val="8A191B"/>
          <w:w w:val="105"/>
        </w:rPr>
        <w:t>Models</w:t>
      </w:r>
      <w:r>
        <w:rPr>
          <w:color w:val="8A191B"/>
          <w:spacing w:val="4"/>
          <w:w w:val="105"/>
        </w:rPr>
        <w:t> </w:t>
      </w:r>
      <w:r>
        <w:rPr>
          <w:color w:val="8A191B"/>
          <w:w w:val="105"/>
        </w:rPr>
        <w:t>of</w:t>
      </w:r>
      <w:r>
        <w:rPr>
          <w:color w:val="8A191B"/>
          <w:spacing w:val="4"/>
          <w:w w:val="105"/>
        </w:rPr>
        <w:t> </w:t>
      </w:r>
      <w:r>
        <w:rPr>
          <w:color w:val="8A191B"/>
          <w:spacing w:val="-2"/>
          <w:w w:val="105"/>
        </w:rPr>
        <w:t>mediation</w:t>
      </w:r>
    </w:p>
    <w:p>
      <w:pPr>
        <w:pStyle w:val="BodyText"/>
        <w:spacing w:line="312" w:lineRule="auto" w:before="68"/>
        <w:ind w:left="340" w:right="1154"/>
      </w:pPr>
      <w:r>
        <w:rPr>
          <w:color w:val="231F20"/>
        </w:rPr>
        <w:t>The</w:t>
      </w:r>
      <w:r>
        <w:rPr>
          <w:color w:val="231F20"/>
          <w:spacing w:val="-14"/>
        </w:rPr>
        <w:t> </w:t>
      </w:r>
      <w:r>
        <w:rPr>
          <w:color w:val="231F20"/>
        </w:rPr>
        <w:t>way</w:t>
      </w:r>
      <w:r>
        <w:rPr>
          <w:color w:val="231F20"/>
          <w:spacing w:val="-14"/>
        </w:rPr>
        <w:t> </w:t>
      </w:r>
      <w:r>
        <w:rPr>
          <w:color w:val="231F20"/>
        </w:rPr>
        <w:t>in</w:t>
      </w:r>
      <w:r>
        <w:rPr>
          <w:color w:val="231F20"/>
          <w:spacing w:val="-14"/>
        </w:rPr>
        <w:t> </w:t>
      </w:r>
      <w:r>
        <w:rPr>
          <w:color w:val="231F20"/>
        </w:rPr>
        <w:t>which</w:t>
      </w:r>
      <w:r>
        <w:rPr>
          <w:color w:val="231F20"/>
          <w:spacing w:val="-14"/>
        </w:rPr>
        <w:t> </w:t>
      </w:r>
      <w:r>
        <w:rPr>
          <w:color w:val="231F20"/>
        </w:rPr>
        <w:t>a</w:t>
      </w:r>
      <w:r>
        <w:rPr>
          <w:color w:val="231F20"/>
          <w:spacing w:val="-14"/>
        </w:rPr>
        <w:t> </w:t>
      </w:r>
      <w:r>
        <w:rPr>
          <w:color w:val="231F20"/>
        </w:rPr>
        <w:t>mediator</w:t>
      </w:r>
      <w:r>
        <w:rPr>
          <w:color w:val="231F20"/>
          <w:spacing w:val="-14"/>
        </w:rPr>
        <w:t> </w:t>
      </w:r>
      <w:r>
        <w:rPr>
          <w:color w:val="231F20"/>
        </w:rPr>
        <w:t>conducts</w:t>
      </w:r>
      <w:r>
        <w:rPr>
          <w:color w:val="231F20"/>
          <w:spacing w:val="-14"/>
        </w:rPr>
        <w:t> </w:t>
      </w:r>
      <w:r>
        <w:rPr>
          <w:color w:val="231F20"/>
        </w:rPr>
        <w:t>the</w:t>
      </w:r>
      <w:r>
        <w:rPr>
          <w:color w:val="231F20"/>
          <w:spacing w:val="-14"/>
        </w:rPr>
        <w:t> </w:t>
      </w:r>
      <w:r>
        <w:rPr>
          <w:color w:val="231F20"/>
        </w:rPr>
        <w:t>mediation process</w:t>
      </w:r>
      <w:r>
        <w:rPr>
          <w:color w:val="231F20"/>
          <w:spacing w:val="-9"/>
        </w:rPr>
        <w:t> </w:t>
      </w:r>
      <w:r>
        <w:rPr>
          <w:color w:val="231F20"/>
        </w:rPr>
        <w:t>will</w:t>
      </w:r>
      <w:r>
        <w:rPr>
          <w:color w:val="231F20"/>
          <w:spacing w:val="-9"/>
        </w:rPr>
        <w:t> </w:t>
      </w:r>
      <w:r>
        <w:rPr>
          <w:color w:val="231F20"/>
        </w:rPr>
        <w:t>depend</w:t>
      </w:r>
      <w:r>
        <w:rPr>
          <w:color w:val="231F20"/>
          <w:spacing w:val="-9"/>
        </w:rPr>
        <w:t> </w:t>
      </w:r>
      <w:r>
        <w:rPr>
          <w:color w:val="231F20"/>
        </w:rPr>
        <w:t>on</w:t>
      </w:r>
      <w:r>
        <w:rPr>
          <w:color w:val="231F20"/>
          <w:spacing w:val="-9"/>
        </w:rPr>
        <w:t> </w:t>
      </w:r>
      <w:r>
        <w:rPr>
          <w:color w:val="231F20"/>
        </w:rPr>
        <w:t>the</w:t>
      </w:r>
      <w:r>
        <w:rPr>
          <w:color w:val="231F20"/>
          <w:spacing w:val="-9"/>
        </w:rPr>
        <w:t> </w:t>
      </w:r>
      <w:r>
        <w:rPr>
          <w:color w:val="231F20"/>
        </w:rPr>
        <w:t>particular</w:t>
      </w:r>
      <w:r>
        <w:rPr>
          <w:color w:val="231F20"/>
          <w:spacing w:val="-9"/>
        </w:rPr>
        <w:t> </w:t>
      </w:r>
      <w:r>
        <w:rPr>
          <w:color w:val="231F20"/>
        </w:rPr>
        <w:t>style</w:t>
      </w:r>
      <w:r>
        <w:rPr>
          <w:color w:val="231F20"/>
          <w:spacing w:val="-9"/>
        </w:rPr>
        <w:t> </w:t>
      </w:r>
      <w:r>
        <w:rPr>
          <w:color w:val="231F20"/>
        </w:rPr>
        <w:t>of </w:t>
      </w:r>
      <w:r>
        <w:rPr>
          <w:color w:val="231F20"/>
          <w:spacing w:val="-2"/>
        </w:rPr>
        <w:t>mediation</w:t>
      </w:r>
      <w:r>
        <w:rPr>
          <w:color w:val="231F20"/>
          <w:spacing w:val="-7"/>
        </w:rPr>
        <w:t> </w:t>
      </w:r>
      <w:r>
        <w:rPr>
          <w:color w:val="231F20"/>
          <w:spacing w:val="-2"/>
        </w:rPr>
        <w:t>involved.</w:t>
      </w:r>
      <w:r>
        <w:rPr>
          <w:color w:val="231F20"/>
          <w:spacing w:val="-7"/>
        </w:rPr>
        <w:t> </w:t>
      </w:r>
      <w:r>
        <w:rPr>
          <w:color w:val="231F20"/>
          <w:spacing w:val="-2"/>
        </w:rPr>
        <w:t>Various</w:t>
      </w:r>
      <w:r>
        <w:rPr>
          <w:color w:val="231F20"/>
          <w:spacing w:val="-7"/>
        </w:rPr>
        <w:t> </w:t>
      </w:r>
      <w:r>
        <w:rPr>
          <w:color w:val="231F20"/>
          <w:spacing w:val="-2"/>
        </w:rPr>
        <w:t>models</w:t>
      </w:r>
      <w:r>
        <w:rPr>
          <w:color w:val="231F20"/>
          <w:spacing w:val="-7"/>
        </w:rPr>
        <w:t> </w:t>
      </w:r>
      <w:r>
        <w:rPr>
          <w:color w:val="231F20"/>
          <w:spacing w:val="-2"/>
        </w:rPr>
        <w:t>exist,</w:t>
      </w:r>
      <w:r>
        <w:rPr>
          <w:color w:val="231F20"/>
          <w:spacing w:val="-7"/>
        </w:rPr>
        <w:t> </w:t>
      </w:r>
      <w:r>
        <w:rPr>
          <w:color w:val="231F20"/>
          <w:spacing w:val="-2"/>
        </w:rPr>
        <w:t>although</w:t>
      </w:r>
      <w:r>
        <w:rPr>
          <w:color w:val="231F20"/>
          <w:spacing w:val="-7"/>
        </w:rPr>
        <w:t> </w:t>
      </w:r>
      <w:r>
        <w:rPr>
          <w:color w:val="231F20"/>
          <w:spacing w:val="-2"/>
        </w:rPr>
        <w:t>it </w:t>
      </w:r>
      <w:r>
        <w:rPr>
          <w:color w:val="231F20"/>
        </w:rPr>
        <w:t>is</w:t>
      </w:r>
      <w:r>
        <w:rPr>
          <w:color w:val="231F20"/>
          <w:spacing w:val="-7"/>
        </w:rPr>
        <w:t> </w:t>
      </w:r>
      <w:r>
        <w:rPr>
          <w:color w:val="231F20"/>
        </w:rPr>
        <w:t>common</w:t>
      </w:r>
      <w:r>
        <w:rPr>
          <w:color w:val="231F20"/>
          <w:spacing w:val="-8"/>
        </w:rPr>
        <w:t> </w:t>
      </w:r>
      <w:r>
        <w:rPr>
          <w:color w:val="231F20"/>
        </w:rPr>
        <w:t>for</w:t>
      </w:r>
      <w:r>
        <w:rPr>
          <w:color w:val="231F20"/>
          <w:spacing w:val="-7"/>
        </w:rPr>
        <w:t> </w:t>
      </w:r>
      <w:r>
        <w:rPr>
          <w:color w:val="231F20"/>
        </w:rPr>
        <w:t>mediators</w:t>
      </w:r>
      <w:r>
        <w:rPr>
          <w:color w:val="231F20"/>
          <w:spacing w:val="-8"/>
        </w:rPr>
        <w:t> </w:t>
      </w:r>
      <w:r>
        <w:rPr>
          <w:color w:val="231F20"/>
        </w:rPr>
        <w:t>to</w:t>
      </w:r>
      <w:r>
        <w:rPr>
          <w:color w:val="231F20"/>
          <w:spacing w:val="-7"/>
        </w:rPr>
        <w:t> </w:t>
      </w:r>
      <w:r>
        <w:rPr>
          <w:color w:val="231F20"/>
        </w:rPr>
        <w:t>draw</w:t>
      </w:r>
      <w:r>
        <w:rPr>
          <w:color w:val="231F20"/>
          <w:spacing w:val="-8"/>
        </w:rPr>
        <w:t> </w:t>
      </w:r>
      <w:r>
        <w:rPr>
          <w:color w:val="231F20"/>
        </w:rPr>
        <w:t>on</w:t>
      </w:r>
      <w:r>
        <w:rPr>
          <w:color w:val="231F20"/>
          <w:spacing w:val="-7"/>
        </w:rPr>
        <w:t> </w:t>
      </w:r>
      <w:r>
        <w:rPr>
          <w:color w:val="231F20"/>
        </w:rPr>
        <w:t>more</w:t>
      </w:r>
      <w:r>
        <w:rPr>
          <w:color w:val="231F20"/>
          <w:spacing w:val="-8"/>
        </w:rPr>
        <w:t> </w:t>
      </w:r>
      <w:r>
        <w:rPr>
          <w:color w:val="231F20"/>
        </w:rPr>
        <w:t>than</w:t>
      </w:r>
      <w:r>
        <w:rPr>
          <w:color w:val="231F20"/>
          <w:spacing w:val="-7"/>
        </w:rPr>
        <w:t> </w:t>
      </w:r>
      <w:r>
        <w:rPr>
          <w:color w:val="231F20"/>
        </w:rPr>
        <w:t>one. This</w:t>
      </w:r>
      <w:r>
        <w:rPr>
          <w:color w:val="231F20"/>
          <w:spacing w:val="-12"/>
        </w:rPr>
        <w:t> </w:t>
      </w:r>
      <w:r>
        <w:rPr>
          <w:color w:val="231F20"/>
        </w:rPr>
        <w:t>guide</w:t>
      </w:r>
      <w:r>
        <w:rPr>
          <w:color w:val="231F20"/>
          <w:spacing w:val="-12"/>
        </w:rPr>
        <w:t> </w:t>
      </w:r>
      <w:r>
        <w:rPr>
          <w:color w:val="231F20"/>
        </w:rPr>
        <w:t>is</w:t>
      </w:r>
      <w:r>
        <w:rPr>
          <w:color w:val="231F20"/>
          <w:spacing w:val="-12"/>
        </w:rPr>
        <w:t> </w:t>
      </w:r>
      <w:r>
        <w:rPr>
          <w:color w:val="231F20"/>
        </w:rPr>
        <w:t>based</w:t>
      </w:r>
      <w:r>
        <w:rPr>
          <w:color w:val="231F20"/>
          <w:spacing w:val="-12"/>
        </w:rPr>
        <w:t> </w:t>
      </w:r>
      <w:r>
        <w:rPr>
          <w:color w:val="231F20"/>
        </w:rPr>
        <w:t>predominantly</w:t>
      </w:r>
      <w:r>
        <w:rPr>
          <w:color w:val="231F20"/>
          <w:spacing w:val="-12"/>
        </w:rPr>
        <w:t> </w:t>
      </w:r>
      <w:r>
        <w:rPr>
          <w:color w:val="231F20"/>
        </w:rPr>
        <w:t>on</w:t>
      </w:r>
      <w:r>
        <w:rPr>
          <w:color w:val="231F20"/>
          <w:spacing w:val="-12"/>
        </w:rPr>
        <w:t> </w:t>
      </w:r>
      <w:r>
        <w:rPr>
          <w:color w:val="231F20"/>
        </w:rPr>
        <w:t>the</w:t>
      </w:r>
      <w:r>
        <w:rPr>
          <w:color w:val="231F20"/>
          <w:spacing w:val="-12"/>
        </w:rPr>
        <w:t> </w:t>
      </w:r>
      <w:r>
        <w:rPr>
          <w:color w:val="231F20"/>
        </w:rPr>
        <w:t>model</w:t>
      </w:r>
      <w:r>
        <w:rPr>
          <w:color w:val="231F20"/>
          <w:spacing w:val="-12"/>
        </w:rPr>
        <w:t> </w:t>
      </w:r>
      <w:r>
        <w:rPr>
          <w:color w:val="231F20"/>
        </w:rPr>
        <w:t>of </w:t>
      </w:r>
      <w:r>
        <w:rPr>
          <w:color w:val="231F20"/>
          <w:spacing w:val="-6"/>
        </w:rPr>
        <w:t>facilitative mediation. Other models include </w:t>
      </w:r>
      <w:r>
        <w:rPr>
          <w:color w:val="231F20"/>
          <w:spacing w:val="-6"/>
        </w:rPr>
        <w:t>evaluative, transformative,</w:t>
      </w:r>
      <w:r>
        <w:rPr>
          <w:color w:val="231F20"/>
          <w:spacing w:val="2"/>
        </w:rPr>
        <w:t> </w:t>
      </w:r>
      <w:r>
        <w:rPr>
          <w:color w:val="231F20"/>
          <w:spacing w:val="-6"/>
        </w:rPr>
        <w:t>transactional</w:t>
      </w:r>
      <w:r>
        <w:rPr>
          <w:color w:val="231F20"/>
          <w:spacing w:val="3"/>
        </w:rPr>
        <w:t> </w:t>
      </w:r>
      <w:r>
        <w:rPr>
          <w:color w:val="231F20"/>
          <w:spacing w:val="-6"/>
        </w:rPr>
        <w:t>and</w:t>
      </w:r>
      <w:r>
        <w:rPr>
          <w:color w:val="231F20"/>
          <w:spacing w:val="3"/>
        </w:rPr>
        <w:t> </w:t>
      </w:r>
      <w:r>
        <w:rPr>
          <w:color w:val="231F20"/>
          <w:spacing w:val="-6"/>
        </w:rPr>
        <w:t>directive</w:t>
      </w:r>
      <w:r>
        <w:rPr>
          <w:color w:val="231F20"/>
          <w:spacing w:val="2"/>
        </w:rPr>
        <w:t> </w:t>
      </w:r>
      <w:r>
        <w:rPr>
          <w:color w:val="231F20"/>
          <w:spacing w:val="-9"/>
        </w:rPr>
        <w:t>approaches.</w:t>
      </w:r>
    </w:p>
    <w:p>
      <w:pPr>
        <w:pStyle w:val="BodyText"/>
        <w:spacing w:before="7"/>
        <w:rPr>
          <w:sz w:val="26"/>
        </w:rPr>
      </w:pPr>
    </w:p>
    <w:p>
      <w:pPr>
        <w:pStyle w:val="BodyText"/>
        <w:spacing w:line="312" w:lineRule="auto" w:before="1"/>
        <w:ind w:left="340" w:right="1396"/>
      </w:pPr>
      <w:r>
        <w:rPr>
          <w:rFonts w:ascii="Trebuchet MS"/>
          <w:b/>
          <w:color w:val="8A191B"/>
          <w:spacing w:val="-2"/>
        </w:rPr>
        <w:t>Facilitative</w:t>
      </w:r>
      <w:r>
        <w:rPr>
          <w:rFonts w:ascii="Trebuchet MS"/>
          <w:b/>
          <w:color w:val="8A191B"/>
          <w:spacing w:val="-13"/>
        </w:rPr>
        <w:t> </w:t>
      </w:r>
      <w:r>
        <w:rPr>
          <w:color w:val="231F20"/>
          <w:spacing w:val="-2"/>
        </w:rPr>
        <w:t>mediation</w:t>
      </w:r>
      <w:r>
        <w:rPr>
          <w:color w:val="231F20"/>
          <w:spacing w:val="-8"/>
        </w:rPr>
        <w:t> </w:t>
      </w:r>
      <w:r>
        <w:rPr>
          <w:color w:val="231F20"/>
          <w:spacing w:val="-2"/>
        </w:rPr>
        <w:t>is</w:t>
      </w:r>
      <w:r>
        <w:rPr>
          <w:color w:val="231F20"/>
          <w:spacing w:val="-8"/>
        </w:rPr>
        <w:t> </w:t>
      </w:r>
      <w:r>
        <w:rPr>
          <w:color w:val="231F20"/>
          <w:spacing w:val="-2"/>
        </w:rPr>
        <w:t>the</w:t>
      </w:r>
      <w:r>
        <w:rPr>
          <w:color w:val="231F20"/>
          <w:spacing w:val="-8"/>
        </w:rPr>
        <w:t> </w:t>
      </w:r>
      <w:r>
        <w:rPr>
          <w:color w:val="231F20"/>
          <w:spacing w:val="-2"/>
        </w:rPr>
        <w:t>most</w:t>
      </w:r>
      <w:r>
        <w:rPr>
          <w:color w:val="231F20"/>
          <w:spacing w:val="-8"/>
        </w:rPr>
        <w:t> </w:t>
      </w:r>
      <w:r>
        <w:rPr>
          <w:color w:val="231F20"/>
          <w:spacing w:val="-2"/>
        </w:rPr>
        <w:t>common</w:t>
      </w:r>
      <w:r>
        <w:rPr>
          <w:color w:val="231F20"/>
          <w:spacing w:val="-8"/>
        </w:rPr>
        <w:t> </w:t>
      </w:r>
      <w:r>
        <w:rPr>
          <w:color w:val="231F20"/>
          <w:spacing w:val="-2"/>
        </w:rPr>
        <w:t>style</w:t>
      </w:r>
      <w:r>
        <w:rPr>
          <w:color w:val="231F20"/>
          <w:spacing w:val="-8"/>
        </w:rPr>
        <w:t> </w:t>
      </w:r>
      <w:r>
        <w:rPr>
          <w:color w:val="231F20"/>
          <w:spacing w:val="-2"/>
        </w:rPr>
        <w:t>in </w:t>
      </w:r>
      <w:r>
        <w:rPr>
          <w:color w:val="231F20"/>
        </w:rPr>
        <w:t>the</w:t>
      </w:r>
      <w:r>
        <w:rPr>
          <w:color w:val="231F20"/>
          <w:spacing w:val="-14"/>
        </w:rPr>
        <w:t> </w:t>
      </w:r>
      <w:r>
        <w:rPr>
          <w:color w:val="231F20"/>
        </w:rPr>
        <w:t>UK.</w:t>
      </w:r>
      <w:r>
        <w:rPr>
          <w:color w:val="231F20"/>
          <w:spacing w:val="-14"/>
        </w:rPr>
        <w:t> </w:t>
      </w:r>
      <w:r>
        <w:rPr>
          <w:color w:val="231F20"/>
        </w:rPr>
        <w:t>The</w:t>
      </w:r>
      <w:r>
        <w:rPr>
          <w:color w:val="231F20"/>
          <w:spacing w:val="-14"/>
        </w:rPr>
        <w:t> </w:t>
      </w:r>
      <w:r>
        <w:rPr>
          <w:color w:val="231F20"/>
        </w:rPr>
        <w:t>mediator</w:t>
      </w:r>
      <w:r>
        <w:rPr>
          <w:color w:val="231F20"/>
          <w:spacing w:val="-14"/>
        </w:rPr>
        <w:t> </w:t>
      </w:r>
      <w:r>
        <w:rPr>
          <w:color w:val="231F20"/>
        </w:rPr>
        <w:t>normally</w:t>
      </w:r>
      <w:r>
        <w:rPr>
          <w:color w:val="231F20"/>
          <w:spacing w:val="-14"/>
        </w:rPr>
        <w:t> </w:t>
      </w:r>
      <w:r>
        <w:rPr>
          <w:color w:val="231F20"/>
        </w:rPr>
        <w:t>plays</w:t>
      </w:r>
      <w:r>
        <w:rPr>
          <w:color w:val="231F20"/>
          <w:spacing w:val="-14"/>
        </w:rPr>
        <w:t> </w:t>
      </w:r>
      <w:r>
        <w:rPr>
          <w:color w:val="231F20"/>
        </w:rPr>
        <w:t>an</w:t>
      </w:r>
      <w:r>
        <w:rPr>
          <w:color w:val="231F20"/>
          <w:spacing w:val="-14"/>
        </w:rPr>
        <w:t> </w:t>
      </w:r>
      <w:r>
        <w:rPr>
          <w:color w:val="231F20"/>
        </w:rPr>
        <w:t>active</w:t>
      </w:r>
      <w:r>
        <w:rPr>
          <w:color w:val="231F20"/>
          <w:spacing w:val="-14"/>
        </w:rPr>
        <w:t> </w:t>
      </w:r>
      <w:r>
        <w:rPr>
          <w:color w:val="231F20"/>
        </w:rPr>
        <w:t>role in</w:t>
      </w:r>
      <w:r>
        <w:rPr>
          <w:color w:val="231F20"/>
          <w:spacing w:val="-14"/>
        </w:rPr>
        <w:t> </w:t>
      </w:r>
      <w:r>
        <w:rPr>
          <w:color w:val="231F20"/>
        </w:rPr>
        <w:t>guiding</w:t>
      </w:r>
      <w:r>
        <w:rPr>
          <w:color w:val="231F20"/>
          <w:spacing w:val="-14"/>
        </w:rPr>
        <w:t> </w:t>
      </w:r>
      <w:r>
        <w:rPr>
          <w:color w:val="231F20"/>
        </w:rPr>
        <w:t>the</w:t>
      </w:r>
      <w:r>
        <w:rPr>
          <w:color w:val="231F20"/>
          <w:spacing w:val="-14"/>
        </w:rPr>
        <w:t> </w:t>
      </w:r>
      <w:r>
        <w:rPr>
          <w:color w:val="231F20"/>
        </w:rPr>
        <w:t>process.</w:t>
      </w:r>
      <w:r>
        <w:rPr>
          <w:color w:val="231F20"/>
          <w:spacing w:val="-14"/>
        </w:rPr>
        <w:t> </w:t>
      </w:r>
      <w:r>
        <w:rPr>
          <w:color w:val="231F20"/>
        </w:rPr>
        <w:t>Using</w:t>
      </w:r>
      <w:r>
        <w:rPr>
          <w:color w:val="231F20"/>
          <w:spacing w:val="-14"/>
        </w:rPr>
        <w:t> </w:t>
      </w:r>
      <w:r>
        <w:rPr>
          <w:color w:val="231F20"/>
        </w:rPr>
        <w:t>joint</w:t>
      </w:r>
      <w:r>
        <w:rPr>
          <w:color w:val="231F20"/>
          <w:spacing w:val="-14"/>
        </w:rPr>
        <w:t> </w:t>
      </w:r>
      <w:r>
        <w:rPr>
          <w:color w:val="231F20"/>
        </w:rPr>
        <w:t>problem-solving </w:t>
      </w:r>
      <w:r>
        <w:rPr>
          <w:color w:val="231F20"/>
          <w:spacing w:val="-4"/>
        </w:rPr>
        <w:t>approaches,</w:t>
      </w:r>
      <w:r>
        <w:rPr>
          <w:color w:val="231F20"/>
          <w:spacing w:val="-5"/>
        </w:rPr>
        <w:t> </w:t>
      </w:r>
      <w:r>
        <w:rPr>
          <w:color w:val="231F20"/>
          <w:spacing w:val="-4"/>
        </w:rPr>
        <w:t>the</w:t>
      </w:r>
      <w:r>
        <w:rPr>
          <w:color w:val="231F20"/>
          <w:spacing w:val="-5"/>
        </w:rPr>
        <w:t> </w:t>
      </w:r>
      <w:r>
        <w:rPr>
          <w:color w:val="231F20"/>
          <w:spacing w:val="-4"/>
        </w:rPr>
        <w:t>mediator</w:t>
      </w:r>
      <w:r>
        <w:rPr>
          <w:color w:val="231F20"/>
          <w:spacing w:val="-5"/>
        </w:rPr>
        <w:t> </w:t>
      </w:r>
      <w:r>
        <w:rPr>
          <w:color w:val="231F20"/>
          <w:spacing w:val="-4"/>
        </w:rPr>
        <w:t>asks</w:t>
      </w:r>
      <w:r>
        <w:rPr>
          <w:color w:val="231F20"/>
          <w:spacing w:val="-5"/>
        </w:rPr>
        <w:t> </w:t>
      </w:r>
      <w:r>
        <w:rPr>
          <w:color w:val="231F20"/>
          <w:spacing w:val="-4"/>
        </w:rPr>
        <w:t>questions</w:t>
      </w:r>
      <w:r>
        <w:rPr>
          <w:color w:val="231F20"/>
          <w:spacing w:val="-5"/>
        </w:rPr>
        <w:t> </w:t>
      </w:r>
      <w:r>
        <w:rPr>
          <w:color w:val="231F20"/>
          <w:spacing w:val="-4"/>
        </w:rPr>
        <w:t>to</w:t>
      </w:r>
      <w:r>
        <w:rPr>
          <w:color w:val="231F20"/>
          <w:spacing w:val="-5"/>
        </w:rPr>
        <w:t> </w:t>
      </w:r>
      <w:r>
        <w:rPr>
          <w:color w:val="231F20"/>
          <w:spacing w:val="-4"/>
        </w:rPr>
        <w:t>identify </w:t>
      </w:r>
      <w:r>
        <w:rPr>
          <w:color w:val="231F20"/>
        </w:rPr>
        <w:t>the</w:t>
      </w:r>
      <w:r>
        <w:rPr>
          <w:color w:val="231F20"/>
          <w:spacing w:val="-11"/>
        </w:rPr>
        <w:t> </w:t>
      </w:r>
      <w:r>
        <w:rPr>
          <w:color w:val="231F20"/>
        </w:rPr>
        <w:t>interests</w:t>
      </w:r>
      <w:r>
        <w:rPr>
          <w:color w:val="231F20"/>
          <w:spacing w:val="-11"/>
        </w:rPr>
        <w:t> </w:t>
      </w:r>
      <w:r>
        <w:rPr>
          <w:color w:val="231F20"/>
        </w:rPr>
        <w:t>and</w:t>
      </w:r>
      <w:r>
        <w:rPr>
          <w:color w:val="231F20"/>
          <w:spacing w:val="-11"/>
        </w:rPr>
        <w:t> </w:t>
      </w:r>
      <w:r>
        <w:rPr>
          <w:color w:val="231F20"/>
        </w:rPr>
        <w:t>real</w:t>
      </w:r>
      <w:r>
        <w:rPr>
          <w:color w:val="231F20"/>
          <w:spacing w:val="-11"/>
        </w:rPr>
        <w:t> </w:t>
      </w:r>
      <w:r>
        <w:rPr>
          <w:color w:val="231F20"/>
        </w:rPr>
        <w:t>issues</w:t>
      </w:r>
      <w:r>
        <w:rPr>
          <w:color w:val="231F20"/>
          <w:spacing w:val="-11"/>
        </w:rPr>
        <w:t> </w:t>
      </w:r>
      <w:r>
        <w:rPr>
          <w:color w:val="231F20"/>
        </w:rPr>
        <w:t>of</w:t>
      </w:r>
      <w:r>
        <w:rPr>
          <w:color w:val="231F20"/>
          <w:spacing w:val="-11"/>
        </w:rPr>
        <w:t> </w:t>
      </w:r>
      <w:r>
        <w:rPr>
          <w:color w:val="231F20"/>
        </w:rPr>
        <w:t>disagreement,</w:t>
      </w:r>
      <w:r>
        <w:rPr>
          <w:color w:val="231F20"/>
          <w:spacing w:val="-11"/>
        </w:rPr>
        <w:t> </w:t>
      </w:r>
      <w:r>
        <w:rPr>
          <w:color w:val="231F20"/>
        </w:rPr>
        <w:t>and helps parties to identify and evaluate options for resolution and settlement. The mediator does not suggest solutions, although they may float ideas.</w:t>
      </w:r>
    </w:p>
    <w:p>
      <w:pPr>
        <w:pStyle w:val="BodyText"/>
        <w:spacing w:before="6"/>
        <w:rPr>
          <w:sz w:val="26"/>
        </w:rPr>
      </w:pPr>
    </w:p>
    <w:p>
      <w:pPr>
        <w:pStyle w:val="Heading2"/>
        <w:ind w:left="340"/>
      </w:pPr>
      <w:r>
        <w:rPr>
          <w:color w:val="8A191B"/>
          <w:w w:val="105"/>
        </w:rPr>
        <w:t>What</w:t>
      </w:r>
      <w:r>
        <w:rPr>
          <w:color w:val="8A191B"/>
          <w:spacing w:val="-10"/>
          <w:w w:val="105"/>
        </w:rPr>
        <w:t> </w:t>
      </w:r>
      <w:r>
        <w:rPr>
          <w:color w:val="8A191B"/>
          <w:w w:val="105"/>
        </w:rPr>
        <w:t>happens</w:t>
      </w:r>
      <w:r>
        <w:rPr>
          <w:color w:val="8A191B"/>
          <w:spacing w:val="-9"/>
          <w:w w:val="105"/>
        </w:rPr>
        <w:t> </w:t>
      </w:r>
      <w:r>
        <w:rPr>
          <w:color w:val="8A191B"/>
          <w:w w:val="105"/>
        </w:rPr>
        <w:t>during</w:t>
      </w:r>
      <w:r>
        <w:rPr>
          <w:color w:val="8A191B"/>
          <w:spacing w:val="-10"/>
          <w:w w:val="105"/>
        </w:rPr>
        <w:t> </w:t>
      </w:r>
      <w:r>
        <w:rPr>
          <w:color w:val="8A191B"/>
          <w:w w:val="105"/>
        </w:rPr>
        <w:t>a</w:t>
      </w:r>
      <w:r>
        <w:rPr>
          <w:color w:val="8A191B"/>
          <w:spacing w:val="-9"/>
          <w:w w:val="105"/>
        </w:rPr>
        <w:t> </w:t>
      </w:r>
      <w:r>
        <w:rPr>
          <w:color w:val="8A191B"/>
          <w:spacing w:val="-2"/>
          <w:w w:val="105"/>
        </w:rPr>
        <w:t>mediation?</w:t>
      </w:r>
    </w:p>
    <w:p>
      <w:pPr>
        <w:pStyle w:val="BodyText"/>
        <w:spacing w:line="312" w:lineRule="auto" w:before="68"/>
        <w:ind w:left="340" w:right="1341"/>
      </w:pPr>
      <w:r>
        <w:rPr>
          <w:color w:val="231F20"/>
          <w:spacing w:val="-2"/>
        </w:rPr>
        <w:t>There</w:t>
      </w:r>
      <w:r>
        <w:rPr>
          <w:color w:val="231F20"/>
          <w:spacing w:val="-10"/>
        </w:rPr>
        <w:t> </w:t>
      </w:r>
      <w:r>
        <w:rPr>
          <w:color w:val="231F20"/>
          <w:spacing w:val="-2"/>
        </w:rPr>
        <w:t>are</w:t>
      </w:r>
      <w:r>
        <w:rPr>
          <w:color w:val="231F20"/>
          <w:spacing w:val="-10"/>
        </w:rPr>
        <w:t> </w:t>
      </w:r>
      <w:r>
        <w:rPr>
          <w:color w:val="231F20"/>
          <w:spacing w:val="-2"/>
        </w:rPr>
        <w:t>distinct</w:t>
      </w:r>
      <w:r>
        <w:rPr>
          <w:color w:val="231F20"/>
          <w:spacing w:val="-10"/>
        </w:rPr>
        <w:t> </w:t>
      </w:r>
      <w:r>
        <w:rPr>
          <w:color w:val="231F20"/>
          <w:spacing w:val="-2"/>
        </w:rPr>
        <w:t>phases</w:t>
      </w:r>
      <w:r>
        <w:rPr>
          <w:color w:val="231F20"/>
          <w:spacing w:val="-10"/>
        </w:rPr>
        <w:t> </w:t>
      </w:r>
      <w:r>
        <w:rPr>
          <w:color w:val="231F20"/>
          <w:spacing w:val="-2"/>
        </w:rPr>
        <w:t>in</w:t>
      </w:r>
      <w:r>
        <w:rPr>
          <w:color w:val="231F20"/>
          <w:spacing w:val="-10"/>
        </w:rPr>
        <w:t> </w:t>
      </w:r>
      <w:r>
        <w:rPr>
          <w:color w:val="231F20"/>
          <w:spacing w:val="-2"/>
        </w:rPr>
        <w:t>the</w:t>
      </w:r>
      <w:r>
        <w:rPr>
          <w:color w:val="231F20"/>
          <w:spacing w:val="-10"/>
        </w:rPr>
        <w:t> </w:t>
      </w:r>
      <w:r>
        <w:rPr>
          <w:color w:val="231F20"/>
          <w:spacing w:val="-2"/>
        </w:rPr>
        <w:t>mediation</w:t>
      </w:r>
      <w:r>
        <w:rPr>
          <w:color w:val="231F20"/>
          <w:spacing w:val="-10"/>
        </w:rPr>
        <w:t> </w:t>
      </w:r>
      <w:r>
        <w:rPr>
          <w:color w:val="231F20"/>
          <w:spacing w:val="-2"/>
        </w:rPr>
        <w:t>process, </w:t>
      </w:r>
      <w:r>
        <w:rPr>
          <w:color w:val="231F20"/>
          <w:spacing w:val="-4"/>
        </w:rPr>
        <w:t>and</w:t>
      </w:r>
      <w:r>
        <w:rPr>
          <w:color w:val="231F20"/>
          <w:spacing w:val="-10"/>
        </w:rPr>
        <w:t> </w:t>
      </w:r>
      <w:r>
        <w:rPr>
          <w:color w:val="231F20"/>
          <w:spacing w:val="-4"/>
        </w:rPr>
        <w:t>these</w:t>
      </w:r>
      <w:r>
        <w:rPr>
          <w:color w:val="231F20"/>
          <w:spacing w:val="-10"/>
        </w:rPr>
        <w:t> </w:t>
      </w:r>
      <w:r>
        <w:rPr>
          <w:color w:val="231F20"/>
          <w:spacing w:val="-4"/>
        </w:rPr>
        <w:t>are</w:t>
      </w:r>
      <w:r>
        <w:rPr>
          <w:color w:val="231F20"/>
          <w:spacing w:val="-10"/>
        </w:rPr>
        <w:t> </w:t>
      </w:r>
      <w:r>
        <w:rPr>
          <w:color w:val="231F20"/>
          <w:spacing w:val="-4"/>
        </w:rPr>
        <w:t>variously</w:t>
      </w:r>
      <w:r>
        <w:rPr>
          <w:color w:val="231F20"/>
          <w:spacing w:val="-10"/>
        </w:rPr>
        <w:t> </w:t>
      </w:r>
      <w:r>
        <w:rPr>
          <w:color w:val="231F20"/>
          <w:spacing w:val="-4"/>
        </w:rPr>
        <w:t>described</w:t>
      </w:r>
      <w:r>
        <w:rPr>
          <w:color w:val="231F20"/>
          <w:spacing w:val="-10"/>
        </w:rPr>
        <w:t> </w:t>
      </w:r>
      <w:r>
        <w:rPr>
          <w:color w:val="231F20"/>
          <w:spacing w:val="-4"/>
        </w:rPr>
        <w:t>in</w:t>
      </w:r>
      <w:r>
        <w:rPr>
          <w:color w:val="231F20"/>
          <w:spacing w:val="-10"/>
        </w:rPr>
        <w:t> </w:t>
      </w:r>
      <w:r>
        <w:rPr>
          <w:color w:val="231F20"/>
          <w:spacing w:val="-4"/>
        </w:rPr>
        <w:t>the</w:t>
      </w:r>
      <w:r>
        <w:rPr>
          <w:color w:val="231F20"/>
          <w:spacing w:val="-10"/>
        </w:rPr>
        <w:t> </w:t>
      </w:r>
      <w:r>
        <w:rPr>
          <w:color w:val="231F20"/>
          <w:spacing w:val="-4"/>
        </w:rPr>
        <w:t>literature</w:t>
      </w:r>
      <w:r>
        <w:rPr>
          <w:color w:val="231F20"/>
          <w:spacing w:val="-10"/>
        </w:rPr>
        <w:t> </w:t>
      </w:r>
      <w:r>
        <w:rPr>
          <w:color w:val="231F20"/>
          <w:spacing w:val="-4"/>
        </w:rPr>
        <w:t>as a</w:t>
      </w:r>
      <w:r>
        <w:rPr>
          <w:color w:val="231F20"/>
          <w:spacing w:val="-6"/>
        </w:rPr>
        <w:t> </w:t>
      </w:r>
      <w:r>
        <w:rPr>
          <w:color w:val="231F20"/>
          <w:spacing w:val="-4"/>
        </w:rPr>
        <w:t>three-,</w:t>
      </w:r>
      <w:r>
        <w:rPr>
          <w:color w:val="231F20"/>
          <w:spacing w:val="-6"/>
        </w:rPr>
        <w:t> </w:t>
      </w:r>
      <w:r>
        <w:rPr>
          <w:color w:val="231F20"/>
          <w:spacing w:val="-4"/>
        </w:rPr>
        <w:t>four-</w:t>
      </w:r>
      <w:r>
        <w:rPr>
          <w:color w:val="231F20"/>
          <w:spacing w:val="-6"/>
        </w:rPr>
        <w:t> </w:t>
      </w:r>
      <w:r>
        <w:rPr>
          <w:color w:val="231F20"/>
          <w:spacing w:val="-4"/>
        </w:rPr>
        <w:t>or</w:t>
      </w:r>
      <w:r>
        <w:rPr>
          <w:color w:val="231F20"/>
          <w:spacing w:val="-6"/>
        </w:rPr>
        <w:t> </w:t>
      </w:r>
      <w:r>
        <w:rPr>
          <w:color w:val="231F20"/>
          <w:spacing w:val="-4"/>
        </w:rPr>
        <w:t>five-stage</w:t>
      </w:r>
      <w:r>
        <w:rPr>
          <w:color w:val="231F20"/>
          <w:spacing w:val="-6"/>
        </w:rPr>
        <w:t> </w:t>
      </w:r>
      <w:r>
        <w:rPr>
          <w:color w:val="231F20"/>
          <w:spacing w:val="-4"/>
        </w:rPr>
        <w:t>process.</w:t>
      </w:r>
      <w:r>
        <w:rPr>
          <w:color w:val="231F20"/>
          <w:spacing w:val="-6"/>
        </w:rPr>
        <w:t> </w:t>
      </w:r>
      <w:r>
        <w:rPr>
          <w:color w:val="231F20"/>
          <w:spacing w:val="-4"/>
        </w:rPr>
        <w:t>Whichever</w:t>
      </w:r>
      <w:r>
        <w:rPr>
          <w:color w:val="231F20"/>
          <w:spacing w:val="-6"/>
        </w:rPr>
        <w:t> </w:t>
      </w:r>
      <w:r>
        <w:rPr>
          <w:color w:val="231F20"/>
          <w:spacing w:val="-4"/>
        </w:rPr>
        <w:t>way </w:t>
      </w:r>
      <w:r>
        <w:rPr>
          <w:color w:val="231F20"/>
        </w:rPr>
        <w:t>it is broken down, the essential elements remain the same. The first stage will deal with the parties</w:t>
      </w:r>
    </w:p>
    <w:p>
      <w:pPr>
        <w:spacing w:after="0" w:line="312" w:lineRule="auto"/>
        <w:sectPr>
          <w:type w:val="continuous"/>
          <w:pgSz w:w="11910" w:h="16840"/>
          <w:pgMar w:header="0" w:footer="781" w:top="800" w:bottom="280" w:left="0" w:right="0"/>
          <w:cols w:num="2" w:equalWidth="0">
            <w:col w:w="5740" w:space="40"/>
            <w:col w:w="6130"/>
          </w:cols>
        </w:sectPr>
      </w:pPr>
    </w:p>
    <w:p>
      <w:pPr>
        <w:pStyle w:val="BodyText"/>
      </w:pPr>
    </w:p>
    <w:p>
      <w:pPr>
        <w:pStyle w:val="BodyText"/>
      </w:pPr>
    </w:p>
    <w:p>
      <w:pPr>
        <w:pStyle w:val="BodyText"/>
      </w:pPr>
    </w:p>
    <w:p>
      <w:pPr>
        <w:pStyle w:val="Heading1"/>
        <w:spacing w:before="248"/>
        <w:ind w:left="1365"/>
      </w:pPr>
      <w:r>
        <w:rPr/>
        <mc:AlternateContent>
          <mc:Choice Requires="wps">
            <w:drawing>
              <wp:anchor distT="0" distB="0" distL="0" distR="0" allowOverlap="1" layoutInCell="1" locked="0" behindDoc="1" simplePos="0" relativeHeight="486215168">
                <wp:simplePos x="0" y="0"/>
                <wp:positionH relativeFrom="page">
                  <wp:posOffset>720001</wp:posOffset>
                </wp:positionH>
                <wp:positionV relativeFrom="paragraph">
                  <wp:posOffset>42582</wp:posOffset>
                </wp:positionV>
                <wp:extent cx="6116955" cy="4385945"/>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6116955" cy="4385945"/>
                        </a:xfrm>
                        <a:custGeom>
                          <a:avLst/>
                          <a:gdLst/>
                          <a:ahLst/>
                          <a:cxnLst/>
                          <a:rect l="l" t="t" r="r" b="b"/>
                          <a:pathLst>
                            <a:path w="6116955" h="4385945">
                              <a:moveTo>
                                <a:pt x="0" y="4385652"/>
                              </a:moveTo>
                              <a:lnTo>
                                <a:pt x="6116828" y="4385652"/>
                              </a:lnTo>
                              <a:lnTo>
                                <a:pt x="6116828" y="0"/>
                              </a:lnTo>
                              <a:lnTo>
                                <a:pt x="0" y="0"/>
                              </a:lnTo>
                              <a:lnTo>
                                <a:pt x="0" y="4385652"/>
                              </a:lnTo>
                              <a:close/>
                            </a:path>
                          </a:pathLst>
                        </a:custGeom>
                        <a:ln w="6350">
                          <a:solidFill>
                            <a:srgbClr val="8A191B"/>
                          </a:solidFill>
                          <a:prstDash val="solid"/>
                        </a:ln>
                      </wps:spPr>
                      <wps:bodyPr wrap="square" lIns="0" tIns="0" rIns="0" bIns="0" rtlCol="0">
                        <a:prstTxWarp prst="textNoShape">
                          <a:avLst/>
                        </a:prstTxWarp>
                        <a:noAutofit/>
                      </wps:bodyPr>
                    </wps:wsp>
                  </a:graphicData>
                </a:graphic>
              </wp:anchor>
            </w:drawing>
          </mc:Choice>
          <mc:Fallback>
            <w:pict>
              <v:rect style="position:absolute;margin-left:56.693001pt;margin-top:3.352936pt;width:481.64pt;height:345.327pt;mso-position-horizontal-relative:page;mso-position-vertical-relative:paragraph;z-index:-17101312" id="docshape174" filled="false" stroked="true" strokeweight=".5pt" strokecolor="#8a191b">
                <v:stroke dashstyle="solid"/>
                <w10:wrap type="none"/>
              </v:rect>
            </w:pict>
          </mc:Fallback>
        </mc:AlternateContent>
      </w:r>
      <w:r>
        <w:rPr>
          <w:color w:val="A24749"/>
        </w:rPr>
        <w:t>Stages</w:t>
      </w:r>
      <w:r>
        <w:rPr>
          <w:color w:val="A24749"/>
          <w:spacing w:val="-4"/>
        </w:rPr>
        <w:t> </w:t>
      </w:r>
      <w:r>
        <w:rPr>
          <w:color w:val="A24749"/>
        </w:rPr>
        <w:t>of</w:t>
      </w:r>
      <w:r>
        <w:rPr>
          <w:color w:val="A24749"/>
          <w:spacing w:val="-4"/>
        </w:rPr>
        <w:t> </w:t>
      </w:r>
      <w:r>
        <w:rPr>
          <w:color w:val="A24749"/>
          <w:spacing w:val="-2"/>
        </w:rPr>
        <w:t>mediation</w:t>
      </w:r>
    </w:p>
    <w:p>
      <w:pPr>
        <w:pStyle w:val="Heading2"/>
        <w:spacing w:before="156"/>
        <w:ind w:left="1365"/>
      </w:pPr>
      <w:r>
        <w:rPr>
          <w:color w:val="8A191B"/>
        </w:rPr>
        <w:t>Separate</w:t>
      </w:r>
      <w:r>
        <w:rPr>
          <w:color w:val="8A191B"/>
          <w:spacing w:val="36"/>
        </w:rPr>
        <w:t> </w:t>
      </w:r>
      <w:r>
        <w:rPr>
          <w:color w:val="8A191B"/>
          <w:spacing w:val="-2"/>
        </w:rPr>
        <w:t>meeting</w:t>
      </w:r>
    </w:p>
    <w:p>
      <w:pPr>
        <w:pStyle w:val="ListParagraph"/>
        <w:numPr>
          <w:ilvl w:val="1"/>
          <w:numId w:val="5"/>
        </w:numPr>
        <w:tabs>
          <w:tab w:pos="1590" w:val="left" w:leader="none"/>
          <w:tab w:pos="1592" w:val="left" w:leader="none"/>
        </w:tabs>
        <w:spacing w:line="280" w:lineRule="exact" w:before="11" w:after="0"/>
        <w:ind w:left="1592" w:right="1568" w:hanging="227"/>
        <w:jc w:val="left"/>
        <w:rPr>
          <w:sz w:val="20"/>
        </w:rPr>
      </w:pPr>
      <w:r>
        <w:rPr>
          <w:rFonts w:ascii="Trebuchet MS" w:hAnsi="Trebuchet MS"/>
          <w:b/>
          <w:color w:val="8A191B"/>
          <w:sz w:val="20"/>
        </w:rPr>
        <w:t>First contact with the parties </w:t>
      </w:r>
      <w:r>
        <w:rPr>
          <w:color w:val="231F20"/>
          <w:sz w:val="20"/>
        </w:rPr>
        <w:t>– the mediator will meet parties separately. The aim of this first</w:t>
      </w:r>
      <w:r>
        <w:rPr>
          <w:color w:val="231F20"/>
          <w:spacing w:val="40"/>
          <w:sz w:val="20"/>
        </w:rPr>
        <w:t> </w:t>
      </w:r>
      <w:r>
        <w:rPr>
          <w:color w:val="231F20"/>
          <w:sz w:val="20"/>
        </w:rPr>
        <w:t>meeting</w:t>
      </w:r>
      <w:r>
        <w:rPr>
          <w:color w:val="231F20"/>
          <w:spacing w:val="21"/>
          <w:sz w:val="20"/>
        </w:rPr>
        <w:t> </w:t>
      </w:r>
      <w:r>
        <w:rPr>
          <w:color w:val="231F20"/>
          <w:sz w:val="20"/>
        </w:rPr>
        <w:t>is</w:t>
      </w:r>
      <w:r>
        <w:rPr>
          <w:color w:val="231F20"/>
          <w:spacing w:val="21"/>
          <w:sz w:val="20"/>
        </w:rPr>
        <w:t> </w:t>
      </w:r>
      <w:r>
        <w:rPr>
          <w:color w:val="231F20"/>
          <w:sz w:val="20"/>
        </w:rPr>
        <w:t>to</w:t>
      </w:r>
      <w:r>
        <w:rPr>
          <w:color w:val="231F20"/>
          <w:spacing w:val="21"/>
          <w:sz w:val="20"/>
        </w:rPr>
        <w:t> </w:t>
      </w:r>
      <w:r>
        <w:rPr>
          <w:color w:val="231F20"/>
          <w:sz w:val="20"/>
        </w:rPr>
        <w:t>allow</w:t>
      </w:r>
      <w:r>
        <w:rPr>
          <w:color w:val="231F20"/>
          <w:spacing w:val="21"/>
          <w:sz w:val="20"/>
        </w:rPr>
        <w:t> </w:t>
      </w:r>
      <w:r>
        <w:rPr>
          <w:color w:val="231F20"/>
          <w:sz w:val="20"/>
        </w:rPr>
        <w:t>each</w:t>
      </w:r>
      <w:r>
        <w:rPr>
          <w:color w:val="231F20"/>
          <w:spacing w:val="21"/>
          <w:sz w:val="20"/>
        </w:rPr>
        <w:t> </w:t>
      </w:r>
      <w:r>
        <w:rPr>
          <w:color w:val="231F20"/>
          <w:sz w:val="20"/>
        </w:rPr>
        <w:t>individual</w:t>
      </w:r>
      <w:r>
        <w:rPr>
          <w:color w:val="231F20"/>
          <w:spacing w:val="21"/>
          <w:sz w:val="20"/>
        </w:rPr>
        <w:t> </w:t>
      </w:r>
      <w:r>
        <w:rPr>
          <w:color w:val="231F20"/>
          <w:sz w:val="20"/>
        </w:rPr>
        <w:t>involved</w:t>
      </w:r>
      <w:r>
        <w:rPr>
          <w:color w:val="231F20"/>
          <w:spacing w:val="21"/>
          <w:sz w:val="20"/>
        </w:rPr>
        <w:t> </w:t>
      </w:r>
      <w:r>
        <w:rPr>
          <w:color w:val="231F20"/>
          <w:sz w:val="20"/>
        </w:rPr>
        <w:t>to</w:t>
      </w:r>
      <w:r>
        <w:rPr>
          <w:color w:val="231F20"/>
          <w:spacing w:val="21"/>
          <w:sz w:val="20"/>
        </w:rPr>
        <w:t> </w:t>
      </w:r>
      <w:r>
        <w:rPr>
          <w:color w:val="231F20"/>
          <w:sz w:val="20"/>
        </w:rPr>
        <w:t>tell</w:t>
      </w:r>
      <w:r>
        <w:rPr>
          <w:color w:val="231F20"/>
          <w:spacing w:val="21"/>
          <w:sz w:val="20"/>
        </w:rPr>
        <w:t> </w:t>
      </w:r>
      <w:r>
        <w:rPr>
          <w:color w:val="231F20"/>
          <w:sz w:val="20"/>
        </w:rPr>
        <w:t>their</w:t>
      </w:r>
      <w:r>
        <w:rPr>
          <w:color w:val="231F20"/>
          <w:spacing w:val="21"/>
          <w:sz w:val="20"/>
        </w:rPr>
        <w:t> </w:t>
      </w:r>
      <w:r>
        <w:rPr>
          <w:color w:val="231F20"/>
          <w:sz w:val="20"/>
        </w:rPr>
        <w:t>story</w:t>
      </w:r>
      <w:r>
        <w:rPr>
          <w:color w:val="231F20"/>
          <w:spacing w:val="21"/>
          <w:sz w:val="20"/>
        </w:rPr>
        <w:t> </w:t>
      </w:r>
      <w:r>
        <w:rPr>
          <w:color w:val="231F20"/>
          <w:sz w:val="20"/>
        </w:rPr>
        <w:t>and</w:t>
      </w:r>
      <w:r>
        <w:rPr>
          <w:color w:val="231F20"/>
          <w:spacing w:val="21"/>
          <w:sz w:val="20"/>
        </w:rPr>
        <w:t> </w:t>
      </w:r>
      <w:r>
        <w:rPr>
          <w:color w:val="231F20"/>
          <w:sz w:val="20"/>
        </w:rPr>
        <w:t>find</w:t>
      </w:r>
      <w:r>
        <w:rPr>
          <w:color w:val="231F20"/>
          <w:spacing w:val="21"/>
          <w:sz w:val="20"/>
        </w:rPr>
        <w:t> </w:t>
      </w:r>
      <w:r>
        <w:rPr>
          <w:color w:val="231F20"/>
          <w:sz w:val="20"/>
        </w:rPr>
        <w:t>out</w:t>
      </w:r>
      <w:r>
        <w:rPr>
          <w:color w:val="231F20"/>
          <w:spacing w:val="21"/>
          <w:sz w:val="20"/>
        </w:rPr>
        <w:t> </w:t>
      </w:r>
      <w:r>
        <w:rPr>
          <w:color w:val="231F20"/>
          <w:sz w:val="20"/>
        </w:rPr>
        <w:t>what</w:t>
      </w:r>
      <w:r>
        <w:rPr>
          <w:color w:val="231F20"/>
          <w:spacing w:val="21"/>
          <w:sz w:val="20"/>
        </w:rPr>
        <w:t> </w:t>
      </w:r>
      <w:r>
        <w:rPr>
          <w:color w:val="231F20"/>
          <w:sz w:val="20"/>
        </w:rPr>
        <w:t>they</w:t>
      </w:r>
      <w:r>
        <w:rPr>
          <w:color w:val="231F20"/>
          <w:spacing w:val="21"/>
          <w:sz w:val="20"/>
        </w:rPr>
        <w:t> </w:t>
      </w:r>
      <w:r>
        <w:rPr>
          <w:color w:val="231F20"/>
          <w:sz w:val="20"/>
        </w:rPr>
        <w:t>want</w:t>
      </w:r>
      <w:r>
        <w:rPr>
          <w:color w:val="231F20"/>
          <w:spacing w:val="21"/>
          <w:sz w:val="20"/>
        </w:rPr>
        <w:t> </w:t>
      </w:r>
      <w:r>
        <w:rPr>
          <w:color w:val="231F20"/>
          <w:sz w:val="20"/>
        </w:rPr>
        <w:t>out</w:t>
      </w:r>
      <w:r>
        <w:rPr>
          <w:color w:val="231F20"/>
          <w:spacing w:val="21"/>
          <w:sz w:val="20"/>
        </w:rPr>
        <w:t> </w:t>
      </w:r>
      <w:r>
        <w:rPr>
          <w:color w:val="231F20"/>
          <w:sz w:val="20"/>
        </w:rPr>
        <w:t>of the process.</w:t>
      </w:r>
    </w:p>
    <w:p>
      <w:pPr>
        <w:pStyle w:val="BodyText"/>
        <w:spacing w:before="11"/>
        <w:rPr>
          <w:sz w:val="21"/>
        </w:rPr>
      </w:pPr>
    </w:p>
    <w:p>
      <w:pPr>
        <w:pStyle w:val="Heading2"/>
        <w:ind w:left="1365"/>
      </w:pPr>
      <w:r>
        <w:rPr>
          <w:color w:val="8A191B"/>
        </w:rPr>
        <w:t>Joint </w:t>
      </w:r>
      <w:r>
        <w:rPr>
          <w:color w:val="8A191B"/>
          <w:spacing w:val="-2"/>
        </w:rPr>
        <w:t>meeting</w:t>
      </w:r>
    </w:p>
    <w:p>
      <w:pPr>
        <w:pStyle w:val="ListParagraph"/>
        <w:numPr>
          <w:ilvl w:val="1"/>
          <w:numId w:val="5"/>
        </w:numPr>
        <w:tabs>
          <w:tab w:pos="1590" w:val="left" w:leader="none"/>
          <w:tab w:pos="1592" w:val="left" w:leader="none"/>
        </w:tabs>
        <w:spacing w:line="280" w:lineRule="exact" w:before="11" w:after="0"/>
        <w:ind w:left="1592" w:right="1548" w:hanging="227"/>
        <w:jc w:val="left"/>
        <w:rPr>
          <w:sz w:val="20"/>
        </w:rPr>
      </w:pPr>
      <w:r>
        <w:rPr>
          <w:rFonts w:ascii="Trebuchet MS" w:hAnsi="Trebuchet MS"/>
          <w:b/>
          <w:color w:val="8A191B"/>
          <w:sz w:val="20"/>
        </w:rPr>
        <w:t>Hearing the issues </w:t>
      </w:r>
      <w:r>
        <w:rPr>
          <w:color w:val="231F20"/>
          <w:sz w:val="20"/>
        </w:rPr>
        <w:t>–</w:t>
      </w:r>
      <w:r>
        <w:rPr>
          <w:color w:val="231F20"/>
          <w:spacing w:val="21"/>
          <w:sz w:val="20"/>
        </w:rPr>
        <w:t> </w:t>
      </w:r>
      <w:r>
        <w:rPr>
          <w:color w:val="231F20"/>
          <w:sz w:val="20"/>
        </w:rPr>
        <w:t>the</w:t>
      </w:r>
      <w:r>
        <w:rPr>
          <w:color w:val="231F20"/>
          <w:spacing w:val="21"/>
          <w:sz w:val="20"/>
        </w:rPr>
        <w:t> </w:t>
      </w:r>
      <w:r>
        <w:rPr>
          <w:color w:val="231F20"/>
          <w:sz w:val="20"/>
        </w:rPr>
        <w:t>mediator</w:t>
      </w:r>
      <w:r>
        <w:rPr>
          <w:color w:val="231F20"/>
          <w:spacing w:val="21"/>
          <w:sz w:val="20"/>
        </w:rPr>
        <w:t> </w:t>
      </w:r>
      <w:r>
        <w:rPr>
          <w:color w:val="231F20"/>
          <w:sz w:val="20"/>
        </w:rPr>
        <w:t>generally</w:t>
      </w:r>
      <w:r>
        <w:rPr>
          <w:color w:val="231F20"/>
          <w:spacing w:val="21"/>
          <w:sz w:val="20"/>
        </w:rPr>
        <w:t> </w:t>
      </w:r>
      <w:r>
        <w:rPr>
          <w:color w:val="231F20"/>
          <w:sz w:val="20"/>
        </w:rPr>
        <w:t>brings</w:t>
      </w:r>
      <w:r>
        <w:rPr>
          <w:color w:val="231F20"/>
          <w:spacing w:val="21"/>
          <w:sz w:val="20"/>
        </w:rPr>
        <w:t> </w:t>
      </w:r>
      <w:r>
        <w:rPr>
          <w:color w:val="231F20"/>
          <w:sz w:val="20"/>
        </w:rPr>
        <w:t>the</w:t>
      </w:r>
      <w:r>
        <w:rPr>
          <w:color w:val="231F20"/>
          <w:spacing w:val="21"/>
          <w:sz w:val="20"/>
        </w:rPr>
        <w:t> </w:t>
      </w:r>
      <w:r>
        <w:rPr>
          <w:color w:val="231F20"/>
          <w:sz w:val="20"/>
        </w:rPr>
        <w:t>participants</w:t>
      </w:r>
      <w:r>
        <w:rPr>
          <w:color w:val="231F20"/>
          <w:spacing w:val="21"/>
          <w:sz w:val="20"/>
        </w:rPr>
        <w:t> </w:t>
      </w:r>
      <w:r>
        <w:rPr>
          <w:color w:val="231F20"/>
          <w:sz w:val="20"/>
        </w:rPr>
        <w:t>together</w:t>
      </w:r>
      <w:r>
        <w:rPr>
          <w:color w:val="231F20"/>
          <w:spacing w:val="21"/>
          <w:sz w:val="20"/>
        </w:rPr>
        <w:t> </w:t>
      </w:r>
      <w:r>
        <w:rPr>
          <w:color w:val="231F20"/>
          <w:sz w:val="20"/>
        </w:rPr>
        <w:t>and</w:t>
      </w:r>
      <w:r>
        <w:rPr>
          <w:color w:val="231F20"/>
          <w:spacing w:val="21"/>
          <w:sz w:val="20"/>
        </w:rPr>
        <w:t> </w:t>
      </w:r>
      <w:r>
        <w:rPr>
          <w:color w:val="231F20"/>
          <w:sz w:val="20"/>
        </w:rPr>
        <w:t>invites</w:t>
      </w:r>
      <w:r>
        <w:rPr>
          <w:color w:val="231F20"/>
          <w:spacing w:val="21"/>
          <w:sz w:val="20"/>
        </w:rPr>
        <w:t> </w:t>
      </w:r>
      <w:r>
        <w:rPr>
          <w:color w:val="231F20"/>
          <w:sz w:val="20"/>
        </w:rPr>
        <w:t>them</w:t>
      </w:r>
      <w:r>
        <w:rPr>
          <w:color w:val="231F20"/>
          <w:spacing w:val="21"/>
          <w:sz w:val="20"/>
        </w:rPr>
        <w:t> </w:t>
      </w:r>
      <w:r>
        <w:rPr>
          <w:color w:val="231F20"/>
          <w:sz w:val="20"/>
        </w:rPr>
        <w:t>to put</w:t>
      </w:r>
      <w:r>
        <w:rPr>
          <w:color w:val="231F20"/>
          <w:spacing w:val="32"/>
          <w:sz w:val="20"/>
        </w:rPr>
        <w:t> </w:t>
      </w:r>
      <w:r>
        <w:rPr>
          <w:color w:val="231F20"/>
          <w:sz w:val="20"/>
        </w:rPr>
        <w:t>their</w:t>
      </w:r>
      <w:r>
        <w:rPr>
          <w:color w:val="231F20"/>
          <w:spacing w:val="32"/>
          <w:sz w:val="20"/>
        </w:rPr>
        <w:t> </w:t>
      </w:r>
      <w:r>
        <w:rPr>
          <w:color w:val="231F20"/>
          <w:sz w:val="20"/>
        </w:rPr>
        <w:t>side</w:t>
      </w:r>
      <w:r>
        <w:rPr>
          <w:color w:val="231F20"/>
          <w:spacing w:val="32"/>
          <w:sz w:val="20"/>
        </w:rPr>
        <w:t> </w:t>
      </w:r>
      <w:r>
        <w:rPr>
          <w:color w:val="231F20"/>
          <w:sz w:val="20"/>
        </w:rPr>
        <w:t>of</w:t>
      </w:r>
      <w:r>
        <w:rPr>
          <w:color w:val="231F20"/>
          <w:spacing w:val="32"/>
          <w:sz w:val="20"/>
        </w:rPr>
        <w:t> </w:t>
      </w:r>
      <w:r>
        <w:rPr>
          <w:color w:val="231F20"/>
          <w:sz w:val="20"/>
        </w:rPr>
        <w:t>the</w:t>
      </w:r>
      <w:r>
        <w:rPr>
          <w:color w:val="231F20"/>
          <w:spacing w:val="32"/>
          <w:sz w:val="20"/>
        </w:rPr>
        <w:t> </w:t>
      </w:r>
      <w:r>
        <w:rPr>
          <w:color w:val="231F20"/>
          <w:sz w:val="20"/>
        </w:rPr>
        <w:t>story</w:t>
      </w:r>
      <w:r>
        <w:rPr>
          <w:color w:val="231F20"/>
          <w:spacing w:val="32"/>
          <w:sz w:val="20"/>
        </w:rPr>
        <w:t> </w:t>
      </w:r>
      <w:r>
        <w:rPr>
          <w:color w:val="231F20"/>
          <w:sz w:val="20"/>
        </w:rPr>
        <w:t>during</w:t>
      </w:r>
      <w:r>
        <w:rPr>
          <w:color w:val="231F20"/>
          <w:spacing w:val="32"/>
          <w:sz w:val="20"/>
        </w:rPr>
        <w:t> </w:t>
      </w:r>
      <w:r>
        <w:rPr>
          <w:color w:val="231F20"/>
          <w:sz w:val="20"/>
        </w:rPr>
        <w:t>a</w:t>
      </w:r>
      <w:r>
        <w:rPr>
          <w:color w:val="231F20"/>
          <w:spacing w:val="32"/>
          <w:sz w:val="20"/>
        </w:rPr>
        <w:t> </w:t>
      </w:r>
      <w:r>
        <w:rPr>
          <w:color w:val="231F20"/>
          <w:sz w:val="20"/>
        </w:rPr>
        <w:t>period</w:t>
      </w:r>
      <w:r>
        <w:rPr>
          <w:color w:val="231F20"/>
          <w:spacing w:val="32"/>
          <w:sz w:val="20"/>
        </w:rPr>
        <w:t> </w:t>
      </w:r>
      <w:r>
        <w:rPr>
          <w:color w:val="231F20"/>
          <w:sz w:val="20"/>
        </w:rPr>
        <w:t>of</w:t>
      </w:r>
      <w:r>
        <w:rPr>
          <w:color w:val="231F20"/>
          <w:spacing w:val="32"/>
          <w:sz w:val="20"/>
        </w:rPr>
        <w:t> </w:t>
      </w:r>
      <w:r>
        <w:rPr>
          <w:color w:val="231F20"/>
          <w:sz w:val="20"/>
        </w:rPr>
        <w:t>uninterrupted</w:t>
      </w:r>
      <w:r>
        <w:rPr>
          <w:color w:val="231F20"/>
          <w:spacing w:val="32"/>
          <w:sz w:val="20"/>
        </w:rPr>
        <w:t> </w:t>
      </w:r>
      <w:r>
        <w:rPr>
          <w:color w:val="231F20"/>
          <w:sz w:val="20"/>
        </w:rPr>
        <w:t>time.</w:t>
      </w:r>
      <w:r>
        <w:rPr>
          <w:color w:val="231F20"/>
          <w:spacing w:val="32"/>
          <w:sz w:val="20"/>
        </w:rPr>
        <w:t> </w:t>
      </w:r>
      <w:r>
        <w:rPr>
          <w:color w:val="231F20"/>
          <w:sz w:val="20"/>
        </w:rPr>
        <w:t>At</w:t>
      </w:r>
      <w:r>
        <w:rPr>
          <w:color w:val="231F20"/>
          <w:spacing w:val="32"/>
          <w:sz w:val="20"/>
        </w:rPr>
        <w:t> </w:t>
      </w:r>
      <w:r>
        <w:rPr>
          <w:color w:val="231F20"/>
          <w:sz w:val="20"/>
        </w:rPr>
        <w:t>this</w:t>
      </w:r>
      <w:r>
        <w:rPr>
          <w:color w:val="231F20"/>
          <w:spacing w:val="32"/>
          <w:sz w:val="20"/>
        </w:rPr>
        <w:t> </w:t>
      </w:r>
      <w:r>
        <w:rPr>
          <w:color w:val="231F20"/>
          <w:sz w:val="20"/>
        </w:rPr>
        <w:t>stage</w:t>
      </w:r>
      <w:r>
        <w:rPr>
          <w:color w:val="231F20"/>
          <w:spacing w:val="32"/>
          <w:sz w:val="20"/>
        </w:rPr>
        <w:t> </w:t>
      </w:r>
      <w:r>
        <w:rPr>
          <w:color w:val="231F20"/>
          <w:sz w:val="20"/>
        </w:rPr>
        <w:t>the</w:t>
      </w:r>
      <w:r>
        <w:rPr>
          <w:color w:val="231F20"/>
          <w:spacing w:val="32"/>
          <w:sz w:val="20"/>
        </w:rPr>
        <w:t> </w:t>
      </w:r>
      <w:r>
        <w:rPr>
          <w:color w:val="231F20"/>
          <w:sz w:val="20"/>
        </w:rPr>
        <w:t>mediator</w:t>
      </w:r>
      <w:r>
        <w:rPr>
          <w:color w:val="231F20"/>
          <w:spacing w:val="32"/>
          <w:sz w:val="20"/>
        </w:rPr>
        <w:t> </w:t>
      </w:r>
      <w:r>
        <w:rPr>
          <w:color w:val="231F20"/>
          <w:sz w:val="20"/>
        </w:rPr>
        <w:t>will begin to summarise the main areas of agreement and disagreement and draw up an agenda with the parties for the rest of the mediation.</w:t>
      </w:r>
    </w:p>
    <w:p>
      <w:pPr>
        <w:pStyle w:val="ListParagraph"/>
        <w:numPr>
          <w:ilvl w:val="1"/>
          <w:numId w:val="5"/>
        </w:numPr>
        <w:tabs>
          <w:tab w:pos="1590" w:val="left" w:leader="none"/>
          <w:tab w:pos="1592" w:val="left" w:leader="none"/>
        </w:tabs>
        <w:spacing w:line="280" w:lineRule="exact" w:before="0" w:after="0"/>
        <w:ind w:left="1592" w:right="1650" w:hanging="227"/>
        <w:jc w:val="left"/>
        <w:rPr>
          <w:sz w:val="20"/>
        </w:rPr>
      </w:pPr>
      <w:r>
        <w:rPr>
          <w:rFonts w:ascii="Trebuchet MS" w:hAnsi="Trebuchet MS"/>
          <w:b/>
          <w:color w:val="8A191B"/>
          <w:sz w:val="20"/>
        </w:rPr>
        <w:t>Exploring the issues </w:t>
      </w:r>
      <w:r>
        <w:rPr>
          <w:color w:val="231F20"/>
          <w:sz w:val="20"/>
        </w:rPr>
        <w:t>– having identified the issues to explore, the mediation is now about</w:t>
      </w:r>
      <w:r>
        <w:rPr>
          <w:color w:val="231F20"/>
          <w:spacing w:val="80"/>
          <w:sz w:val="20"/>
        </w:rPr>
        <w:t> </w:t>
      </w:r>
      <w:r>
        <w:rPr>
          <w:color w:val="231F20"/>
          <w:sz w:val="20"/>
        </w:rPr>
        <w:t>encouraging communication between the parties, promoting understanding and empathy and changing</w:t>
      </w:r>
      <w:r>
        <w:rPr>
          <w:color w:val="231F20"/>
          <w:spacing w:val="17"/>
          <w:sz w:val="20"/>
        </w:rPr>
        <w:t> </w:t>
      </w:r>
      <w:r>
        <w:rPr>
          <w:color w:val="231F20"/>
          <w:sz w:val="20"/>
        </w:rPr>
        <w:t>perceptions.</w:t>
      </w:r>
      <w:r>
        <w:rPr>
          <w:color w:val="231F20"/>
          <w:spacing w:val="17"/>
          <w:sz w:val="20"/>
        </w:rPr>
        <w:t> </w:t>
      </w:r>
      <w:r>
        <w:rPr>
          <w:color w:val="231F20"/>
          <w:sz w:val="20"/>
        </w:rPr>
        <w:t>The</w:t>
      </w:r>
      <w:r>
        <w:rPr>
          <w:color w:val="231F20"/>
          <w:spacing w:val="17"/>
          <w:sz w:val="20"/>
        </w:rPr>
        <w:t> </w:t>
      </w:r>
      <w:r>
        <w:rPr>
          <w:color w:val="231F20"/>
          <w:sz w:val="20"/>
        </w:rPr>
        <w:t>aim</w:t>
      </w:r>
      <w:r>
        <w:rPr>
          <w:color w:val="231F20"/>
          <w:spacing w:val="17"/>
          <w:sz w:val="20"/>
        </w:rPr>
        <w:t> </w:t>
      </w:r>
      <w:r>
        <w:rPr>
          <w:color w:val="231F20"/>
          <w:sz w:val="20"/>
        </w:rPr>
        <w:t>of</w:t>
      </w:r>
      <w:r>
        <w:rPr>
          <w:color w:val="231F20"/>
          <w:spacing w:val="17"/>
          <w:sz w:val="20"/>
        </w:rPr>
        <w:t> </w:t>
      </w:r>
      <w:r>
        <w:rPr>
          <w:color w:val="231F20"/>
          <w:sz w:val="20"/>
        </w:rPr>
        <w:t>this</w:t>
      </w:r>
      <w:r>
        <w:rPr>
          <w:color w:val="231F20"/>
          <w:spacing w:val="17"/>
          <w:sz w:val="20"/>
        </w:rPr>
        <w:t> </w:t>
      </w:r>
      <w:r>
        <w:rPr>
          <w:color w:val="231F20"/>
          <w:sz w:val="20"/>
        </w:rPr>
        <w:t>part</w:t>
      </w:r>
      <w:r>
        <w:rPr>
          <w:color w:val="231F20"/>
          <w:spacing w:val="17"/>
          <w:sz w:val="20"/>
        </w:rPr>
        <w:t> </w:t>
      </w:r>
      <w:r>
        <w:rPr>
          <w:color w:val="231F20"/>
          <w:sz w:val="20"/>
        </w:rPr>
        <w:t>of</w:t>
      </w:r>
      <w:r>
        <w:rPr>
          <w:color w:val="231F20"/>
          <w:spacing w:val="17"/>
          <w:sz w:val="20"/>
        </w:rPr>
        <w:t> </w:t>
      </w:r>
      <w:r>
        <w:rPr>
          <w:color w:val="231F20"/>
          <w:sz w:val="20"/>
        </w:rPr>
        <w:t>the</w:t>
      </w:r>
      <w:r>
        <w:rPr>
          <w:color w:val="231F20"/>
          <w:spacing w:val="17"/>
          <w:sz w:val="20"/>
        </w:rPr>
        <w:t> </w:t>
      </w:r>
      <w:r>
        <w:rPr>
          <w:color w:val="231F20"/>
          <w:sz w:val="20"/>
        </w:rPr>
        <w:t>meeting</w:t>
      </w:r>
      <w:r>
        <w:rPr>
          <w:color w:val="231F20"/>
          <w:spacing w:val="17"/>
          <w:sz w:val="20"/>
        </w:rPr>
        <w:t> </w:t>
      </w:r>
      <w:r>
        <w:rPr>
          <w:color w:val="231F20"/>
          <w:sz w:val="20"/>
        </w:rPr>
        <w:t>is</w:t>
      </w:r>
      <w:r>
        <w:rPr>
          <w:color w:val="231F20"/>
          <w:spacing w:val="17"/>
          <w:sz w:val="20"/>
        </w:rPr>
        <w:t> </w:t>
      </w:r>
      <w:r>
        <w:rPr>
          <w:color w:val="231F20"/>
          <w:sz w:val="20"/>
        </w:rPr>
        <w:t>to</w:t>
      </w:r>
      <w:r>
        <w:rPr>
          <w:color w:val="231F20"/>
          <w:spacing w:val="17"/>
          <w:sz w:val="20"/>
        </w:rPr>
        <w:t> </w:t>
      </w:r>
      <w:r>
        <w:rPr>
          <w:color w:val="231F20"/>
          <w:sz w:val="20"/>
        </w:rPr>
        <w:t>begin</w:t>
      </w:r>
      <w:r>
        <w:rPr>
          <w:color w:val="231F20"/>
          <w:spacing w:val="17"/>
          <w:sz w:val="20"/>
        </w:rPr>
        <w:t> </w:t>
      </w:r>
      <w:r>
        <w:rPr>
          <w:color w:val="231F20"/>
          <w:sz w:val="20"/>
        </w:rPr>
        <w:t>to</w:t>
      </w:r>
      <w:r>
        <w:rPr>
          <w:color w:val="231F20"/>
          <w:spacing w:val="17"/>
          <w:sz w:val="20"/>
        </w:rPr>
        <w:t> </w:t>
      </w:r>
      <w:r>
        <w:rPr>
          <w:color w:val="231F20"/>
          <w:sz w:val="20"/>
        </w:rPr>
        <w:t>shift</w:t>
      </w:r>
      <w:r>
        <w:rPr>
          <w:color w:val="231F20"/>
          <w:spacing w:val="17"/>
          <w:sz w:val="20"/>
        </w:rPr>
        <w:t> </w:t>
      </w:r>
      <w:r>
        <w:rPr>
          <w:color w:val="231F20"/>
          <w:sz w:val="20"/>
        </w:rPr>
        <w:t>the</w:t>
      </w:r>
      <w:r>
        <w:rPr>
          <w:color w:val="231F20"/>
          <w:spacing w:val="17"/>
          <w:sz w:val="20"/>
        </w:rPr>
        <w:t> </w:t>
      </w:r>
      <w:r>
        <w:rPr>
          <w:color w:val="231F20"/>
          <w:sz w:val="20"/>
        </w:rPr>
        <w:t>focus</w:t>
      </w:r>
      <w:r>
        <w:rPr>
          <w:color w:val="231F20"/>
          <w:spacing w:val="17"/>
          <w:sz w:val="20"/>
        </w:rPr>
        <w:t> </w:t>
      </w:r>
      <w:r>
        <w:rPr>
          <w:color w:val="231F20"/>
          <w:sz w:val="20"/>
        </w:rPr>
        <w:t>from</w:t>
      </w:r>
      <w:r>
        <w:rPr>
          <w:color w:val="231F20"/>
          <w:spacing w:val="17"/>
          <w:sz w:val="20"/>
        </w:rPr>
        <w:t> </w:t>
      </w:r>
      <w:r>
        <w:rPr>
          <w:color w:val="231F20"/>
          <w:sz w:val="20"/>
        </w:rPr>
        <w:t>the past</w:t>
      </w:r>
      <w:r>
        <w:rPr>
          <w:color w:val="231F20"/>
          <w:spacing w:val="38"/>
          <w:sz w:val="20"/>
        </w:rPr>
        <w:t> </w:t>
      </w:r>
      <w:r>
        <w:rPr>
          <w:color w:val="231F20"/>
          <w:sz w:val="20"/>
        </w:rPr>
        <w:t>to</w:t>
      </w:r>
      <w:r>
        <w:rPr>
          <w:color w:val="231F20"/>
          <w:spacing w:val="38"/>
          <w:sz w:val="20"/>
        </w:rPr>
        <w:t> </w:t>
      </w:r>
      <w:r>
        <w:rPr>
          <w:color w:val="231F20"/>
          <w:sz w:val="20"/>
        </w:rPr>
        <w:t>the</w:t>
      </w:r>
      <w:r>
        <w:rPr>
          <w:color w:val="231F20"/>
          <w:spacing w:val="38"/>
          <w:sz w:val="20"/>
        </w:rPr>
        <w:t> </w:t>
      </w:r>
      <w:r>
        <w:rPr>
          <w:color w:val="231F20"/>
          <w:sz w:val="20"/>
        </w:rPr>
        <w:t>future</w:t>
      </w:r>
      <w:r>
        <w:rPr>
          <w:color w:val="231F20"/>
          <w:spacing w:val="38"/>
          <w:sz w:val="20"/>
        </w:rPr>
        <w:t> </w:t>
      </w:r>
      <w:r>
        <w:rPr>
          <w:color w:val="231F20"/>
          <w:sz w:val="20"/>
        </w:rPr>
        <w:t>and</w:t>
      </w:r>
      <w:r>
        <w:rPr>
          <w:color w:val="231F20"/>
          <w:spacing w:val="38"/>
          <w:sz w:val="20"/>
        </w:rPr>
        <w:t> </w:t>
      </w:r>
      <w:r>
        <w:rPr>
          <w:color w:val="231F20"/>
          <w:sz w:val="20"/>
        </w:rPr>
        <w:t>begin</w:t>
      </w:r>
      <w:r>
        <w:rPr>
          <w:color w:val="231F20"/>
          <w:spacing w:val="38"/>
          <w:sz w:val="20"/>
        </w:rPr>
        <w:t> </w:t>
      </w:r>
      <w:r>
        <w:rPr>
          <w:color w:val="231F20"/>
          <w:sz w:val="20"/>
        </w:rPr>
        <w:t>to</w:t>
      </w:r>
      <w:r>
        <w:rPr>
          <w:color w:val="231F20"/>
          <w:spacing w:val="38"/>
          <w:sz w:val="20"/>
        </w:rPr>
        <w:t> </w:t>
      </w:r>
      <w:r>
        <w:rPr>
          <w:color w:val="231F20"/>
          <w:sz w:val="20"/>
        </w:rPr>
        <w:t>look</w:t>
      </w:r>
      <w:r>
        <w:rPr>
          <w:color w:val="231F20"/>
          <w:spacing w:val="38"/>
          <w:sz w:val="20"/>
        </w:rPr>
        <w:t> </w:t>
      </w:r>
      <w:r>
        <w:rPr>
          <w:color w:val="231F20"/>
          <w:sz w:val="20"/>
        </w:rPr>
        <w:t>for</w:t>
      </w:r>
      <w:r>
        <w:rPr>
          <w:color w:val="231F20"/>
          <w:spacing w:val="38"/>
          <w:sz w:val="20"/>
        </w:rPr>
        <w:t> </w:t>
      </w:r>
      <w:r>
        <w:rPr>
          <w:color w:val="231F20"/>
          <w:sz w:val="20"/>
        </w:rPr>
        <w:t>constructive</w:t>
      </w:r>
      <w:r>
        <w:rPr>
          <w:color w:val="231F20"/>
          <w:spacing w:val="38"/>
          <w:sz w:val="20"/>
        </w:rPr>
        <w:t> </w:t>
      </w:r>
      <w:r>
        <w:rPr>
          <w:color w:val="231F20"/>
          <w:sz w:val="20"/>
        </w:rPr>
        <w:t>solutions.</w:t>
      </w:r>
    </w:p>
    <w:p>
      <w:pPr>
        <w:pStyle w:val="ListParagraph"/>
        <w:numPr>
          <w:ilvl w:val="1"/>
          <w:numId w:val="5"/>
        </w:numPr>
        <w:tabs>
          <w:tab w:pos="1590" w:val="left" w:leader="none"/>
          <w:tab w:pos="1592" w:val="left" w:leader="none"/>
        </w:tabs>
        <w:spacing w:line="280" w:lineRule="exact" w:before="0" w:after="0"/>
        <w:ind w:left="1592" w:right="1418" w:hanging="227"/>
        <w:jc w:val="both"/>
        <w:rPr>
          <w:sz w:val="20"/>
        </w:rPr>
      </w:pPr>
      <w:r>
        <w:rPr>
          <w:rFonts w:ascii="Trebuchet MS" w:hAnsi="Trebuchet MS"/>
          <w:b/>
          <w:color w:val="8A191B"/>
          <w:sz w:val="20"/>
        </w:rPr>
        <w:t>Building and writing an agreement </w:t>
      </w:r>
      <w:r>
        <w:rPr>
          <w:color w:val="231F20"/>
          <w:sz w:val="20"/>
        </w:rPr>
        <w:t>– as the process develops, the mediator will encourage and support joint problem-solving by the parties, ensure the solution and agreements are workable and record any agreement reached.</w:t>
      </w:r>
    </w:p>
    <w:p>
      <w:pPr>
        <w:pStyle w:val="ListParagraph"/>
        <w:numPr>
          <w:ilvl w:val="1"/>
          <w:numId w:val="5"/>
        </w:numPr>
        <w:tabs>
          <w:tab w:pos="1590" w:val="left" w:leader="none"/>
          <w:tab w:pos="1592" w:val="left" w:leader="none"/>
        </w:tabs>
        <w:spacing w:line="280" w:lineRule="exact" w:before="0" w:after="0"/>
        <w:ind w:left="1592" w:right="1916" w:hanging="227"/>
        <w:jc w:val="left"/>
        <w:rPr>
          <w:sz w:val="20"/>
        </w:rPr>
      </w:pPr>
      <w:r>
        <w:rPr>
          <w:rFonts w:ascii="Trebuchet MS" w:hAnsi="Trebuchet MS"/>
          <w:b/>
          <w:color w:val="8A191B"/>
          <w:sz w:val="20"/>
        </w:rPr>
        <w:t>Closing the mediation </w:t>
      </w:r>
      <w:r>
        <w:rPr>
          <w:color w:val="231F20"/>
          <w:sz w:val="20"/>
        </w:rPr>
        <w:t>– once an agreement has been reached, the mediator will bring the</w:t>
      </w:r>
      <w:r>
        <w:rPr>
          <w:color w:val="231F20"/>
          <w:spacing w:val="80"/>
          <w:sz w:val="20"/>
        </w:rPr>
        <w:t> </w:t>
      </w:r>
      <w:r>
        <w:rPr>
          <w:color w:val="231F20"/>
          <w:sz w:val="20"/>
        </w:rPr>
        <w:t>meeting</w:t>
      </w:r>
      <w:r>
        <w:rPr>
          <w:color w:val="231F20"/>
          <w:spacing w:val="22"/>
          <w:sz w:val="20"/>
        </w:rPr>
        <w:t> </w:t>
      </w:r>
      <w:r>
        <w:rPr>
          <w:color w:val="231F20"/>
          <w:sz w:val="20"/>
        </w:rPr>
        <w:t>to</w:t>
      </w:r>
      <w:r>
        <w:rPr>
          <w:color w:val="231F20"/>
          <w:spacing w:val="22"/>
          <w:sz w:val="20"/>
        </w:rPr>
        <w:t> </w:t>
      </w:r>
      <w:r>
        <w:rPr>
          <w:color w:val="231F20"/>
          <w:sz w:val="20"/>
        </w:rPr>
        <w:t>a</w:t>
      </w:r>
      <w:r>
        <w:rPr>
          <w:color w:val="231F20"/>
          <w:spacing w:val="22"/>
          <w:sz w:val="20"/>
        </w:rPr>
        <w:t> </w:t>
      </w:r>
      <w:r>
        <w:rPr>
          <w:color w:val="231F20"/>
          <w:sz w:val="20"/>
        </w:rPr>
        <w:t>close,</w:t>
      </w:r>
      <w:r>
        <w:rPr>
          <w:color w:val="231F20"/>
          <w:spacing w:val="22"/>
          <w:sz w:val="20"/>
        </w:rPr>
        <w:t> </w:t>
      </w:r>
      <w:r>
        <w:rPr>
          <w:color w:val="231F20"/>
          <w:sz w:val="20"/>
        </w:rPr>
        <w:t>provide</w:t>
      </w:r>
      <w:r>
        <w:rPr>
          <w:color w:val="231F20"/>
          <w:spacing w:val="22"/>
          <w:sz w:val="20"/>
        </w:rPr>
        <w:t> </w:t>
      </w:r>
      <w:r>
        <w:rPr>
          <w:color w:val="231F20"/>
          <w:sz w:val="20"/>
        </w:rPr>
        <w:t>a</w:t>
      </w:r>
      <w:r>
        <w:rPr>
          <w:color w:val="231F20"/>
          <w:spacing w:val="22"/>
          <w:sz w:val="20"/>
        </w:rPr>
        <w:t> </w:t>
      </w:r>
      <w:r>
        <w:rPr>
          <w:color w:val="231F20"/>
          <w:sz w:val="20"/>
        </w:rPr>
        <w:t>copy</w:t>
      </w:r>
      <w:r>
        <w:rPr>
          <w:color w:val="231F20"/>
          <w:spacing w:val="22"/>
          <w:sz w:val="20"/>
        </w:rPr>
        <w:t> </w:t>
      </w:r>
      <w:r>
        <w:rPr>
          <w:color w:val="231F20"/>
          <w:sz w:val="20"/>
        </w:rPr>
        <w:t>of</w:t>
      </w:r>
      <w:r>
        <w:rPr>
          <w:color w:val="231F20"/>
          <w:spacing w:val="22"/>
          <w:sz w:val="20"/>
        </w:rPr>
        <w:t> </w:t>
      </w:r>
      <w:r>
        <w:rPr>
          <w:color w:val="231F20"/>
          <w:sz w:val="20"/>
        </w:rPr>
        <w:t>the</w:t>
      </w:r>
      <w:r>
        <w:rPr>
          <w:color w:val="231F20"/>
          <w:spacing w:val="22"/>
          <w:sz w:val="20"/>
        </w:rPr>
        <w:t> </w:t>
      </w:r>
      <w:r>
        <w:rPr>
          <w:color w:val="231F20"/>
          <w:sz w:val="20"/>
        </w:rPr>
        <w:t>agreed</w:t>
      </w:r>
      <w:r>
        <w:rPr>
          <w:color w:val="231F20"/>
          <w:spacing w:val="22"/>
          <w:sz w:val="20"/>
        </w:rPr>
        <w:t> </w:t>
      </w:r>
      <w:r>
        <w:rPr>
          <w:color w:val="231F20"/>
          <w:sz w:val="20"/>
        </w:rPr>
        <w:t>statement</w:t>
      </w:r>
      <w:r>
        <w:rPr>
          <w:color w:val="231F20"/>
          <w:spacing w:val="22"/>
          <w:sz w:val="20"/>
        </w:rPr>
        <w:t> </w:t>
      </w:r>
      <w:r>
        <w:rPr>
          <w:color w:val="231F20"/>
          <w:sz w:val="20"/>
        </w:rPr>
        <w:t>to</w:t>
      </w:r>
      <w:r>
        <w:rPr>
          <w:color w:val="231F20"/>
          <w:spacing w:val="22"/>
          <w:sz w:val="20"/>
        </w:rPr>
        <w:t> </w:t>
      </w:r>
      <w:r>
        <w:rPr>
          <w:color w:val="231F20"/>
          <w:sz w:val="20"/>
        </w:rPr>
        <w:t>those</w:t>
      </w:r>
      <w:r>
        <w:rPr>
          <w:color w:val="231F20"/>
          <w:spacing w:val="22"/>
          <w:sz w:val="20"/>
        </w:rPr>
        <w:t> </w:t>
      </w:r>
      <w:r>
        <w:rPr>
          <w:color w:val="231F20"/>
          <w:sz w:val="20"/>
        </w:rPr>
        <w:t>involved</w:t>
      </w:r>
      <w:r>
        <w:rPr>
          <w:color w:val="231F20"/>
          <w:spacing w:val="22"/>
          <w:sz w:val="20"/>
        </w:rPr>
        <w:t> </w:t>
      </w:r>
      <w:r>
        <w:rPr>
          <w:color w:val="231F20"/>
          <w:sz w:val="20"/>
        </w:rPr>
        <w:t>and</w:t>
      </w:r>
      <w:r>
        <w:rPr>
          <w:color w:val="231F20"/>
          <w:spacing w:val="22"/>
          <w:sz w:val="20"/>
        </w:rPr>
        <w:t> </w:t>
      </w:r>
      <w:r>
        <w:rPr>
          <w:color w:val="231F20"/>
          <w:sz w:val="20"/>
        </w:rPr>
        <w:t>explain their responsibilities for its implementation. In some cases no agreement is reached and other</w:t>
      </w:r>
    </w:p>
    <w:p>
      <w:pPr>
        <w:pStyle w:val="BodyText"/>
        <w:spacing w:line="292" w:lineRule="auto" w:before="37"/>
        <w:ind w:left="1592" w:right="1533"/>
      </w:pPr>
      <w:r>
        <w:rPr>
          <w:color w:val="231F20"/>
        </w:rPr>
        <w:t>procedures may later be used to resolve the conflict. However, nothing that has been said during the mediation can be used in future proceedings.</w:t>
      </w:r>
    </w:p>
    <w:p>
      <w:pPr>
        <w:pStyle w:val="BodyText"/>
      </w:pPr>
    </w:p>
    <w:p>
      <w:pPr>
        <w:pStyle w:val="BodyText"/>
        <w:spacing w:before="8"/>
        <w:rPr>
          <w:sz w:val="19"/>
        </w:rPr>
      </w:pPr>
    </w:p>
    <w:p>
      <w:pPr>
        <w:spacing w:after="0"/>
        <w:rPr>
          <w:sz w:val="19"/>
        </w:rPr>
        <w:sectPr>
          <w:headerReference w:type="default" r:id="rId34"/>
          <w:headerReference w:type="even" r:id="rId35"/>
          <w:pgSz w:w="11910" w:h="16840"/>
          <w:pgMar w:header="832" w:footer="781" w:top="1780" w:bottom="980" w:left="0" w:right="0"/>
        </w:sectPr>
      </w:pPr>
    </w:p>
    <w:p>
      <w:pPr>
        <w:pStyle w:val="BodyText"/>
        <w:spacing w:line="312" w:lineRule="auto" w:before="94"/>
        <w:ind w:left="1133" w:right="19"/>
      </w:pPr>
      <w:r>
        <w:rPr>
          <w:color w:val="231F20"/>
          <w:spacing w:val="-4"/>
        </w:rPr>
        <w:t>separately,</w:t>
      </w:r>
      <w:r>
        <w:rPr>
          <w:color w:val="231F20"/>
          <w:spacing w:val="-9"/>
        </w:rPr>
        <w:t> </w:t>
      </w:r>
      <w:r>
        <w:rPr>
          <w:color w:val="231F20"/>
          <w:spacing w:val="-4"/>
        </w:rPr>
        <w:t>while</w:t>
      </w:r>
      <w:r>
        <w:rPr>
          <w:color w:val="231F20"/>
          <w:spacing w:val="-9"/>
        </w:rPr>
        <w:t> </w:t>
      </w:r>
      <w:r>
        <w:rPr>
          <w:color w:val="231F20"/>
          <w:spacing w:val="-4"/>
        </w:rPr>
        <w:t>the</w:t>
      </w:r>
      <w:r>
        <w:rPr>
          <w:color w:val="231F20"/>
          <w:spacing w:val="-9"/>
        </w:rPr>
        <w:t> </w:t>
      </w:r>
      <w:r>
        <w:rPr>
          <w:color w:val="231F20"/>
          <w:spacing w:val="-4"/>
        </w:rPr>
        <w:t>remaining</w:t>
      </w:r>
      <w:r>
        <w:rPr>
          <w:color w:val="231F20"/>
          <w:spacing w:val="-9"/>
        </w:rPr>
        <w:t> </w:t>
      </w:r>
      <w:r>
        <w:rPr>
          <w:color w:val="231F20"/>
          <w:spacing w:val="-4"/>
        </w:rPr>
        <w:t>stages</w:t>
      </w:r>
      <w:r>
        <w:rPr>
          <w:color w:val="231F20"/>
          <w:spacing w:val="-9"/>
        </w:rPr>
        <w:t> </w:t>
      </w:r>
      <w:r>
        <w:rPr>
          <w:color w:val="231F20"/>
          <w:spacing w:val="-4"/>
        </w:rPr>
        <w:t>will</w:t>
      </w:r>
      <w:r>
        <w:rPr>
          <w:color w:val="231F20"/>
          <w:spacing w:val="-9"/>
        </w:rPr>
        <w:t> </w:t>
      </w:r>
      <w:r>
        <w:rPr>
          <w:color w:val="231F20"/>
          <w:spacing w:val="-4"/>
        </w:rPr>
        <w:t>generally </w:t>
      </w:r>
      <w:r>
        <w:rPr>
          <w:color w:val="231F20"/>
        </w:rPr>
        <w:t>be dealt with during the joint session. There may be</w:t>
      </w:r>
      <w:r>
        <w:rPr>
          <w:color w:val="231F20"/>
          <w:spacing w:val="-10"/>
        </w:rPr>
        <w:t> </w:t>
      </w:r>
      <w:r>
        <w:rPr>
          <w:color w:val="231F20"/>
        </w:rPr>
        <w:t>a</w:t>
      </w:r>
      <w:r>
        <w:rPr>
          <w:color w:val="231F20"/>
          <w:spacing w:val="-10"/>
        </w:rPr>
        <w:t> </w:t>
      </w:r>
      <w:r>
        <w:rPr>
          <w:color w:val="231F20"/>
        </w:rPr>
        <w:t>need</w:t>
      </w:r>
      <w:r>
        <w:rPr>
          <w:color w:val="231F20"/>
          <w:spacing w:val="-10"/>
        </w:rPr>
        <w:t> </w:t>
      </w:r>
      <w:r>
        <w:rPr>
          <w:color w:val="231F20"/>
        </w:rPr>
        <w:t>to</w:t>
      </w:r>
      <w:r>
        <w:rPr>
          <w:color w:val="231F20"/>
          <w:spacing w:val="-10"/>
        </w:rPr>
        <w:t> </w:t>
      </w:r>
      <w:r>
        <w:rPr>
          <w:color w:val="231F20"/>
        </w:rPr>
        <w:t>separate</w:t>
      </w:r>
      <w:r>
        <w:rPr>
          <w:color w:val="231F20"/>
          <w:spacing w:val="-10"/>
        </w:rPr>
        <w:t> </w:t>
      </w:r>
      <w:r>
        <w:rPr>
          <w:color w:val="231F20"/>
        </w:rPr>
        <w:t>the</w:t>
      </w:r>
      <w:r>
        <w:rPr>
          <w:color w:val="231F20"/>
          <w:spacing w:val="-10"/>
        </w:rPr>
        <w:t> </w:t>
      </w:r>
      <w:r>
        <w:rPr>
          <w:color w:val="231F20"/>
        </w:rPr>
        <w:t>parties</w:t>
      </w:r>
      <w:r>
        <w:rPr>
          <w:color w:val="231F20"/>
          <w:spacing w:val="-10"/>
        </w:rPr>
        <w:t> </w:t>
      </w:r>
      <w:r>
        <w:rPr>
          <w:color w:val="231F20"/>
        </w:rPr>
        <w:t>at</w:t>
      </w:r>
      <w:r>
        <w:rPr>
          <w:color w:val="231F20"/>
          <w:spacing w:val="-10"/>
        </w:rPr>
        <w:t> </w:t>
      </w:r>
      <w:r>
        <w:rPr>
          <w:color w:val="231F20"/>
        </w:rPr>
        <w:t>various</w:t>
      </w:r>
      <w:r>
        <w:rPr>
          <w:color w:val="231F20"/>
          <w:spacing w:val="-10"/>
        </w:rPr>
        <w:t> </w:t>
      </w:r>
      <w:r>
        <w:rPr>
          <w:color w:val="231F20"/>
        </w:rPr>
        <w:t>points and speak to them individually if there appears to </w:t>
      </w:r>
      <w:r>
        <w:rPr>
          <w:color w:val="231F20"/>
          <w:spacing w:val="-2"/>
        </w:rPr>
        <w:t>be</w:t>
      </w:r>
      <w:r>
        <w:rPr>
          <w:color w:val="231F20"/>
          <w:spacing w:val="-12"/>
        </w:rPr>
        <w:t> </w:t>
      </w:r>
      <w:r>
        <w:rPr>
          <w:color w:val="231F20"/>
          <w:spacing w:val="-2"/>
        </w:rPr>
        <w:t>an</w:t>
      </w:r>
      <w:r>
        <w:rPr>
          <w:color w:val="231F20"/>
          <w:spacing w:val="-12"/>
        </w:rPr>
        <w:t> </w:t>
      </w:r>
      <w:r>
        <w:rPr>
          <w:color w:val="231F20"/>
          <w:spacing w:val="-2"/>
        </w:rPr>
        <w:t>impasse</w:t>
      </w:r>
      <w:r>
        <w:rPr>
          <w:color w:val="231F20"/>
          <w:spacing w:val="-12"/>
        </w:rPr>
        <w:t> </w:t>
      </w:r>
      <w:r>
        <w:rPr>
          <w:color w:val="231F20"/>
          <w:spacing w:val="-2"/>
        </w:rPr>
        <w:t>or</w:t>
      </w:r>
      <w:r>
        <w:rPr>
          <w:color w:val="231F20"/>
          <w:spacing w:val="-12"/>
        </w:rPr>
        <w:t> </w:t>
      </w:r>
      <w:r>
        <w:rPr>
          <w:color w:val="231F20"/>
          <w:spacing w:val="-2"/>
        </w:rPr>
        <w:t>the</w:t>
      </w:r>
      <w:r>
        <w:rPr>
          <w:color w:val="231F20"/>
          <w:spacing w:val="-12"/>
        </w:rPr>
        <w:t> </w:t>
      </w:r>
      <w:r>
        <w:rPr>
          <w:color w:val="231F20"/>
          <w:spacing w:val="-2"/>
        </w:rPr>
        <w:t>mediator</w:t>
      </w:r>
      <w:r>
        <w:rPr>
          <w:color w:val="231F20"/>
          <w:spacing w:val="-12"/>
        </w:rPr>
        <w:t> </w:t>
      </w:r>
      <w:r>
        <w:rPr>
          <w:color w:val="231F20"/>
          <w:spacing w:val="-2"/>
        </w:rPr>
        <w:t>feels</w:t>
      </w:r>
      <w:r>
        <w:rPr>
          <w:color w:val="231F20"/>
          <w:spacing w:val="-12"/>
        </w:rPr>
        <w:t> </w:t>
      </w:r>
      <w:r>
        <w:rPr>
          <w:color w:val="231F20"/>
          <w:spacing w:val="-2"/>
        </w:rPr>
        <w:t>that</w:t>
      </w:r>
      <w:r>
        <w:rPr>
          <w:color w:val="231F20"/>
          <w:spacing w:val="-12"/>
        </w:rPr>
        <w:t> </w:t>
      </w:r>
      <w:r>
        <w:rPr>
          <w:color w:val="231F20"/>
          <w:spacing w:val="-2"/>
        </w:rPr>
        <w:t>one</w:t>
      </w:r>
      <w:r>
        <w:rPr>
          <w:color w:val="231F20"/>
          <w:spacing w:val="-12"/>
        </w:rPr>
        <w:t> </w:t>
      </w:r>
      <w:r>
        <w:rPr>
          <w:color w:val="231F20"/>
          <w:spacing w:val="-2"/>
        </w:rPr>
        <w:t>side</w:t>
      </w:r>
      <w:r>
        <w:rPr>
          <w:color w:val="231F20"/>
          <w:spacing w:val="-11"/>
        </w:rPr>
        <w:t> </w:t>
      </w:r>
      <w:r>
        <w:rPr>
          <w:color w:val="231F20"/>
          <w:spacing w:val="-2"/>
        </w:rPr>
        <w:t>is</w:t>
      </w:r>
    </w:p>
    <w:p>
      <w:pPr>
        <w:pStyle w:val="BodyText"/>
        <w:spacing w:line="312" w:lineRule="auto" w:before="6"/>
        <w:ind w:left="1133"/>
      </w:pPr>
      <w:r>
        <w:rPr>
          <w:color w:val="231F20"/>
        </w:rPr>
        <w:t>unwilling</w:t>
      </w:r>
      <w:r>
        <w:rPr>
          <w:color w:val="231F20"/>
          <w:spacing w:val="-3"/>
        </w:rPr>
        <w:t> </w:t>
      </w:r>
      <w:r>
        <w:rPr>
          <w:color w:val="231F20"/>
        </w:rPr>
        <w:t>to</w:t>
      </w:r>
      <w:r>
        <w:rPr>
          <w:color w:val="231F20"/>
          <w:spacing w:val="-3"/>
        </w:rPr>
        <w:t> </w:t>
      </w:r>
      <w:r>
        <w:rPr>
          <w:color w:val="231F20"/>
        </w:rPr>
        <w:t>divulge</w:t>
      </w:r>
      <w:r>
        <w:rPr>
          <w:color w:val="231F20"/>
          <w:spacing w:val="-3"/>
        </w:rPr>
        <w:t> </w:t>
      </w:r>
      <w:r>
        <w:rPr>
          <w:color w:val="231F20"/>
        </w:rPr>
        <w:t>information</w:t>
      </w:r>
      <w:r>
        <w:rPr>
          <w:color w:val="231F20"/>
          <w:spacing w:val="-3"/>
        </w:rPr>
        <w:t> </w:t>
      </w:r>
      <w:r>
        <w:rPr>
          <w:color w:val="231F20"/>
        </w:rPr>
        <w:t>which</w:t>
      </w:r>
      <w:r>
        <w:rPr>
          <w:color w:val="231F20"/>
          <w:spacing w:val="-3"/>
        </w:rPr>
        <w:t> </w:t>
      </w:r>
      <w:r>
        <w:rPr>
          <w:color w:val="231F20"/>
        </w:rPr>
        <w:t>might</w:t>
      </w:r>
      <w:r>
        <w:rPr>
          <w:color w:val="231F20"/>
          <w:spacing w:val="-3"/>
        </w:rPr>
        <w:t> </w:t>
      </w:r>
      <w:r>
        <w:rPr>
          <w:color w:val="231F20"/>
        </w:rPr>
        <w:t>help</w:t>
      </w:r>
      <w:r>
        <w:rPr>
          <w:color w:val="231F20"/>
          <w:spacing w:val="-3"/>
        </w:rPr>
        <w:t> </w:t>
      </w:r>
      <w:r>
        <w:rPr>
          <w:color w:val="231F20"/>
        </w:rPr>
        <w:t>to break the deadlock.</w:t>
      </w:r>
    </w:p>
    <w:p>
      <w:pPr>
        <w:pStyle w:val="BodyText"/>
        <w:spacing w:line="312" w:lineRule="auto" w:before="94"/>
        <w:ind w:left="436" w:right="1052"/>
      </w:pPr>
      <w:r>
        <w:rPr/>
        <w:br w:type="column"/>
      </w:r>
      <w:r>
        <w:rPr>
          <w:color w:val="231F20"/>
        </w:rPr>
        <w:t>There</w:t>
      </w:r>
      <w:r>
        <w:rPr>
          <w:color w:val="231F20"/>
          <w:spacing w:val="-7"/>
        </w:rPr>
        <w:t> </w:t>
      </w:r>
      <w:r>
        <w:rPr>
          <w:color w:val="231F20"/>
        </w:rPr>
        <w:t>are</w:t>
      </w:r>
      <w:r>
        <w:rPr>
          <w:color w:val="231F20"/>
          <w:spacing w:val="-7"/>
        </w:rPr>
        <w:t> </w:t>
      </w:r>
      <w:r>
        <w:rPr>
          <w:color w:val="231F20"/>
        </w:rPr>
        <w:t>occasions</w:t>
      </w:r>
      <w:r>
        <w:rPr>
          <w:color w:val="231F20"/>
          <w:spacing w:val="-7"/>
        </w:rPr>
        <w:t> </w:t>
      </w:r>
      <w:r>
        <w:rPr>
          <w:color w:val="231F20"/>
        </w:rPr>
        <w:t>where</w:t>
      </w:r>
      <w:r>
        <w:rPr>
          <w:color w:val="231F20"/>
          <w:spacing w:val="-7"/>
        </w:rPr>
        <w:t> </w:t>
      </w:r>
      <w:r>
        <w:rPr>
          <w:color w:val="231F20"/>
        </w:rPr>
        <w:t>shuttle</w:t>
      </w:r>
      <w:r>
        <w:rPr>
          <w:color w:val="231F20"/>
          <w:spacing w:val="-7"/>
        </w:rPr>
        <w:t> </w:t>
      </w:r>
      <w:r>
        <w:rPr>
          <w:color w:val="231F20"/>
        </w:rPr>
        <w:t>mediation</w:t>
      </w:r>
      <w:r>
        <w:rPr>
          <w:color w:val="231F20"/>
          <w:spacing w:val="-7"/>
        </w:rPr>
        <w:t> </w:t>
      </w:r>
      <w:r>
        <w:rPr>
          <w:color w:val="231F20"/>
        </w:rPr>
        <w:t>–</w:t>
      </w:r>
      <w:r>
        <w:rPr>
          <w:color w:val="231F20"/>
          <w:spacing w:val="-7"/>
        </w:rPr>
        <w:t> </w:t>
      </w:r>
      <w:r>
        <w:rPr>
          <w:color w:val="231F20"/>
        </w:rPr>
        <w:t>the </w:t>
      </w:r>
      <w:r>
        <w:rPr>
          <w:color w:val="231F20"/>
          <w:spacing w:val="-2"/>
        </w:rPr>
        <w:t>mediator</w:t>
      </w:r>
      <w:r>
        <w:rPr>
          <w:color w:val="231F20"/>
          <w:spacing w:val="-9"/>
        </w:rPr>
        <w:t> </w:t>
      </w:r>
      <w:r>
        <w:rPr>
          <w:color w:val="231F20"/>
          <w:spacing w:val="-2"/>
        </w:rPr>
        <w:t>moving</w:t>
      </w:r>
      <w:r>
        <w:rPr>
          <w:color w:val="231F20"/>
          <w:spacing w:val="-9"/>
        </w:rPr>
        <w:t> </w:t>
      </w:r>
      <w:r>
        <w:rPr>
          <w:color w:val="231F20"/>
          <w:spacing w:val="-2"/>
        </w:rPr>
        <w:t>between</w:t>
      </w:r>
      <w:r>
        <w:rPr>
          <w:color w:val="231F20"/>
          <w:spacing w:val="-9"/>
        </w:rPr>
        <w:t> </w:t>
      </w:r>
      <w:r>
        <w:rPr>
          <w:color w:val="231F20"/>
          <w:spacing w:val="-2"/>
        </w:rPr>
        <w:t>the</w:t>
      </w:r>
      <w:r>
        <w:rPr>
          <w:color w:val="231F20"/>
          <w:spacing w:val="-9"/>
        </w:rPr>
        <w:t> </w:t>
      </w:r>
      <w:r>
        <w:rPr>
          <w:color w:val="231F20"/>
          <w:spacing w:val="-2"/>
        </w:rPr>
        <w:t>parties</w:t>
      </w:r>
      <w:r>
        <w:rPr>
          <w:color w:val="231F20"/>
          <w:spacing w:val="-9"/>
        </w:rPr>
        <w:t> </w:t>
      </w:r>
      <w:r>
        <w:rPr>
          <w:color w:val="231F20"/>
          <w:spacing w:val="-2"/>
        </w:rPr>
        <w:t>and</w:t>
      </w:r>
      <w:r>
        <w:rPr>
          <w:color w:val="231F20"/>
          <w:spacing w:val="-9"/>
        </w:rPr>
        <w:t> </w:t>
      </w:r>
      <w:r>
        <w:rPr>
          <w:color w:val="231F20"/>
          <w:spacing w:val="-2"/>
        </w:rPr>
        <w:t>relaying</w:t>
      </w:r>
      <w:r>
        <w:rPr>
          <w:color w:val="231F20"/>
          <w:spacing w:val="-9"/>
        </w:rPr>
        <w:t> </w:t>
      </w:r>
      <w:r>
        <w:rPr>
          <w:color w:val="231F20"/>
          <w:spacing w:val="-2"/>
        </w:rPr>
        <w:t>the </w:t>
      </w:r>
      <w:r>
        <w:rPr>
          <w:color w:val="231F20"/>
        </w:rPr>
        <w:t>views</w:t>
      </w:r>
      <w:r>
        <w:rPr>
          <w:color w:val="231F20"/>
          <w:spacing w:val="-7"/>
        </w:rPr>
        <w:t> </w:t>
      </w:r>
      <w:r>
        <w:rPr>
          <w:color w:val="231F20"/>
        </w:rPr>
        <w:t>of</w:t>
      </w:r>
      <w:r>
        <w:rPr>
          <w:color w:val="231F20"/>
          <w:spacing w:val="-7"/>
        </w:rPr>
        <w:t> </w:t>
      </w:r>
      <w:r>
        <w:rPr>
          <w:color w:val="231F20"/>
        </w:rPr>
        <w:t>each</w:t>
      </w:r>
      <w:r>
        <w:rPr>
          <w:color w:val="231F20"/>
          <w:spacing w:val="-7"/>
        </w:rPr>
        <w:t> </w:t>
      </w:r>
      <w:r>
        <w:rPr>
          <w:color w:val="231F20"/>
        </w:rPr>
        <w:t>–</w:t>
      </w:r>
      <w:r>
        <w:rPr>
          <w:color w:val="231F20"/>
          <w:spacing w:val="-7"/>
        </w:rPr>
        <w:t> </w:t>
      </w:r>
      <w:r>
        <w:rPr>
          <w:color w:val="231F20"/>
        </w:rPr>
        <w:t>has</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rPr>
        <w:t>used</w:t>
      </w:r>
      <w:r>
        <w:rPr>
          <w:color w:val="231F20"/>
          <w:spacing w:val="-7"/>
        </w:rPr>
        <w:t> </w:t>
      </w:r>
      <w:r>
        <w:rPr>
          <w:color w:val="231F20"/>
        </w:rPr>
        <w:t>because</w:t>
      </w:r>
      <w:r>
        <w:rPr>
          <w:color w:val="231F20"/>
          <w:spacing w:val="-7"/>
        </w:rPr>
        <w:t> </w:t>
      </w:r>
      <w:r>
        <w:rPr>
          <w:color w:val="231F20"/>
        </w:rPr>
        <w:t>parties</w:t>
      </w:r>
      <w:r>
        <w:rPr>
          <w:color w:val="231F20"/>
          <w:spacing w:val="-7"/>
        </w:rPr>
        <w:t> </w:t>
      </w:r>
      <w:r>
        <w:rPr>
          <w:color w:val="231F20"/>
        </w:rPr>
        <w:t>will not</w:t>
      </w:r>
      <w:r>
        <w:rPr>
          <w:color w:val="231F20"/>
          <w:spacing w:val="-4"/>
        </w:rPr>
        <w:t> </w:t>
      </w:r>
      <w:r>
        <w:rPr>
          <w:color w:val="231F20"/>
        </w:rPr>
        <w:t>sit</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same</w:t>
      </w:r>
      <w:r>
        <w:rPr>
          <w:color w:val="231F20"/>
          <w:spacing w:val="-4"/>
        </w:rPr>
        <w:t> </w:t>
      </w:r>
      <w:r>
        <w:rPr>
          <w:color w:val="231F20"/>
        </w:rPr>
        <w:t>room</w:t>
      </w:r>
      <w:r>
        <w:rPr>
          <w:color w:val="231F20"/>
          <w:spacing w:val="-4"/>
        </w:rPr>
        <w:t> </w:t>
      </w:r>
      <w:r>
        <w:rPr>
          <w:color w:val="231F20"/>
        </w:rPr>
        <w:t>with</w:t>
      </w:r>
      <w:r>
        <w:rPr>
          <w:color w:val="231F20"/>
          <w:spacing w:val="-4"/>
        </w:rPr>
        <w:t> </w:t>
      </w:r>
      <w:r>
        <w:rPr>
          <w:color w:val="231F20"/>
        </w:rPr>
        <w:t>each</w:t>
      </w:r>
      <w:r>
        <w:rPr>
          <w:color w:val="231F20"/>
          <w:spacing w:val="-4"/>
        </w:rPr>
        <w:t> </w:t>
      </w:r>
      <w:r>
        <w:rPr>
          <w:color w:val="231F20"/>
        </w:rPr>
        <w:t>other;</w:t>
      </w:r>
      <w:r>
        <w:rPr>
          <w:color w:val="231F20"/>
          <w:spacing w:val="-4"/>
        </w:rPr>
        <w:t> </w:t>
      </w:r>
      <w:r>
        <w:rPr>
          <w:color w:val="231F20"/>
        </w:rPr>
        <w:t>or</w:t>
      </w:r>
      <w:r>
        <w:rPr>
          <w:color w:val="231F20"/>
          <w:spacing w:val="-4"/>
        </w:rPr>
        <w:t> </w:t>
      </w:r>
      <w:r>
        <w:rPr>
          <w:color w:val="231F20"/>
        </w:rPr>
        <w:t>because at certain points it is more effective to do so. But the aim is to bring them together eventually.</w:t>
      </w:r>
    </w:p>
    <w:p>
      <w:pPr>
        <w:spacing w:after="0" w:line="312" w:lineRule="auto"/>
        <w:sectPr>
          <w:type w:val="continuous"/>
          <w:pgSz w:w="11910" w:h="16840"/>
          <w:pgMar w:header="832" w:footer="781" w:top="800" w:bottom="280" w:left="0" w:right="0"/>
          <w:cols w:num="2" w:equalWidth="0">
            <w:col w:w="5646" w:space="40"/>
            <w:col w:w="6224"/>
          </w:cols>
        </w:sectPr>
      </w:pPr>
    </w:p>
    <w:p>
      <w:pPr>
        <w:pStyle w:val="BodyText"/>
      </w:pPr>
    </w:p>
    <w:p>
      <w:pPr>
        <w:pStyle w:val="BodyText"/>
      </w:pPr>
    </w:p>
    <w:p>
      <w:pPr>
        <w:pStyle w:val="BodyText"/>
      </w:pPr>
    </w:p>
    <w:p>
      <w:pPr>
        <w:pStyle w:val="BodyText"/>
        <w:spacing w:before="6"/>
        <w:rPr>
          <w:sz w:val="17"/>
        </w:rPr>
      </w:pPr>
    </w:p>
    <w:p>
      <w:pPr>
        <w:pStyle w:val="BodyText"/>
        <w:ind w:left="1139"/>
      </w:pPr>
      <w:r>
        <w:rPr/>
        <mc:AlternateContent>
          <mc:Choice Requires="wps">
            <w:drawing>
              <wp:inline distT="0" distB="0" distL="0" distR="0">
                <wp:extent cx="6116955" cy="2572385"/>
                <wp:effectExtent l="9525" t="0" r="0" b="8889"/>
                <wp:docPr id="207" name="Textbox 207"/>
                <wp:cNvGraphicFramePr>
                  <a:graphicFrameLocks/>
                </wp:cNvGraphicFramePr>
                <a:graphic>
                  <a:graphicData uri="http://schemas.microsoft.com/office/word/2010/wordprocessingShape">
                    <wps:wsp>
                      <wps:cNvPr id="207" name="Textbox 207"/>
                      <wps:cNvSpPr txBox="1"/>
                      <wps:spPr>
                        <a:xfrm>
                          <a:off x="0" y="0"/>
                          <a:ext cx="6116955" cy="2572385"/>
                        </a:xfrm>
                        <a:prstGeom prst="rect">
                          <a:avLst/>
                        </a:prstGeom>
                        <a:ln w="6350">
                          <a:solidFill>
                            <a:srgbClr val="8A191B"/>
                          </a:solidFill>
                          <a:prstDash val="solid"/>
                        </a:ln>
                      </wps:spPr>
                      <wps:txbx>
                        <w:txbxContent>
                          <w:p>
                            <w:pPr>
                              <w:spacing w:before="189"/>
                              <w:ind w:left="226" w:right="0" w:firstLine="0"/>
                              <w:jc w:val="left"/>
                              <w:rPr>
                                <w:rFonts w:ascii="Trebuchet MS"/>
                                <w:b/>
                                <w:sz w:val="20"/>
                              </w:rPr>
                            </w:pPr>
                            <w:r>
                              <w:rPr>
                                <w:rFonts w:ascii="Trebuchet MS"/>
                                <w:b/>
                                <w:color w:val="8A191B"/>
                                <w:sz w:val="20"/>
                              </w:rPr>
                              <w:t>Confidentiality</w:t>
                            </w:r>
                            <w:r>
                              <w:rPr>
                                <w:rFonts w:ascii="Trebuchet MS"/>
                                <w:b/>
                                <w:color w:val="8A191B"/>
                                <w:spacing w:val="44"/>
                                <w:sz w:val="20"/>
                              </w:rPr>
                              <w:t> </w:t>
                            </w:r>
                            <w:r>
                              <w:rPr>
                                <w:rFonts w:ascii="Trebuchet MS"/>
                                <w:b/>
                                <w:color w:val="8A191B"/>
                                <w:sz w:val="20"/>
                              </w:rPr>
                              <w:t>at</w:t>
                            </w:r>
                            <w:r>
                              <w:rPr>
                                <w:rFonts w:ascii="Trebuchet MS"/>
                                <w:b/>
                                <w:color w:val="8A191B"/>
                                <w:spacing w:val="45"/>
                                <w:sz w:val="20"/>
                              </w:rPr>
                              <w:t> </w:t>
                            </w:r>
                            <w:r>
                              <w:rPr>
                                <w:rFonts w:ascii="Trebuchet MS"/>
                                <w:b/>
                                <w:color w:val="8A191B"/>
                                <w:spacing w:val="-2"/>
                                <w:sz w:val="20"/>
                              </w:rPr>
                              <w:t>UCLan</w:t>
                            </w:r>
                          </w:p>
                          <w:p>
                            <w:pPr>
                              <w:pStyle w:val="BodyText"/>
                              <w:spacing w:line="292" w:lineRule="auto" w:before="48"/>
                              <w:ind w:left="226" w:right="434"/>
                            </w:pPr>
                            <w:r>
                              <w:rPr>
                                <w:color w:val="231F20"/>
                              </w:rPr>
                              <w:t>Mediation</w:t>
                            </w:r>
                            <w:r>
                              <w:rPr>
                                <w:color w:val="231F20"/>
                                <w:spacing w:val="26"/>
                              </w:rPr>
                              <w:t> </w:t>
                            </w:r>
                            <w:r>
                              <w:rPr>
                                <w:color w:val="231F20"/>
                              </w:rPr>
                              <w:t>was</w:t>
                            </w:r>
                            <w:r>
                              <w:rPr>
                                <w:color w:val="231F20"/>
                                <w:spacing w:val="26"/>
                              </w:rPr>
                              <w:t> </w:t>
                            </w:r>
                            <w:r>
                              <w:rPr>
                                <w:color w:val="231F20"/>
                              </w:rPr>
                              <w:t>confidential</w:t>
                            </w:r>
                            <w:r>
                              <w:rPr>
                                <w:color w:val="231F20"/>
                                <w:spacing w:val="26"/>
                              </w:rPr>
                              <w:t> </w:t>
                            </w:r>
                            <w:r>
                              <w:rPr>
                                <w:color w:val="231F20"/>
                              </w:rPr>
                              <w:t>on</w:t>
                            </w:r>
                            <w:r>
                              <w:rPr>
                                <w:color w:val="231F20"/>
                                <w:spacing w:val="26"/>
                              </w:rPr>
                              <w:t> </w:t>
                            </w:r>
                            <w:r>
                              <w:rPr>
                                <w:color w:val="231F20"/>
                              </w:rPr>
                              <w:t>all</w:t>
                            </w:r>
                            <w:r>
                              <w:rPr>
                                <w:color w:val="231F20"/>
                                <w:spacing w:val="26"/>
                              </w:rPr>
                              <w:t> </w:t>
                            </w:r>
                            <w:r>
                              <w:rPr>
                                <w:color w:val="231F20"/>
                              </w:rPr>
                              <w:t>sides.</w:t>
                            </w:r>
                            <w:r>
                              <w:rPr>
                                <w:color w:val="231F20"/>
                                <w:spacing w:val="26"/>
                              </w:rPr>
                              <w:t> </w:t>
                            </w:r>
                            <w:r>
                              <w:rPr>
                                <w:color w:val="231F20"/>
                              </w:rPr>
                              <w:t>The</w:t>
                            </w:r>
                            <w:r>
                              <w:rPr>
                                <w:color w:val="231F20"/>
                                <w:spacing w:val="26"/>
                              </w:rPr>
                              <w:t> </w:t>
                            </w:r>
                            <w:r>
                              <w:rPr>
                                <w:color w:val="231F20"/>
                              </w:rPr>
                              <w:t>only</w:t>
                            </w:r>
                            <w:r>
                              <w:rPr>
                                <w:color w:val="231F20"/>
                                <w:spacing w:val="26"/>
                              </w:rPr>
                              <w:t> </w:t>
                            </w:r>
                            <w:r>
                              <w:rPr>
                                <w:color w:val="231F20"/>
                              </w:rPr>
                              <w:t>exception</w:t>
                            </w:r>
                            <w:r>
                              <w:rPr>
                                <w:color w:val="231F20"/>
                                <w:spacing w:val="26"/>
                              </w:rPr>
                              <w:t> </w:t>
                            </w:r>
                            <w:r>
                              <w:rPr>
                                <w:color w:val="231F20"/>
                              </w:rPr>
                              <w:t>to</w:t>
                            </w:r>
                            <w:r>
                              <w:rPr>
                                <w:color w:val="231F20"/>
                                <w:spacing w:val="26"/>
                              </w:rPr>
                              <w:t> </w:t>
                            </w:r>
                            <w:r>
                              <w:rPr>
                                <w:color w:val="231F20"/>
                              </w:rPr>
                              <w:t>this</w:t>
                            </w:r>
                            <w:r>
                              <w:rPr>
                                <w:color w:val="231F20"/>
                                <w:spacing w:val="26"/>
                              </w:rPr>
                              <w:t> </w:t>
                            </w:r>
                            <w:r>
                              <w:rPr>
                                <w:color w:val="231F20"/>
                              </w:rPr>
                              <w:t>was</w:t>
                            </w:r>
                            <w:r>
                              <w:rPr>
                                <w:color w:val="231F20"/>
                                <w:spacing w:val="26"/>
                              </w:rPr>
                              <w:t> </w:t>
                            </w:r>
                            <w:r>
                              <w:rPr>
                                <w:color w:val="231F20"/>
                              </w:rPr>
                              <w:t>a</w:t>
                            </w:r>
                            <w:r>
                              <w:rPr>
                                <w:color w:val="231F20"/>
                                <w:spacing w:val="26"/>
                              </w:rPr>
                              <w:t> </w:t>
                            </w:r>
                            <w:r>
                              <w:rPr>
                                <w:color w:val="231F20"/>
                              </w:rPr>
                              <w:t>potentially</w:t>
                            </w:r>
                            <w:r>
                              <w:rPr>
                                <w:color w:val="231F20"/>
                                <w:spacing w:val="26"/>
                              </w:rPr>
                              <w:t> </w:t>
                            </w:r>
                            <w:r>
                              <w:rPr>
                                <w:color w:val="231F20"/>
                              </w:rPr>
                              <w:t>unlawful</w:t>
                            </w:r>
                            <w:r>
                              <w:rPr>
                                <w:color w:val="231F20"/>
                                <w:spacing w:val="26"/>
                              </w:rPr>
                              <w:t> </w:t>
                            </w:r>
                            <w:r>
                              <w:rPr>
                                <w:color w:val="231F20"/>
                              </w:rPr>
                              <w:t>act or where there was evidence of a serious risk to health and safety. The mediator would hand-write two copies of the agreement between the parties (there were no photocopies) and leave the room</w:t>
                            </w:r>
                          </w:p>
                          <w:p>
                            <w:pPr>
                              <w:pStyle w:val="BodyText"/>
                              <w:spacing w:line="292" w:lineRule="auto"/>
                              <w:ind w:left="226" w:right="223"/>
                            </w:pPr>
                            <w:r>
                              <w:rPr>
                                <w:color w:val="231F20"/>
                              </w:rPr>
                              <w:t>with nothing. Written records of the proceedings were not kept. The HR or line manager only knew participants’ names if they had passed the case to the mediation service, but they did not receive any formal feedback other than that the case had been completed. However, where a mutual agreement reached by the participants needed support from the line manager, the participants would take responsibility for discussing this with them. The scheme manager would record the names, but keep them in confidence, in case they returned for further mediation. Statistics were provided at the end </w:t>
                            </w:r>
                            <w:r>
                              <w:rPr>
                                <w:color w:val="231F20"/>
                              </w:rPr>
                              <w:t>of each year to record the number of cases dealt with and the success rates. No names or confidential information</w:t>
                            </w:r>
                            <w:r>
                              <w:rPr>
                                <w:color w:val="231F20"/>
                                <w:spacing w:val="37"/>
                              </w:rPr>
                              <w:t> </w:t>
                            </w:r>
                            <w:r>
                              <w:rPr>
                                <w:color w:val="231F20"/>
                              </w:rPr>
                              <w:t>were</w:t>
                            </w:r>
                            <w:r>
                              <w:rPr>
                                <w:color w:val="231F20"/>
                                <w:spacing w:val="37"/>
                              </w:rPr>
                              <w:t> </w:t>
                            </w:r>
                            <w:r>
                              <w:rPr>
                                <w:color w:val="231F20"/>
                              </w:rPr>
                              <w:t>released</w:t>
                            </w:r>
                            <w:r>
                              <w:rPr>
                                <w:color w:val="231F20"/>
                                <w:spacing w:val="37"/>
                              </w:rPr>
                              <w:t> </w:t>
                            </w:r>
                            <w:r>
                              <w:rPr>
                                <w:color w:val="231F20"/>
                              </w:rPr>
                              <w:t>as</w:t>
                            </w:r>
                            <w:r>
                              <w:rPr>
                                <w:color w:val="231F20"/>
                                <w:spacing w:val="37"/>
                              </w:rPr>
                              <w:t> </w:t>
                            </w:r>
                            <w:r>
                              <w:rPr>
                                <w:color w:val="231F20"/>
                              </w:rPr>
                              <w:t>part</w:t>
                            </w:r>
                            <w:r>
                              <w:rPr>
                                <w:color w:val="231F20"/>
                                <w:spacing w:val="37"/>
                              </w:rPr>
                              <w:t> </w:t>
                            </w:r>
                            <w:r>
                              <w:rPr>
                                <w:color w:val="231F20"/>
                              </w:rPr>
                              <w:t>of</w:t>
                            </w:r>
                            <w:r>
                              <w:rPr>
                                <w:color w:val="231F20"/>
                                <w:spacing w:val="37"/>
                              </w:rPr>
                              <w:t> </w:t>
                            </w:r>
                            <w:r>
                              <w:rPr>
                                <w:color w:val="231F20"/>
                              </w:rPr>
                              <w:t>this</w:t>
                            </w:r>
                            <w:r>
                              <w:rPr>
                                <w:color w:val="231F20"/>
                                <w:spacing w:val="37"/>
                              </w:rPr>
                              <w:t> </w:t>
                            </w:r>
                            <w:r>
                              <w:rPr>
                                <w:color w:val="231F20"/>
                              </w:rPr>
                              <w:t>process.</w:t>
                            </w:r>
                            <w:r>
                              <w:rPr>
                                <w:color w:val="231F20"/>
                                <w:spacing w:val="37"/>
                              </w:rPr>
                              <w:t> </w:t>
                            </w:r>
                            <w:r>
                              <w:rPr>
                                <w:color w:val="231F20"/>
                              </w:rPr>
                              <w:t>If</w:t>
                            </w:r>
                            <w:r>
                              <w:rPr>
                                <w:color w:val="231F20"/>
                                <w:spacing w:val="37"/>
                              </w:rPr>
                              <w:t> </w:t>
                            </w:r>
                            <w:r>
                              <w:rPr>
                                <w:color w:val="231F20"/>
                              </w:rPr>
                              <w:t>the</w:t>
                            </w:r>
                            <w:r>
                              <w:rPr>
                                <w:color w:val="231F20"/>
                                <w:spacing w:val="37"/>
                              </w:rPr>
                              <w:t> </w:t>
                            </w:r>
                            <w:r>
                              <w:rPr>
                                <w:color w:val="231F20"/>
                              </w:rPr>
                              <w:t>mediation</w:t>
                            </w:r>
                            <w:r>
                              <w:rPr>
                                <w:color w:val="231F20"/>
                                <w:spacing w:val="37"/>
                              </w:rPr>
                              <w:t> </w:t>
                            </w:r>
                            <w:r>
                              <w:rPr>
                                <w:color w:val="231F20"/>
                              </w:rPr>
                              <w:t>identified</w:t>
                            </w:r>
                            <w:r>
                              <w:rPr>
                                <w:color w:val="231F20"/>
                                <w:spacing w:val="37"/>
                              </w:rPr>
                              <w:t> </w:t>
                            </w:r>
                            <w:r>
                              <w:rPr>
                                <w:color w:val="231F20"/>
                              </w:rPr>
                              <w:t>that</w:t>
                            </w:r>
                            <w:r>
                              <w:rPr>
                                <w:color w:val="231F20"/>
                                <w:spacing w:val="37"/>
                              </w:rPr>
                              <w:t> </w:t>
                            </w:r>
                            <w:r>
                              <w:rPr>
                                <w:color w:val="231F20"/>
                              </w:rPr>
                              <w:t>someone</w:t>
                            </w:r>
                            <w:r>
                              <w:rPr>
                                <w:color w:val="231F20"/>
                                <w:spacing w:val="37"/>
                              </w:rPr>
                              <w:t> </w:t>
                            </w:r>
                            <w:r>
                              <w:rPr>
                                <w:color w:val="231F20"/>
                              </w:rPr>
                              <w:t>should have some training, that formed part of the agreement.</w:t>
                            </w:r>
                          </w:p>
                        </w:txbxContent>
                      </wps:txbx>
                      <wps:bodyPr wrap="square" lIns="0" tIns="0" rIns="0" bIns="0" rtlCol="0">
                        <a:noAutofit/>
                      </wps:bodyPr>
                    </wps:wsp>
                  </a:graphicData>
                </a:graphic>
              </wp:inline>
            </w:drawing>
          </mc:Choice>
          <mc:Fallback>
            <w:pict>
              <v:shape style="width:481.65pt;height:202.55pt;mso-position-horizontal-relative:char;mso-position-vertical-relative:line" type="#_x0000_t202" id="docshape195" filled="false" stroked="true" strokeweight=".5pt" strokecolor="#8a191b">
                <w10:anchorlock/>
                <v:textbox inset="0,0,0,0">
                  <w:txbxContent>
                    <w:p>
                      <w:pPr>
                        <w:spacing w:before="189"/>
                        <w:ind w:left="226" w:right="0" w:firstLine="0"/>
                        <w:jc w:val="left"/>
                        <w:rPr>
                          <w:rFonts w:ascii="Trebuchet MS"/>
                          <w:b/>
                          <w:sz w:val="20"/>
                        </w:rPr>
                      </w:pPr>
                      <w:r>
                        <w:rPr>
                          <w:rFonts w:ascii="Trebuchet MS"/>
                          <w:b/>
                          <w:color w:val="8A191B"/>
                          <w:sz w:val="20"/>
                        </w:rPr>
                        <w:t>Confidentiality</w:t>
                      </w:r>
                      <w:r>
                        <w:rPr>
                          <w:rFonts w:ascii="Trebuchet MS"/>
                          <w:b/>
                          <w:color w:val="8A191B"/>
                          <w:spacing w:val="44"/>
                          <w:sz w:val="20"/>
                        </w:rPr>
                        <w:t> </w:t>
                      </w:r>
                      <w:r>
                        <w:rPr>
                          <w:rFonts w:ascii="Trebuchet MS"/>
                          <w:b/>
                          <w:color w:val="8A191B"/>
                          <w:sz w:val="20"/>
                        </w:rPr>
                        <w:t>at</w:t>
                      </w:r>
                      <w:r>
                        <w:rPr>
                          <w:rFonts w:ascii="Trebuchet MS"/>
                          <w:b/>
                          <w:color w:val="8A191B"/>
                          <w:spacing w:val="45"/>
                          <w:sz w:val="20"/>
                        </w:rPr>
                        <w:t> </w:t>
                      </w:r>
                      <w:r>
                        <w:rPr>
                          <w:rFonts w:ascii="Trebuchet MS"/>
                          <w:b/>
                          <w:color w:val="8A191B"/>
                          <w:spacing w:val="-2"/>
                          <w:sz w:val="20"/>
                        </w:rPr>
                        <w:t>UCLan</w:t>
                      </w:r>
                    </w:p>
                    <w:p>
                      <w:pPr>
                        <w:pStyle w:val="BodyText"/>
                        <w:spacing w:line="292" w:lineRule="auto" w:before="48"/>
                        <w:ind w:left="226" w:right="434"/>
                      </w:pPr>
                      <w:r>
                        <w:rPr>
                          <w:color w:val="231F20"/>
                        </w:rPr>
                        <w:t>Mediation</w:t>
                      </w:r>
                      <w:r>
                        <w:rPr>
                          <w:color w:val="231F20"/>
                          <w:spacing w:val="26"/>
                        </w:rPr>
                        <w:t> </w:t>
                      </w:r>
                      <w:r>
                        <w:rPr>
                          <w:color w:val="231F20"/>
                        </w:rPr>
                        <w:t>was</w:t>
                      </w:r>
                      <w:r>
                        <w:rPr>
                          <w:color w:val="231F20"/>
                          <w:spacing w:val="26"/>
                        </w:rPr>
                        <w:t> </w:t>
                      </w:r>
                      <w:r>
                        <w:rPr>
                          <w:color w:val="231F20"/>
                        </w:rPr>
                        <w:t>confidential</w:t>
                      </w:r>
                      <w:r>
                        <w:rPr>
                          <w:color w:val="231F20"/>
                          <w:spacing w:val="26"/>
                        </w:rPr>
                        <w:t> </w:t>
                      </w:r>
                      <w:r>
                        <w:rPr>
                          <w:color w:val="231F20"/>
                        </w:rPr>
                        <w:t>on</w:t>
                      </w:r>
                      <w:r>
                        <w:rPr>
                          <w:color w:val="231F20"/>
                          <w:spacing w:val="26"/>
                        </w:rPr>
                        <w:t> </w:t>
                      </w:r>
                      <w:r>
                        <w:rPr>
                          <w:color w:val="231F20"/>
                        </w:rPr>
                        <w:t>all</w:t>
                      </w:r>
                      <w:r>
                        <w:rPr>
                          <w:color w:val="231F20"/>
                          <w:spacing w:val="26"/>
                        </w:rPr>
                        <w:t> </w:t>
                      </w:r>
                      <w:r>
                        <w:rPr>
                          <w:color w:val="231F20"/>
                        </w:rPr>
                        <w:t>sides.</w:t>
                      </w:r>
                      <w:r>
                        <w:rPr>
                          <w:color w:val="231F20"/>
                          <w:spacing w:val="26"/>
                        </w:rPr>
                        <w:t> </w:t>
                      </w:r>
                      <w:r>
                        <w:rPr>
                          <w:color w:val="231F20"/>
                        </w:rPr>
                        <w:t>The</w:t>
                      </w:r>
                      <w:r>
                        <w:rPr>
                          <w:color w:val="231F20"/>
                          <w:spacing w:val="26"/>
                        </w:rPr>
                        <w:t> </w:t>
                      </w:r>
                      <w:r>
                        <w:rPr>
                          <w:color w:val="231F20"/>
                        </w:rPr>
                        <w:t>only</w:t>
                      </w:r>
                      <w:r>
                        <w:rPr>
                          <w:color w:val="231F20"/>
                          <w:spacing w:val="26"/>
                        </w:rPr>
                        <w:t> </w:t>
                      </w:r>
                      <w:r>
                        <w:rPr>
                          <w:color w:val="231F20"/>
                        </w:rPr>
                        <w:t>exception</w:t>
                      </w:r>
                      <w:r>
                        <w:rPr>
                          <w:color w:val="231F20"/>
                          <w:spacing w:val="26"/>
                        </w:rPr>
                        <w:t> </w:t>
                      </w:r>
                      <w:r>
                        <w:rPr>
                          <w:color w:val="231F20"/>
                        </w:rPr>
                        <w:t>to</w:t>
                      </w:r>
                      <w:r>
                        <w:rPr>
                          <w:color w:val="231F20"/>
                          <w:spacing w:val="26"/>
                        </w:rPr>
                        <w:t> </w:t>
                      </w:r>
                      <w:r>
                        <w:rPr>
                          <w:color w:val="231F20"/>
                        </w:rPr>
                        <w:t>this</w:t>
                      </w:r>
                      <w:r>
                        <w:rPr>
                          <w:color w:val="231F20"/>
                          <w:spacing w:val="26"/>
                        </w:rPr>
                        <w:t> </w:t>
                      </w:r>
                      <w:r>
                        <w:rPr>
                          <w:color w:val="231F20"/>
                        </w:rPr>
                        <w:t>was</w:t>
                      </w:r>
                      <w:r>
                        <w:rPr>
                          <w:color w:val="231F20"/>
                          <w:spacing w:val="26"/>
                        </w:rPr>
                        <w:t> </w:t>
                      </w:r>
                      <w:r>
                        <w:rPr>
                          <w:color w:val="231F20"/>
                        </w:rPr>
                        <w:t>a</w:t>
                      </w:r>
                      <w:r>
                        <w:rPr>
                          <w:color w:val="231F20"/>
                          <w:spacing w:val="26"/>
                        </w:rPr>
                        <w:t> </w:t>
                      </w:r>
                      <w:r>
                        <w:rPr>
                          <w:color w:val="231F20"/>
                        </w:rPr>
                        <w:t>potentially</w:t>
                      </w:r>
                      <w:r>
                        <w:rPr>
                          <w:color w:val="231F20"/>
                          <w:spacing w:val="26"/>
                        </w:rPr>
                        <w:t> </w:t>
                      </w:r>
                      <w:r>
                        <w:rPr>
                          <w:color w:val="231F20"/>
                        </w:rPr>
                        <w:t>unlawful</w:t>
                      </w:r>
                      <w:r>
                        <w:rPr>
                          <w:color w:val="231F20"/>
                          <w:spacing w:val="26"/>
                        </w:rPr>
                        <w:t> </w:t>
                      </w:r>
                      <w:r>
                        <w:rPr>
                          <w:color w:val="231F20"/>
                        </w:rPr>
                        <w:t>act or where there was evidence of a serious risk to health and safety. The mediator would hand-write two copies of the agreement between the parties (there were no photocopies) and leave the room</w:t>
                      </w:r>
                    </w:p>
                    <w:p>
                      <w:pPr>
                        <w:pStyle w:val="BodyText"/>
                        <w:spacing w:line="292" w:lineRule="auto"/>
                        <w:ind w:left="226" w:right="223"/>
                      </w:pPr>
                      <w:r>
                        <w:rPr>
                          <w:color w:val="231F20"/>
                        </w:rPr>
                        <w:t>with nothing. Written records of the proceedings were not kept. The HR or line manager only knew participants’ names if they had passed the case to the mediation service, but they did not receive any formal feedback other than that the case had been completed. However, where a mutual agreement reached by the participants needed support from the line manager, the participants would take responsibility for discussing this with them. The scheme manager would record the names, but keep them in confidence, in case they returned for further mediation. Statistics were provided at the end </w:t>
                      </w:r>
                      <w:r>
                        <w:rPr>
                          <w:color w:val="231F20"/>
                        </w:rPr>
                        <w:t>of each year to record the number of cases dealt with and the success rates. No names or confidential information</w:t>
                      </w:r>
                      <w:r>
                        <w:rPr>
                          <w:color w:val="231F20"/>
                          <w:spacing w:val="37"/>
                        </w:rPr>
                        <w:t> </w:t>
                      </w:r>
                      <w:r>
                        <w:rPr>
                          <w:color w:val="231F20"/>
                        </w:rPr>
                        <w:t>were</w:t>
                      </w:r>
                      <w:r>
                        <w:rPr>
                          <w:color w:val="231F20"/>
                          <w:spacing w:val="37"/>
                        </w:rPr>
                        <w:t> </w:t>
                      </w:r>
                      <w:r>
                        <w:rPr>
                          <w:color w:val="231F20"/>
                        </w:rPr>
                        <w:t>released</w:t>
                      </w:r>
                      <w:r>
                        <w:rPr>
                          <w:color w:val="231F20"/>
                          <w:spacing w:val="37"/>
                        </w:rPr>
                        <w:t> </w:t>
                      </w:r>
                      <w:r>
                        <w:rPr>
                          <w:color w:val="231F20"/>
                        </w:rPr>
                        <w:t>as</w:t>
                      </w:r>
                      <w:r>
                        <w:rPr>
                          <w:color w:val="231F20"/>
                          <w:spacing w:val="37"/>
                        </w:rPr>
                        <w:t> </w:t>
                      </w:r>
                      <w:r>
                        <w:rPr>
                          <w:color w:val="231F20"/>
                        </w:rPr>
                        <w:t>part</w:t>
                      </w:r>
                      <w:r>
                        <w:rPr>
                          <w:color w:val="231F20"/>
                          <w:spacing w:val="37"/>
                        </w:rPr>
                        <w:t> </w:t>
                      </w:r>
                      <w:r>
                        <w:rPr>
                          <w:color w:val="231F20"/>
                        </w:rPr>
                        <w:t>of</w:t>
                      </w:r>
                      <w:r>
                        <w:rPr>
                          <w:color w:val="231F20"/>
                          <w:spacing w:val="37"/>
                        </w:rPr>
                        <w:t> </w:t>
                      </w:r>
                      <w:r>
                        <w:rPr>
                          <w:color w:val="231F20"/>
                        </w:rPr>
                        <w:t>this</w:t>
                      </w:r>
                      <w:r>
                        <w:rPr>
                          <w:color w:val="231F20"/>
                          <w:spacing w:val="37"/>
                        </w:rPr>
                        <w:t> </w:t>
                      </w:r>
                      <w:r>
                        <w:rPr>
                          <w:color w:val="231F20"/>
                        </w:rPr>
                        <w:t>process.</w:t>
                      </w:r>
                      <w:r>
                        <w:rPr>
                          <w:color w:val="231F20"/>
                          <w:spacing w:val="37"/>
                        </w:rPr>
                        <w:t> </w:t>
                      </w:r>
                      <w:r>
                        <w:rPr>
                          <w:color w:val="231F20"/>
                        </w:rPr>
                        <w:t>If</w:t>
                      </w:r>
                      <w:r>
                        <w:rPr>
                          <w:color w:val="231F20"/>
                          <w:spacing w:val="37"/>
                        </w:rPr>
                        <w:t> </w:t>
                      </w:r>
                      <w:r>
                        <w:rPr>
                          <w:color w:val="231F20"/>
                        </w:rPr>
                        <w:t>the</w:t>
                      </w:r>
                      <w:r>
                        <w:rPr>
                          <w:color w:val="231F20"/>
                          <w:spacing w:val="37"/>
                        </w:rPr>
                        <w:t> </w:t>
                      </w:r>
                      <w:r>
                        <w:rPr>
                          <w:color w:val="231F20"/>
                        </w:rPr>
                        <w:t>mediation</w:t>
                      </w:r>
                      <w:r>
                        <w:rPr>
                          <w:color w:val="231F20"/>
                          <w:spacing w:val="37"/>
                        </w:rPr>
                        <w:t> </w:t>
                      </w:r>
                      <w:r>
                        <w:rPr>
                          <w:color w:val="231F20"/>
                        </w:rPr>
                        <w:t>identified</w:t>
                      </w:r>
                      <w:r>
                        <w:rPr>
                          <w:color w:val="231F20"/>
                          <w:spacing w:val="37"/>
                        </w:rPr>
                        <w:t> </w:t>
                      </w:r>
                      <w:r>
                        <w:rPr>
                          <w:color w:val="231F20"/>
                        </w:rPr>
                        <w:t>that</w:t>
                      </w:r>
                      <w:r>
                        <w:rPr>
                          <w:color w:val="231F20"/>
                          <w:spacing w:val="37"/>
                        </w:rPr>
                        <w:t> </w:t>
                      </w:r>
                      <w:r>
                        <w:rPr>
                          <w:color w:val="231F20"/>
                        </w:rPr>
                        <w:t>someone</w:t>
                      </w:r>
                      <w:r>
                        <w:rPr>
                          <w:color w:val="231F20"/>
                          <w:spacing w:val="37"/>
                        </w:rPr>
                        <w:t> </w:t>
                      </w:r>
                      <w:r>
                        <w:rPr>
                          <w:color w:val="231F20"/>
                        </w:rPr>
                        <w:t>should have some training, that formed part of the agreement.</w:t>
                      </w:r>
                    </w:p>
                  </w:txbxContent>
                </v:textbox>
                <v:stroke dashstyle="solid"/>
              </v:shape>
            </w:pict>
          </mc:Fallback>
        </mc:AlternateContent>
      </w:r>
      <w:r>
        <w:rPr/>
      </w:r>
    </w:p>
    <w:p>
      <w:pPr>
        <w:pStyle w:val="BodyText"/>
        <w:spacing w:before="10"/>
        <w:rPr>
          <w:sz w:val="21"/>
        </w:rPr>
      </w:pPr>
    </w:p>
    <w:p>
      <w:pPr>
        <w:spacing w:after="0"/>
        <w:rPr>
          <w:sz w:val="21"/>
        </w:rPr>
        <w:sectPr>
          <w:footerReference w:type="even" r:id="rId36"/>
          <w:footerReference w:type="default" r:id="rId37"/>
          <w:pgSz w:w="11910" w:h="16840"/>
          <w:pgMar w:footer="781" w:header="832" w:top="1780" w:bottom="980" w:left="0" w:right="0"/>
          <w:pgNumType w:start="10"/>
        </w:sectPr>
      </w:pPr>
    </w:p>
    <w:p>
      <w:pPr>
        <w:pStyle w:val="Heading2"/>
        <w:spacing w:before="100"/>
        <w:ind w:left="1133"/>
      </w:pPr>
      <w:r>
        <w:rPr>
          <w:color w:val="8A191B"/>
          <w:spacing w:val="-2"/>
        </w:rPr>
        <w:t>Confidentiality</w:t>
      </w:r>
    </w:p>
    <w:p>
      <w:pPr>
        <w:pStyle w:val="BodyText"/>
        <w:spacing w:line="312" w:lineRule="auto" w:before="68"/>
        <w:ind w:left="1133"/>
      </w:pPr>
      <w:r>
        <w:rPr>
          <w:color w:val="231F20"/>
        </w:rPr>
        <w:t>Anything</w:t>
      </w:r>
      <w:r>
        <w:rPr>
          <w:color w:val="231F20"/>
          <w:spacing w:val="-12"/>
        </w:rPr>
        <w:t> </w:t>
      </w:r>
      <w:r>
        <w:rPr>
          <w:color w:val="231F20"/>
        </w:rPr>
        <w:t>said</w:t>
      </w:r>
      <w:r>
        <w:rPr>
          <w:color w:val="231F20"/>
          <w:spacing w:val="-12"/>
        </w:rPr>
        <w:t> </w:t>
      </w:r>
      <w:r>
        <w:rPr>
          <w:color w:val="231F20"/>
        </w:rPr>
        <w:t>during</w:t>
      </w:r>
      <w:r>
        <w:rPr>
          <w:color w:val="231F20"/>
          <w:spacing w:val="-12"/>
        </w:rPr>
        <w:t> </w:t>
      </w:r>
      <w:r>
        <w:rPr>
          <w:color w:val="231F20"/>
        </w:rPr>
        <w:t>the</w:t>
      </w:r>
      <w:r>
        <w:rPr>
          <w:color w:val="231F20"/>
          <w:spacing w:val="-12"/>
        </w:rPr>
        <w:t> </w:t>
      </w:r>
      <w:r>
        <w:rPr>
          <w:color w:val="231F20"/>
        </w:rPr>
        <w:t>mediation</w:t>
      </w:r>
      <w:r>
        <w:rPr>
          <w:color w:val="231F20"/>
          <w:spacing w:val="-12"/>
        </w:rPr>
        <w:t> </w:t>
      </w:r>
      <w:r>
        <w:rPr>
          <w:color w:val="231F20"/>
        </w:rPr>
        <w:t>is</w:t>
      </w:r>
      <w:r>
        <w:rPr>
          <w:color w:val="231F20"/>
          <w:spacing w:val="-12"/>
        </w:rPr>
        <w:t> </w:t>
      </w:r>
      <w:r>
        <w:rPr>
          <w:color w:val="231F20"/>
        </w:rPr>
        <w:t>confidential to the parties, and anything said that the parties would</w:t>
      </w:r>
      <w:r>
        <w:rPr>
          <w:color w:val="231F20"/>
          <w:spacing w:val="-7"/>
        </w:rPr>
        <w:t> </w:t>
      </w:r>
      <w:r>
        <w:rPr>
          <w:color w:val="231F20"/>
        </w:rPr>
        <w:t>not</w:t>
      </w:r>
      <w:r>
        <w:rPr>
          <w:color w:val="231F20"/>
          <w:spacing w:val="-7"/>
        </w:rPr>
        <w:t> </w:t>
      </w:r>
      <w:r>
        <w:rPr>
          <w:color w:val="231F20"/>
        </w:rPr>
        <w:t>otherwise</w:t>
      </w:r>
      <w:r>
        <w:rPr>
          <w:color w:val="231F20"/>
          <w:spacing w:val="-7"/>
        </w:rPr>
        <w:t> </w:t>
      </w:r>
      <w:r>
        <w:rPr>
          <w:color w:val="231F20"/>
        </w:rPr>
        <w:t>have</w:t>
      </w:r>
      <w:r>
        <w:rPr>
          <w:color w:val="231F20"/>
          <w:spacing w:val="-7"/>
        </w:rPr>
        <w:t> </w:t>
      </w:r>
      <w:r>
        <w:rPr>
          <w:color w:val="231F20"/>
        </w:rPr>
        <w:t>known</w:t>
      </w:r>
      <w:r>
        <w:rPr>
          <w:color w:val="231F20"/>
          <w:spacing w:val="-7"/>
        </w:rPr>
        <w:t> </w:t>
      </w:r>
      <w:r>
        <w:rPr>
          <w:color w:val="231F20"/>
        </w:rPr>
        <w:t>cannot</w:t>
      </w:r>
      <w:r>
        <w:rPr>
          <w:color w:val="231F20"/>
          <w:spacing w:val="-7"/>
        </w:rPr>
        <w:t> </w:t>
      </w:r>
      <w:r>
        <w:rPr>
          <w:color w:val="231F20"/>
        </w:rPr>
        <w:t>be</w:t>
      </w:r>
      <w:r>
        <w:rPr>
          <w:color w:val="231F20"/>
          <w:spacing w:val="-7"/>
        </w:rPr>
        <w:t> </w:t>
      </w:r>
      <w:r>
        <w:rPr>
          <w:color w:val="231F20"/>
        </w:rPr>
        <w:t>used in</w:t>
      </w:r>
      <w:r>
        <w:rPr>
          <w:color w:val="231F20"/>
          <w:spacing w:val="-4"/>
        </w:rPr>
        <w:t> </w:t>
      </w:r>
      <w:r>
        <w:rPr>
          <w:color w:val="231F20"/>
        </w:rPr>
        <w:t>any</w:t>
      </w:r>
      <w:r>
        <w:rPr>
          <w:color w:val="231F20"/>
          <w:spacing w:val="-4"/>
        </w:rPr>
        <w:t> </w:t>
      </w:r>
      <w:r>
        <w:rPr>
          <w:color w:val="231F20"/>
        </w:rPr>
        <w:t>other</w:t>
      </w:r>
      <w:r>
        <w:rPr>
          <w:color w:val="231F20"/>
          <w:spacing w:val="-4"/>
        </w:rPr>
        <w:t> </w:t>
      </w:r>
      <w:r>
        <w:rPr>
          <w:color w:val="231F20"/>
        </w:rPr>
        <w:t>context.</w:t>
      </w:r>
      <w:r>
        <w:rPr>
          <w:color w:val="231F20"/>
          <w:spacing w:val="-4"/>
        </w:rPr>
        <w:t> </w:t>
      </w:r>
      <w:r>
        <w:rPr>
          <w:color w:val="231F20"/>
        </w:rPr>
        <w:t>They</w:t>
      </w:r>
      <w:r>
        <w:rPr>
          <w:color w:val="231F20"/>
          <w:spacing w:val="-4"/>
        </w:rPr>
        <w:t> </w:t>
      </w:r>
      <w:r>
        <w:rPr>
          <w:color w:val="231F20"/>
        </w:rPr>
        <w:t>may</w:t>
      </w:r>
      <w:r>
        <w:rPr>
          <w:color w:val="231F20"/>
          <w:spacing w:val="-4"/>
        </w:rPr>
        <w:t> </w:t>
      </w:r>
      <w:r>
        <w:rPr>
          <w:color w:val="231F20"/>
        </w:rPr>
        <w:t>choose</w:t>
      </w:r>
      <w:r>
        <w:rPr>
          <w:color w:val="231F20"/>
          <w:spacing w:val="-4"/>
        </w:rPr>
        <w:t> </w:t>
      </w:r>
      <w:r>
        <w:rPr>
          <w:color w:val="231F20"/>
        </w:rPr>
        <w:t>to</w:t>
      </w:r>
      <w:r>
        <w:rPr>
          <w:color w:val="231F20"/>
          <w:spacing w:val="-4"/>
        </w:rPr>
        <w:t> </w:t>
      </w:r>
      <w:r>
        <w:rPr>
          <w:color w:val="231F20"/>
        </w:rPr>
        <w:t>reveal some or all of what has occurred during the mediation to colleagues, or their managers, but </w:t>
      </w:r>
      <w:r>
        <w:rPr>
          <w:color w:val="231F20"/>
          <w:spacing w:val="-4"/>
        </w:rPr>
        <w:t>only</w:t>
      </w:r>
      <w:r>
        <w:rPr>
          <w:color w:val="231F20"/>
          <w:spacing w:val="-6"/>
        </w:rPr>
        <w:t> </w:t>
      </w:r>
      <w:r>
        <w:rPr>
          <w:color w:val="231F20"/>
          <w:spacing w:val="-4"/>
        </w:rPr>
        <w:t>if</w:t>
      </w:r>
      <w:r>
        <w:rPr>
          <w:color w:val="231F20"/>
          <w:spacing w:val="-6"/>
        </w:rPr>
        <w:t> </w:t>
      </w:r>
      <w:r>
        <w:rPr>
          <w:color w:val="231F20"/>
          <w:spacing w:val="-4"/>
        </w:rPr>
        <w:t>all</w:t>
      </w:r>
      <w:r>
        <w:rPr>
          <w:color w:val="231F20"/>
          <w:spacing w:val="-6"/>
        </w:rPr>
        <w:t> </w:t>
      </w:r>
      <w:r>
        <w:rPr>
          <w:color w:val="231F20"/>
          <w:spacing w:val="-4"/>
        </w:rPr>
        <w:t>parties</w:t>
      </w:r>
      <w:r>
        <w:rPr>
          <w:color w:val="231F20"/>
          <w:spacing w:val="-6"/>
        </w:rPr>
        <w:t> </w:t>
      </w:r>
      <w:r>
        <w:rPr>
          <w:color w:val="231F20"/>
          <w:spacing w:val="-4"/>
        </w:rPr>
        <w:t>agree.</w:t>
      </w:r>
      <w:r>
        <w:rPr>
          <w:color w:val="231F20"/>
          <w:spacing w:val="-6"/>
        </w:rPr>
        <w:t> </w:t>
      </w:r>
      <w:r>
        <w:rPr>
          <w:color w:val="231F20"/>
          <w:spacing w:val="-4"/>
        </w:rPr>
        <w:t>Typically</w:t>
      </w:r>
      <w:r>
        <w:rPr>
          <w:color w:val="231F20"/>
          <w:spacing w:val="-6"/>
        </w:rPr>
        <w:t> </w:t>
      </w:r>
      <w:r>
        <w:rPr>
          <w:color w:val="231F20"/>
          <w:spacing w:val="-4"/>
        </w:rPr>
        <w:t>this</w:t>
      </w:r>
      <w:r>
        <w:rPr>
          <w:color w:val="231F20"/>
          <w:spacing w:val="-6"/>
        </w:rPr>
        <w:t> </w:t>
      </w:r>
      <w:r>
        <w:rPr>
          <w:color w:val="231F20"/>
          <w:spacing w:val="-4"/>
        </w:rPr>
        <w:t>agreement</w:t>
      </w:r>
      <w:r>
        <w:rPr>
          <w:color w:val="231F20"/>
          <w:spacing w:val="-6"/>
        </w:rPr>
        <w:t> </w:t>
      </w:r>
      <w:r>
        <w:rPr>
          <w:color w:val="231F20"/>
          <w:spacing w:val="-4"/>
        </w:rPr>
        <w:t>to </w:t>
      </w:r>
      <w:r>
        <w:rPr>
          <w:color w:val="231F20"/>
          <w:spacing w:val="-2"/>
        </w:rPr>
        <w:t>share</w:t>
      </w:r>
      <w:r>
        <w:rPr>
          <w:color w:val="231F20"/>
          <w:spacing w:val="-12"/>
        </w:rPr>
        <w:t> </w:t>
      </w:r>
      <w:r>
        <w:rPr>
          <w:color w:val="231F20"/>
          <w:spacing w:val="-2"/>
        </w:rPr>
        <w:t>would</w:t>
      </w:r>
      <w:r>
        <w:rPr>
          <w:color w:val="231F20"/>
          <w:spacing w:val="-12"/>
        </w:rPr>
        <w:t> </w:t>
      </w:r>
      <w:r>
        <w:rPr>
          <w:color w:val="231F20"/>
          <w:spacing w:val="-2"/>
        </w:rPr>
        <w:t>cover</w:t>
      </w:r>
      <w:r>
        <w:rPr>
          <w:color w:val="231F20"/>
          <w:spacing w:val="-12"/>
        </w:rPr>
        <w:t> </w:t>
      </w:r>
      <w:r>
        <w:rPr>
          <w:color w:val="231F20"/>
          <w:spacing w:val="-2"/>
        </w:rPr>
        <w:t>situations</w:t>
      </w:r>
      <w:r>
        <w:rPr>
          <w:color w:val="231F20"/>
          <w:spacing w:val="-12"/>
        </w:rPr>
        <w:t> </w:t>
      </w:r>
      <w:r>
        <w:rPr>
          <w:color w:val="231F20"/>
          <w:spacing w:val="-2"/>
        </w:rPr>
        <w:t>where</w:t>
      </w:r>
      <w:r>
        <w:rPr>
          <w:color w:val="231F20"/>
          <w:spacing w:val="-12"/>
        </w:rPr>
        <w:t> </w:t>
      </w:r>
      <w:r>
        <w:rPr>
          <w:color w:val="231F20"/>
          <w:spacing w:val="-2"/>
        </w:rPr>
        <w:t>others</w:t>
      </w:r>
      <w:r>
        <w:rPr>
          <w:color w:val="231F20"/>
          <w:spacing w:val="-12"/>
        </w:rPr>
        <w:t> </w:t>
      </w:r>
      <w:r>
        <w:rPr>
          <w:color w:val="231F20"/>
          <w:spacing w:val="-2"/>
        </w:rPr>
        <w:t>need</w:t>
      </w:r>
      <w:r>
        <w:rPr>
          <w:color w:val="231F20"/>
          <w:spacing w:val="-12"/>
        </w:rPr>
        <w:t> </w:t>
      </w:r>
      <w:r>
        <w:rPr>
          <w:color w:val="231F20"/>
          <w:spacing w:val="-2"/>
        </w:rPr>
        <w:t>to </w:t>
      </w:r>
      <w:r>
        <w:rPr>
          <w:color w:val="231F20"/>
        </w:rPr>
        <w:t>be</w:t>
      </w:r>
      <w:r>
        <w:rPr>
          <w:color w:val="231F20"/>
          <w:spacing w:val="-14"/>
        </w:rPr>
        <w:t> </w:t>
      </w:r>
      <w:r>
        <w:rPr>
          <w:color w:val="231F20"/>
        </w:rPr>
        <w:t>involved</w:t>
      </w:r>
      <w:r>
        <w:rPr>
          <w:color w:val="231F20"/>
          <w:spacing w:val="-14"/>
        </w:rPr>
        <w:t> </w:t>
      </w:r>
      <w:r>
        <w:rPr>
          <w:color w:val="231F20"/>
        </w:rPr>
        <w:t>as</w:t>
      </w:r>
      <w:r>
        <w:rPr>
          <w:color w:val="231F20"/>
          <w:spacing w:val="-14"/>
        </w:rPr>
        <w:t> </w:t>
      </w:r>
      <w:r>
        <w:rPr>
          <w:color w:val="231F20"/>
        </w:rPr>
        <w:t>part</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agreement,</w:t>
      </w:r>
      <w:r>
        <w:rPr>
          <w:color w:val="231F20"/>
          <w:spacing w:val="-14"/>
        </w:rPr>
        <w:t> </w:t>
      </w:r>
      <w:r>
        <w:rPr>
          <w:color w:val="231F20"/>
        </w:rPr>
        <w:t>for</w:t>
      </w:r>
      <w:r>
        <w:rPr>
          <w:color w:val="231F20"/>
          <w:spacing w:val="-14"/>
        </w:rPr>
        <w:t> </w:t>
      </w:r>
      <w:r>
        <w:rPr>
          <w:color w:val="231F20"/>
        </w:rPr>
        <w:t>example if a manager needs to agree training. The only </w:t>
      </w:r>
      <w:r>
        <w:rPr>
          <w:color w:val="231F20"/>
          <w:spacing w:val="-2"/>
        </w:rPr>
        <w:t>non-voluntary</w:t>
      </w:r>
      <w:r>
        <w:rPr>
          <w:color w:val="231F20"/>
          <w:spacing w:val="-6"/>
        </w:rPr>
        <w:t> </w:t>
      </w:r>
      <w:r>
        <w:rPr>
          <w:color w:val="231F20"/>
          <w:spacing w:val="-2"/>
        </w:rPr>
        <w:t>exceptions</w:t>
      </w:r>
      <w:r>
        <w:rPr>
          <w:color w:val="231F20"/>
          <w:spacing w:val="-6"/>
        </w:rPr>
        <w:t> </w:t>
      </w:r>
      <w:r>
        <w:rPr>
          <w:color w:val="231F20"/>
          <w:spacing w:val="-2"/>
        </w:rPr>
        <w:t>are</w:t>
      </w:r>
      <w:r>
        <w:rPr>
          <w:color w:val="231F20"/>
          <w:spacing w:val="-6"/>
        </w:rPr>
        <w:t> </w:t>
      </w:r>
      <w:r>
        <w:rPr>
          <w:color w:val="231F20"/>
          <w:spacing w:val="-2"/>
        </w:rPr>
        <w:t>where,</w:t>
      </w:r>
      <w:r>
        <w:rPr>
          <w:color w:val="231F20"/>
          <w:spacing w:val="-6"/>
        </w:rPr>
        <w:t> </w:t>
      </w:r>
      <w:r>
        <w:rPr>
          <w:color w:val="231F20"/>
          <w:spacing w:val="-2"/>
        </w:rPr>
        <w:t>for</w:t>
      </w:r>
      <w:r>
        <w:rPr>
          <w:color w:val="231F20"/>
          <w:spacing w:val="-6"/>
        </w:rPr>
        <w:t> </w:t>
      </w:r>
      <w:r>
        <w:rPr>
          <w:color w:val="231F20"/>
          <w:spacing w:val="-2"/>
        </w:rPr>
        <w:t>example,</w:t>
      </w:r>
    </w:p>
    <w:p>
      <w:pPr>
        <w:pStyle w:val="BodyText"/>
        <w:spacing w:line="312" w:lineRule="auto" w:before="100"/>
        <w:ind w:left="644" w:right="1308"/>
      </w:pPr>
      <w:r>
        <w:rPr/>
        <w:br w:type="column"/>
      </w:r>
      <w:r>
        <w:rPr>
          <w:color w:val="231F20"/>
        </w:rPr>
        <w:t>a</w:t>
      </w:r>
      <w:r>
        <w:rPr>
          <w:color w:val="231F20"/>
          <w:spacing w:val="-14"/>
        </w:rPr>
        <w:t> </w:t>
      </w:r>
      <w:r>
        <w:rPr>
          <w:color w:val="231F20"/>
        </w:rPr>
        <w:t>potentially</w:t>
      </w:r>
      <w:r>
        <w:rPr>
          <w:color w:val="231F20"/>
          <w:spacing w:val="-14"/>
        </w:rPr>
        <w:t> </w:t>
      </w:r>
      <w:r>
        <w:rPr>
          <w:color w:val="231F20"/>
        </w:rPr>
        <w:t>unlawful</w:t>
      </w:r>
      <w:r>
        <w:rPr>
          <w:color w:val="231F20"/>
          <w:spacing w:val="-14"/>
        </w:rPr>
        <w:t> </w:t>
      </w:r>
      <w:r>
        <w:rPr>
          <w:color w:val="231F20"/>
        </w:rPr>
        <w:t>act</w:t>
      </w:r>
      <w:r>
        <w:rPr>
          <w:color w:val="231F20"/>
          <w:spacing w:val="-14"/>
        </w:rPr>
        <w:t> </w:t>
      </w:r>
      <w:r>
        <w:rPr>
          <w:color w:val="231F20"/>
        </w:rPr>
        <w:t>has</w:t>
      </w:r>
      <w:r>
        <w:rPr>
          <w:color w:val="231F20"/>
          <w:spacing w:val="-14"/>
        </w:rPr>
        <w:t> </w:t>
      </w:r>
      <w:r>
        <w:rPr>
          <w:color w:val="231F20"/>
        </w:rPr>
        <w:t>been</w:t>
      </w:r>
      <w:r>
        <w:rPr>
          <w:color w:val="231F20"/>
          <w:spacing w:val="-14"/>
        </w:rPr>
        <w:t> </w:t>
      </w:r>
      <w:r>
        <w:rPr>
          <w:color w:val="231F20"/>
        </w:rPr>
        <w:t>committed</w:t>
      </w:r>
      <w:r>
        <w:rPr>
          <w:color w:val="231F20"/>
          <w:spacing w:val="-14"/>
        </w:rPr>
        <w:t> </w:t>
      </w:r>
      <w:r>
        <w:rPr>
          <w:color w:val="231F20"/>
        </w:rPr>
        <w:t>or there</w:t>
      </w:r>
      <w:r>
        <w:rPr>
          <w:color w:val="231F20"/>
          <w:spacing w:val="-4"/>
        </w:rPr>
        <w:t> </w:t>
      </w:r>
      <w:r>
        <w:rPr>
          <w:color w:val="231F20"/>
        </w:rPr>
        <w:t>is</w:t>
      </w:r>
      <w:r>
        <w:rPr>
          <w:color w:val="231F20"/>
          <w:spacing w:val="-4"/>
        </w:rPr>
        <w:t> </w:t>
      </w:r>
      <w:r>
        <w:rPr>
          <w:color w:val="231F20"/>
        </w:rPr>
        <w:t>a</w:t>
      </w:r>
      <w:r>
        <w:rPr>
          <w:color w:val="231F20"/>
          <w:spacing w:val="-4"/>
        </w:rPr>
        <w:t> </w:t>
      </w:r>
      <w:r>
        <w:rPr>
          <w:color w:val="231F20"/>
        </w:rPr>
        <w:t>serious</w:t>
      </w:r>
      <w:r>
        <w:rPr>
          <w:color w:val="231F20"/>
          <w:spacing w:val="-4"/>
        </w:rPr>
        <w:t> </w:t>
      </w:r>
      <w:r>
        <w:rPr>
          <w:color w:val="231F20"/>
        </w:rPr>
        <w:t>risk</w:t>
      </w:r>
      <w:r>
        <w:rPr>
          <w:color w:val="231F20"/>
          <w:spacing w:val="-4"/>
        </w:rPr>
        <w:t> </w:t>
      </w:r>
      <w:r>
        <w:rPr>
          <w:color w:val="231F20"/>
        </w:rPr>
        <w:t>to</w:t>
      </w:r>
      <w:r>
        <w:rPr>
          <w:color w:val="231F20"/>
          <w:spacing w:val="-4"/>
        </w:rPr>
        <w:t> </w:t>
      </w:r>
      <w:r>
        <w:rPr>
          <w:color w:val="231F20"/>
        </w:rPr>
        <w:t>health</w:t>
      </w:r>
      <w:r>
        <w:rPr>
          <w:color w:val="231F20"/>
          <w:spacing w:val="-4"/>
        </w:rPr>
        <w:t> </w:t>
      </w:r>
      <w:r>
        <w:rPr>
          <w:color w:val="231F20"/>
        </w:rPr>
        <w:t>and</w:t>
      </w:r>
      <w:r>
        <w:rPr>
          <w:color w:val="231F20"/>
          <w:spacing w:val="-4"/>
        </w:rPr>
        <w:t> </w:t>
      </w:r>
      <w:r>
        <w:rPr>
          <w:color w:val="231F20"/>
        </w:rPr>
        <w:t>safety.</w:t>
      </w:r>
    </w:p>
    <w:p>
      <w:pPr>
        <w:pStyle w:val="BodyText"/>
        <w:spacing w:before="3"/>
        <w:rPr>
          <w:sz w:val="26"/>
        </w:rPr>
      </w:pPr>
    </w:p>
    <w:p>
      <w:pPr>
        <w:pStyle w:val="BodyText"/>
        <w:ind w:left="644"/>
        <w:rPr>
          <w:rFonts w:ascii="Trebuchet MS"/>
        </w:rPr>
      </w:pPr>
      <w:r>
        <w:rPr>
          <w:rFonts w:ascii="Trebuchet MS"/>
          <w:color w:val="8A191B"/>
          <w:w w:val="105"/>
        </w:rPr>
        <w:t>Future</w:t>
      </w:r>
      <w:r>
        <w:rPr>
          <w:rFonts w:ascii="Trebuchet MS"/>
          <w:color w:val="8A191B"/>
          <w:spacing w:val="-14"/>
          <w:w w:val="105"/>
        </w:rPr>
        <w:t> </w:t>
      </w:r>
      <w:r>
        <w:rPr>
          <w:rFonts w:ascii="Trebuchet MS"/>
          <w:color w:val="8A191B"/>
          <w:w w:val="105"/>
        </w:rPr>
        <w:t>legal</w:t>
      </w:r>
      <w:r>
        <w:rPr>
          <w:rFonts w:ascii="Trebuchet MS"/>
          <w:color w:val="8A191B"/>
          <w:spacing w:val="-14"/>
          <w:w w:val="105"/>
        </w:rPr>
        <w:t> </w:t>
      </w:r>
      <w:r>
        <w:rPr>
          <w:rFonts w:ascii="Trebuchet MS"/>
          <w:color w:val="8A191B"/>
          <w:spacing w:val="-2"/>
          <w:w w:val="105"/>
        </w:rPr>
        <w:t>proceedings</w:t>
      </w:r>
    </w:p>
    <w:p>
      <w:pPr>
        <w:pStyle w:val="BodyText"/>
        <w:spacing w:line="312" w:lineRule="auto" w:before="68"/>
        <w:ind w:left="644" w:right="1308"/>
      </w:pPr>
      <w:r>
        <w:rPr>
          <w:color w:val="231F20"/>
        </w:rPr>
        <w:t>What happens during the mediation cannot be </w:t>
      </w:r>
      <w:r>
        <w:rPr>
          <w:color w:val="231F20"/>
          <w:spacing w:val="-2"/>
        </w:rPr>
        <w:t>used</w:t>
      </w:r>
      <w:r>
        <w:rPr>
          <w:color w:val="231F20"/>
          <w:spacing w:val="-10"/>
        </w:rPr>
        <w:t> </w:t>
      </w:r>
      <w:r>
        <w:rPr>
          <w:color w:val="231F20"/>
          <w:spacing w:val="-2"/>
        </w:rPr>
        <w:t>in</w:t>
      </w:r>
      <w:r>
        <w:rPr>
          <w:color w:val="231F20"/>
          <w:spacing w:val="-10"/>
        </w:rPr>
        <w:t> </w:t>
      </w:r>
      <w:r>
        <w:rPr>
          <w:color w:val="231F20"/>
          <w:spacing w:val="-2"/>
        </w:rPr>
        <w:t>future</w:t>
      </w:r>
      <w:r>
        <w:rPr>
          <w:color w:val="231F20"/>
          <w:spacing w:val="-10"/>
        </w:rPr>
        <w:t> </w:t>
      </w:r>
      <w:r>
        <w:rPr>
          <w:color w:val="231F20"/>
          <w:spacing w:val="-2"/>
        </w:rPr>
        <w:t>legal</w:t>
      </w:r>
      <w:r>
        <w:rPr>
          <w:color w:val="231F20"/>
          <w:spacing w:val="-10"/>
        </w:rPr>
        <w:t> </w:t>
      </w:r>
      <w:r>
        <w:rPr>
          <w:color w:val="231F20"/>
          <w:spacing w:val="-2"/>
        </w:rPr>
        <w:t>proceedings</w:t>
      </w:r>
      <w:r>
        <w:rPr>
          <w:color w:val="231F20"/>
          <w:spacing w:val="-10"/>
        </w:rPr>
        <w:t> </w:t>
      </w:r>
      <w:r>
        <w:rPr>
          <w:color w:val="231F20"/>
          <w:spacing w:val="-2"/>
        </w:rPr>
        <w:t>without</w:t>
      </w:r>
      <w:r>
        <w:rPr>
          <w:color w:val="231F20"/>
          <w:spacing w:val="-10"/>
        </w:rPr>
        <w:t> </w:t>
      </w:r>
      <w:r>
        <w:rPr>
          <w:color w:val="231F20"/>
          <w:spacing w:val="-2"/>
        </w:rPr>
        <w:t>agreement </w:t>
      </w:r>
      <w:r>
        <w:rPr>
          <w:color w:val="231F20"/>
        </w:rPr>
        <w:t>from both parties. In theory, a mediator could be ordered to give evidence at a tribunal or a court</w:t>
      </w:r>
    </w:p>
    <w:p>
      <w:pPr>
        <w:pStyle w:val="BodyText"/>
        <w:spacing w:line="312" w:lineRule="auto" w:before="4"/>
        <w:ind w:left="644" w:right="1308"/>
      </w:pPr>
      <w:r>
        <w:rPr>
          <w:color w:val="231F20"/>
        </w:rPr>
        <w:t>of law. However, in practice, courts prefer to </w:t>
      </w:r>
      <w:r>
        <w:rPr>
          <w:color w:val="231F20"/>
          <w:spacing w:val="-2"/>
        </w:rPr>
        <w:t>protect</w:t>
      </w:r>
      <w:r>
        <w:rPr>
          <w:color w:val="231F20"/>
          <w:spacing w:val="-5"/>
        </w:rPr>
        <w:t> </w:t>
      </w:r>
      <w:r>
        <w:rPr>
          <w:color w:val="231F20"/>
          <w:spacing w:val="-2"/>
        </w:rPr>
        <w:t>the</w:t>
      </w:r>
      <w:r>
        <w:rPr>
          <w:color w:val="231F20"/>
          <w:spacing w:val="-5"/>
        </w:rPr>
        <w:t> </w:t>
      </w:r>
      <w:r>
        <w:rPr>
          <w:color w:val="231F20"/>
          <w:spacing w:val="-2"/>
        </w:rPr>
        <w:t>confidentiality</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2"/>
        </w:rPr>
        <w:t>mediation</w:t>
      </w:r>
      <w:r>
        <w:rPr>
          <w:color w:val="231F20"/>
          <w:spacing w:val="-5"/>
        </w:rPr>
        <w:t> </w:t>
      </w:r>
      <w:r>
        <w:rPr>
          <w:color w:val="231F20"/>
          <w:spacing w:val="-2"/>
        </w:rPr>
        <w:t>process </w:t>
      </w:r>
      <w:r>
        <w:rPr>
          <w:color w:val="231F20"/>
        </w:rPr>
        <w:t>because without that protection they realise that people would be less willing to use mediation.</w:t>
      </w:r>
    </w:p>
    <w:p>
      <w:pPr>
        <w:spacing w:after="0" w:line="312" w:lineRule="auto"/>
        <w:sectPr>
          <w:type w:val="continuous"/>
          <w:pgSz w:w="11910" w:h="16840"/>
          <w:pgMar w:header="832" w:footer="781" w:top="800" w:bottom="280" w:left="0" w:right="0"/>
          <w:cols w:num="2" w:equalWidth="0">
            <w:col w:w="5439" w:space="40"/>
            <w:col w:w="6431"/>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p>
    <w:p>
      <w:pPr>
        <w:spacing w:after="0"/>
        <w:rPr>
          <w:sz w:val="27"/>
        </w:rPr>
        <w:sectPr>
          <w:headerReference w:type="default" r:id="rId38"/>
          <w:pgSz w:w="11910" w:h="16840"/>
          <w:pgMar w:header="0" w:footer="781" w:top="820" w:bottom="980" w:left="0" w:right="0"/>
        </w:sectPr>
      </w:pPr>
    </w:p>
    <w:p>
      <w:pPr>
        <w:pStyle w:val="BodyText"/>
        <w:spacing w:line="312" w:lineRule="auto" w:before="95"/>
        <w:ind w:left="1133"/>
      </w:pPr>
      <w:r>
        <w:rPr/>
        <mc:AlternateContent>
          <mc:Choice Requires="wps">
            <w:drawing>
              <wp:anchor distT="0" distB="0" distL="0" distR="0" allowOverlap="1" layoutInCell="1" locked="0" behindDoc="0" simplePos="0" relativeHeight="15740928">
                <wp:simplePos x="0" y="0"/>
                <wp:positionH relativeFrom="page">
                  <wp:posOffset>0</wp:posOffset>
                </wp:positionH>
                <wp:positionV relativeFrom="paragraph">
                  <wp:posOffset>-1082997</wp:posOffset>
                </wp:positionV>
                <wp:extent cx="7560309" cy="614045"/>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7560309" cy="614045"/>
                          <a:chExt cx="7560309" cy="614045"/>
                        </a:xfrm>
                      </wpg:grpSpPr>
                      <pic:pic>
                        <pic:nvPicPr>
                          <pic:cNvPr id="209" name="Image 209"/>
                          <pic:cNvPicPr/>
                        </pic:nvPicPr>
                        <pic:blipFill>
                          <a:blip r:embed="rId19" cstate="print"/>
                          <a:stretch>
                            <a:fillRect/>
                          </a:stretch>
                        </pic:blipFill>
                        <pic:spPr>
                          <a:xfrm>
                            <a:off x="0" y="0"/>
                            <a:ext cx="7559992" cy="613803"/>
                          </a:xfrm>
                          <a:prstGeom prst="rect">
                            <a:avLst/>
                          </a:prstGeom>
                        </pic:spPr>
                      </pic:pic>
                      <pic:pic>
                        <pic:nvPicPr>
                          <pic:cNvPr id="210" name="Image 210"/>
                          <pic:cNvPicPr/>
                        </pic:nvPicPr>
                        <pic:blipFill>
                          <a:blip r:embed="rId20" cstate="print"/>
                          <a:stretch>
                            <a:fillRect/>
                          </a:stretch>
                        </pic:blipFill>
                        <pic:spPr>
                          <a:xfrm>
                            <a:off x="187348" y="0"/>
                            <a:ext cx="3721864" cy="613804"/>
                          </a:xfrm>
                          <a:prstGeom prst="rect">
                            <a:avLst/>
                          </a:prstGeom>
                        </pic:spPr>
                      </pic:pic>
                      <wps:wsp>
                        <wps:cNvPr id="211" name="Textbox 211"/>
                        <wps:cNvSpPr txBox="1"/>
                        <wps:spPr>
                          <a:xfrm>
                            <a:off x="0" y="0"/>
                            <a:ext cx="7560309" cy="614045"/>
                          </a:xfrm>
                          <a:prstGeom prst="rect">
                            <a:avLst/>
                          </a:prstGeom>
                        </wps:spPr>
                        <wps:txbx>
                          <w:txbxContent>
                            <w:p>
                              <w:pPr>
                                <w:spacing w:before="163"/>
                                <w:ind w:left="1133" w:right="0" w:firstLine="0"/>
                                <w:jc w:val="left"/>
                                <w:rPr>
                                  <w:rFonts w:ascii="Verdana"/>
                                  <w:b/>
                                  <w:sz w:val="52"/>
                                </w:rPr>
                              </w:pPr>
                              <w:r>
                                <w:rPr>
                                  <w:rFonts w:ascii="Verdana"/>
                                  <w:b/>
                                  <w:color w:val="FFFFFF"/>
                                  <w:spacing w:val="-4"/>
                                  <w:sz w:val="52"/>
                                </w:rPr>
                                <w:t>3</w:t>
                              </w:r>
                              <w:r>
                                <w:rPr>
                                  <w:rFonts w:ascii="Verdana"/>
                                  <w:b/>
                                  <w:color w:val="FFFFFF"/>
                                  <w:spacing w:val="-37"/>
                                  <w:sz w:val="52"/>
                                </w:rPr>
                                <w:t> </w:t>
                              </w:r>
                              <w:r>
                                <w:rPr>
                                  <w:rFonts w:ascii="Verdana"/>
                                  <w:b/>
                                  <w:color w:val="FFFFFF"/>
                                  <w:spacing w:val="-4"/>
                                  <w:sz w:val="52"/>
                                </w:rPr>
                                <w:t>WHEN</w:t>
                              </w:r>
                              <w:r>
                                <w:rPr>
                                  <w:rFonts w:ascii="Verdana"/>
                                  <w:b/>
                                  <w:color w:val="FFFFFF"/>
                                  <w:spacing w:val="-40"/>
                                  <w:sz w:val="52"/>
                                </w:rPr>
                                <w:t> </w:t>
                              </w:r>
                              <w:r>
                                <w:rPr>
                                  <w:rFonts w:ascii="Verdana"/>
                                  <w:b/>
                                  <w:color w:val="FFFFFF"/>
                                  <w:spacing w:val="-4"/>
                                  <w:sz w:val="52"/>
                                </w:rPr>
                                <w:t>CAN</w:t>
                              </w:r>
                              <w:r>
                                <w:rPr>
                                  <w:rFonts w:ascii="Verdana"/>
                                  <w:b/>
                                  <w:color w:val="FFFFFF"/>
                                  <w:spacing w:val="-41"/>
                                  <w:sz w:val="52"/>
                                </w:rPr>
                                <w:t> </w:t>
                              </w:r>
                              <w:r>
                                <w:rPr>
                                  <w:rFonts w:ascii="Verdana"/>
                                  <w:b/>
                                  <w:color w:val="FFFFFF"/>
                                  <w:spacing w:val="-4"/>
                                  <w:sz w:val="52"/>
                                </w:rPr>
                                <w:t>YOU</w:t>
                              </w:r>
                              <w:r>
                                <w:rPr>
                                  <w:rFonts w:ascii="Verdana"/>
                                  <w:b/>
                                  <w:color w:val="FFFFFF"/>
                                  <w:spacing w:val="-40"/>
                                  <w:sz w:val="52"/>
                                </w:rPr>
                                <w:t> </w:t>
                              </w:r>
                              <w:r>
                                <w:rPr>
                                  <w:rFonts w:ascii="Verdana"/>
                                  <w:b/>
                                  <w:color w:val="FFFFFF"/>
                                  <w:spacing w:val="-4"/>
                                  <w:sz w:val="52"/>
                                </w:rPr>
                                <w:t>USE</w:t>
                              </w:r>
                              <w:r>
                                <w:rPr>
                                  <w:rFonts w:ascii="Verdana"/>
                                  <w:b/>
                                  <w:color w:val="FFFFFF"/>
                                  <w:spacing w:val="-41"/>
                                  <w:sz w:val="52"/>
                                </w:rPr>
                                <w:t> </w:t>
                              </w:r>
                              <w:r>
                                <w:rPr>
                                  <w:rFonts w:ascii="Verdana"/>
                                  <w:b/>
                                  <w:color w:val="FFFFFF"/>
                                  <w:spacing w:val="-4"/>
                                  <w:sz w:val="52"/>
                                </w:rPr>
                                <w:t>MEDIATION?</w:t>
                              </w:r>
                            </w:p>
                          </w:txbxContent>
                        </wps:txbx>
                        <wps:bodyPr wrap="square" lIns="0" tIns="0" rIns="0" bIns="0" rtlCol="0">
                          <a:noAutofit/>
                        </wps:bodyPr>
                      </wps:wsp>
                    </wpg:wgp>
                  </a:graphicData>
                </a:graphic>
              </wp:anchor>
            </w:drawing>
          </mc:Choice>
          <mc:Fallback>
            <w:pict>
              <v:group style="position:absolute;margin-left:.0pt;margin-top:-85.27536pt;width:595.3pt;height:48.35pt;mso-position-horizontal-relative:page;mso-position-vertical-relative:paragraph;z-index:15740928" id="docshapegroup196" coordorigin="0,-1706" coordsize="11906,967">
                <v:shape style="position:absolute;left:0;top:-1706;width:11906;height:967" type="#_x0000_t75" id="docshape197" stroked="false">
                  <v:imagedata r:id="rId19" o:title=""/>
                </v:shape>
                <v:shape style="position:absolute;left:295;top:-1706;width:5862;height:967" type="#_x0000_t75" id="docshape198" stroked="false">
                  <v:imagedata r:id="rId20" o:title=""/>
                </v:shape>
                <v:shape style="position:absolute;left:0;top:-1706;width:11906;height:967" type="#_x0000_t202" id="docshape199" filled="false" stroked="false">
                  <v:textbox inset="0,0,0,0">
                    <w:txbxContent>
                      <w:p>
                        <w:pPr>
                          <w:spacing w:before="163"/>
                          <w:ind w:left="1133" w:right="0" w:firstLine="0"/>
                          <w:jc w:val="left"/>
                          <w:rPr>
                            <w:rFonts w:ascii="Verdana"/>
                            <w:b/>
                            <w:sz w:val="52"/>
                          </w:rPr>
                        </w:pPr>
                        <w:r>
                          <w:rPr>
                            <w:rFonts w:ascii="Verdana"/>
                            <w:b/>
                            <w:color w:val="FFFFFF"/>
                            <w:spacing w:val="-4"/>
                            <w:sz w:val="52"/>
                          </w:rPr>
                          <w:t>3</w:t>
                        </w:r>
                        <w:r>
                          <w:rPr>
                            <w:rFonts w:ascii="Verdana"/>
                            <w:b/>
                            <w:color w:val="FFFFFF"/>
                            <w:spacing w:val="-37"/>
                            <w:sz w:val="52"/>
                          </w:rPr>
                          <w:t> </w:t>
                        </w:r>
                        <w:r>
                          <w:rPr>
                            <w:rFonts w:ascii="Verdana"/>
                            <w:b/>
                            <w:color w:val="FFFFFF"/>
                            <w:spacing w:val="-4"/>
                            <w:sz w:val="52"/>
                          </w:rPr>
                          <w:t>WHEN</w:t>
                        </w:r>
                        <w:r>
                          <w:rPr>
                            <w:rFonts w:ascii="Verdana"/>
                            <w:b/>
                            <w:color w:val="FFFFFF"/>
                            <w:spacing w:val="-40"/>
                            <w:sz w:val="52"/>
                          </w:rPr>
                          <w:t> </w:t>
                        </w:r>
                        <w:r>
                          <w:rPr>
                            <w:rFonts w:ascii="Verdana"/>
                            <w:b/>
                            <w:color w:val="FFFFFF"/>
                            <w:spacing w:val="-4"/>
                            <w:sz w:val="52"/>
                          </w:rPr>
                          <w:t>CAN</w:t>
                        </w:r>
                        <w:r>
                          <w:rPr>
                            <w:rFonts w:ascii="Verdana"/>
                            <w:b/>
                            <w:color w:val="FFFFFF"/>
                            <w:spacing w:val="-41"/>
                            <w:sz w:val="52"/>
                          </w:rPr>
                          <w:t> </w:t>
                        </w:r>
                        <w:r>
                          <w:rPr>
                            <w:rFonts w:ascii="Verdana"/>
                            <w:b/>
                            <w:color w:val="FFFFFF"/>
                            <w:spacing w:val="-4"/>
                            <w:sz w:val="52"/>
                          </w:rPr>
                          <w:t>YOU</w:t>
                        </w:r>
                        <w:r>
                          <w:rPr>
                            <w:rFonts w:ascii="Verdana"/>
                            <w:b/>
                            <w:color w:val="FFFFFF"/>
                            <w:spacing w:val="-40"/>
                            <w:sz w:val="52"/>
                          </w:rPr>
                          <w:t> </w:t>
                        </w:r>
                        <w:r>
                          <w:rPr>
                            <w:rFonts w:ascii="Verdana"/>
                            <w:b/>
                            <w:color w:val="FFFFFF"/>
                            <w:spacing w:val="-4"/>
                            <w:sz w:val="52"/>
                          </w:rPr>
                          <w:t>USE</w:t>
                        </w:r>
                        <w:r>
                          <w:rPr>
                            <w:rFonts w:ascii="Verdana"/>
                            <w:b/>
                            <w:color w:val="FFFFFF"/>
                            <w:spacing w:val="-41"/>
                            <w:sz w:val="52"/>
                          </w:rPr>
                          <w:t> </w:t>
                        </w:r>
                        <w:r>
                          <w:rPr>
                            <w:rFonts w:ascii="Verdana"/>
                            <w:b/>
                            <w:color w:val="FFFFFF"/>
                            <w:spacing w:val="-4"/>
                            <w:sz w:val="52"/>
                          </w:rPr>
                          <w:t>MEDIATION?</w:t>
                        </w:r>
                      </w:p>
                    </w:txbxContent>
                  </v:textbox>
                  <w10:wrap type="none"/>
                </v:shape>
                <w10:wrap type="none"/>
              </v:group>
            </w:pict>
          </mc:Fallback>
        </mc:AlternateContent>
      </w:r>
      <w:r>
        <w:rPr>
          <w:color w:val="231F20"/>
        </w:rPr>
        <w:t>There</w:t>
      </w:r>
      <w:r>
        <w:rPr>
          <w:color w:val="231F20"/>
          <w:spacing w:val="-7"/>
        </w:rPr>
        <w:t> </w:t>
      </w:r>
      <w:r>
        <w:rPr>
          <w:color w:val="231F20"/>
        </w:rPr>
        <w:t>are</w:t>
      </w:r>
      <w:r>
        <w:rPr>
          <w:color w:val="231F20"/>
          <w:spacing w:val="-7"/>
        </w:rPr>
        <w:t> </w:t>
      </w:r>
      <w:r>
        <w:rPr>
          <w:color w:val="231F20"/>
        </w:rPr>
        <w:t>no</w:t>
      </w:r>
      <w:r>
        <w:rPr>
          <w:color w:val="231F20"/>
          <w:spacing w:val="-7"/>
        </w:rPr>
        <w:t> </w:t>
      </w:r>
      <w:r>
        <w:rPr>
          <w:color w:val="231F20"/>
        </w:rPr>
        <w:t>hard</w:t>
      </w:r>
      <w:r>
        <w:rPr>
          <w:color w:val="231F20"/>
          <w:spacing w:val="-7"/>
        </w:rPr>
        <w:t> </w:t>
      </w:r>
      <w:r>
        <w:rPr>
          <w:color w:val="231F20"/>
        </w:rPr>
        <w:t>and</w:t>
      </w:r>
      <w:r>
        <w:rPr>
          <w:color w:val="231F20"/>
          <w:spacing w:val="-7"/>
        </w:rPr>
        <w:t> </w:t>
      </w:r>
      <w:r>
        <w:rPr>
          <w:color w:val="231F20"/>
        </w:rPr>
        <w:t>fast</w:t>
      </w:r>
      <w:r>
        <w:rPr>
          <w:color w:val="231F20"/>
          <w:spacing w:val="-7"/>
        </w:rPr>
        <w:t> </w:t>
      </w:r>
      <w:r>
        <w:rPr>
          <w:color w:val="231F20"/>
        </w:rPr>
        <w:t>rules</w:t>
      </w:r>
      <w:r>
        <w:rPr>
          <w:color w:val="231F20"/>
          <w:spacing w:val="-7"/>
        </w:rPr>
        <w:t> </w:t>
      </w:r>
      <w:r>
        <w:rPr>
          <w:color w:val="231F20"/>
        </w:rPr>
        <w:t>for</w:t>
      </w:r>
      <w:r>
        <w:rPr>
          <w:color w:val="231F20"/>
          <w:spacing w:val="-7"/>
        </w:rPr>
        <w:t> </w:t>
      </w:r>
      <w:r>
        <w:rPr>
          <w:color w:val="231F20"/>
        </w:rPr>
        <w:t>when</w:t>
      </w:r>
      <w:r>
        <w:rPr>
          <w:color w:val="231F20"/>
          <w:spacing w:val="-7"/>
        </w:rPr>
        <w:t> </w:t>
      </w:r>
      <w:r>
        <w:rPr>
          <w:color w:val="231F20"/>
        </w:rPr>
        <w:t>you</w:t>
      </w:r>
      <w:r>
        <w:rPr>
          <w:color w:val="231F20"/>
          <w:spacing w:val="-7"/>
        </w:rPr>
        <w:t> </w:t>
      </w:r>
      <w:r>
        <w:rPr>
          <w:color w:val="231F20"/>
        </w:rPr>
        <w:t>can or cannot use mediation. In general, mediation is more</w:t>
      </w:r>
      <w:r>
        <w:rPr>
          <w:color w:val="231F20"/>
          <w:spacing w:val="-6"/>
        </w:rPr>
        <w:t> </w:t>
      </w:r>
      <w:r>
        <w:rPr>
          <w:color w:val="231F20"/>
        </w:rPr>
        <w:t>likely</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successful</w:t>
      </w:r>
      <w:r>
        <w:rPr>
          <w:color w:val="231F20"/>
          <w:spacing w:val="-6"/>
        </w:rPr>
        <w:t> </w:t>
      </w:r>
      <w:r>
        <w:rPr>
          <w:color w:val="231F20"/>
        </w:rPr>
        <w:t>if</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used</w:t>
      </w:r>
      <w:r>
        <w:rPr>
          <w:color w:val="231F20"/>
          <w:spacing w:val="-6"/>
        </w:rPr>
        <w:t> </w:t>
      </w:r>
      <w:r>
        <w:rPr>
          <w:color w:val="231F20"/>
        </w:rPr>
        <w:t>at</w:t>
      </w:r>
      <w:r>
        <w:rPr>
          <w:color w:val="231F20"/>
          <w:spacing w:val="-6"/>
        </w:rPr>
        <w:t> </w:t>
      </w:r>
      <w:r>
        <w:rPr>
          <w:color w:val="231F20"/>
        </w:rPr>
        <w:t>an</w:t>
      </w:r>
      <w:r>
        <w:rPr>
          <w:color w:val="231F20"/>
          <w:spacing w:val="-6"/>
        </w:rPr>
        <w:t> </w:t>
      </w:r>
      <w:r>
        <w:rPr>
          <w:color w:val="231F20"/>
        </w:rPr>
        <w:t>early stage</w:t>
      </w:r>
      <w:r>
        <w:rPr>
          <w:color w:val="231F20"/>
          <w:spacing w:val="-9"/>
        </w:rPr>
        <w:t> </w:t>
      </w:r>
      <w:r>
        <w:rPr>
          <w:color w:val="231F20"/>
        </w:rPr>
        <w:t>before</w:t>
      </w:r>
      <w:r>
        <w:rPr>
          <w:color w:val="231F20"/>
          <w:spacing w:val="-9"/>
        </w:rPr>
        <w:t> </w:t>
      </w:r>
      <w:r>
        <w:rPr>
          <w:color w:val="231F20"/>
        </w:rPr>
        <w:t>attitudes</w:t>
      </w:r>
      <w:r>
        <w:rPr>
          <w:color w:val="231F20"/>
          <w:spacing w:val="-9"/>
        </w:rPr>
        <w:t> </w:t>
      </w:r>
      <w:r>
        <w:rPr>
          <w:color w:val="231F20"/>
        </w:rPr>
        <w:t>have</w:t>
      </w:r>
      <w:r>
        <w:rPr>
          <w:color w:val="231F20"/>
          <w:spacing w:val="-9"/>
        </w:rPr>
        <w:t> </w:t>
      </w:r>
      <w:r>
        <w:rPr>
          <w:color w:val="231F20"/>
        </w:rPr>
        <w:t>hardened.</w:t>
      </w:r>
      <w:r>
        <w:rPr>
          <w:color w:val="231F20"/>
          <w:spacing w:val="-9"/>
        </w:rPr>
        <w:t> </w:t>
      </w:r>
      <w:r>
        <w:rPr>
          <w:color w:val="231F20"/>
        </w:rPr>
        <w:t>However,</w:t>
      </w:r>
      <w:r>
        <w:rPr>
          <w:color w:val="231F20"/>
          <w:spacing w:val="-9"/>
        </w:rPr>
        <w:t> </w:t>
      </w:r>
      <w:r>
        <w:rPr>
          <w:color w:val="231F20"/>
        </w:rPr>
        <w:t>it </w:t>
      </w:r>
      <w:r>
        <w:rPr>
          <w:color w:val="231F20"/>
          <w:spacing w:val="-2"/>
        </w:rPr>
        <w:t>can</w:t>
      </w:r>
      <w:r>
        <w:rPr>
          <w:color w:val="231F20"/>
          <w:spacing w:val="-12"/>
        </w:rPr>
        <w:t> </w:t>
      </w:r>
      <w:r>
        <w:rPr>
          <w:color w:val="231F20"/>
          <w:spacing w:val="-2"/>
        </w:rPr>
        <w:t>also</w:t>
      </w:r>
      <w:r>
        <w:rPr>
          <w:color w:val="231F20"/>
          <w:spacing w:val="-12"/>
        </w:rPr>
        <w:t> </w:t>
      </w:r>
      <w:r>
        <w:rPr>
          <w:color w:val="231F20"/>
          <w:spacing w:val="-2"/>
        </w:rPr>
        <w:t>be</w:t>
      </w:r>
      <w:r>
        <w:rPr>
          <w:color w:val="231F20"/>
          <w:spacing w:val="-12"/>
        </w:rPr>
        <w:t> </w:t>
      </w:r>
      <w:r>
        <w:rPr>
          <w:color w:val="231F20"/>
          <w:spacing w:val="-2"/>
        </w:rPr>
        <w:t>used</w:t>
      </w:r>
      <w:r>
        <w:rPr>
          <w:color w:val="231F20"/>
          <w:spacing w:val="-12"/>
        </w:rPr>
        <w:t> </w:t>
      </w:r>
      <w:r>
        <w:rPr>
          <w:color w:val="231F20"/>
          <w:spacing w:val="-2"/>
        </w:rPr>
        <w:t>when</w:t>
      </w:r>
      <w:r>
        <w:rPr>
          <w:color w:val="231F20"/>
          <w:spacing w:val="-12"/>
        </w:rPr>
        <w:t> </w:t>
      </w:r>
      <w:r>
        <w:rPr>
          <w:color w:val="231F20"/>
          <w:spacing w:val="-2"/>
        </w:rPr>
        <w:t>other</w:t>
      </w:r>
      <w:r>
        <w:rPr>
          <w:color w:val="231F20"/>
          <w:spacing w:val="-12"/>
        </w:rPr>
        <w:t> </w:t>
      </w:r>
      <w:r>
        <w:rPr>
          <w:color w:val="231F20"/>
          <w:spacing w:val="-2"/>
        </w:rPr>
        <w:t>attempts</w:t>
      </w:r>
      <w:r>
        <w:rPr>
          <w:color w:val="231F20"/>
          <w:spacing w:val="-12"/>
        </w:rPr>
        <w:t> </w:t>
      </w:r>
      <w:r>
        <w:rPr>
          <w:color w:val="231F20"/>
          <w:spacing w:val="-2"/>
        </w:rPr>
        <w:t>to</w:t>
      </w:r>
      <w:r>
        <w:rPr>
          <w:color w:val="231F20"/>
          <w:spacing w:val="-12"/>
        </w:rPr>
        <w:t> </w:t>
      </w:r>
      <w:r>
        <w:rPr>
          <w:color w:val="231F20"/>
          <w:spacing w:val="-2"/>
        </w:rPr>
        <w:t>resolve</w:t>
      </w:r>
      <w:r>
        <w:rPr>
          <w:color w:val="231F20"/>
          <w:spacing w:val="-12"/>
        </w:rPr>
        <w:t> </w:t>
      </w:r>
      <w:r>
        <w:rPr>
          <w:color w:val="231F20"/>
          <w:spacing w:val="-2"/>
        </w:rPr>
        <w:t>an </w:t>
      </w:r>
      <w:r>
        <w:rPr>
          <w:color w:val="231F20"/>
        </w:rPr>
        <w:t>issue have failed.</w:t>
      </w:r>
    </w:p>
    <w:p>
      <w:pPr>
        <w:pStyle w:val="BodyText"/>
        <w:spacing w:before="7"/>
        <w:rPr>
          <w:sz w:val="26"/>
        </w:rPr>
      </w:pPr>
    </w:p>
    <w:p>
      <w:pPr>
        <w:pStyle w:val="BodyText"/>
        <w:spacing w:line="312" w:lineRule="auto"/>
        <w:ind w:left="1133" w:right="315"/>
      </w:pPr>
      <w:r>
        <w:rPr>
          <w:rFonts w:ascii="Trebuchet MS"/>
          <w:b/>
          <w:color w:val="231F20"/>
        </w:rPr>
        <w:t>Who? </w:t>
      </w:r>
      <w:r>
        <w:rPr>
          <w:color w:val="231F20"/>
        </w:rPr>
        <w:t>It can be used for conflict involving </w:t>
      </w:r>
      <w:r>
        <w:rPr>
          <w:color w:val="231F20"/>
          <w:spacing w:val="-2"/>
        </w:rPr>
        <w:t>colleagues</w:t>
      </w:r>
      <w:r>
        <w:rPr>
          <w:color w:val="231F20"/>
          <w:spacing w:val="-12"/>
        </w:rPr>
        <w:t> </w:t>
      </w:r>
      <w:r>
        <w:rPr>
          <w:color w:val="231F20"/>
          <w:spacing w:val="-2"/>
        </w:rPr>
        <w:t>of</w:t>
      </w:r>
      <w:r>
        <w:rPr>
          <w:color w:val="231F20"/>
          <w:spacing w:val="-12"/>
        </w:rPr>
        <w:t> </w:t>
      </w:r>
      <w:r>
        <w:rPr>
          <w:color w:val="231F20"/>
          <w:spacing w:val="-2"/>
        </w:rPr>
        <w:t>a</w:t>
      </w:r>
      <w:r>
        <w:rPr>
          <w:color w:val="231F20"/>
          <w:spacing w:val="-12"/>
        </w:rPr>
        <w:t> </w:t>
      </w:r>
      <w:r>
        <w:rPr>
          <w:color w:val="231F20"/>
          <w:spacing w:val="-2"/>
        </w:rPr>
        <w:t>similar</w:t>
      </w:r>
      <w:r>
        <w:rPr>
          <w:color w:val="231F20"/>
          <w:spacing w:val="-11"/>
        </w:rPr>
        <w:t> </w:t>
      </w:r>
      <w:r>
        <w:rPr>
          <w:color w:val="231F20"/>
          <w:spacing w:val="-2"/>
        </w:rPr>
        <w:t>job</w:t>
      </w:r>
      <w:r>
        <w:rPr>
          <w:color w:val="231F20"/>
          <w:spacing w:val="-12"/>
        </w:rPr>
        <w:t> </w:t>
      </w:r>
      <w:r>
        <w:rPr>
          <w:color w:val="231F20"/>
          <w:spacing w:val="-2"/>
        </w:rPr>
        <w:t>or</w:t>
      </w:r>
      <w:r>
        <w:rPr>
          <w:color w:val="231F20"/>
          <w:spacing w:val="-12"/>
        </w:rPr>
        <w:t> </w:t>
      </w:r>
      <w:r>
        <w:rPr>
          <w:color w:val="231F20"/>
          <w:spacing w:val="-2"/>
        </w:rPr>
        <w:t>grade,</w:t>
      </w:r>
      <w:r>
        <w:rPr>
          <w:color w:val="231F20"/>
          <w:spacing w:val="-12"/>
        </w:rPr>
        <w:t> </w:t>
      </w:r>
      <w:r>
        <w:rPr>
          <w:color w:val="231F20"/>
          <w:spacing w:val="-2"/>
        </w:rPr>
        <w:t>or</w:t>
      </w:r>
      <w:r>
        <w:rPr>
          <w:color w:val="231F20"/>
          <w:spacing w:val="-11"/>
        </w:rPr>
        <w:t> </w:t>
      </w:r>
      <w:r>
        <w:rPr>
          <w:color w:val="231F20"/>
          <w:spacing w:val="-2"/>
        </w:rPr>
        <w:t>between </w:t>
      </w:r>
      <w:r>
        <w:rPr>
          <w:color w:val="231F20"/>
        </w:rPr>
        <w:t>a line manager and their staff. It can be used, exceptionally, where there is conflict between teams, or between a trade union or groups of employees and management.</w:t>
      </w:r>
    </w:p>
    <w:p>
      <w:pPr>
        <w:pStyle w:val="BodyText"/>
        <w:spacing w:before="4"/>
        <w:rPr>
          <w:sz w:val="26"/>
        </w:rPr>
      </w:pPr>
    </w:p>
    <w:p>
      <w:pPr>
        <w:pStyle w:val="BodyText"/>
        <w:spacing w:line="312" w:lineRule="auto"/>
        <w:ind w:left="1133"/>
      </w:pPr>
      <w:r>
        <w:rPr>
          <w:rFonts w:ascii="Trebuchet MS"/>
          <w:b/>
          <w:color w:val="231F20"/>
        </w:rPr>
        <w:t>When? </w:t>
      </w:r>
      <w:r>
        <w:rPr>
          <w:color w:val="231F20"/>
        </w:rPr>
        <w:t>It can be used at any stage in the conflict as</w:t>
      </w:r>
      <w:r>
        <w:rPr>
          <w:color w:val="231F20"/>
          <w:spacing w:val="-5"/>
        </w:rPr>
        <w:t> </w:t>
      </w:r>
      <w:r>
        <w:rPr>
          <w:color w:val="231F20"/>
        </w:rPr>
        <w:t>long</w:t>
      </w:r>
      <w:r>
        <w:rPr>
          <w:color w:val="231F20"/>
          <w:spacing w:val="-5"/>
        </w:rPr>
        <w:t> </w:t>
      </w:r>
      <w:r>
        <w:rPr>
          <w:color w:val="231F20"/>
        </w:rPr>
        <w:t>as</w:t>
      </w:r>
      <w:r>
        <w:rPr>
          <w:color w:val="231F20"/>
          <w:spacing w:val="-5"/>
        </w:rPr>
        <w:t> </w:t>
      </w:r>
      <w:r>
        <w:rPr>
          <w:color w:val="231F20"/>
        </w:rPr>
        <w:t>any</w:t>
      </w:r>
      <w:r>
        <w:rPr>
          <w:color w:val="231F20"/>
          <w:spacing w:val="-5"/>
        </w:rPr>
        <w:t> </w:t>
      </w:r>
      <w:r>
        <w:rPr>
          <w:color w:val="231F20"/>
        </w:rPr>
        <w:t>ongoing</w:t>
      </w:r>
      <w:r>
        <w:rPr>
          <w:color w:val="231F20"/>
          <w:spacing w:val="-5"/>
        </w:rPr>
        <w:t> </w:t>
      </w:r>
      <w:r>
        <w:rPr>
          <w:color w:val="231F20"/>
        </w:rPr>
        <w:t>formal</w:t>
      </w:r>
      <w:r>
        <w:rPr>
          <w:color w:val="231F20"/>
          <w:spacing w:val="-5"/>
        </w:rPr>
        <w:t> </w:t>
      </w:r>
      <w:r>
        <w:rPr>
          <w:color w:val="231F20"/>
        </w:rPr>
        <w:t>procedures</w:t>
      </w:r>
      <w:r>
        <w:rPr>
          <w:color w:val="231F20"/>
          <w:spacing w:val="-5"/>
        </w:rPr>
        <w:t> </w:t>
      </w:r>
      <w:r>
        <w:rPr>
          <w:color w:val="231F20"/>
        </w:rPr>
        <w:t>are</w:t>
      </w:r>
      <w:r>
        <w:rPr>
          <w:color w:val="231F20"/>
          <w:spacing w:val="-5"/>
        </w:rPr>
        <w:t> </w:t>
      </w:r>
      <w:r>
        <w:rPr>
          <w:color w:val="231F20"/>
        </w:rPr>
        <w:t>put in</w:t>
      </w:r>
      <w:r>
        <w:rPr>
          <w:color w:val="231F20"/>
          <w:spacing w:val="-1"/>
        </w:rPr>
        <w:t> </w:t>
      </w:r>
      <w:r>
        <w:rPr>
          <w:color w:val="231F20"/>
        </w:rPr>
        <w:t>abeyance,</w:t>
      </w:r>
      <w:r>
        <w:rPr>
          <w:color w:val="231F20"/>
          <w:spacing w:val="-1"/>
        </w:rPr>
        <w:t> </w:t>
      </w:r>
      <w:r>
        <w:rPr>
          <w:color w:val="231F20"/>
        </w:rPr>
        <w:t>or</w:t>
      </w:r>
      <w:r>
        <w:rPr>
          <w:color w:val="231F20"/>
          <w:spacing w:val="-1"/>
        </w:rPr>
        <w:t> </w:t>
      </w:r>
      <w:r>
        <w:rPr>
          <w:color w:val="231F20"/>
        </w:rPr>
        <w:t>where</w:t>
      </w:r>
      <w:r>
        <w:rPr>
          <w:color w:val="231F20"/>
          <w:spacing w:val="-1"/>
        </w:rPr>
        <w:t> </w:t>
      </w:r>
      <w:r>
        <w:rPr>
          <w:color w:val="231F20"/>
        </w:rPr>
        <w:t>mediation</w:t>
      </w:r>
      <w:r>
        <w:rPr>
          <w:color w:val="231F20"/>
          <w:spacing w:val="-1"/>
        </w:rPr>
        <w:t> </w:t>
      </w:r>
      <w:r>
        <w:rPr>
          <w:color w:val="231F20"/>
        </w:rPr>
        <w:t>is</w:t>
      </w:r>
      <w:r>
        <w:rPr>
          <w:color w:val="231F20"/>
          <w:spacing w:val="-1"/>
        </w:rPr>
        <w:t> </w:t>
      </w:r>
      <w:r>
        <w:rPr>
          <w:color w:val="231F20"/>
        </w:rPr>
        <w:t>a</w:t>
      </w:r>
      <w:r>
        <w:rPr>
          <w:color w:val="231F20"/>
          <w:spacing w:val="-1"/>
        </w:rPr>
        <w:t> </w:t>
      </w:r>
      <w:r>
        <w:rPr>
          <w:color w:val="231F20"/>
        </w:rPr>
        <w:t>stage</w:t>
      </w:r>
      <w:r>
        <w:rPr>
          <w:color w:val="231F20"/>
          <w:spacing w:val="-1"/>
        </w:rPr>
        <w:t> </w:t>
      </w:r>
      <w:r>
        <w:rPr>
          <w:color w:val="231F20"/>
        </w:rPr>
        <w:t>in</w:t>
      </w:r>
      <w:r>
        <w:rPr>
          <w:color w:val="231F20"/>
          <w:spacing w:val="-1"/>
        </w:rPr>
        <w:t> </w:t>
      </w:r>
      <w:r>
        <w:rPr>
          <w:color w:val="231F20"/>
        </w:rPr>
        <w:t>the procedures</w:t>
      </w:r>
      <w:r>
        <w:rPr>
          <w:color w:val="231F20"/>
          <w:spacing w:val="-11"/>
        </w:rPr>
        <w:t> </w:t>
      </w:r>
      <w:r>
        <w:rPr>
          <w:color w:val="231F20"/>
        </w:rPr>
        <w:t>themselves.</w:t>
      </w:r>
      <w:r>
        <w:rPr>
          <w:color w:val="231F20"/>
          <w:spacing w:val="-11"/>
        </w:rPr>
        <w:t> </w:t>
      </w:r>
      <w:r>
        <w:rPr>
          <w:color w:val="231F20"/>
        </w:rPr>
        <w:t>It</w:t>
      </w:r>
      <w:r>
        <w:rPr>
          <w:color w:val="231F20"/>
          <w:spacing w:val="-11"/>
        </w:rPr>
        <w:t> </w:t>
      </w:r>
      <w:r>
        <w:rPr>
          <w:color w:val="231F20"/>
        </w:rPr>
        <w:t>can</w:t>
      </w:r>
      <w:r>
        <w:rPr>
          <w:color w:val="231F20"/>
          <w:spacing w:val="-11"/>
        </w:rPr>
        <w:t> </w:t>
      </w:r>
      <w:r>
        <w:rPr>
          <w:color w:val="231F20"/>
        </w:rPr>
        <w:t>be</w:t>
      </w:r>
      <w:r>
        <w:rPr>
          <w:color w:val="231F20"/>
          <w:spacing w:val="-11"/>
        </w:rPr>
        <w:t> </w:t>
      </w:r>
      <w:r>
        <w:rPr>
          <w:color w:val="231F20"/>
        </w:rPr>
        <w:t>used</w:t>
      </w:r>
      <w:r>
        <w:rPr>
          <w:color w:val="231F20"/>
          <w:spacing w:val="-11"/>
        </w:rPr>
        <w:t> </w:t>
      </w:r>
      <w:r>
        <w:rPr>
          <w:color w:val="231F20"/>
        </w:rPr>
        <w:t>before</w:t>
      </w:r>
      <w:r>
        <w:rPr>
          <w:color w:val="231F20"/>
          <w:spacing w:val="-11"/>
        </w:rPr>
        <w:t> </w:t>
      </w:r>
      <w:r>
        <w:rPr>
          <w:color w:val="231F20"/>
        </w:rPr>
        <w:t>a </w:t>
      </w:r>
      <w:r>
        <w:rPr>
          <w:color w:val="231F20"/>
          <w:spacing w:val="-4"/>
        </w:rPr>
        <w:t>formal</w:t>
      </w:r>
      <w:r>
        <w:rPr>
          <w:color w:val="231F20"/>
          <w:spacing w:val="-5"/>
        </w:rPr>
        <w:t> </w:t>
      </w:r>
      <w:r>
        <w:rPr>
          <w:color w:val="231F20"/>
          <w:spacing w:val="-4"/>
        </w:rPr>
        <w:t>grievance</w:t>
      </w:r>
      <w:r>
        <w:rPr>
          <w:color w:val="231F20"/>
          <w:spacing w:val="-5"/>
        </w:rPr>
        <w:t> </w:t>
      </w:r>
      <w:r>
        <w:rPr>
          <w:color w:val="231F20"/>
          <w:spacing w:val="-4"/>
        </w:rPr>
        <w:t>has</w:t>
      </w:r>
      <w:r>
        <w:rPr>
          <w:color w:val="231F20"/>
          <w:spacing w:val="-5"/>
        </w:rPr>
        <w:t> </w:t>
      </w:r>
      <w:r>
        <w:rPr>
          <w:color w:val="231F20"/>
          <w:spacing w:val="-4"/>
        </w:rPr>
        <w:t>been</w:t>
      </w:r>
      <w:r>
        <w:rPr>
          <w:color w:val="231F20"/>
          <w:spacing w:val="-5"/>
        </w:rPr>
        <w:t> </w:t>
      </w:r>
      <w:r>
        <w:rPr>
          <w:color w:val="231F20"/>
          <w:spacing w:val="-4"/>
        </w:rPr>
        <w:t>identified.</w:t>
      </w:r>
      <w:r>
        <w:rPr>
          <w:color w:val="231F20"/>
          <w:spacing w:val="-5"/>
        </w:rPr>
        <w:t> </w:t>
      </w:r>
      <w:r>
        <w:rPr>
          <w:color w:val="231F20"/>
          <w:spacing w:val="-4"/>
        </w:rPr>
        <w:t>It</w:t>
      </w:r>
      <w:r>
        <w:rPr>
          <w:color w:val="231F20"/>
          <w:spacing w:val="-5"/>
        </w:rPr>
        <w:t> </w:t>
      </w:r>
      <w:r>
        <w:rPr>
          <w:color w:val="231F20"/>
          <w:spacing w:val="-4"/>
        </w:rPr>
        <w:t>can</w:t>
      </w:r>
      <w:r>
        <w:rPr>
          <w:color w:val="231F20"/>
          <w:spacing w:val="-5"/>
        </w:rPr>
        <w:t> </w:t>
      </w:r>
      <w:r>
        <w:rPr>
          <w:color w:val="231F20"/>
          <w:spacing w:val="-4"/>
        </w:rPr>
        <w:t>be</w:t>
      </w:r>
      <w:r>
        <w:rPr>
          <w:color w:val="231F20"/>
          <w:spacing w:val="-5"/>
        </w:rPr>
        <w:t> </w:t>
      </w:r>
      <w:r>
        <w:rPr>
          <w:color w:val="231F20"/>
          <w:spacing w:val="-4"/>
        </w:rPr>
        <w:t>used </w:t>
      </w:r>
      <w:r>
        <w:rPr>
          <w:color w:val="231F20"/>
        </w:rPr>
        <w:t>after</w:t>
      </w:r>
      <w:r>
        <w:rPr>
          <w:color w:val="231F20"/>
          <w:spacing w:val="-11"/>
        </w:rPr>
        <w:t> </w:t>
      </w:r>
      <w:r>
        <w:rPr>
          <w:color w:val="231F20"/>
        </w:rPr>
        <w:t>a</w:t>
      </w:r>
      <w:r>
        <w:rPr>
          <w:color w:val="231F20"/>
          <w:spacing w:val="-11"/>
        </w:rPr>
        <w:t> </w:t>
      </w:r>
      <w:r>
        <w:rPr>
          <w:color w:val="231F20"/>
        </w:rPr>
        <w:t>formal</w:t>
      </w:r>
      <w:r>
        <w:rPr>
          <w:color w:val="231F20"/>
          <w:spacing w:val="-11"/>
        </w:rPr>
        <w:t> </w:t>
      </w:r>
      <w:r>
        <w:rPr>
          <w:color w:val="231F20"/>
        </w:rPr>
        <w:t>dispute</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resolved</w:t>
      </w:r>
      <w:r>
        <w:rPr>
          <w:color w:val="231F20"/>
          <w:spacing w:val="-11"/>
        </w:rPr>
        <w:t> </w:t>
      </w:r>
      <w:r>
        <w:rPr>
          <w:color w:val="231F20"/>
        </w:rPr>
        <w:t>to</w:t>
      </w:r>
      <w:r>
        <w:rPr>
          <w:color w:val="231F20"/>
          <w:spacing w:val="-11"/>
        </w:rPr>
        <w:t> </w:t>
      </w:r>
      <w:r>
        <w:rPr>
          <w:color w:val="231F20"/>
        </w:rPr>
        <w:t>rebuild </w:t>
      </w:r>
      <w:r>
        <w:rPr>
          <w:color w:val="231F20"/>
          <w:spacing w:val="-2"/>
        </w:rPr>
        <w:t>relationships.</w:t>
      </w:r>
    </w:p>
    <w:p>
      <w:pPr>
        <w:pStyle w:val="BodyText"/>
        <w:spacing w:before="5"/>
        <w:rPr>
          <w:sz w:val="26"/>
        </w:rPr>
      </w:pPr>
    </w:p>
    <w:p>
      <w:pPr>
        <w:pStyle w:val="BodyText"/>
        <w:spacing w:line="312" w:lineRule="auto"/>
        <w:ind w:left="1133"/>
      </w:pPr>
      <w:r>
        <w:rPr>
          <w:rFonts w:ascii="Trebuchet MS"/>
          <w:b/>
          <w:color w:val="231F20"/>
          <w:spacing w:val="-4"/>
        </w:rPr>
        <w:t>What?</w:t>
      </w:r>
      <w:r>
        <w:rPr>
          <w:rFonts w:ascii="Trebuchet MS"/>
          <w:b/>
          <w:color w:val="231F20"/>
          <w:spacing w:val="-15"/>
        </w:rPr>
        <w:t> </w:t>
      </w:r>
      <w:r>
        <w:rPr>
          <w:color w:val="231F20"/>
          <w:spacing w:val="-4"/>
        </w:rPr>
        <w:t>It</w:t>
      </w:r>
      <w:r>
        <w:rPr>
          <w:color w:val="231F20"/>
          <w:spacing w:val="-10"/>
        </w:rPr>
        <w:t> </w:t>
      </w:r>
      <w:r>
        <w:rPr>
          <w:color w:val="231F20"/>
          <w:spacing w:val="-4"/>
        </w:rPr>
        <w:t>can</w:t>
      </w:r>
      <w:r>
        <w:rPr>
          <w:color w:val="231F20"/>
          <w:spacing w:val="-10"/>
        </w:rPr>
        <w:t> </w:t>
      </w:r>
      <w:r>
        <w:rPr>
          <w:color w:val="231F20"/>
          <w:spacing w:val="-4"/>
        </w:rPr>
        <w:t>be</w:t>
      </w:r>
      <w:r>
        <w:rPr>
          <w:color w:val="231F20"/>
          <w:spacing w:val="-10"/>
        </w:rPr>
        <w:t> </w:t>
      </w:r>
      <w:r>
        <w:rPr>
          <w:color w:val="231F20"/>
          <w:spacing w:val="-4"/>
        </w:rPr>
        <w:t>used</w:t>
      </w:r>
      <w:r>
        <w:rPr>
          <w:color w:val="231F20"/>
          <w:spacing w:val="-10"/>
        </w:rPr>
        <w:t> </w:t>
      </w:r>
      <w:r>
        <w:rPr>
          <w:color w:val="231F20"/>
          <w:spacing w:val="-4"/>
        </w:rPr>
        <w:t>to</w:t>
      </w:r>
      <w:r>
        <w:rPr>
          <w:color w:val="231F20"/>
          <w:spacing w:val="-10"/>
        </w:rPr>
        <w:t> </w:t>
      </w:r>
      <w:r>
        <w:rPr>
          <w:color w:val="231F20"/>
          <w:spacing w:val="-4"/>
        </w:rPr>
        <w:t>address</w:t>
      </w:r>
      <w:r>
        <w:rPr>
          <w:color w:val="231F20"/>
          <w:spacing w:val="-10"/>
        </w:rPr>
        <w:t> </w:t>
      </w:r>
      <w:r>
        <w:rPr>
          <w:color w:val="231F20"/>
          <w:spacing w:val="-4"/>
        </w:rPr>
        <w:t>a</w:t>
      </w:r>
      <w:r>
        <w:rPr>
          <w:color w:val="231F20"/>
          <w:spacing w:val="-10"/>
        </w:rPr>
        <w:t> </w:t>
      </w:r>
      <w:r>
        <w:rPr>
          <w:color w:val="231F20"/>
          <w:spacing w:val="-4"/>
        </w:rPr>
        <w:t>range</w:t>
      </w:r>
      <w:r>
        <w:rPr>
          <w:color w:val="231F20"/>
          <w:spacing w:val="-10"/>
        </w:rPr>
        <w:t> </w:t>
      </w:r>
      <w:r>
        <w:rPr>
          <w:color w:val="231F20"/>
          <w:spacing w:val="-4"/>
        </w:rPr>
        <w:t>of</w:t>
      </w:r>
      <w:r>
        <w:rPr>
          <w:color w:val="231F20"/>
          <w:spacing w:val="-10"/>
        </w:rPr>
        <w:t> </w:t>
      </w:r>
      <w:r>
        <w:rPr>
          <w:color w:val="231F20"/>
          <w:spacing w:val="-4"/>
        </w:rPr>
        <w:t>issues </w:t>
      </w:r>
      <w:r>
        <w:rPr>
          <w:color w:val="231F20"/>
          <w:spacing w:val="-10"/>
        </w:rPr>
        <w:t>including relationship breakdown, personality </w:t>
      </w:r>
      <w:r>
        <w:rPr>
          <w:color w:val="231F20"/>
          <w:spacing w:val="-10"/>
        </w:rPr>
        <w:t>clashes, </w:t>
      </w:r>
      <w:r>
        <w:rPr>
          <w:color w:val="231F20"/>
          <w:spacing w:val="-6"/>
        </w:rPr>
        <w:t>communication problems, bullying and harassment.</w:t>
      </w:r>
    </w:p>
    <w:p>
      <w:pPr>
        <w:pStyle w:val="BodyText"/>
        <w:spacing w:before="1"/>
        <w:rPr>
          <w:sz w:val="26"/>
        </w:rPr>
      </w:pPr>
    </w:p>
    <w:p>
      <w:pPr>
        <w:pStyle w:val="Heading2"/>
        <w:spacing w:before="1"/>
        <w:ind w:left="1133"/>
      </w:pPr>
      <w:r>
        <w:rPr>
          <w:color w:val="8A191B"/>
        </w:rPr>
        <w:t>A</w:t>
      </w:r>
      <w:r>
        <w:rPr>
          <w:color w:val="8A191B"/>
          <w:spacing w:val="13"/>
        </w:rPr>
        <w:t> </w:t>
      </w:r>
      <w:r>
        <w:rPr>
          <w:color w:val="8A191B"/>
        </w:rPr>
        <w:t>judgement</w:t>
      </w:r>
      <w:r>
        <w:rPr>
          <w:color w:val="8A191B"/>
          <w:spacing w:val="14"/>
        </w:rPr>
        <w:t> </w:t>
      </w:r>
      <w:r>
        <w:rPr>
          <w:color w:val="8A191B"/>
          <w:spacing w:val="-4"/>
        </w:rPr>
        <w:t>call</w:t>
      </w:r>
    </w:p>
    <w:p>
      <w:pPr>
        <w:pStyle w:val="BodyText"/>
        <w:spacing w:line="312" w:lineRule="auto" w:before="68"/>
        <w:ind w:left="1133"/>
      </w:pPr>
      <w:r>
        <w:rPr>
          <w:color w:val="231F20"/>
        </w:rPr>
        <w:t>There are situations where it may not be appropriate to use mediation, but it is often not clear cut and it will be up to the mediator or whoever</w:t>
      </w:r>
      <w:r>
        <w:rPr>
          <w:color w:val="231F20"/>
          <w:spacing w:val="-4"/>
        </w:rPr>
        <w:t> </w:t>
      </w:r>
      <w:r>
        <w:rPr>
          <w:color w:val="231F20"/>
        </w:rPr>
        <w:t>is</w:t>
      </w:r>
      <w:r>
        <w:rPr>
          <w:color w:val="231F20"/>
          <w:spacing w:val="-4"/>
        </w:rPr>
        <w:t> </w:t>
      </w:r>
      <w:r>
        <w:rPr>
          <w:color w:val="231F20"/>
        </w:rPr>
        <w:t>overseeing</w:t>
      </w:r>
      <w:r>
        <w:rPr>
          <w:color w:val="231F20"/>
          <w:spacing w:val="-4"/>
        </w:rPr>
        <w:t> </w:t>
      </w:r>
      <w:r>
        <w:rPr>
          <w:color w:val="231F20"/>
        </w:rPr>
        <w:t>the</w:t>
      </w:r>
      <w:r>
        <w:rPr>
          <w:color w:val="231F20"/>
          <w:spacing w:val="-4"/>
        </w:rPr>
        <w:t> </w:t>
      </w:r>
      <w:r>
        <w:rPr>
          <w:color w:val="231F20"/>
        </w:rPr>
        <w:t>mediation</w:t>
      </w:r>
      <w:r>
        <w:rPr>
          <w:color w:val="231F20"/>
          <w:spacing w:val="-4"/>
        </w:rPr>
        <w:t> </w:t>
      </w:r>
      <w:r>
        <w:rPr>
          <w:color w:val="231F20"/>
        </w:rPr>
        <w:t>process</w:t>
      </w:r>
      <w:r>
        <w:rPr>
          <w:color w:val="231F20"/>
          <w:spacing w:val="-4"/>
        </w:rPr>
        <w:t> </w:t>
      </w:r>
      <w:r>
        <w:rPr>
          <w:color w:val="231F20"/>
        </w:rPr>
        <w:t>to make</w:t>
      </w:r>
      <w:r>
        <w:rPr>
          <w:color w:val="231F20"/>
          <w:spacing w:val="-13"/>
        </w:rPr>
        <w:t> </w:t>
      </w:r>
      <w:r>
        <w:rPr>
          <w:color w:val="231F20"/>
        </w:rPr>
        <w:t>a</w:t>
      </w:r>
      <w:r>
        <w:rPr>
          <w:color w:val="231F20"/>
          <w:spacing w:val="-13"/>
        </w:rPr>
        <w:t> </w:t>
      </w:r>
      <w:r>
        <w:rPr>
          <w:color w:val="231F20"/>
        </w:rPr>
        <w:t>judgement</w:t>
      </w:r>
      <w:r>
        <w:rPr>
          <w:color w:val="231F20"/>
          <w:spacing w:val="-13"/>
        </w:rPr>
        <w:t> </w:t>
      </w:r>
      <w:r>
        <w:rPr>
          <w:color w:val="231F20"/>
        </w:rPr>
        <w:t>on</w:t>
      </w:r>
      <w:r>
        <w:rPr>
          <w:color w:val="231F20"/>
          <w:spacing w:val="-13"/>
        </w:rPr>
        <w:t> </w:t>
      </w:r>
      <w:r>
        <w:rPr>
          <w:color w:val="231F20"/>
        </w:rPr>
        <w:t>a</w:t>
      </w:r>
      <w:r>
        <w:rPr>
          <w:color w:val="231F20"/>
          <w:spacing w:val="-13"/>
        </w:rPr>
        <w:t> </w:t>
      </w:r>
      <w:r>
        <w:rPr>
          <w:color w:val="231F20"/>
        </w:rPr>
        <w:t>case-by-case</w:t>
      </w:r>
      <w:r>
        <w:rPr>
          <w:color w:val="231F20"/>
          <w:spacing w:val="-13"/>
        </w:rPr>
        <w:t> </w:t>
      </w:r>
      <w:r>
        <w:rPr>
          <w:color w:val="231F20"/>
        </w:rPr>
        <w:t>basis.</w:t>
      </w:r>
      <w:r>
        <w:rPr>
          <w:color w:val="231F20"/>
          <w:spacing w:val="-13"/>
        </w:rPr>
        <w:t> </w:t>
      </w:r>
      <w:r>
        <w:rPr>
          <w:color w:val="231F20"/>
        </w:rPr>
        <w:t>It</w:t>
      </w:r>
      <w:r>
        <w:rPr>
          <w:color w:val="231F20"/>
          <w:spacing w:val="-13"/>
        </w:rPr>
        <w:t> </w:t>
      </w:r>
      <w:r>
        <w:rPr>
          <w:color w:val="231F20"/>
        </w:rPr>
        <w:t>is often</w:t>
      </w:r>
      <w:r>
        <w:rPr>
          <w:color w:val="231F20"/>
          <w:spacing w:val="-7"/>
        </w:rPr>
        <w:t> </w:t>
      </w:r>
      <w:r>
        <w:rPr>
          <w:color w:val="231F20"/>
        </w:rPr>
        <w:t>said</w:t>
      </w:r>
      <w:r>
        <w:rPr>
          <w:color w:val="231F20"/>
          <w:spacing w:val="-7"/>
        </w:rPr>
        <w:t> </w:t>
      </w:r>
      <w:r>
        <w:rPr>
          <w:color w:val="231F20"/>
        </w:rPr>
        <w:t>in</w:t>
      </w:r>
      <w:r>
        <w:rPr>
          <w:color w:val="231F20"/>
          <w:spacing w:val="-7"/>
        </w:rPr>
        <w:t> </w:t>
      </w:r>
      <w:r>
        <w:rPr>
          <w:color w:val="231F20"/>
        </w:rPr>
        <w:t>relation</w:t>
      </w:r>
      <w:r>
        <w:rPr>
          <w:color w:val="231F20"/>
          <w:spacing w:val="-7"/>
        </w:rPr>
        <w:t> </w:t>
      </w:r>
      <w:r>
        <w:rPr>
          <w:color w:val="231F20"/>
        </w:rPr>
        <w:t>to</w:t>
      </w:r>
      <w:r>
        <w:rPr>
          <w:color w:val="231F20"/>
          <w:spacing w:val="-7"/>
        </w:rPr>
        <w:t> </w:t>
      </w:r>
      <w:r>
        <w:rPr>
          <w:color w:val="231F20"/>
        </w:rPr>
        <w:t>mediation</w:t>
      </w:r>
      <w:r>
        <w:rPr>
          <w:color w:val="231F20"/>
          <w:spacing w:val="-7"/>
        </w:rPr>
        <w:t> </w:t>
      </w:r>
      <w:r>
        <w:rPr>
          <w:color w:val="231F20"/>
        </w:rPr>
        <w:t>that</w:t>
      </w:r>
      <w:r>
        <w:rPr>
          <w:color w:val="231F20"/>
          <w:spacing w:val="-7"/>
        </w:rPr>
        <w:t> </w:t>
      </w:r>
      <w:r>
        <w:rPr>
          <w:color w:val="231F20"/>
        </w:rPr>
        <w:t>‘if</w:t>
      </w:r>
      <w:r>
        <w:rPr>
          <w:color w:val="231F20"/>
          <w:spacing w:val="-7"/>
        </w:rPr>
        <w:t> </w:t>
      </w:r>
      <w:r>
        <w:rPr>
          <w:color w:val="231F20"/>
        </w:rPr>
        <w:t>you</w:t>
      </w:r>
      <w:r>
        <w:rPr>
          <w:color w:val="231F20"/>
          <w:spacing w:val="-7"/>
        </w:rPr>
        <w:t> </w:t>
      </w:r>
      <w:r>
        <w:rPr>
          <w:color w:val="231F20"/>
        </w:rPr>
        <w:t>can’t make it better, don’t make it worse’.</w:t>
      </w:r>
    </w:p>
    <w:p>
      <w:pPr>
        <w:pStyle w:val="BodyText"/>
        <w:spacing w:before="7"/>
        <w:rPr>
          <w:sz w:val="26"/>
        </w:rPr>
      </w:pPr>
    </w:p>
    <w:p>
      <w:pPr>
        <w:spacing w:before="1"/>
        <w:ind w:left="1133" w:right="0" w:firstLine="0"/>
        <w:jc w:val="left"/>
        <w:rPr>
          <w:sz w:val="20"/>
        </w:rPr>
      </w:pPr>
      <w:r>
        <w:rPr>
          <w:color w:val="231F20"/>
          <w:sz w:val="20"/>
        </w:rPr>
        <w:t>Mediation</w:t>
      </w:r>
      <w:r>
        <w:rPr>
          <w:color w:val="231F20"/>
          <w:spacing w:val="-8"/>
          <w:sz w:val="20"/>
        </w:rPr>
        <w:t> </w:t>
      </w:r>
      <w:r>
        <w:rPr>
          <w:rFonts w:ascii="Trebuchet MS"/>
          <w:b/>
          <w:color w:val="231F20"/>
          <w:sz w:val="20"/>
        </w:rPr>
        <w:t>may</w:t>
      </w:r>
      <w:r>
        <w:rPr>
          <w:rFonts w:ascii="Trebuchet MS"/>
          <w:b/>
          <w:color w:val="231F20"/>
          <w:spacing w:val="-12"/>
          <w:sz w:val="20"/>
        </w:rPr>
        <w:t> </w:t>
      </w:r>
      <w:r>
        <w:rPr>
          <w:rFonts w:ascii="Trebuchet MS"/>
          <w:b/>
          <w:color w:val="231F20"/>
          <w:sz w:val="20"/>
        </w:rPr>
        <w:t>not</w:t>
      </w:r>
      <w:r>
        <w:rPr>
          <w:rFonts w:ascii="Trebuchet MS"/>
          <w:b/>
          <w:color w:val="231F20"/>
          <w:spacing w:val="-12"/>
          <w:sz w:val="20"/>
        </w:rPr>
        <w:t> </w:t>
      </w:r>
      <w:r>
        <w:rPr>
          <w:color w:val="231F20"/>
          <w:sz w:val="20"/>
        </w:rPr>
        <w:t>be</w:t>
      </w:r>
      <w:r>
        <w:rPr>
          <w:color w:val="231F20"/>
          <w:spacing w:val="-7"/>
          <w:sz w:val="20"/>
        </w:rPr>
        <w:t> </w:t>
      </w:r>
      <w:r>
        <w:rPr>
          <w:color w:val="231F20"/>
          <w:sz w:val="20"/>
        </w:rPr>
        <w:t>suitable</w:t>
      </w:r>
      <w:r>
        <w:rPr>
          <w:color w:val="231F20"/>
          <w:spacing w:val="-7"/>
          <w:sz w:val="20"/>
        </w:rPr>
        <w:t> </w:t>
      </w:r>
      <w:r>
        <w:rPr>
          <w:color w:val="231F20"/>
          <w:spacing w:val="-5"/>
          <w:sz w:val="20"/>
        </w:rPr>
        <w:t>if:</w:t>
      </w:r>
    </w:p>
    <w:p>
      <w:pPr>
        <w:pStyle w:val="ListParagraph"/>
        <w:numPr>
          <w:ilvl w:val="0"/>
          <w:numId w:val="6"/>
        </w:numPr>
        <w:tabs>
          <w:tab w:pos="1360" w:val="left" w:leader="none"/>
        </w:tabs>
        <w:spacing w:line="312" w:lineRule="auto" w:before="68" w:after="0"/>
        <w:ind w:left="1360" w:right="85" w:hanging="227"/>
        <w:jc w:val="left"/>
        <w:rPr>
          <w:sz w:val="20"/>
        </w:rPr>
      </w:pPr>
      <w:r>
        <w:rPr>
          <w:color w:val="231F20"/>
          <w:sz w:val="20"/>
        </w:rPr>
        <w:t>used</w:t>
      </w:r>
      <w:r>
        <w:rPr>
          <w:color w:val="231F20"/>
          <w:spacing w:val="-4"/>
          <w:sz w:val="20"/>
        </w:rPr>
        <w:t> </w:t>
      </w:r>
      <w:r>
        <w:rPr>
          <w:color w:val="231F20"/>
          <w:sz w:val="20"/>
        </w:rPr>
        <w:t>as</w:t>
      </w:r>
      <w:r>
        <w:rPr>
          <w:color w:val="231F20"/>
          <w:spacing w:val="-4"/>
          <w:sz w:val="20"/>
        </w:rPr>
        <w:t> </w:t>
      </w:r>
      <w:r>
        <w:rPr>
          <w:color w:val="231F20"/>
          <w:sz w:val="20"/>
        </w:rPr>
        <w:t>a</w:t>
      </w:r>
      <w:r>
        <w:rPr>
          <w:color w:val="231F20"/>
          <w:spacing w:val="-4"/>
          <w:sz w:val="20"/>
        </w:rPr>
        <w:t> </w:t>
      </w:r>
      <w:r>
        <w:rPr>
          <w:color w:val="231F20"/>
          <w:sz w:val="20"/>
        </w:rPr>
        <w:t>first</w:t>
      </w:r>
      <w:r>
        <w:rPr>
          <w:color w:val="231F20"/>
          <w:spacing w:val="-4"/>
          <w:sz w:val="20"/>
        </w:rPr>
        <w:t> </w:t>
      </w:r>
      <w:r>
        <w:rPr>
          <w:color w:val="231F20"/>
          <w:sz w:val="20"/>
        </w:rPr>
        <w:t>resort</w:t>
      </w:r>
      <w:r>
        <w:rPr>
          <w:color w:val="231F20"/>
          <w:spacing w:val="-4"/>
          <w:sz w:val="20"/>
        </w:rPr>
        <w:t> </w:t>
      </w:r>
      <w:r>
        <w:rPr>
          <w:color w:val="231F20"/>
          <w:sz w:val="20"/>
        </w:rPr>
        <w:t>–</w:t>
      </w:r>
      <w:r>
        <w:rPr>
          <w:color w:val="231F20"/>
          <w:spacing w:val="-4"/>
          <w:sz w:val="20"/>
        </w:rPr>
        <w:t> </w:t>
      </w:r>
      <w:r>
        <w:rPr>
          <w:color w:val="231F20"/>
          <w:sz w:val="20"/>
        </w:rPr>
        <w:t>because</w:t>
      </w:r>
      <w:r>
        <w:rPr>
          <w:color w:val="231F20"/>
          <w:spacing w:val="-4"/>
          <w:sz w:val="20"/>
        </w:rPr>
        <w:t> </w:t>
      </w:r>
      <w:r>
        <w:rPr>
          <w:color w:val="231F20"/>
          <w:sz w:val="20"/>
        </w:rPr>
        <w:t>people</w:t>
      </w:r>
      <w:r>
        <w:rPr>
          <w:color w:val="231F20"/>
          <w:spacing w:val="-4"/>
          <w:sz w:val="20"/>
        </w:rPr>
        <w:t> </w:t>
      </w:r>
      <w:r>
        <w:rPr>
          <w:color w:val="231F20"/>
          <w:sz w:val="20"/>
        </w:rPr>
        <w:t>should be</w:t>
      </w:r>
      <w:r>
        <w:rPr>
          <w:color w:val="231F20"/>
          <w:spacing w:val="-6"/>
          <w:sz w:val="20"/>
        </w:rPr>
        <w:t> </w:t>
      </w:r>
      <w:r>
        <w:rPr>
          <w:color w:val="231F20"/>
          <w:sz w:val="20"/>
        </w:rPr>
        <w:t>encouraged</w:t>
      </w:r>
      <w:r>
        <w:rPr>
          <w:color w:val="231F20"/>
          <w:spacing w:val="-6"/>
          <w:sz w:val="20"/>
        </w:rPr>
        <w:t> </w:t>
      </w:r>
      <w:r>
        <w:rPr>
          <w:color w:val="231F20"/>
          <w:sz w:val="20"/>
        </w:rPr>
        <w:t>to</w:t>
      </w:r>
      <w:r>
        <w:rPr>
          <w:color w:val="231F20"/>
          <w:spacing w:val="-6"/>
          <w:sz w:val="20"/>
        </w:rPr>
        <w:t> </w:t>
      </w:r>
      <w:r>
        <w:rPr>
          <w:color w:val="231F20"/>
          <w:sz w:val="20"/>
        </w:rPr>
        <w:t>speak</w:t>
      </w:r>
      <w:r>
        <w:rPr>
          <w:color w:val="231F20"/>
          <w:spacing w:val="-6"/>
          <w:sz w:val="20"/>
        </w:rPr>
        <w:t> </w:t>
      </w:r>
      <w:r>
        <w:rPr>
          <w:color w:val="231F20"/>
          <w:sz w:val="20"/>
        </w:rPr>
        <w:t>to</w:t>
      </w:r>
      <w:r>
        <w:rPr>
          <w:color w:val="231F20"/>
          <w:spacing w:val="-6"/>
          <w:sz w:val="20"/>
        </w:rPr>
        <w:t> </w:t>
      </w:r>
      <w:r>
        <w:rPr>
          <w:color w:val="231F20"/>
          <w:sz w:val="20"/>
        </w:rPr>
        <w:t>each</w:t>
      </w:r>
      <w:r>
        <w:rPr>
          <w:color w:val="231F20"/>
          <w:spacing w:val="-6"/>
          <w:sz w:val="20"/>
        </w:rPr>
        <w:t> </w:t>
      </w:r>
      <w:r>
        <w:rPr>
          <w:color w:val="231F20"/>
          <w:sz w:val="20"/>
        </w:rPr>
        <w:t>other</w:t>
      </w:r>
      <w:r>
        <w:rPr>
          <w:color w:val="231F20"/>
          <w:spacing w:val="-6"/>
          <w:sz w:val="20"/>
        </w:rPr>
        <w:t> </w:t>
      </w:r>
      <w:r>
        <w:rPr>
          <w:color w:val="231F20"/>
          <w:sz w:val="20"/>
        </w:rPr>
        <w:t>and</w:t>
      </w:r>
      <w:r>
        <w:rPr>
          <w:color w:val="231F20"/>
          <w:spacing w:val="-6"/>
          <w:sz w:val="20"/>
        </w:rPr>
        <w:t> </w:t>
      </w:r>
      <w:r>
        <w:rPr>
          <w:color w:val="231F20"/>
          <w:sz w:val="20"/>
        </w:rPr>
        <w:t>talk to</w:t>
      </w:r>
      <w:r>
        <w:rPr>
          <w:color w:val="231F20"/>
          <w:spacing w:val="-14"/>
          <w:sz w:val="20"/>
        </w:rPr>
        <w:t> </w:t>
      </w:r>
      <w:r>
        <w:rPr>
          <w:color w:val="231F20"/>
          <w:sz w:val="20"/>
        </w:rPr>
        <w:t>their</w:t>
      </w:r>
      <w:r>
        <w:rPr>
          <w:color w:val="231F20"/>
          <w:spacing w:val="-14"/>
          <w:sz w:val="20"/>
        </w:rPr>
        <w:t> </w:t>
      </w:r>
      <w:r>
        <w:rPr>
          <w:color w:val="231F20"/>
          <w:sz w:val="20"/>
        </w:rPr>
        <w:t>manager</w:t>
      </w:r>
      <w:r>
        <w:rPr>
          <w:color w:val="231F20"/>
          <w:spacing w:val="-14"/>
          <w:sz w:val="20"/>
        </w:rPr>
        <w:t> </w:t>
      </w:r>
      <w:r>
        <w:rPr>
          <w:color w:val="231F20"/>
          <w:sz w:val="20"/>
        </w:rPr>
        <w:t>before</w:t>
      </w:r>
      <w:r>
        <w:rPr>
          <w:color w:val="231F20"/>
          <w:spacing w:val="-14"/>
          <w:sz w:val="20"/>
        </w:rPr>
        <w:t> </w:t>
      </w:r>
      <w:r>
        <w:rPr>
          <w:color w:val="231F20"/>
          <w:sz w:val="20"/>
        </w:rPr>
        <w:t>they</w:t>
      </w:r>
      <w:r>
        <w:rPr>
          <w:color w:val="231F20"/>
          <w:spacing w:val="-14"/>
          <w:sz w:val="20"/>
        </w:rPr>
        <w:t> </w:t>
      </w:r>
      <w:r>
        <w:rPr>
          <w:color w:val="231F20"/>
          <w:sz w:val="20"/>
        </w:rPr>
        <w:t>seek</w:t>
      </w:r>
      <w:r>
        <w:rPr>
          <w:color w:val="231F20"/>
          <w:spacing w:val="-14"/>
          <w:sz w:val="20"/>
        </w:rPr>
        <w:t> </w:t>
      </w:r>
      <w:r>
        <w:rPr>
          <w:color w:val="231F20"/>
          <w:sz w:val="20"/>
        </w:rPr>
        <w:t>a</w:t>
      </w:r>
      <w:r>
        <w:rPr>
          <w:color w:val="231F20"/>
          <w:spacing w:val="-14"/>
          <w:sz w:val="20"/>
        </w:rPr>
        <w:t> </w:t>
      </w:r>
      <w:r>
        <w:rPr>
          <w:color w:val="231F20"/>
          <w:sz w:val="20"/>
        </w:rPr>
        <w:t>solution</w:t>
      </w:r>
      <w:r>
        <w:rPr>
          <w:color w:val="231F20"/>
          <w:spacing w:val="-14"/>
          <w:sz w:val="20"/>
        </w:rPr>
        <w:t> </w:t>
      </w:r>
      <w:r>
        <w:rPr>
          <w:color w:val="231F20"/>
          <w:sz w:val="20"/>
        </w:rPr>
        <w:t>via </w:t>
      </w:r>
      <w:r>
        <w:rPr>
          <w:color w:val="231F20"/>
          <w:spacing w:val="-2"/>
          <w:sz w:val="20"/>
        </w:rPr>
        <w:t>mediation</w:t>
      </w:r>
    </w:p>
    <w:p>
      <w:pPr>
        <w:pStyle w:val="ListParagraph"/>
        <w:numPr>
          <w:ilvl w:val="0"/>
          <w:numId w:val="6"/>
        </w:numPr>
        <w:tabs>
          <w:tab w:pos="1360" w:val="left" w:leader="none"/>
        </w:tabs>
        <w:spacing w:line="312" w:lineRule="auto" w:before="4" w:after="0"/>
        <w:ind w:left="1360" w:right="0" w:hanging="227"/>
        <w:jc w:val="left"/>
        <w:rPr>
          <w:sz w:val="20"/>
        </w:rPr>
      </w:pPr>
      <w:r>
        <w:rPr>
          <w:color w:val="231F20"/>
          <w:sz w:val="20"/>
        </w:rPr>
        <w:t>it</w:t>
      </w:r>
      <w:r>
        <w:rPr>
          <w:color w:val="231F20"/>
          <w:spacing w:val="-14"/>
          <w:sz w:val="20"/>
        </w:rPr>
        <w:t> </w:t>
      </w:r>
      <w:r>
        <w:rPr>
          <w:color w:val="231F20"/>
          <w:sz w:val="20"/>
        </w:rPr>
        <w:t>is</w:t>
      </w:r>
      <w:r>
        <w:rPr>
          <w:color w:val="231F20"/>
          <w:spacing w:val="-14"/>
          <w:sz w:val="20"/>
        </w:rPr>
        <w:t> </w:t>
      </w:r>
      <w:r>
        <w:rPr>
          <w:color w:val="231F20"/>
          <w:sz w:val="20"/>
        </w:rPr>
        <w:t>used</w:t>
      </w:r>
      <w:r>
        <w:rPr>
          <w:color w:val="231F20"/>
          <w:spacing w:val="-14"/>
          <w:sz w:val="20"/>
        </w:rPr>
        <w:t> </w:t>
      </w:r>
      <w:r>
        <w:rPr>
          <w:color w:val="231F20"/>
          <w:sz w:val="20"/>
        </w:rPr>
        <w:t>by</w:t>
      </w:r>
      <w:r>
        <w:rPr>
          <w:color w:val="231F20"/>
          <w:spacing w:val="-14"/>
          <w:sz w:val="20"/>
        </w:rPr>
        <w:t> </w:t>
      </w:r>
      <w:r>
        <w:rPr>
          <w:color w:val="231F20"/>
          <w:sz w:val="20"/>
        </w:rPr>
        <w:t>a</w:t>
      </w:r>
      <w:r>
        <w:rPr>
          <w:color w:val="231F20"/>
          <w:spacing w:val="-14"/>
          <w:sz w:val="20"/>
        </w:rPr>
        <w:t> </w:t>
      </w:r>
      <w:r>
        <w:rPr>
          <w:color w:val="231F20"/>
          <w:sz w:val="20"/>
        </w:rPr>
        <w:t>manager</w:t>
      </w:r>
      <w:r>
        <w:rPr>
          <w:color w:val="231F20"/>
          <w:spacing w:val="-14"/>
          <w:sz w:val="20"/>
        </w:rPr>
        <w:t> </w:t>
      </w:r>
      <w:r>
        <w:rPr>
          <w:color w:val="231F20"/>
          <w:sz w:val="20"/>
        </w:rPr>
        <w:t>to</w:t>
      </w:r>
      <w:r>
        <w:rPr>
          <w:color w:val="231F20"/>
          <w:spacing w:val="-14"/>
          <w:sz w:val="20"/>
        </w:rPr>
        <w:t> </w:t>
      </w:r>
      <w:r>
        <w:rPr>
          <w:color w:val="231F20"/>
          <w:sz w:val="20"/>
        </w:rPr>
        <w:t>avoid</w:t>
      </w:r>
      <w:r>
        <w:rPr>
          <w:color w:val="231F20"/>
          <w:spacing w:val="-14"/>
          <w:sz w:val="20"/>
        </w:rPr>
        <w:t> </w:t>
      </w:r>
      <w:r>
        <w:rPr>
          <w:color w:val="231F20"/>
          <w:sz w:val="20"/>
        </w:rPr>
        <w:t>their</w:t>
      </w:r>
      <w:r>
        <w:rPr>
          <w:color w:val="231F20"/>
          <w:spacing w:val="-14"/>
          <w:sz w:val="20"/>
        </w:rPr>
        <w:t> </w:t>
      </w:r>
      <w:r>
        <w:rPr>
          <w:color w:val="231F20"/>
          <w:sz w:val="20"/>
        </w:rPr>
        <w:t>managerial </w:t>
      </w:r>
      <w:r>
        <w:rPr>
          <w:color w:val="231F20"/>
          <w:spacing w:val="-2"/>
          <w:sz w:val="20"/>
        </w:rPr>
        <w:t>responsibilities</w:t>
      </w:r>
    </w:p>
    <w:p>
      <w:pPr>
        <w:pStyle w:val="ListParagraph"/>
        <w:numPr>
          <w:ilvl w:val="0"/>
          <w:numId w:val="6"/>
        </w:numPr>
        <w:tabs>
          <w:tab w:pos="742" w:val="left" w:leader="none"/>
        </w:tabs>
        <w:spacing w:line="312" w:lineRule="auto" w:before="95" w:after="0"/>
        <w:ind w:left="742" w:right="1450" w:hanging="227"/>
        <w:jc w:val="left"/>
        <w:rPr>
          <w:sz w:val="20"/>
        </w:rPr>
      </w:pPr>
      <w:r>
        <w:rPr/>
        <w:br w:type="column"/>
      </w:r>
      <w:r>
        <w:rPr>
          <w:color w:val="231F20"/>
          <w:sz w:val="20"/>
        </w:rPr>
        <w:t>a decision about right or wrong is needed, for </w:t>
      </w:r>
      <w:r>
        <w:rPr>
          <w:color w:val="231F20"/>
          <w:spacing w:val="-4"/>
          <w:sz w:val="20"/>
        </w:rPr>
        <w:t>example</w:t>
      </w:r>
      <w:r>
        <w:rPr>
          <w:color w:val="231F20"/>
          <w:spacing w:val="-5"/>
          <w:sz w:val="20"/>
        </w:rPr>
        <w:t> </w:t>
      </w:r>
      <w:r>
        <w:rPr>
          <w:color w:val="231F20"/>
          <w:spacing w:val="-4"/>
          <w:sz w:val="20"/>
        </w:rPr>
        <w:t>where</w:t>
      </w:r>
      <w:r>
        <w:rPr>
          <w:color w:val="231F20"/>
          <w:spacing w:val="-5"/>
          <w:sz w:val="20"/>
        </w:rPr>
        <w:t> </w:t>
      </w:r>
      <w:r>
        <w:rPr>
          <w:color w:val="231F20"/>
          <w:spacing w:val="-4"/>
          <w:sz w:val="20"/>
        </w:rPr>
        <w:t>there</w:t>
      </w:r>
      <w:r>
        <w:rPr>
          <w:color w:val="231F20"/>
          <w:spacing w:val="-5"/>
          <w:sz w:val="20"/>
        </w:rPr>
        <w:t> </w:t>
      </w:r>
      <w:r>
        <w:rPr>
          <w:color w:val="231F20"/>
          <w:spacing w:val="-4"/>
          <w:sz w:val="20"/>
        </w:rPr>
        <w:t>is</w:t>
      </w:r>
      <w:r>
        <w:rPr>
          <w:color w:val="231F20"/>
          <w:spacing w:val="-5"/>
          <w:sz w:val="20"/>
        </w:rPr>
        <w:t> </w:t>
      </w:r>
      <w:r>
        <w:rPr>
          <w:color w:val="231F20"/>
          <w:spacing w:val="-4"/>
          <w:sz w:val="20"/>
        </w:rPr>
        <w:t>possible</w:t>
      </w:r>
      <w:r>
        <w:rPr>
          <w:color w:val="231F20"/>
          <w:spacing w:val="-5"/>
          <w:sz w:val="20"/>
        </w:rPr>
        <w:t> </w:t>
      </w:r>
      <w:r>
        <w:rPr>
          <w:color w:val="231F20"/>
          <w:spacing w:val="-4"/>
          <w:sz w:val="20"/>
        </w:rPr>
        <w:t>criminal</w:t>
      </w:r>
      <w:r>
        <w:rPr>
          <w:color w:val="231F20"/>
          <w:spacing w:val="-5"/>
          <w:sz w:val="20"/>
        </w:rPr>
        <w:t> </w:t>
      </w:r>
      <w:r>
        <w:rPr>
          <w:color w:val="231F20"/>
          <w:spacing w:val="-4"/>
          <w:sz w:val="20"/>
        </w:rPr>
        <w:t>activity</w:t>
      </w:r>
    </w:p>
    <w:p>
      <w:pPr>
        <w:pStyle w:val="ListParagraph"/>
        <w:numPr>
          <w:ilvl w:val="0"/>
          <w:numId w:val="6"/>
        </w:numPr>
        <w:tabs>
          <w:tab w:pos="742" w:val="left" w:leader="none"/>
        </w:tabs>
        <w:spacing w:line="312" w:lineRule="auto" w:before="2" w:after="0"/>
        <w:ind w:left="742" w:right="1980" w:hanging="227"/>
        <w:jc w:val="left"/>
        <w:rPr>
          <w:sz w:val="20"/>
        </w:rPr>
      </w:pPr>
      <w:r>
        <w:rPr>
          <w:color w:val="231F20"/>
          <w:sz w:val="20"/>
        </w:rPr>
        <w:t>the</w:t>
      </w:r>
      <w:r>
        <w:rPr>
          <w:color w:val="231F20"/>
          <w:spacing w:val="-14"/>
          <w:sz w:val="20"/>
        </w:rPr>
        <w:t> </w:t>
      </w:r>
      <w:r>
        <w:rPr>
          <w:color w:val="231F20"/>
          <w:sz w:val="20"/>
        </w:rPr>
        <w:t>individual</w:t>
      </w:r>
      <w:r>
        <w:rPr>
          <w:color w:val="231F20"/>
          <w:spacing w:val="-14"/>
          <w:sz w:val="20"/>
        </w:rPr>
        <w:t> </w:t>
      </w:r>
      <w:r>
        <w:rPr>
          <w:color w:val="231F20"/>
          <w:sz w:val="20"/>
        </w:rPr>
        <w:t>bringing</w:t>
      </w:r>
      <w:r>
        <w:rPr>
          <w:color w:val="231F20"/>
          <w:spacing w:val="-14"/>
          <w:sz w:val="20"/>
        </w:rPr>
        <w:t> </w:t>
      </w:r>
      <w:r>
        <w:rPr>
          <w:color w:val="231F20"/>
          <w:sz w:val="20"/>
        </w:rPr>
        <w:t>a</w:t>
      </w:r>
      <w:r>
        <w:rPr>
          <w:color w:val="231F20"/>
          <w:spacing w:val="-14"/>
          <w:sz w:val="20"/>
        </w:rPr>
        <w:t> </w:t>
      </w:r>
      <w:r>
        <w:rPr>
          <w:color w:val="231F20"/>
          <w:sz w:val="20"/>
        </w:rPr>
        <w:t>discrimination</w:t>
      </w:r>
      <w:r>
        <w:rPr>
          <w:color w:val="231F20"/>
          <w:spacing w:val="-14"/>
          <w:sz w:val="20"/>
        </w:rPr>
        <w:t> </w:t>
      </w:r>
      <w:r>
        <w:rPr>
          <w:color w:val="231F20"/>
          <w:sz w:val="20"/>
        </w:rPr>
        <w:t>or harassment case wants it investigated</w:t>
      </w:r>
    </w:p>
    <w:p>
      <w:pPr>
        <w:pStyle w:val="ListParagraph"/>
        <w:numPr>
          <w:ilvl w:val="0"/>
          <w:numId w:val="6"/>
        </w:numPr>
        <w:tabs>
          <w:tab w:pos="742" w:val="left" w:leader="none"/>
        </w:tabs>
        <w:spacing w:line="312" w:lineRule="auto" w:before="2" w:after="0"/>
        <w:ind w:left="742" w:right="1153" w:hanging="227"/>
        <w:jc w:val="left"/>
        <w:rPr>
          <w:sz w:val="20"/>
        </w:rPr>
      </w:pPr>
      <w:r>
        <w:rPr>
          <w:color w:val="231F20"/>
          <w:sz w:val="20"/>
        </w:rPr>
        <w:t>someone</w:t>
      </w:r>
      <w:r>
        <w:rPr>
          <w:color w:val="231F20"/>
          <w:spacing w:val="-14"/>
          <w:sz w:val="20"/>
        </w:rPr>
        <w:t> </w:t>
      </w:r>
      <w:r>
        <w:rPr>
          <w:color w:val="231F20"/>
          <w:sz w:val="20"/>
        </w:rPr>
        <w:t>has</w:t>
      </w:r>
      <w:r>
        <w:rPr>
          <w:color w:val="231F20"/>
          <w:spacing w:val="-14"/>
          <w:sz w:val="20"/>
        </w:rPr>
        <w:t> </w:t>
      </w:r>
      <w:r>
        <w:rPr>
          <w:color w:val="231F20"/>
          <w:sz w:val="20"/>
        </w:rPr>
        <w:t>learning</w:t>
      </w:r>
      <w:r>
        <w:rPr>
          <w:color w:val="231F20"/>
          <w:spacing w:val="-14"/>
          <w:sz w:val="20"/>
        </w:rPr>
        <w:t> </w:t>
      </w:r>
      <w:r>
        <w:rPr>
          <w:color w:val="231F20"/>
          <w:sz w:val="20"/>
        </w:rPr>
        <w:t>difficulties</w:t>
      </w:r>
      <w:r>
        <w:rPr>
          <w:color w:val="231F20"/>
          <w:spacing w:val="-14"/>
          <w:sz w:val="20"/>
        </w:rPr>
        <w:t> </w:t>
      </w:r>
      <w:r>
        <w:rPr>
          <w:color w:val="231F20"/>
          <w:sz w:val="20"/>
        </w:rPr>
        <w:t>that</w:t>
      </w:r>
      <w:r>
        <w:rPr>
          <w:color w:val="231F20"/>
          <w:spacing w:val="-14"/>
          <w:sz w:val="20"/>
        </w:rPr>
        <w:t> </w:t>
      </w:r>
      <w:r>
        <w:rPr>
          <w:color w:val="231F20"/>
          <w:sz w:val="20"/>
        </w:rPr>
        <w:t>would</w:t>
      </w:r>
      <w:r>
        <w:rPr>
          <w:color w:val="231F20"/>
          <w:spacing w:val="-14"/>
          <w:sz w:val="20"/>
        </w:rPr>
        <w:t> </w:t>
      </w:r>
      <w:r>
        <w:rPr>
          <w:color w:val="231F20"/>
          <w:sz w:val="20"/>
        </w:rPr>
        <w:t>impair their ability to make an informed choice</w:t>
      </w:r>
    </w:p>
    <w:p>
      <w:pPr>
        <w:pStyle w:val="ListParagraph"/>
        <w:numPr>
          <w:ilvl w:val="0"/>
          <w:numId w:val="6"/>
        </w:numPr>
        <w:tabs>
          <w:tab w:pos="741" w:val="left" w:leader="none"/>
        </w:tabs>
        <w:spacing w:line="240" w:lineRule="auto" w:before="2" w:after="0"/>
        <w:ind w:left="741" w:right="0" w:hanging="226"/>
        <w:jc w:val="left"/>
        <w:rPr>
          <w:sz w:val="20"/>
        </w:rPr>
      </w:pPr>
      <w:r>
        <w:rPr>
          <w:color w:val="231F20"/>
          <w:spacing w:val="-2"/>
          <w:sz w:val="20"/>
        </w:rPr>
        <w:t>an</w:t>
      </w:r>
      <w:r>
        <w:rPr>
          <w:color w:val="231F20"/>
          <w:spacing w:val="-8"/>
          <w:sz w:val="20"/>
        </w:rPr>
        <w:t> </w:t>
      </w:r>
      <w:r>
        <w:rPr>
          <w:color w:val="231F20"/>
          <w:spacing w:val="-2"/>
          <w:sz w:val="20"/>
        </w:rPr>
        <w:t>individual</w:t>
      </w:r>
      <w:r>
        <w:rPr>
          <w:color w:val="231F20"/>
          <w:spacing w:val="-7"/>
          <w:sz w:val="20"/>
        </w:rPr>
        <w:t> </w:t>
      </w:r>
      <w:r>
        <w:rPr>
          <w:color w:val="231F20"/>
          <w:spacing w:val="-2"/>
          <w:sz w:val="20"/>
        </w:rPr>
        <w:t>is</w:t>
      </w:r>
      <w:r>
        <w:rPr>
          <w:color w:val="231F20"/>
          <w:spacing w:val="-7"/>
          <w:sz w:val="20"/>
        </w:rPr>
        <w:t> </w:t>
      </w:r>
      <w:r>
        <w:rPr>
          <w:color w:val="231F20"/>
          <w:spacing w:val="-2"/>
          <w:sz w:val="20"/>
        </w:rPr>
        <w:t>particularly</w:t>
      </w:r>
      <w:r>
        <w:rPr>
          <w:color w:val="231F20"/>
          <w:spacing w:val="-7"/>
          <w:sz w:val="20"/>
        </w:rPr>
        <w:t> </w:t>
      </w:r>
      <w:r>
        <w:rPr>
          <w:color w:val="231F20"/>
          <w:spacing w:val="-2"/>
          <w:sz w:val="20"/>
        </w:rPr>
        <w:t>vulnerable</w:t>
      </w:r>
    </w:p>
    <w:p>
      <w:pPr>
        <w:pStyle w:val="ListParagraph"/>
        <w:numPr>
          <w:ilvl w:val="0"/>
          <w:numId w:val="6"/>
        </w:numPr>
        <w:tabs>
          <w:tab w:pos="742" w:val="left" w:leader="none"/>
        </w:tabs>
        <w:spacing w:line="312" w:lineRule="auto" w:before="70" w:after="0"/>
        <w:ind w:left="742" w:right="1513" w:hanging="227"/>
        <w:jc w:val="left"/>
        <w:rPr>
          <w:sz w:val="20"/>
        </w:rPr>
      </w:pPr>
      <w:r>
        <w:rPr>
          <w:color w:val="231F20"/>
          <w:sz w:val="20"/>
        </w:rPr>
        <w:t>the</w:t>
      </w:r>
      <w:r>
        <w:rPr>
          <w:color w:val="231F20"/>
          <w:spacing w:val="-6"/>
          <w:sz w:val="20"/>
        </w:rPr>
        <w:t> </w:t>
      </w:r>
      <w:r>
        <w:rPr>
          <w:color w:val="231F20"/>
          <w:sz w:val="20"/>
        </w:rPr>
        <w:t>parties</w:t>
      </w:r>
      <w:r>
        <w:rPr>
          <w:color w:val="231F20"/>
          <w:spacing w:val="-6"/>
          <w:sz w:val="20"/>
        </w:rPr>
        <w:t> </w:t>
      </w:r>
      <w:r>
        <w:rPr>
          <w:color w:val="231F20"/>
          <w:sz w:val="20"/>
        </w:rPr>
        <w:t>do</w:t>
      </w:r>
      <w:r>
        <w:rPr>
          <w:color w:val="231F20"/>
          <w:spacing w:val="-6"/>
          <w:sz w:val="20"/>
        </w:rPr>
        <w:t> </w:t>
      </w:r>
      <w:r>
        <w:rPr>
          <w:color w:val="231F20"/>
          <w:sz w:val="20"/>
        </w:rPr>
        <w:t>not</w:t>
      </w:r>
      <w:r>
        <w:rPr>
          <w:color w:val="231F20"/>
          <w:spacing w:val="-6"/>
          <w:sz w:val="20"/>
        </w:rPr>
        <w:t> </w:t>
      </w:r>
      <w:r>
        <w:rPr>
          <w:color w:val="231F20"/>
          <w:sz w:val="20"/>
        </w:rPr>
        <w:t>have</w:t>
      </w:r>
      <w:r>
        <w:rPr>
          <w:color w:val="231F20"/>
          <w:spacing w:val="-6"/>
          <w:sz w:val="20"/>
        </w:rPr>
        <w:t> </w:t>
      </w:r>
      <w:r>
        <w:rPr>
          <w:color w:val="231F20"/>
          <w:sz w:val="20"/>
        </w:rPr>
        <w:t>the</w:t>
      </w:r>
      <w:r>
        <w:rPr>
          <w:color w:val="231F20"/>
          <w:spacing w:val="-6"/>
          <w:sz w:val="20"/>
        </w:rPr>
        <w:t> </w:t>
      </w:r>
      <w:r>
        <w:rPr>
          <w:color w:val="231F20"/>
          <w:sz w:val="20"/>
        </w:rPr>
        <w:t>power</w:t>
      </w:r>
      <w:r>
        <w:rPr>
          <w:color w:val="231F20"/>
          <w:spacing w:val="-6"/>
          <w:sz w:val="20"/>
        </w:rPr>
        <w:t> </w:t>
      </w:r>
      <w:r>
        <w:rPr>
          <w:color w:val="231F20"/>
          <w:sz w:val="20"/>
        </w:rPr>
        <w:t>to</w:t>
      </w:r>
      <w:r>
        <w:rPr>
          <w:color w:val="231F20"/>
          <w:spacing w:val="-6"/>
          <w:sz w:val="20"/>
        </w:rPr>
        <w:t> </w:t>
      </w:r>
      <w:r>
        <w:rPr>
          <w:color w:val="231F20"/>
          <w:sz w:val="20"/>
        </w:rPr>
        <w:t>settle</w:t>
      </w:r>
      <w:r>
        <w:rPr>
          <w:color w:val="231F20"/>
          <w:spacing w:val="-6"/>
          <w:sz w:val="20"/>
        </w:rPr>
        <w:t> </w:t>
      </w:r>
      <w:r>
        <w:rPr>
          <w:color w:val="231F20"/>
          <w:sz w:val="20"/>
        </w:rPr>
        <w:t>the </w:t>
      </w:r>
      <w:r>
        <w:rPr>
          <w:color w:val="231F20"/>
          <w:spacing w:val="-2"/>
          <w:sz w:val="20"/>
        </w:rPr>
        <w:t>issue</w:t>
      </w:r>
    </w:p>
    <w:p>
      <w:pPr>
        <w:pStyle w:val="ListParagraph"/>
        <w:numPr>
          <w:ilvl w:val="0"/>
          <w:numId w:val="6"/>
        </w:numPr>
        <w:tabs>
          <w:tab w:pos="742" w:val="left" w:leader="none"/>
        </w:tabs>
        <w:spacing w:line="312" w:lineRule="auto" w:before="2" w:after="0"/>
        <w:ind w:left="742" w:right="1201" w:hanging="227"/>
        <w:jc w:val="left"/>
        <w:rPr>
          <w:sz w:val="20"/>
        </w:rPr>
      </w:pPr>
      <w:r>
        <w:rPr>
          <w:color w:val="231F20"/>
          <w:sz w:val="20"/>
        </w:rPr>
        <w:t>one side is completely intransigent and using </w:t>
      </w:r>
      <w:r>
        <w:rPr>
          <w:color w:val="231F20"/>
          <w:spacing w:val="-2"/>
          <w:sz w:val="20"/>
        </w:rPr>
        <w:t>mediation</w:t>
      </w:r>
      <w:r>
        <w:rPr>
          <w:color w:val="231F20"/>
          <w:spacing w:val="-10"/>
          <w:sz w:val="20"/>
        </w:rPr>
        <w:t> </w:t>
      </w:r>
      <w:r>
        <w:rPr>
          <w:color w:val="231F20"/>
          <w:spacing w:val="-2"/>
          <w:sz w:val="20"/>
        </w:rPr>
        <w:t>will</w:t>
      </w:r>
      <w:r>
        <w:rPr>
          <w:color w:val="231F20"/>
          <w:spacing w:val="-10"/>
          <w:sz w:val="20"/>
        </w:rPr>
        <w:t> </w:t>
      </w:r>
      <w:r>
        <w:rPr>
          <w:color w:val="231F20"/>
          <w:spacing w:val="-2"/>
          <w:sz w:val="20"/>
        </w:rPr>
        <w:t>only</w:t>
      </w:r>
      <w:r>
        <w:rPr>
          <w:color w:val="231F20"/>
          <w:spacing w:val="-10"/>
          <w:sz w:val="20"/>
        </w:rPr>
        <w:t> </w:t>
      </w:r>
      <w:r>
        <w:rPr>
          <w:color w:val="231F20"/>
          <w:spacing w:val="-2"/>
          <w:sz w:val="20"/>
        </w:rPr>
        <w:t>raise</w:t>
      </w:r>
      <w:r>
        <w:rPr>
          <w:color w:val="231F20"/>
          <w:spacing w:val="-10"/>
          <w:sz w:val="20"/>
        </w:rPr>
        <w:t> </w:t>
      </w:r>
      <w:r>
        <w:rPr>
          <w:color w:val="231F20"/>
          <w:spacing w:val="-2"/>
          <w:sz w:val="20"/>
        </w:rPr>
        <w:t>unrealistic</w:t>
      </w:r>
      <w:r>
        <w:rPr>
          <w:color w:val="231F20"/>
          <w:spacing w:val="-10"/>
          <w:sz w:val="20"/>
        </w:rPr>
        <w:t> </w:t>
      </w:r>
      <w:r>
        <w:rPr>
          <w:color w:val="231F20"/>
          <w:spacing w:val="-2"/>
          <w:sz w:val="20"/>
        </w:rPr>
        <w:t>expectations</w:t>
      </w:r>
      <w:r>
        <w:rPr>
          <w:color w:val="231F20"/>
          <w:spacing w:val="-10"/>
          <w:sz w:val="20"/>
        </w:rPr>
        <w:t> </w:t>
      </w:r>
      <w:r>
        <w:rPr>
          <w:color w:val="231F20"/>
          <w:spacing w:val="-2"/>
          <w:sz w:val="20"/>
        </w:rPr>
        <w:t>of </w:t>
      </w:r>
      <w:r>
        <w:rPr>
          <w:color w:val="231F20"/>
          <w:sz w:val="20"/>
        </w:rPr>
        <w:t>a positive outcome.</w:t>
      </w:r>
    </w:p>
    <w:p>
      <w:pPr>
        <w:pStyle w:val="BodyText"/>
        <w:spacing w:before="4"/>
        <w:rPr>
          <w:sz w:val="26"/>
        </w:rPr>
      </w:pPr>
    </w:p>
    <w:p>
      <w:pPr>
        <w:pStyle w:val="BodyText"/>
        <w:spacing w:line="312" w:lineRule="auto"/>
        <w:ind w:left="515" w:right="1547"/>
      </w:pPr>
      <w:r>
        <w:rPr>
          <w:color w:val="231F20"/>
          <w:spacing w:val="-6"/>
        </w:rPr>
        <w:t>There</w:t>
      </w:r>
      <w:r>
        <w:rPr>
          <w:color w:val="231F20"/>
          <w:spacing w:val="-8"/>
        </w:rPr>
        <w:t> </w:t>
      </w:r>
      <w:r>
        <w:rPr>
          <w:color w:val="231F20"/>
          <w:spacing w:val="-6"/>
        </w:rPr>
        <w:t>are</w:t>
      </w:r>
      <w:r>
        <w:rPr>
          <w:color w:val="231F20"/>
          <w:spacing w:val="-8"/>
        </w:rPr>
        <w:t> </w:t>
      </w:r>
      <w:r>
        <w:rPr>
          <w:color w:val="231F20"/>
          <w:spacing w:val="-6"/>
        </w:rPr>
        <w:t>some</w:t>
      </w:r>
      <w:r>
        <w:rPr>
          <w:color w:val="231F20"/>
          <w:spacing w:val="-8"/>
        </w:rPr>
        <w:t> </w:t>
      </w:r>
      <w:r>
        <w:rPr>
          <w:color w:val="231F20"/>
          <w:spacing w:val="-6"/>
        </w:rPr>
        <w:t>issues</w:t>
      </w:r>
      <w:r>
        <w:rPr>
          <w:color w:val="231F20"/>
          <w:spacing w:val="-8"/>
        </w:rPr>
        <w:t> </w:t>
      </w:r>
      <w:r>
        <w:rPr>
          <w:color w:val="231F20"/>
          <w:spacing w:val="-6"/>
        </w:rPr>
        <w:t>where</w:t>
      </w:r>
      <w:r>
        <w:rPr>
          <w:color w:val="231F20"/>
          <w:spacing w:val="-8"/>
        </w:rPr>
        <w:t> </w:t>
      </w:r>
      <w:r>
        <w:rPr>
          <w:color w:val="231F20"/>
          <w:spacing w:val="-6"/>
        </w:rPr>
        <w:t>mediation</w:t>
      </w:r>
      <w:r>
        <w:rPr>
          <w:color w:val="231F20"/>
          <w:spacing w:val="-8"/>
        </w:rPr>
        <w:t> </w:t>
      </w:r>
      <w:r>
        <w:rPr>
          <w:color w:val="231F20"/>
          <w:spacing w:val="-6"/>
        </w:rPr>
        <w:t>can</w:t>
      </w:r>
      <w:r>
        <w:rPr>
          <w:color w:val="231F20"/>
          <w:spacing w:val="-8"/>
        </w:rPr>
        <w:t> </w:t>
      </w:r>
      <w:r>
        <w:rPr>
          <w:color w:val="231F20"/>
          <w:spacing w:val="-6"/>
        </w:rPr>
        <w:t>prove </w:t>
      </w:r>
      <w:r>
        <w:rPr>
          <w:color w:val="231F20"/>
        </w:rPr>
        <w:t>particularly useful, however.</w:t>
      </w:r>
    </w:p>
    <w:p>
      <w:pPr>
        <w:pStyle w:val="BodyText"/>
        <w:spacing w:before="3"/>
        <w:rPr>
          <w:sz w:val="26"/>
        </w:rPr>
      </w:pPr>
    </w:p>
    <w:p>
      <w:pPr>
        <w:pStyle w:val="BodyText"/>
        <w:ind w:left="515"/>
        <w:rPr>
          <w:rFonts w:ascii="Trebuchet MS"/>
        </w:rPr>
      </w:pPr>
      <w:r>
        <w:rPr>
          <w:rFonts w:ascii="Trebuchet MS"/>
          <w:color w:val="8A191B"/>
        </w:rPr>
        <w:t>Relationship</w:t>
      </w:r>
      <w:r>
        <w:rPr>
          <w:rFonts w:ascii="Trebuchet MS"/>
          <w:color w:val="8A191B"/>
          <w:spacing w:val="39"/>
        </w:rPr>
        <w:t> </w:t>
      </w:r>
      <w:r>
        <w:rPr>
          <w:rFonts w:ascii="Trebuchet MS"/>
          <w:color w:val="8A191B"/>
          <w:spacing w:val="-2"/>
        </w:rPr>
        <w:t>breakdown</w:t>
      </w:r>
    </w:p>
    <w:p>
      <w:pPr>
        <w:pStyle w:val="BodyText"/>
        <w:spacing w:line="312" w:lineRule="auto" w:before="68"/>
        <w:ind w:left="515" w:right="1547"/>
      </w:pPr>
      <w:r>
        <w:rPr>
          <w:color w:val="231F20"/>
          <w:spacing w:val="-6"/>
        </w:rPr>
        <w:t>There</w:t>
      </w:r>
      <w:r>
        <w:rPr>
          <w:color w:val="231F20"/>
          <w:spacing w:val="-7"/>
        </w:rPr>
        <w:t> </w:t>
      </w:r>
      <w:r>
        <w:rPr>
          <w:color w:val="231F20"/>
          <w:spacing w:val="-6"/>
        </w:rPr>
        <w:t>is</w:t>
      </w:r>
      <w:r>
        <w:rPr>
          <w:color w:val="231F20"/>
          <w:spacing w:val="-7"/>
        </w:rPr>
        <w:t> </w:t>
      </w:r>
      <w:r>
        <w:rPr>
          <w:color w:val="231F20"/>
          <w:spacing w:val="-6"/>
        </w:rPr>
        <w:t>a</w:t>
      </w:r>
      <w:r>
        <w:rPr>
          <w:color w:val="231F20"/>
          <w:spacing w:val="-7"/>
        </w:rPr>
        <w:t> </w:t>
      </w:r>
      <w:r>
        <w:rPr>
          <w:color w:val="231F20"/>
          <w:spacing w:val="-6"/>
        </w:rPr>
        <w:t>clear</w:t>
      </w:r>
      <w:r>
        <w:rPr>
          <w:color w:val="231F20"/>
          <w:spacing w:val="-7"/>
        </w:rPr>
        <w:t> </w:t>
      </w:r>
      <w:r>
        <w:rPr>
          <w:color w:val="231F20"/>
          <w:spacing w:val="-6"/>
        </w:rPr>
        <w:t>hierarchy</w:t>
      </w:r>
      <w:r>
        <w:rPr>
          <w:color w:val="231F20"/>
          <w:spacing w:val="-7"/>
        </w:rPr>
        <w:t> </w:t>
      </w:r>
      <w:r>
        <w:rPr>
          <w:color w:val="231F20"/>
          <w:spacing w:val="-6"/>
        </w:rPr>
        <w:t>of</w:t>
      </w:r>
      <w:r>
        <w:rPr>
          <w:color w:val="231F20"/>
          <w:spacing w:val="-7"/>
        </w:rPr>
        <w:t> </w:t>
      </w:r>
      <w:r>
        <w:rPr>
          <w:color w:val="231F20"/>
          <w:spacing w:val="-6"/>
        </w:rPr>
        <w:t>issues</w:t>
      </w:r>
      <w:r>
        <w:rPr>
          <w:color w:val="231F20"/>
          <w:spacing w:val="-7"/>
        </w:rPr>
        <w:t> </w:t>
      </w:r>
      <w:r>
        <w:rPr>
          <w:color w:val="231F20"/>
          <w:spacing w:val="-6"/>
        </w:rPr>
        <w:t>that</w:t>
      </w:r>
      <w:r>
        <w:rPr>
          <w:color w:val="231F20"/>
          <w:spacing w:val="-7"/>
        </w:rPr>
        <w:t> </w:t>
      </w:r>
      <w:r>
        <w:rPr>
          <w:color w:val="231F20"/>
          <w:spacing w:val="-6"/>
        </w:rPr>
        <w:t>employers </w:t>
      </w:r>
      <w:r>
        <w:rPr>
          <w:color w:val="231F20"/>
        </w:rPr>
        <w:t>perceive</w:t>
      </w:r>
      <w:r>
        <w:rPr>
          <w:color w:val="231F20"/>
          <w:spacing w:val="-7"/>
        </w:rPr>
        <w:t> </w:t>
      </w:r>
      <w:r>
        <w:rPr>
          <w:color w:val="231F20"/>
        </w:rPr>
        <w:t>as</w:t>
      </w:r>
      <w:r>
        <w:rPr>
          <w:color w:val="231F20"/>
          <w:spacing w:val="-7"/>
        </w:rPr>
        <w:t> </w:t>
      </w:r>
      <w:r>
        <w:rPr>
          <w:color w:val="231F20"/>
        </w:rPr>
        <w:t>suitable</w:t>
      </w:r>
      <w:r>
        <w:rPr>
          <w:color w:val="231F20"/>
          <w:spacing w:val="-7"/>
        </w:rPr>
        <w:t> </w:t>
      </w:r>
      <w:r>
        <w:rPr>
          <w:color w:val="231F20"/>
        </w:rPr>
        <w:t>for</w:t>
      </w:r>
      <w:r>
        <w:rPr>
          <w:color w:val="231F20"/>
          <w:spacing w:val="-7"/>
        </w:rPr>
        <w:t> </w:t>
      </w:r>
      <w:r>
        <w:rPr>
          <w:color w:val="231F20"/>
        </w:rPr>
        <w:t>mediation.</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CIPD survey of employers who had used mediation, researchers found that:</w:t>
      </w:r>
    </w:p>
    <w:p>
      <w:pPr>
        <w:pStyle w:val="BodyText"/>
        <w:spacing w:before="5"/>
        <w:rPr>
          <w:sz w:val="26"/>
        </w:rPr>
      </w:pPr>
    </w:p>
    <w:p>
      <w:pPr>
        <w:pStyle w:val="BodyText"/>
        <w:spacing w:line="312" w:lineRule="auto"/>
        <w:ind w:left="685" w:right="1547"/>
      </w:pPr>
      <w:r>
        <w:rPr>
          <w:color w:val="8A191B"/>
          <w:spacing w:val="-2"/>
        </w:rPr>
        <w:t>‘Outstandingly</w:t>
      </w:r>
      <w:r>
        <w:rPr>
          <w:color w:val="8A191B"/>
          <w:spacing w:val="-4"/>
        </w:rPr>
        <w:t> </w:t>
      </w:r>
      <w:r>
        <w:rPr>
          <w:color w:val="8A191B"/>
          <w:spacing w:val="-2"/>
        </w:rPr>
        <w:t>the</w:t>
      </w:r>
      <w:r>
        <w:rPr>
          <w:color w:val="8A191B"/>
          <w:spacing w:val="-4"/>
        </w:rPr>
        <w:t> </w:t>
      </w:r>
      <w:r>
        <w:rPr>
          <w:color w:val="8A191B"/>
          <w:spacing w:val="-2"/>
        </w:rPr>
        <w:t>most</w:t>
      </w:r>
      <w:r>
        <w:rPr>
          <w:color w:val="8A191B"/>
          <w:spacing w:val="-4"/>
        </w:rPr>
        <w:t> </w:t>
      </w:r>
      <w:r>
        <w:rPr>
          <w:color w:val="8A191B"/>
          <w:spacing w:val="-2"/>
        </w:rPr>
        <w:t>suitable</w:t>
      </w:r>
      <w:r>
        <w:rPr>
          <w:color w:val="8A191B"/>
          <w:spacing w:val="-4"/>
        </w:rPr>
        <w:t> </w:t>
      </w:r>
      <w:r>
        <w:rPr>
          <w:color w:val="8A191B"/>
          <w:spacing w:val="-2"/>
        </w:rPr>
        <w:t>for</w:t>
      </w:r>
      <w:r>
        <w:rPr>
          <w:color w:val="8A191B"/>
          <w:spacing w:val="-4"/>
        </w:rPr>
        <w:t> </w:t>
      </w:r>
      <w:r>
        <w:rPr>
          <w:color w:val="8A191B"/>
          <w:spacing w:val="-2"/>
        </w:rPr>
        <w:t>mediation </w:t>
      </w:r>
      <w:r>
        <w:rPr>
          <w:color w:val="8A191B"/>
        </w:rPr>
        <w:t>is judged to be relationship breakdown.</w:t>
      </w:r>
    </w:p>
    <w:p>
      <w:pPr>
        <w:pStyle w:val="BodyText"/>
        <w:spacing w:line="312" w:lineRule="auto" w:before="2"/>
        <w:ind w:left="685" w:right="1723"/>
      </w:pPr>
      <w:r>
        <w:rPr>
          <w:color w:val="8A191B"/>
        </w:rPr>
        <w:t>This</w:t>
      </w:r>
      <w:r>
        <w:rPr>
          <w:color w:val="8A191B"/>
          <w:spacing w:val="-2"/>
        </w:rPr>
        <w:t> </w:t>
      </w:r>
      <w:r>
        <w:rPr>
          <w:color w:val="8A191B"/>
        </w:rPr>
        <w:t>underlines</w:t>
      </w:r>
      <w:r>
        <w:rPr>
          <w:color w:val="8A191B"/>
          <w:spacing w:val="-2"/>
        </w:rPr>
        <w:t> </w:t>
      </w:r>
      <w:r>
        <w:rPr>
          <w:color w:val="8A191B"/>
        </w:rPr>
        <w:t>the</w:t>
      </w:r>
      <w:r>
        <w:rPr>
          <w:color w:val="8A191B"/>
          <w:spacing w:val="-2"/>
        </w:rPr>
        <w:t> </w:t>
      </w:r>
      <w:r>
        <w:rPr>
          <w:color w:val="8A191B"/>
        </w:rPr>
        <w:t>value</w:t>
      </w:r>
      <w:r>
        <w:rPr>
          <w:color w:val="8A191B"/>
          <w:spacing w:val="-2"/>
        </w:rPr>
        <w:t> </w:t>
      </w:r>
      <w:r>
        <w:rPr>
          <w:color w:val="8A191B"/>
        </w:rPr>
        <w:t>of</w:t>
      </w:r>
      <w:r>
        <w:rPr>
          <w:color w:val="8A191B"/>
          <w:spacing w:val="-2"/>
        </w:rPr>
        <w:t> </w:t>
      </w:r>
      <w:r>
        <w:rPr>
          <w:color w:val="8A191B"/>
        </w:rPr>
        <w:t>mediation</w:t>
      </w:r>
      <w:r>
        <w:rPr>
          <w:color w:val="8A191B"/>
          <w:spacing w:val="-2"/>
        </w:rPr>
        <w:t> </w:t>
      </w:r>
      <w:r>
        <w:rPr>
          <w:color w:val="8A191B"/>
        </w:rPr>
        <w:t>as</w:t>
      </w:r>
      <w:r>
        <w:rPr>
          <w:color w:val="8A191B"/>
          <w:spacing w:val="-2"/>
        </w:rPr>
        <w:t> </w:t>
      </w:r>
      <w:r>
        <w:rPr>
          <w:color w:val="8A191B"/>
        </w:rPr>
        <w:t>a </w:t>
      </w:r>
      <w:r>
        <w:rPr>
          <w:color w:val="8A191B"/>
          <w:spacing w:val="-2"/>
        </w:rPr>
        <w:t>method</w:t>
      </w:r>
      <w:r>
        <w:rPr>
          <w:color w:val="8A191B"/>
          <w:spacing w:val="-7"/>
        </w:rPr>
        <w:t> </w:t>
      </w:r>
      <w:r>
        <w:rPr>
          <w:color w:val="8A191B"/>
          <w:spacing w:val="-2"/>
        </w:rPr>
        <w:t>of</w:t>
      </w:r>
      <w:r>
        <w:rPr>
          <w:color w:val="8A191B"/>
          <w:spacing w:val="-7"/>
        </w:rPr>
        <w:t> </w:t>
      </w:r>
      <w:r>
        <w:rPr>
          <w:color w:val="8A191B"/>
          <w:spacing w:val="-2"/>
        </w:rPr>
        <w:t>leading</w:t>
      </w:r>
      <w:r>
        <w:rPr>
          <w:color w:val="8A191B"/>
          <w:spacing w:val="-7"/>
        </w:rPr>
        <w:t> </w:t>
      </w:r>
      <w:r>
        <w:rPr>
          <w:color w:val="8A191B"/>
          <w:spacing w:val="-2"/>
        </w:rPr>
        <w:t>parties</w:t>
      </w:r>
      <w:r>
        <w:rPr>
          <w:color w:val="8A191B"/>
          <w:spacing w:val="-7"/>
        </w:rPr>
        <w:t> </w:t>
      </w:r>
      <w:r>
        <w:rPr>
          <w:color w:val="8A191B"/>
          <w:spacing w:val="-2"/>
        </w:rPr>
        <w:t>to</w:t>
      </w:r>
      <w:r>
        <w:rPr>
          <w:color w:val="8A191B"/>
          <w:spacing w:val="-7"/>
        </w:rPr>
        <w:t> </w:t>
      </w:r>
      <w:r>
        <w:rPr>
          <w:color w:val="8A191B"/>
          <w:spacing w:val="-2"/>
        </w:rPr>
        <w:t>re-evaluate</w:t>
      </w:r>
      <w:r>
        <w:rPr>
          <w:color w:val="8A191B"/>
          <w:spacing w:val="-7"/>
        </w:rPr>
        <w:t> </w:t>
      </w:r>
      <w:r>
        <w:rPr>
          <w:color w:val="8A191B"/>
          <w:spacing w:val="-2"/>
        </w:rPr>
        <w:t>their feelings</w:t>
      </w:r>
      <w:r>
        <w:rPr>
          <w:color w:val="8A191B"/>
          <w:spacing w:val="-12"/>
        </w:rPr>
        <w:t> </w:t>
      </w:r>
      <w:r>
        <w:rPr>
          <w:color w:val="8A191B"/>
          <w:spacing w:val="-2"/>
        </w:rPr>
        <w:t>towards</w:t>
      </w:r>
      <w:r>
        <w:rPr>
          <w:color w:val="8A191B"/>
          <w:spacing w:val="-12"/>
        </w:rPr>
        <w:t> </w:t>
      </w:r>
      <w:r>
        <w:rPr>
          <w:color w:val="8A191B"/>
          <w:spacing w:val="-2"/>
        </w:rPr>
        <w:t>one</w:t>
      </w:r>
      <w:r>
        <w:rPr>
          <w:color w:val="8A191B"/>
          <w:spacing w:val="-12"/>
        </w:rPr>
        <w:t> </w:t>
      </w:r>
      <w:r>
        <w:rPr>
          <w:color w:val="8A191B"/>
          <w:spacing w:val="-2"/>
        </w:rPr>
        <w:t>another,</w:t>
      </w:r>
      <w:r>
        <w:rPr>
          <w:color w:val="8A191B"/>
          <w:spacing w:val="-12"/>
        </w:rPr>
        <w:t> </w:t>
      </w:r>
      <w:r>
        <w:rPr>
          <w:color w:val="8A191B"/>
          <w:spacing w:val="-2"/>
        </w:rPr>
        <w:t>where</w:t>
      </w:r>
      <w:r>
        <w:rPr>
          <w:color w:val="8A191B"/>
          <w:spacing w:val="-12"/>
        </w:rPr>
        <w:t> </w:t>
      </w:r>
      <w:r>
        <w:rPr>
          <w:color w:val="8A191B"/>
          <w:spacing w:val="-2"/>
        </w:rPr>
        <w:t>financial </w:t>
      </w:r>
      <w:r>
        <w:rPr>
          <w:color w:val="8A191B"/>
          <w:spacing w:val="-4"/>
        </w:rPr>
        <w:t>compensation</w:t>
      </w:r>
      <w:r>
        <w:rPr>
          <w:color w:val="8A191B"/>
          <w:spacing w:val="-8"/>
        </w:rPr>
        <w:t> </w:t>
      </w:r>
      <w:r>
        <w:rPr>
          <w:color w:val="8A191B"/>
          <w:spacing w:val="-4"/>
        </w:rPr>
        <w:t>is</w:t>
      </w:r>
      <w:r>
        <w:rPr>
          <w:color w:val="8A191B"/>
          <w:spacing w:val="-8"/>
        </w:rPr>
        <w:t> </w:t>
      </w:r>
      <w:r>
        <w:rPr>
          <w:color w:val="8A191B"/>
          <w:spacing w:val="-4"/>
        </w:rPr>
        <w:t>less</w:t>
      </w:r>
      <w:r>
        <w:rPr>
          <w:color w:val="8A191B"/>
          <w:spacing w:val="-8"/>
        </w:rPr>
        <w:t> </w:t>
      </w:r>
      <w:r>
        <w:rPr>
          <w:color w:val="8A191B"/>
          <w:spacing w:val="-4"/>
        </w:rPr>
        <w:t>likely</w:t>
      </w:r>
      <w:r>
        <w:rPr>
          <w:color w:val="8A191B"/>
          <w:spacing w:val="-8"/>
        </w:rPr>
        <w:t> </w:t>
      </w:r>
      <w:r>
        <w:rPr>
          <w:color w:val="8A191B"/>
          <w:spacing w:val="-4"/>
        </w:rPr>
        <w:t>to</w:t>
      </w:r>
      <w:r>
        <w:rPr>
          <w:color w:val="8A191B"/>
          <w:spacing w:val="-8"/>
        </w:rPr>
        <w:t> </w:t>
      </w:r>
      <w:r>
        <w:rPr>
          <w:color w:val="8A191B"/>
          <w:spacing w:val="-4"/>
        </w:rPr>
        <w:t>be</w:t>
      </w:r>
      <w:r>
        <w:rPr>
          <w:color w:val="8A191B"/>
          <w:spacing w:val="-8"/>
        </w:rPr>
        <w:t> </w:t>
      </w:r>
      <w:r>
        <w:rPr>
          <w:color w:val="8A191B"/>
          <w:spacing w:val="-4"/>
        </w:rPr>
        <w:t>appropriate.’</w:t>
      </w:r>
    </w:p>
    <w:p>
      <w:pPr>
        <w:pStyle w:val="BodyText"/>
        <w:spacing w:before="5"/>
        <w:rPr>
          <w:sz w:val="26"/>
        </w:rPr>
      </w:pPr>
    </w:p>
    <w:p>
      <w:pPr>
        <w:pStyle w:val="BodyText"/>
        <w:spacing w:line="312" w:lineRule="auto"/>
        <w:ind w:left="515" w:right="1163"/>
      </w:pPr>
      <w:r>
        <w:rPr>
          <w:color w:val="231F20"/>
        </w:rPr>
        <w:t>This</w:t>
      </w:r>
      <w:r>
        <w:rPr>
          <w:color w:val="231F20"/>
          <w:spacing w:val="-7"/>
        </w:rPr>
        <w:t> </w:t>
      </w:r>
      <w:r>
        <w:rPr>
          <w:color w:val="231F20"/>
        </w:rPr>
        <w:t>view</w:t>
      </w:r>
      <w:r>
        <w:rPr>
          <w:color w:val="231F20"/>
          <w:spacing w:val="-7"/>
        </w:rPr>
        <w:t> </w:t>
      </w:r>
      <w:r>
        <w:rPr>
          <w:color w:val="231F20"/>
        </w:rPr>
        <w:t>was</w:t>
      </w:r>
      <w:r>
        <w:rPr>
          <w:color w:val="231F20"/>
          <w:spacing w:val="-7"/>
        </w:rPr>
        <w:t> </w:t>
      </w:r>
      <w:r>
        <w:rPr>
          <w:color w:val="231F20"/>
        </w:rPr>
        <w:t>reinforced</w:t>
      </w:r>
      <w:r>
        <w:rPr>
          <w:color w:val="231F20"/>
          <w:spacing w:val="-7"/>
        </w:rPr>
        <w:t> </w:t>
      </w:r>
      <w:r>
        <w:rPr>
          <w:color w:val="231F20"/>
        </w:rPr>
        <w:t>by</w:t>
      </w:r>
      <w:r>
        <w:rPr>
          <w:color w:val="231F20"/>
          <w:spacing w:val="-7"/>
        </w:rPr>
        <w:t> </w:t>
      </w:r>
      <w:r>
        <w:rPr>
          <w:color w:val="231F20"/>
        </w:rPr>
        <w:t>case</w:t>
      </w:r>
      <w:r>
        <w:rPr>
          <w:color w:val="231F20"/>
          <w:spacing w:val="-7"/>
        </w:rPr>
        <w:t> </w:t>
      </w:r>
      <w:r>
        <w:rPr>
          <w:color w:val="231F20"/>
        </w:rPr>
        <w:t>study </w:t>
      </w:r>
      <w:r>
        <w:rPr>
          <w:color w:val="231F20"/>
          <w:spacing w:val="-2"/>
        </w:rPr>
        <w:t>organisations.</w:t>
      </w:r>
      <w:r>
        <w:rPr>
          <w:color w:val="231F20"/>
          <w:spacing w:val="-6"/>
        </w:rPr>
        <w:t> </w:t>
      </w:r>
      <w:r>
        <w:rPr>
          <w:color w:val="231F20"/>
          <w:spacing w:val="-2"/>
        </w:rPr>
        <w:t>At</w:t>
      </w:r>
      <w:r>
        <w:rPr>
          <w:color w:val="231F20"/>
          <w:spacing w:val="-6"/>
        </w:rPr>
        <w:t> </w:t>
      </w:r>
      <w:r>
        <w:rPr>
          <w:color w:val="231F20"/>
          <w:spacing w:val="-2"/>
        </w:rPr>
        <w:t>the</w:t>
      </w:r>
      <w:r>
        <w:rPr>
          <w:color w:val="231F20"/>
          <w:spacing w:val="-6"/>
        </w:rPr>
        <w:t> </w:t>
      </w:r>
      <w:r>
        <w:rPr>
          <w:color w:val="231F20"/>
          <w:spacing w:val="-2"/>
        </w:rPr>
        <w:t>Ministry</w:t>
      </w:r>
      <w:r>
        <w:rPr>
          <w:color w:val="231F20"/>
          <w:spacing w:val="-6"/>
        </w:rPr>
        <w:t> </w:t>
      </w:r>
      <w:r>
        <w:rPr>
          <w:color w:val="231F20"/>
          <w:spacing w:val="-2"/>
        </w:rPr>
        <w:t>of</w:t>
      </w:r>
      <w:r>
        <w:rPr>
          <w:color w:val="231F20"/>
          <w:spacing w:val="-6"/>
        </w:rPr>
        <w:t> </w:t>
      </w:r>
      <w:r>
        <w:rPr>
          <w:color w:val="231F20"/>
          <w:spacing w:val="-2"/>
        </w:rPr>
        <w:t>Justice,</w:t>
      </w:r>
      <w:r>
        <w:rPr>
          <w:color w:val="231F20"/>
          <w:spacing w:val="-6"/>
        </w:rPr>
        <w:t> </w:t>
      </w:r>
      <w:r>
        <w:rPr>
          <w:color w:val="231F20"/>
          <w:spacing w:val="-2"/>
        </w:rPr>
        <w:t>mediation </w:t>
      </w:r>
      <w:r>
        <w:rPr>
          <w:color w:val="231F20"/>
        </w:rPr>
        <w:t>was</w:t>
      </w:r>
      <w:r>
        <w:rPr>
          <w:color w:val="231F20"/>
          <w:spacing w:val="-7"/>
        </w:rPr>
        <w:t> </w:t>
      </w:r>
      <w:r>
        <w:rPr>
          <w:color w:val="231F20"/>
        </w:rPr>
        <w:t>considered</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rPr>
        <w:t>an</w:t>
      </w:r>
      <w:r>
        <w:rPr>
          <w:color w:val="231F20"/>
          <w:spacing w:val="-7"/>
        </w:rPr>
        <w:t> </w:t>
      </w:r>
      <w:r>
        <w:rPr>
          <w:color w:val="231F20"/>
        </w:rPr>
        <w:t>especially</w:t>
      </w:r>
      <w:r>
        <w:rPr>
          <w:color w:val="231F20"/>
          <w:spacing w:val="-7"/>
        </w:rPr>
        <w:t> </w:t>
      </w:r>
      <w:r>
        <w:rPr>
          <w:color w:val="231F20"/>
        </w:rPr>
        <w:t>effective </w:t>
      </w:r>
      <w:r>
        <w:rPr>
          <w:color w:val="231F20"/>
          <w:spacing w:val="-2"/>
        </w:rPr>
        <w:t>mechanism</w:t>
      </w:r>
      <w:r>
        <w:rPr>
          <w:color w:val="231F20"/>
          <w:spacing w:val="-11"/>
        </w:rPr>
        <w:t> </w:t>
      </w:r>
      <w:r>
        <w:rPr>
          <w:color w:val="231F20"/>
          <w:spacing w:val="-2"/>
        </w:rPr>
        <w:t>for</w:t>
      </w:r>
      <w:r>
        <w:rPr>
          <w:color w:val="231F20"/>
          <w:spacing w:val="-11"/>
        </w:rPr>
        <w:t> </w:t>
      </w:r>
      <w:r>
        <w:rPr>
          <w:color w:val="231F20"/>
          <w:spacing w:val="-2"/>
        </w:rPr>
        <w:t>dealing</w:t>
      </w:r>
      <w:r>
        <w:rPr>
          <w:color w:val="231F20"/>
          <w:spacing w:val="-11"/>
        </w:rPr>
        <w:t> </w:t>
      </w:r>
      <w:r>
        <w:rPr>
          <w:color w:val="231F20"/>
          <w:spacing w:val="-2"/>
        </w:rPr>
        <w:t>with</w:t>
      </w:r>
      <w:r>
        <w:rPr>
          <w:color w:val="231F20"/>
          <w:spacing w:val="-11"/>
        </w:rPr>
        <w:t> </w:t>
      </w:r>
      <w:r>
        <w:rPr>
          <w:color w:val="231F20"/>
          <w:spacing w:val="-2"/>
        </w:rPr>
        <w:t>workplace</w:t>
      </w:r>
      <w:r>
        <w:rPr>
          <w:color w:val="231F20"/>
          <w:spacing w:val="-11"/>
        </w:rPr>
        <w:t> </w:t>
      </w:r>
      <w:r>
        <w:rPr>
          <w:color w:val="231F20"/>
          <w:spacing w:val="-2"/>
        </w:rPr>
        <w:t>relationship breakdowns, </w:t>
      </w:r>
      <w:r>
        <w:rPr>
          <w:color w:val="8A191B"/>
          <w:spacing w:val="-2"/>
        </w:rPr>
        <w:t>‘interpersonal conflict…when people </w:t>
      </w:r>
      <w:r>
        <w:rPr>
          <w:color w:val="8A191B"/>
        </w:rPr>
        <w:t>don’t communicate and the gap gets wider and wider, and things get more and more difficult’.</w:t>
      </w:r>
    </w:p>
    <w:p>
      <w:pPr>
        <w:pStyle w:val="BodyText"/>
        <w:spacing w:before="8"/>
        <w:rPr>
          <w:sz w:val="26"/>
        </w:rPr>
      </w:pPr>
    </w:p>
    <w:p>
      <w:pPr>
        <w:pStyle w:val="BodyText"/>
        <w:spacing w:line="312" w:lineRule="auto" w:before="1"/>
        <w:ind w:left="515" w:right="1377"/>
      </w:pPr>
      <w:r>
        <w:rPr>
          <w:color w:val="231F20"/>
        </w:rPr>
        <w:t>A</w:t>
      </w:r>
      <w:r>
        <w:rPr>
          <w:color w:val="231F20"/>
          <w:spacing w:val="-10"/>
        </w:rPr>
        <w:t> </w:t>
      </w:r>
      <w:r>
        <w:rPr>
          <w:color w:val="231F20"/>
        </w:rPr>
        <w:t>host</w:t>
      </w:r>
      <w:r>
        <w:rPr>
          <w:color w:val="231F20"/>
          <w:spacing w:val="-10"/>
        </w:rPr>
        <w:t> </w:t>
      </w:r>
      <w:r>
        <w:rPr>
          <w:color w:val="231F20"/>
        </w:rPr>
        <w:t>of</w:t>
      </w:r>
      <w:r>
        <w:rPr>
          <w:color w:val="231F20"/>
          <w:spacing w:val="-10"/>
        </w:rPr>
        <w:t> </w:t>
      </w:r>
      <w:r>
        <w:rPr>
          <w:color w:val="231F20"/>
        </w:rPr>
        <w:t>issues</w:t>
      </w:r>
      <w:r>
        <w:rPr>
          <w:color w:val="231F20"/>
          <w:spacing w:val="-10"/>
        </w:rPr>
        <w:t> </w:t>
      </w:r>
      <w:r>
        <w:rPr>
          <w:color w:val="231F20"/>
        </w:rPr>
        <w:t>can</w:t>
      </w:r>
      <w:r>
        <w:rPr>
          <w:color w:val="231F20"/>
          <w:spacing w:val="-10"/>
        </w:rPr>
        <w:t> </w:t>
      </w:r>
      <w:r>
        <w:rPr>
          <w:color w:val="231F20"/>
        </w:rPr>
        <w:t>give</w:t>
      </w:r>
      <w:r>
        <w:rPr>
          <w:color w:val="231F20"/>
          <w:spacing w:val="-10"/>
        </w:rPr>
        <w:t> </w:t>
      </w:r>
      <w:r>
        <w:rPr>
          <w:color w:val="231F20"/>
        </w:rPr>
        <w:t>rise</w:t>
      </w:r>
      <w:r>
        <w:rPr>
          <w:color w:val="231F20"/>
          <w:spacing w:val="-10"/>
        </w:rPr>
        <w:t> </w:t>
      </w:r>
      <w:r>
        <w:rPr>
          <w:color w:val="231F20"/>
        </w:rPr>
        <w:t>to</w:t>
      </w:r>
      <w:r>
        <w:rPr>
          <w:color w:val="231F20"/>
          <w:spacing w:val="-10"/>
        </w:rPr>
        <w:t> </w:t>
      </w:r>
      <w:r>
        <w:rPr>
          <w:color w:val="231F20"/>
        </w:rPr>
        <w:t>tensions</w:t>
      </w:r>
      <w:r>
        <w:rPr>
          <w:color w:val="231F20"/>
          <w:spacing w:val="-10"/>
        </w:rPr>
        <w:t> </w:t>
      </w:r>
      <w:r>
        <w:rPr>
          <w:color w:val="231F20"/>
        </w:rPr>
        <w:t>at</w:t>
      </w:r>
      <w:r>
        <w:rPr>
          <w:color w:val="231F20"/>
          <w:spacing w:val="-10"/>
        </w:rPr>
        <w:t> </w:t>
      </w:r>
      <w:r>
        <w:rPr>
          <w:color w:val="231F20"/>
        </w:rPr>
        <w:t>work, including</w:t>
      </w:r>
      <w:r>
        <w:rPr>
          <w:color w:val="231F20"/>
          <w:spacing w:val="-14"/>
        </w:rPr>
        <w:t> </w:t>
      </w:r>
      <w:r>
        <w:rPr>
          <w:color w:val="231F20"/>
        </w:rPr>
        <w:t>arguments</w:t>
      </w:r>
      <w:r>
        <w:rPr>
          <w:color w:val="231F20"/>
          <w:spacing w:val="-14"/>
        </w:rPr>
        <w:t> </w:t>
      </w:r>
      <w:r>
        <w:rPr>
          <w:color w:val="231F20"/>
        </w:rPr>
        <w:t>over</w:t>
      </w:r>
      <w:r>
        <w:rPr>
          <w:color w:val="231F20"/>
          <w:spacing w:val="-14"/>
        </w:rPr>
        <w:t> </w:t>
      </w:r>
      <w:r>
        <w:rPr>
          <w:color w:val="231F20"/>
        </w:rPr>
        <w:t>personal</w:t>
      </w:r>
      <w:r>
        <w:rPr>
          <w:color w:val="231F20"/>
          <w:spacing w:val="-14"/>
        </w:rPr>
        <w:t> </w:t>
      </w:r>
      <w:r>
        <w:rPr>
          <w:color w:val="231F20"/>
        </w:rPr>
        <w:t>possessions, personal</w:t>
      </w:r>
      <w:r>
        <w:rPr>
          <w:color w:val="231F20"/>
          <w:spacing w:val="-3"/>
        </w:rPr>
        <w:t> </w:t>
      </w:r>
      <w:r>
        <w:rPr>
          <w:color w:val="231F20"/>
        </w:rPr>
        <w:t>space,</w:t>
      </w:r>
      <w:r>
        <w:rPr>
          <w:color w:val="231F20"/>
          <w:spacing w:val="-3"/>
        </w:rPr>
        <w:t> </w:t>
      </w:r>
      <w:r>
        <w:rPr>
          <w:color w:val="231F20"/>
        </w:rPr>
        <w:t>or</w:t>
      </w:r>
      <w:r>
        <w:rPr>
          <w:color w:val="231F20"/>
          <w:spacing w:val="-3"/>
        </w:rPr>
        <w:t> </w:t>
      </w:r>
      <w:r>
        <w:rPr>
          <w:color w:val="231F20"/>
        </w:rPr>
        <w:t>the</w:t>
      </w:r>
      <w:r>
        <w:rPr>
          <w:color w:val="231F20"/>
          <w:spacing w:val="-3"/>
        </w:rPr>
        <w:t> </w:t>
      </w:r>
      <w:r>
        <w:rPr>
          <w:color w:val="231F20"/>
        </w:rPr>
        <w:t>use</w:t>
      </w:r>
      <w:r>
        <w:rPr>
          <w:color w:val="231F20"/>
          <w:spacing w:val="-3"/>
        </w:rPr>
        <w:t> </w:t>
      </w:r>
      <w:r>
        <w:rPr>
          <w:color w:val="231F20"/>
        </w:rPr>
        <w:t>and</w:t>
      </w:r>
      <w:r>
        <w:rPr>
          <w:color w:val="231F20"/>
          <w:spacing w:val="-3"/>
        </w:rPr>
        <w:t> </w:t>
      </w:r>
      <w:r>
        <w:rPr>
          <w:color w:val="231F20"/>
        </w:rPr>
        <w:t>misinterpretation of language and behaviours, or poor people </w:t>
      </w:r>
      <w:r>
        <w:rPr>
          <w:color w:val="231F20"/>
          <w:spacing w:val="-6"/>
        </w:rPr>
        <w:t>management skills amongst managers </w:t>
      </w:r>
      <w:r>
        <w:rPr>
          <w:color w:val="231F20"/>
          <w:spacing w:val="-6"/>
        </w:rPr>
        <w:t>themselves.</w:t>
      </w:r>
    </w:p>
    <w:p>
      <w:pPr>
        <w:spacing w:after="0" w:line="312" w:lineRule="auto"/>
        <w:sectPr>
          <w:type w:val="continuous"/>
          <w:pgSz w:w="11910" w:h="16840"/>
          <w:pgMar w:header="0" w:footer="781" w:top="800" w:bottom="280" w:left="0" w:right="0"/>
          <w:cols w:num="2" w:equalWidth="0">
            <w:col w:w="5568" w:space="40"/>
            <w:col w:w="6302"/>
          </w:cols>
        </w:sectPr>
      </w:pPr>
    </w:p>
    <w:p>
      <w:pPr>
        <w:pStyle w:val="BodyText"/>
      </w:pPr>
    </w:p>
    <w:p>
      <w:pPr>
        <w:pStyle w:val="BodyText"/>
      </w:pPr>
    </w:p>
    <w:p>
      <w:pPr>
        <w:pStyle w:val="BodyText"/>
        <w:spacing w:before="5"/>
        <w:rPr>
          <w:sz w:val="25"/>
        </w:rPr>
      </w:pPr>
    </w:p>
    <w:p>
      <w:pPr>
        <w:pStyle w:val="BodyText"/>
        <w:ind w:left="1128"/>
      </w:pPr>
      <w:r>
        <w:rPr/>
        <mc:AlternateContent>
          <mc:Choice Requires="wps">
            <w:drawing>
              <wp:inline distT="0" distB="0" distL="0" distR="0">
                <wp:extent cx="6116955" cy="1878964"/>
                <wp:effectExtent l="9525" t="0" r="0" b="6985"/>
                <wp:docPr id="244" name="Textbox 244"/>
                <wp:cNvGraphicFramePr>
                  <a:graphicFrameLocks/>
                </wp:cNvGraphicFramePr>
                <a:graphic>
                  <a:graphicData uri="http://schemas.microsoft.com/office/word/2010/wordprocessingShape">
                    <wps:wsp>
                      <wps:cNvPr id="244" name="Textbox 244"/>
                      <wps:cNvSpPr txBox="1"/>
                      <wps:spPr>
                        <a:xfrm>
                          <a:off x="0" y="0"/>
                          <a:ext cx="6116955" cy="1878964"/>
                        </a:xfrm>
                        <a:prstGeom prst="rect">
                          <a:avLst/>
                        </a:prstGeom>
                        <a:ln w="6350">
                          <a:solidFill>
                            <a:srgbClr val="8A191B"/>
                          </a:solidFill>
                          <a:prstDash val="solid"/>
                        </a:ln>
                      </wps:spPr>
                      <wps:txbx>
                        <w:txbxContent>
                          <w:p>
                            <w:pPr>
                              <w:spacing w:before="189"/>
                              <w:ind w:left="226" w:right="0" w:firstLine="0"/>
                              <w:jc w:val="left"/>
                              <w:rPr>
                                <w:rFonts w:ascii="Trebuchet MS" w:hAnsi="Trebuchet MS"/>
                                <w:b/>
                                <w:sz w:val="20"/>
                              </w:rPr>
                            </w:pPr>
                            <w:r>
                              <w:rPr>
                                <w:rFonts w:ascii="Trebuchet MS" w:hAnsi="Trebuchet MS"/>
                                <w:b/>
                                <w:color w:val="8A191B"/>
                                <w:w w:val="105"/>
                                <w:sz w:val="20"/>
                              </w:rPr>
                              <w:t>Bullying</w:t>
                            </w:r>
                            <w:r>
                              <w:rPr>
                                <w:rFonts w:ascii="Trebuchet MS" w:hAnsi="Trebuchet MS"/>
                                <w:b/>
                                <w:color w:val="8A191B"/>
                                <w:spacing w:val="5"/>
                                <w:w w:val="105"/>
                                <w:sz w:val="20"/>
                              </w:rPr>
                              <w:t> </w:t>
                            </w:r>
                            <w:r>
                              <w:rPr>
                                <w:rFonts w:ascii="Trebuchet MS" w:hAnsi="Trebuchet MS"/>
                                <w:b/>
                                <w:color w:val="8A191B"/>
                                <w:w w:val="105"/>
                                <w:sz w:val="20"/>
                              </w:rPr>
                              <w:t>and</w:t>
                            </w:r>
                            <w:r>
                              <w:rPr>
                                <w:rFonts w:ascii="Trebuchet MS" w:hAnsi="Trebuchet MS"/>
                                <w:b/>
                                <w:color w:val="8A191B"/>
                                <w:spacing w:val="6"/>
                                <w:w w:val="105"/>
                                <w:sz w:val="20"/>
                              </w:rPr>
                              <w:t> </w:t>
                            </w:r>
                            <w:r>
                              <w:rPr>
                                <w:rFonts w:ascii="Trebuchet MS" w:hAnsi="Trebuchet MS"/>
                                <w:b/>
                                <w:color w:val="8A191B"/>
                                <w:w w:val="105"/>
                                <w:sz w:val="20"/>
                              </w:rPr>
                              <w:t>harassment:</w:t>
                            </w:r>
                            <w:r>
                              <w:rPr>
                                <w:rFonts w:ascii="Trebuchet MS" w:hAnsi="Trebuchet MS"/>
                                <w:b/>
                                <w:color w:val="8A191B"/>
                                <w:spacing w:val="6"/>
                                <w:w w:val="105"/>
                                <w:sz w:val="20"/>
                              </w:rPr>
                              <w:t> </w:t>
                            </w:r>
                            <w:r>
                              <w:rPr>
                                <w:rFonts w:ascii="Trebuchet MS" w:hAnsi="Trebuchet MS"/>
                                <w:b/>
                                <w:color w:val="8A191B"/>
                                <w:w w:val="105"/>
                                <w:sz w:val="20"/>
                              </w:rPr>
                              <w:t>a</w:t>
                            </w:r>
                            <w:r>
                              <w:rPr>
                                <w:rFonts w:ascii="Trebuchet MS" w:hAnsi="Trebuchet MS"/>
                                <w:b/>
                                <w:color w:val="8A191B"/>
                                <w:spacing w:val="6"/>
                                <w:w w:val="105"/>
                                <w:sz w:val="20"/>
                              </w:rPr>
                              <w:t> </w:t>
                            </w:r>
                            <w:r>
                              <w:rPr>
                                <w:rFonts w:ascii="Trebuchet MS" w:hAnsi="Trebuchet MS"/>
                                <w:b/>
                                <w:color w:val="8A191B"/>
                                <w:w w:val="105"/>
                                <w:sz w:val="20"/>
                              </w:rPr>
                              <w:t>judgement</w:t>
                            </w:r>
                            <w:r>
                              <w:rPr>
                                <w:rFonts w:ascii="Trebuchet MS" w:hAnsi="Trebuchet MS"/>
                                <w:b/>
                                <w:color w:val="8A191B"/>
                                <w:spacing w:val="6"/>
                                <w:w w:val="105"/>
                                <w:sz w:val="20"/>
                              </w:rPr>
                              <w:t> </w:t>
                            </w:r>
                            <w:r>
                              <w:rPr>
                                <w:rFonts w:ascii="Trebuchet MS" w:hAnsi="Trebuchet MS"/>
                                <w:b/>
                                <w:color w:val="8A191B"/>
                                <w:w w:val="105"/>
                                <w:sz w:val="20"/>
                              </w:rPr>
                              <w:t>call</w:t>
                            </w:r>
                            <w:r>
                              <w:rPr>
                                <w:rFonts w:ascii="Trebuchet MS" w:hAnsi="Trebuchet MS"/>
                                <w:b/>
                                <w:color w:val="8A191B"/>
                                <w:spacing w:val="6"/>
                                <w:w w:val="105"/>
                                <w:sz w:val="20"/>
                              </w:rPr>
                              <w:t> </w:t>
                            </w:r>
                            <w:r>
                              <w:rPr>
                                <w:rFonts w:ascii="Trebuchet MS" w:hAnsi="Trebuchet MS"/>
                                <w:b/>
                                <w:color w:val="8A191B"/>
                                <w:w w:val="105"/>
                                <w:sz w:val="20"/>
                              </w:rPr>
                              <w:t>–</w:t>
                            </w:r>
                            <w:r>
                              <w:rPr>
                                <w:rFonts w:ascii="Trebuchet MS" w:hAnsi="Trebuchet MS"/>
                                <w:b/>
                                <w:color w:val="8A191B"/>
                                <w:spacing w:val="6"/>
                                <w:w w:val="105"/>
                                <w:sz w:val="20"/>
                              </w:rPr>
                              <w:t> </w:t>
                            </w:r>
                            <w:r>
                              <w:rPr>
                                <w:rFonts w:ascii="Trebuchet MS" w:hAnsi="Trebuchet MS"/>
                                <w:b/>
                                <w:color w:val="8A191B"/>
                                <w:w w:val="105"/>
                                <w:sz w:val="20"/>
                              </w:rPr>
                              <w:t>Ministry</w:t>
                            </w:r>
                            <w:r>
                              <w:rPr>
                                <w:rFonts w:ascii="Trebuchet MS" w:hAnsi="Trebuchet MS"/>
                                <w:b/>
                                <w:color w:val="8A191B"/>
                                <w:spacing w:val="6"/>
                                <w:w w:val="105"/>
                                <w:sz w:val="20"/>
                              </w:rPr>
                              <w:t> </w:t>
                            </w:r>
                            <w:r>
                              <w:rPr>
                                <w:rFonts w:ascii="Trebuchet MS" w:hAnsi="Trebuchet MS"/>
                                <w:b/>
                                <w:color w:val="8A191B"/>
                                <w:w w:val="105"/>
                                <w:sz w:val="20"/>
                              </w:rPr>
                              <w:t>of</w:t>
                            </w:r>
                            <w:r>
                              <w:rPr>
                                <w:rFonts w:ascii="Trebuchet MS" w:hAnsi="Trebuchet MS"/>
                                <w:b/>
                                <w:color w:val="8A191B"/>
                                <w:spacing w:val="6"/>
                                <w:w w:val="105"/>
                                <w:sz w:val="20"/>
                              </w:rPr>
                              <w:t> </w:t>
                            </w:r>
                            <w:r>
                              <w:rPr>
                                <w:rFonts w:ascii="Trebuchet MS" w:hAnsi="Trebuchet MS"/>
                                <w:b/>
                                <w:color w:val="8A191B"/>
                                <w:spacing w:val="-2"/>
                                <w:w w:val="105"/>
                                <w:sz w:val="20"/>
                              </w:rPr>
                              <w:t>Justice</w:t>
                            </w:r>
                          </w:p>
                          <w:p>
                            <w:pPr>
                              <w:pStyle w:val="BodyText"/>
                              <w:spacing w:line="292" w:lineRule="auto" w:before="48"/>
                              <w:ind w:left="226" w:right="223"/>
                            </w:pPr>
                            <w:r>
                              <w:rPr>
                                <w:color w:val="8A191B"/>
                              </w:rPr>
                              <w:t>‘Sometimes</w:t>
                            </w:r>
                            <w:r>
                              <w:rPr>
                                <w:color w:val="8A191B"/>
                                <w:spacing w:val="-14"/>
                              </w:rPr>
                              <w:t> </w:t>
                            </w:r>
                            <w:r>
                              <w:rPr>
                                <w:color w:val="8A191B"/>
                              </w:rPr>
                              <w:t>certain</w:t>
                            </w:r>
                            <w:r>
                              <w:rPr>
                                <w:color w:val="8A191B"/>
                                <w:spacing w:val="-14"/>
                              </w:rPr>
                              <w:t> </w:t>
                            </w:r>
                            <w:r>
                              <w:rPr>
                                <w:color w:val="8A191B"/>
                              </w:rPr>
                              <w:t>behaviours</w:t>
                            </w:r>
                            <w:r>
                              <w:rPr>
                                <w:color w:val="8A191B"/>
                                <w:spacing w:val="-14"/>
                              </w:rPr>
                              <w:t> </w:t>
                            </w:r>
                            <w:r>
                              <w:rPr>
                                <w:color w:val="8A191B"/>
                              </w:rPr>
                              <w:t>can</w:t>
                            </w:r>
                            <w:r>
                              <w:rPr>
                                <w:color w:val="8A191B"/>
                                <w:spacing w:val="-14"/>
                              </w:rPr>
                              <w:t> </w:t>
                            </w:r>
                            <w:r>
                              <w:rPr>
                                <w:color w:val="8A191B"/>
                              </w:rPr>
                              <w:t>be</w:t>
                            </w:r>
                            <w:r>
                              <w:rPr>
                                <w:color w:val="8A191B"/>
                                <w:spacing w:val="-14"/>
                              </w:rPr>
                              <w:t> </w:t>
                            </w:r>
                            <w:r>
                              <w:rPr>
                                <w:color w:val="8A191B"/>
                              </w:rPr>
                              <w:t>perceived</w:t>
                            </w:r>
                            <w:r>
                              <w:rPr>
                                <w:color w:val="8A191B"/>
                                <w:spacing w:val="-14"/>
                              </w:rPr>
                              <w:t> </w:t>
                            </w:r>
                            <w:r>
                              <w:rPr>
                                <w:color w:val="8A191B"/>
                              </w:rPr>
                              <w:t>as</w:t>
                            </w:r>
                            <w:r>
                              <w:rPr>
                                <w:color w:val="8A191B"/>
                                <w:spacing w:val="-14"/>
                              </w:rPr>
                              <w:t> </w:t>
                            </w:r>
                            <w:r>
                              <w:rPr>
                                <w:color w:val="8A191B"/>
                              </w:rPr>
                              <w:t>discrimination,</w:t>
                            </w:r>
                            <w:r>
                              <w:rPr>
                                <w:color w:val="8A191B"/>
                                <w:spacing w:val="-14"/>
                              </w:rPr>
                              <w:t> </w:t>
                            </w:r>
                            <w:r>
                              <w:rPr>
                                <w:color w:val="8A191B"/>
                              </w:rPr>
                              <w:t>harassment</w:t>
                            </w:r>
                            <w:r>
                              <w:rPr>
                                <w:color w:val="8A191B"/>
                                <w:spacing w:val="-14"/>
                              </w:rPr>
                              <w:t> </w:t>
                            </w:r>
                            <w:r>
                              <w:rPr>
                                <w:color w:val="8A191B"/>
                              </w:rPr>
                              <w:t>or</w:t>
                            </w:r>
                            <w:r>
                              <w:rPr>
                                <w:color w:val="8A191B"/>
                                <w:spacing w:val="-13"/>
                              </w:rPr>
                              <w:t> </w:t>
                            </w:r>
                            <w:r>
                              <w:rPr>
                                <w:color w:val="8A191B"/>
                              </w:rPr>
                              <w:t>bullying,</w:t>
                            </w:r>
                            <w:r>
                              <w:rPr>
                                <w:color w:val="8A191B"/>
                                <w:spacing w:val="-14"/>
                              </w:rPr>
                              <w:t> </w:t>
                            </w:r>
                            <w:r>
                              <w:rPr>
                                <w:color w:val="8A191B"/>
                              </w:rPr>
                              <w:t>when</w:t>
                            </w:r>
                            <w:r>
                              <w:rPr>
                                <w:color w:val="8A191B"/>
                                <w:spacing w:val="-14"/>
                              </w:rPr>
                              <w:t> </w:t>
                            </w:r>
                            <w:r>
                              <w:rPr>
                                <w:color w:val="8A191B"/>
                              </w:rPr>
                              <w:t>that</w:t>
                            </w:r>
                            <w:r>
                              <w:rPr>
                                <w:color w:val="8A191B"/>
                                <w:spacing w:val="-14"/>
                              </w:rPr>
                              <w:t> </w:t>
                            </w:r>
                            <w:r>
                              <w:rPr>
                                <w:color w:val="8A191B"/>
                              </w:rPr>
                              <w:t>is not how they were intended. Mediation can be a good way to help the “victim” see the other person’s </w:t>
                            </w:r>
                            <w:r>
                              <w:rPr>
                                <w:color w:val="8A191B"/>
                                <w:spacing w:val="-2"/>
                              </w:rPr>
                              <w:t>perspective</w:t>
                            </w:r>
                            <w:r>
                              <w:rPr>
                                <w:color w:val="8A191B"/>
                                <w:spacing w:val="-9"/>
                              </w:rPr>
                              <w:t> </w:t>
                            </w:r>
                            <w:r>
                              <w:rPr>
                                <w:color w:val="8A191B"/>
                                <w:spacing w:val="-2"/>
                              </w:rPr>
                              <w:t>and</w:t>
                            </w:r>
                            <w:r>
                              <w:rPr>
                                <w:color w:val="8A191B"/>
                                <w:spacing w:val="-9"/>
                              </w:rPr>
                              <w:t> </w:t>
                            </w:r>
                            <w:r>
                              <w:rPr>
                                <w:color w:val="8A191B"/>
                                <w:spacing w:val="-2"/>
                              </w:rPr>
                              <w:t>help</w:t>
                            </w:r>
                            <w:r>
                              <w:rPr>
                                <w:color w:val="8A191B"/>
                                <w:spacing w:val="-9"/>
                              </w:rPr>
                              <w:t> </w:t>
                            </w:r>
                            <w:r>
                              <w:rPr>
                                <w:color w:val="8A191B"/>
                                <w:spacing w:val="-2"/>
                              </w:rPr>
                              <w:t>the</w:t>
                            </w:r>
                            <w:r>
                              <w:rPr>
                                <w:color w:val="8A191B"/>
                                <w:spacing w:val="-9"/>
                              </w:rPr>
                              <w:t> </w:t>
                            </w:r>
                            <w:r>
                              <w:rPr>
                                <w:color w:val="8A191B"/>
                                <w:spacing w:val="-2"/>
                              </w:rPr>
                              <w:t>other</w:t>
                            </w:r>
                            <w:r>
                              <w:rPr>
                                <w:color w:val="8A191B"/>
                                <w:spacing w:val="-9"/>
                              </w:rPr>
                              <w:t> </w:t>
                            </w:r>
                            <w:r>
                              <w:rPr>
                                <w:color w:val="8A191B"/>
                                <w:spacing w:val="-2"/>
                              </w:rPr>
                              <w:t>side</w:t>
                            </w:r>
                            <w:r>
                              <w:rPr>
                                <w:color w:val="8A191B"/>
                                <w:spacing w:val="-9"/>
                              </w:rPr>
                              <w:t> </w:t>
                            </w:r>
                            <w:r>
                              <w:rPr>
                                <w:color w:val="8A191B"/>
                                <w:spacing w:val="-2"/>
                              </w:rPr>
                              <w:t>see</w:t>
                            </w:r>
                            <w:r>
                              <w:rPr>
                                <w:color w:val="8A191B"/>
                                <w:spacing w:val="-9"/>
                              </w:rPr>
                              <w:t> </w:t>
                            </w:r>
                            <w:r>
                              <w:rPr>
                                <w:color w:val="8A191B"/>
                                <w:spacing w:val="-2"/>
                              </w:rPr>
                              <w:t>how</w:t>
                            </w:r>
                            <w:r>
                              <w:rPr>
                                <w:color w:val="8A191B"/>
                                <w:spacing w:val="-9"/>
                              </w:rPr>
                              <w:t> </w:t>
                            </w:r>
                            <w:r>
                              <w:rPr>
                                <w:color w:val="8A191B"/>
                                <w:spacing w:val="-2"/>
                              </w:rPr>
                              <w:t>their</w:t>
                            </w:r>
                            <w:r>
                              <w:rPr>
                                <w:color w:val="8A191B"/>
                                <w:spacing w:val="-9"/>
                              </w:rPr>
                              <w:t> </w:t>
                            </w:r>
                            <w:r>
                              <w:rPr>
                                <w:color w:val="8A191B"/>
                                <w:spacing w:val="-2"/>
                              </w:rPr>
                              <w:t>behaviour</w:t>
                            </w:r>
                            <w:r>
                              <w:rPr>
                                <w:color w:val="8A191B"/>
                                <w:spacing w:val="-9"/>
                              </w:rPr>
                              <w:t> </w:t>
                            </w:r>
                            <w:r>
                              <w:rPr>
                                <w:color w:val="8A191B"/>
                                <w:spacing w:val="-2"/>
                              </w:rPr>
                              <w:t>is</w:t>
                            </w:r>
                            <w:r>
                              <w:rPr>
                                <w:color w:val="8A191B"/>
                                <w:spacing w:val="-9"/>
                              </w:rPr>
                              <w:t> </w:t>
                            </w:r>
                            <w:r>
                              <w:rPr>
                                <w:color w:val="8A191B"/>
                                <w:spacing w:val="-2"/>
                              </w:rPr>
                              <w:t>affecting</w:t>
                            </w:r>
                            <w:r>
                              <w:rPr>
                                <w:color w:val="8A191B"/>
                                <w:spacing w:val="-9"/>
                              </w:rPr>
                              <w:t> </w:t>
                            </w:r>
                            <w:r>
                              <w:rPr>
                                <w:color w:val="8A191B"/>
                                <w:spacing w:val="-2"/>
                              </w:rPr>
                              <w:t>their</w:t>
                            </w:r>
                            <w:r>
                              <w:rPr>
                                <w:color w:val="8A191B"/>
                                <w:spacing w:val="-9"/>
                              </w:rPr>
                              <w:t> </w:t>
                            </w:r>
                            <w:r>
                              <w:rPr>
                                <w:color w:val="8A191B"/>
                                <w:spacing w:val="-2"/>
                              </w:rPr>
                              <w:t>colleagues.</w:t>
                            </w:r>
                            <w:r>
                              <w:rPr>
                                <w:color w:val="8A191B"/>
                                <w:spacing w:val="-9"/>
                              </w:rPr>
                              <w:t> </w:t>
                            </w:r>
                            <w:r>
                              <w:rPr>
                                <w:color w:val="8A191B"/>
                                <w:spacing w:val="-2"/>
                              </w:rPr>
                              <w:t>This</w:t>
                            </w:r>
                            <w:r>
                              <w:rPr>
                                <w:color w:val="8A191B"/>
                                <w:spacing w:val="-9"/>
                              </w:rPr>
                              <w:t> </w:t>
                            </w:r>
                            <w:r>
                              <w:rPr>
                                <w:color w:val="8A191B"/>
                                <w:spacing w:val="-2"/>
                              </w:rPr>
                              <w:t>is</w:t>
                            </w:r>
                            <w:r>
                              <w:rPr>
                                <w:color w:val="8A191B"/>
                                <w:spacing w:val="-9"/>
                              </w:rPr>
                              <w:t> </w:t>
                            </w:r>
                            <w:r>
                              <w:rPr>
                                <w:color w:val="8A191B"/>
                                <w:spacing w:val="-2"/>
                              </w:rPr>
                              <w:t>a</w:t>
                            </w:r>
                            <w:r>
                              <w:rPr>
                                <w:color w:val="8A191B"/>
                                <w:spacing w:val="-9"/>
                              </w:rPr>
                              <w:t> </w:t>
                            </w:r>
                            <w:r>
                              <w:rPr>
                                <w:color w:val="8A191B"/>
                                <w:spacing w:val="-2"/>
                              </w:rPr>
                              <w:t>difficult </w:t>
                            </w:r>
                            <w:r>
                              <w:rPr>
                                <w:color w:val="8A191B"/>
                              </w:rPr>
                              <w:t>area and it is a judgement call for the mediators to make if it becomes clear during mediation that </w:t>
                            </w:r>
                            <w:r>
                              <w:rPr>
                                <w:color w:val="8A191B"/>
                                <w:spacing w:val="-2"/>
                              </w:rPr>
                              <w:t>discrimination,</w:t>
                            </w:r>
                            <w:r>
                              <w:rPr>
                                <w:color w:val="8A191B"/>
                                <w:spacing w:val="-8"/>
                              </w:rPr>
                              <w:t> </w:t>
                            </w:r>
                            <w:r>
                              <w:rPr>
                                <w:color w:val="8A191B"/>
                                <w:spacing w:val="-2"/>
                              </w:rPr>
                              <w:t>harassment,</w:t>
                            </w:r>
                            <w:r>
                              <w:rPr>
                                <w:color w:val="8A191B"/>
                                <w:spacing w:val="-8"/>
                              </w:rPr>
                              <w:t> </w:t>
                            </w:r>
                            <w:r>
                              <w:rPr>
                                <w:color w:val="8A191B"/>
                                <w:spacing w:val="-2"/>
                              </w:rPr>
                              <w:t>bullying</w:t>
                            </w:r>
                            <w:r>
                              <w:rPr>
                                <w:color w:val="8A191B"/>
                                <w:spacing w:val="-8"/>
                              </w:rPr>
                              <w:t> </w:t>
                            </w:r>
                            <w:r>
                              <w:rPr>
                                <w:color w:val="8A191B"/>
                                <w:spacing w:val="-2"/>
                              </w:rPr>
                              <w:t>or</w:t>
                            </w:r>
                            <w:r>
                              <w:rPr>
                                <w:color w:val="8A191B"/>
                                <w:spacing w:val="-8"/>
                              </w:rPr>
                              <w:t> </w:t>
                            </w:r>
                            <w:r>
                              <w:rPr>
                                <w:color w:val="8A191B"/>
                                <w:spacing w:val="-2"/>
                              </w:rPr>
                              <w:t>poor</w:t>
                            </w:r>
                            <w:r>
                              <w:rPr>
                                <w:color w:val="8A191B"/>
                                <w:spacing w:val="-8"/>
                              </w:rPr>
                              <w:t> </w:t>
                            </w:r>
                            <w:r>
                              <w:rPr>
                                <w:color w:val="8A191B"/>
                                <w:spacing w:val="-2"/>
                              </w:rPr>
                              <w:t>treatment</w:t>
                            </w:r>
                            <w:r>
                              <w:rPr>
                                <w:color w:val="8A191B"/>
                                <w:spacing w:val="-8"/>
                              </w:rPr>
                              <w:t> </w:t>
                            </w:r>
                            <w:r>
                              <w:rPr>
                                <w:color w:val="8A191B"/>
                                <w:spacing w:val="-2"/>
                              </w:rPr>
                              <w:t>is</w:t>
                            </w:r>
                            <w:r>
                              <w:rPr>
                                <w:color w:val="8A191B"/>
                                <w:spacing w:val="-8"/>
                              </w:rPr>
                              <w:t> </w:t>
                            </w:r>
                            <w:r>
                              <w:rPr>
                                <w:color w:val="8A191B"/>
                                <w:spacing w:val="-2"/>
                              </w:rPr>
                              <w:t>going</w:t>
                            </w:r>
                            <w:r>
                              <w:rPr>
                                <w:color w:val="8A191B"/>
                                <w:spacing w:val="-8"/>
                              </w:rPr>
                              <w:t> </w:t>
                            </w:r>
                            <w:r>
                              <w:rPr>
                                <w:color w:val="8A191B"/>
                                <w:spacing w:val="-2"/>
                              </w:rPr>
                              <w:t>on.</w:t>
                            </w:r>
                            <w:r>
                              <w:rPr>
                                <w:color w:val="8A191B"/>
                                <w:spacing w:val="-8"/>
                              </w:rPr>
                              <w:t> </w:t>
                            </w:r>
                            <w:r>
                              <w:rPr>
                                <w:color w:val="8A191B"/>
                                <w:spacing w:val="-2"/>
                              </w:rPr>
                              <w:t>They</w:t>
                            </w:r>
                            <w:r>
                              <w:rPr>
                                <w:color w:val="8A191B"/>
                                <w:spacing w:val="-8"/>
                              </w:rPr>
                              <w:t> </w:t>
                            </w:r>
                            <w:r>
                              <w:rPr>
                                <w:color w:val="8A191B"/>
                                <w:spacing w:val="-2"/>
                              </w:rPr>
                              <w:t>would</w:t>
                            </w:r>
                            <w:r>
                              <w:rPr>
                                <w:color w:val="8A191B"/>
                                <w:spacing w:val="-8"/>
                              </w:rPr>
                              <w:t> </w:t>
                            </w:r>
                            <w:r>
                              <w:rPr>
                                <w:color w:val="8A191B"/>
                                <w:spacing w:val="-2"/>
                              </w:rPr>
                              <w:t>have</w:t>
                            </w:r>
                            <w:r>
                              <w:rPr>
                                <w:color w:val="8A191B"/>
                                <w:spacing w:val="-8"/>
                              </w:rPr>
                              <w:t> </w:t>
                            </w:r>
                            <w:r>
                              <w:rPr>
                                <w:color w:val="8A191B"/>
                                <w:spacing w:val="-2"/>
                              </w:rPr>
                              <w:t>to</w:t>
                            </w:r>
                            <w:r>
                              <w:rPr>
                                <w:color w:val="8A191B"/>
                                <w:spacing w:val="-8"/>
                              </w:rPr>
                              <w:t> </w:t>
                            </w:r>
                            <w:r>
                              <w:rPr>
                                <w:color w:val="8A191B"/>
                                <w:spacing w:val="-2"/>
                              </w:rPr>
                              <w:t>consider</w:t>
                            </w:r>
                            <w:r>
                              <w:rPr>
                                <w:color w:val="8A191B"/>
                                <w:spacing w:val="-8"/>
                              </w:rPr>
                              <w:t> </w:t>
                            </w:r>
                            <w:r>
                              <w:rPr>
                                <w:color w:val="8A191B"/>
                                <w:spacing w:val="-2"/>
                              </w:rPr>
                              <w:t>stopping </w:t>
                            </w:r>
                            <w:r>
                              <w:rPr>
                                <w:color w:val="8A191B"/>
                              </w:rPr>
                              <w:t>the mediation. They would not normally do anything about the misconduct themselves due to the confidentiality agreed before the mediation, but they can advise the parties accordingly.’</w:t>
                            </w:r>
                          </w:p>
                          <w:p>
                            <w:pPr>
                              <w:spacing w:line="228" w:lineRule="exact" w:before="0"/>
                              <w:ind w:left="226" w:right="0" w:firstLine="0"/>
                              <w:jc w:val="left"/>
                              <w:rPr>
                                <w:rFonts w:ascii="Trebuchet MS"/>
                                <w:b/>
                                <w:sz w:val="20"/>
                              </w:rPr>
                            </w:pP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9"/>
                                <w:sz w:val="20"/>
                              </w:rPr>
                              <w:t> </w:t>
                            </w:r>
                            <w:r>
                              <w:rPr>
                                <w:rFonts w:ascii="Trebuchet MS"/>
                                <w:b/>
                                <w:color w:val="8A191B"/>
                                <w:spacing w:val="-2"/>
                                <w:sz w:val="20"/>
                              </w:rPr>
                              <w:t>Justice</w:t>
                            </w:r>
                          </w:p>
                        </w:txbxContent>
                      </wps:txbx>
                      <wps:bodyPr wrap="square" lIns="0" tIns="0" rIns="0" bIns="0" rtlCol="0">
                        <a:noAutofit/>
                      </wps:bodyPr>
                    </wps:wsp>
                  </a:graphicData>
                </a:graphic>
              </wp:inline>
            </w:drawing>
          </mc:Choice>
          <mc:Fallback>
            <w:pict>
              <v:shape style="width:481.65pt;height:147.950pt;mso-position-horizontal-relative:char;mso-position-vertical-relative:line" type="#_x0000_t202" id="docshape232" filled="false" stroked="true" strokeweight=".5pt" strokecolor="#8a191b">
                <w10:anchorlock/>
                <v:textbox inset="0,0,0,0">
                  <w:txbxContent>
                    <w:p>
                      <w:pPr>
                        <w:spacing w:before="189"/>
                        <w:ind w:left="226" w:right="0" w:firstLine="0"/>
                        <w:jc w:val="left"/>
                        <w:rPr>
                          <w:rFonts w:ascii="Trebuchet MS" w:hAnsi="Trebuchet MS"/>
                          <w:b/>
                          <w:sz w:val="20"/>
                        </w:rPr>
                      </w:pPr>
                      <w:r>
                        <w:rPr>
                          <w:rFonts w:ascii="Trebuchet MS" w:hAnsi="Trebuchet MS"/>
                          <w:b/>
                          <w:color w:val="8A191B"/>
                          <w:w w:val="105"/>
                          <w:sz w:val="20"/>
                        </w:rPr>
                        <w:t>Bullying</w:t>
                      </w:r>
                      <w:r>
                        <w:rPr>
                          <w:rFonts w:ascii="Trebuchet MS" w:hAnsi="Trebuchet MS"/>
                          <w:b/>
                          <w:color w:val="8A191B"/>
                          <w:spacing w:val="5"/>
                          <w:w w:val="105"/>
                          <w:sz w:val="20"/>
                        </w:rPr>
                        <w:t> </w:t>
                      </w:r>
                      <w:r>
                        <w:rPr>
                          <w:rFonts w:ascii="Trebuchet MS" w:hAnsi="Trebuchet MS"/>
                          <w:b/>
                          <w:color w:val="8A191B"/>
                          <w:w w:val="105"/>
                          <w:sz w:val="20"/>
                        </w:rPr>
                        <w:t>and</w:t>
                      </w:r>
                      <w:r>
                        <w:rPr>
                          <w:rFonts w:ascii="Trebuchet MS" w:hAnsi="Trebuchet MS"/>
                          <w:b/>
                          <w:color w:val="8A191B"/>
                          <w:spacing w:val="6"/>
                          <w:w w:val="105"/>
                          <w:sz w:val="20"/>
                        </w:rPr>
                        <w:t> </w:t>
                      </w:r>
                      <w:r>
                        <w:rPr>
                          <w:rFonts w:ascii="Trebuchet MS" w:hAnsi="Trebuchet MS"/>
                          <w:b/>
                          <w:color w:val="8A191B"/>
                          <w:w w:val="105"/>
                          <w:sz w:val="20"/>
                        </w:rPr>
                        <w:t>harassment:</w:t>
                      </w:r>
                      <w:r>
                        <w:rPr>
                          <w:rFonts w:ascii="Trebuchet MS" w:hAnsi="Trebuchet MS"/>
                          <w:b/>
                          <w:color w:val="8A191B"/>
                          <w:spacing w:val="6"/>
                          <w:w w:val="105"/>
                          <w:sz w:val="20"/>
                        </w:rPr>
                        <w:t> </w:t>
                      </w:r>
                      <w:r>
                        <w:rPr>
                          <w:rFonts w:ascii="Trebuchet MS" w:hAnsi="Trebuchet MS"/>
                          <w:b/>
                          <w:color w:val="8A191B"/>
                          <w:w w:val="105"/>
                          <w:sz w:val="20"/>
                        </w:rPr>
                        <w:t>a</w:t>
                      </w:r>
                      <w:r>
                        <w:rPr>
                          <w:rFonts w:ascii="Trebuchet MS" w:hAnsi="Trebuchet MS"/>
                          <w:b/>
                          <w:color w:val="8A191B"/>
                          <w:spacing w:val="6"/>
                          <w:w w:val="105"/>
                          <w:sz w:val="20"/>
                        </w:rPr>
                        <w:t> </w:t>
                      </w:r>
                      <w:r>
                        <w:rPr>
                          <w:rFonts w:ascii="Trebuchet MS" w:hAnsi="Trebuchet MS"/>
                          <w:b/>
                          <w:color w:val="8A191B"/>
                          <w:w w:val="105"/>
                          <w:sz w:val="20"/>
                        </w:rPr>
                        <w:t>judgement</w:t>
                      </w:r>
                      <w:r>
                        <w:rPr>
                          <w:rFonts w:ascii="Trebuchet MS" w:hAnsi="Trebuchet MS"/>
                          <w:b/>
                          <w:color w:val="8A191B"/>
                          <w:spacing w:val="6"/>
                          <w:w w:val="105"/>
                          <w:sz w:val="20"/>
                        </w:rPr>
                        <w:t> </w:t>
                      </w:r>
                      <w:r>
                        <w:rPr>
                          <w:rFonts w:ascii="Trebuchet MS" w:hAnsi="Trebuchet MS"/>
                          <w:b/>
                          <w:color w:val="8A191B"/>
                          <w:w w:val="105"/>
                          <w:sz w:val="20"/>
                        </w:rPr>
                        <w:t>call</w:t>
                      </w:r>
                      <w:r>
                        <w:rPr>
                          <w:rFonts w:ascii="Trebuchet MS" w:hAnsi="Trebuchet MS"/>
                          <w:b/>
                          <w:color w:val="8A191B"/>
                          <w:spacing w:val="6"/>
                          <w:w w:val="105"/>
                          <w:sz w:val="20"/>
                        </w:rPr>
                        <w:t> </w:t>
                      </w:r>
                      <w:r>
                        <w:rPr>
                          <w:rFonts w:ascii="Trebuchet MS" w:hAnsi="Trebuchet MS"/>
                          <w:b/>
                          <w:color w:val="8A191B"/>
                          <w:w w:val="105"/>
                          <w:sz w:val="20"/>
                        </w:rPr>
                        <w:t>–</w:t>
                      </w:r>
                      <w:r>
                        <w:rPr>
                          <w:rFonts w:ascii="Trebuchet MS" w:hAnsi="Trebuchet MS"/>
                          <w:b/>
                          <w:color w:val="8A191B"/>
                          <w:spacing w:val="6"/>
                          <w:w w:val="105"/>
                          <w:sz w:val="20"/>
                        </w:rPr>
                        <w:t> </w:t>
                      </w:r>
                      <w:r>
                        <w:rPr>
                          <w:rFonts w:ascii="Trebuchet MS" w:hAnsi="Trebuchet MS"/>
                          <w:b/>
                          <w:color w:val="8A191B"/>
                          <w:w w:val="105"/>
                          <w:sz w:val="20"/>
                        </w:rPr>
                        <w:t>Ministry</w:t>
                      </w:r>
                      <w:r>
                        <w:rPr>
                          <w:rFonts w:ascii="Trebuchet MS" w:hAnsi="Trebuchet MS"/>
                          <w:b/>
                          <w:color w:val="8A191B"/>
                          <w:spacing w:val="6"/>
                          <w:w w:val="105"/>
                          <w:sz w:val="20"/>
                        </w:rPr>
                        <w:t> </w:t>
                      </w:r>
                      <w:r>
                        <w:rPr>
                          <w:rFonts w:ascii="Trebuchet MS" w:hAnsi="Trebuchet MS"/>
                          <w:b/>
                          <w:color w:val="8A191B"/>
                          <w:w w:val="105"/>
                          <w:sz w:val="20"/>
                        </w:rPr>
                        <w:t>of</w:t>
                      </w:r>
                      <w:r>
                        <w:rPr>
                          <w:rFonts w:ascii="Trebuchet MS" w:hAnsi="Trebuchet MS"/>
                          <w:b/>
                          <w:color w:val="8A191B"/>
                          <w:spacing w:val="6"/>
                          <w:w w:val="105"/>
                          <w:sz w:val="20"/>
                        </w:rPr>
                        <w:t> </w:t>
                      </w:r>
                      <w:r>
                        <w:rPr>
                          <w:rFonts w:ascii="Trebuchet MS" w:hAnsi="Trebuchet MS"/>
                          <w:b/>
                          <w:color w:val="8A191B"/>
                          <w:spacing w:val="-2"/>
                          <w:w w:val="105"/>
                          <w:sz w:val="20"/>
                        </w:rPr>
                        <w:t>Justice</w:t>
                      </w:r>
                    </w:p>
                    <w:p>
                      <w:pPr>
                        <w:pStyle w:val="BodyText"/>
                        <w:spacing w:line="292" w:lineRule="auto" w:before="48"/>
                        <w:ind w:left="226" w:right="223"/>
                      </w:pPr>
                      <w:r>
                        <w:rPr>
                          <w:color w:val="8A191B"/>
                        </w:rPr>
                        <w:t>‘Sometimes</w:t>
                      </w:r>
                      <w:r>
                        <w:rPr>
                          <w:color w:val="8A191B"/>
                          <w:spacing w:val="-14"/>
                        </w:rPr>
                        <w:t> </w:t>
                      </w:r>
                      <w:r>
                        <w:rPr>
                          <w:color w:val="8A191B"/>
                        </w:rPr>
                        <w:t>certain</w:t>
                      </w:r>
                      <w:r>
                        <w:rPr>
                          <w:color w:val="8A191B"/>
                          <w:spacing w:val="-14"/>
                        </w:rPr>
                        <w:t> </w:t>
                      </w:r>
                      <w:r>
                        <w:rPr>
                          <w:color w:val="8A191B"/>
                        </w:rPr>
                        <w:t>behaviours</w:t>
                      </w:r>
                      <w:r>
                        <w:rPr>
                          <w:color w:val="8A191B"/>
                          <w:spacing w:val="-14"/>
                        </w:rPr>
                        <w:t> </w:t>
                      </w:r>
                      <w:r>
                        <w:rPr>
                          <w:color w:val="8A191B"/>
                        </w:rPr>
                        <w:t>can</w:t>
                      </w:r>
                      <w:r>
                        <w:rPr>
                          <w:color w:val="8A191B"/>
                          <w:spacing w:val="-14"/>
                        </w:rPr>
                        <w:t> </w:t>
                      </w:r>
                      <w:r>
                        <w:rPr>
                          <w:color w:val="8A191B"/>
                        </w:rPr>
                        <w:t>be</w:t>
                      </w:r>
                      <w:r>
                        <w:rPr>
                          <w:color w:val="8A191B"/>
                          <w:spacing w:val="-14"/>
                        </w:rPr>
                        <w:t> </w:t>
                      </w:r>
                      <w:r>
                        <w:rPr>
                          <w:color w:val="8A191B"/>
                        </w:rPr>
                        <w:t>perceived</w:t>
                      </w:r>
                      <w:r>
                        <w:rPr>
                          <w:color w:val="8A191B"/>
                          <w:spacing w:val="-14"/>
                        </w:rPr>
                        <w:t> </w:t>
                      </w:r>
                      <w:r>
                        <w:rPr>
                          <w:color w:val="8A191B"/>
                        </w:rPr>
                        <w:t>as</w:t>
                      </w:r>
                      <w:r>
                        <w:rPr>
                          <w:color w:val="8A191B"/>
                          <w:spacing w:val="-14"/>
                        </w:rPr>
                        <w:t> </w:t>
                      </w:r>
                      <w:r>
                        <w:rPr>
                          <w:color w:val="8A191B"/>
                        </w:rPr>
                        <w:t>discrimination,</w:t>
                      </w:r>
                      <w:r>
                        <w:rPr>
                          <w:color w:val="8A191B"/>
                          <w:spacing w:val="-14"/>
                        </w:rPr>
                        <w:t> </w:t>
                      </w:r>
                      <w:r>
                        <w:rPr>
                          <w:color w:val="8A191B"/>
                        </w:rPr>
                        <w:t>harassment</w:t>
                      </w:r>
                      <w:r>
                        <w:rPr>
                          <w:color w:val="8A191B"/>
                          <w:spacing w:val="-14"/>
                        </w:rPr>
                        <w:t> </w:t>
                      </w:r>
                      <w:r>
                        <w:rPr>
                          <w:color w:val="8A191B"/>
                        </w:rPr>
                        <w:t>or</w:t>
                      </w:r>
                      <w:r>
                        <w:rPr>
                          <w:color w:val="8A191B"/>
                          <w:spacing w:val="-13"/>
                        </w:rPr>
                        <w:t> </w:t>
                      </w:r>
                      <w:r>
                        <w:rPr>
                          <w:color w:val="8A191B"/>
                        </w:rPr>
                        <w:t>bullying,</w:t>
                      </w:r>
                      <w:r>
                        <w:rPr>
                          <w:color w:val="8A191B"/>
                          <w:spacing w:val="-14"/>
                        </w:rPr>
                        <w:t> </w:t>
                      </w:r>
                      <w:r>
                        <w:rPr>
                          <w:color w:val="8A191B"/>
                        </w:rPr>
                        <w:t>when</w:t>
                      </w:r>
                      <w:r>
                        <w:rPr>
                          <w:color w:val="8A191B"/>
                          <w:spacing w:val="-14"/>
                        </w:rPr>
                        <w:t> </w:t>
                      </w:r>
                      <w:r>
                        <w:rPr>
                          <w:color w:val="8A191B"/>
                        </w:rPr>
                        <w:t>that</w:t>
                      </w:r>
                      <w:r>
                        <w:rPr>
                          <w:color w:val="8A191B"/>
                          <w:spacing w:val="-14"/>
                        </w:rPr>
                        <w:t> </w:t>
                      </w:r>
                      <w:r>
                        <w:rPr>
                          <w:color w:val="8A191B"/>
                        </w:rPr>
                        <w:t>is not how they were intended. Mediation can be a good way to help the “victim” see the other person’s </w:t>
                      </w:r>
                      <w:r>
                        <w:rPr>
                          <w:color w:val="8A191B"/>
                          <w:spacing w:val="-2"/>
                        </w:rPr>
                        <w:t>perspective</w:t>
                      </w:r>
                      <w:r>
                        <w:rPr>
                          <w:color w:val="8A191B"/>
                          <w:spacing w:val="-9"/>
                        </w:rPr>
                        <w:t> </w:t>
                      </w:r>
                      <w:r>
                        <w:rPr>
                          <w:color w:val="8A191B"/>
                          <w:spacing w:val="-2"/>
                        </w:rPr>
                        <w:t>and</w:t>
                      </w:r>
                      <w:r>
                        <w:rPr>
                          <w:color w:val="8A191B"/>
                          <w:spacing w:val="-9"/>
                        </w:rPr>
                        <w:t> </w:t>
                      </w:r>
                      <w:r>
                        <w:rPr>
                          <w:color w:val="8A191B"/>
                          <w:spacing w:val="-2"/>
                        </w:rPr>
                        <w:t>help</w:t>
                      </w:r>
                      <w:r>
                        <w:rPr>
                          <w:color w:val="8A191B"/>
                          <w:spacing w:val="-9"/>
                        </w:rPr>
                        <w:t> </w:t>
                      </w:r>
                      <w:r>
                        <w:rPr>
                          <w:color w:val="8A191B"/>
                          <w:spacing w:val="-2"/>
                        </w:rPr>
                        <w:t>the</w:t>
                      </w:r>
                      <w:r>
                        <w:rPr>
                          <w:color w:val="8A191B"/>
                          <w:spacing w:val="-9"/>
                        </w:rPr>
                        <w:t> </w:t>
                      </w:r>
                      <w:r>
                        <w:rPr>
                          <w:color w:val="8A191B"/>
                          <w:spacing w:val="-2"/>
                        </w:rPr>
                        <w:t>other</w:t>
                      </w:r>
                      <w:r>
                        <w:rPr>
                          <w:color w:val="8A191B"/>
                          <w:spacing w:val="-9"/>
                        </w:rPr>
                        <w:t> </w:t>
                      </w:r>
                      <w:r>
                        <w:rPr>
                          <w:color w:val="8A191B"/>
                          <w:spacing w:val="-2"/>
                        </w:rPr>
                        <w:t>side</w:t>
                      </w:r>
                      <w:r>
                        <w:rPr>
                          <w:color w:val="8A191B"/>
                          <w:spacing w:val="-9"/>
                        </w:rPr>
                        <w:t> </w:t>
                      </w:r>
                      <w:r>
                        <w:rPr>
                          <w:color w:val="8A191B"/>
                          <w:spacing w:val="-2"/>
                        </w:rPr>
                        <w:t>see</w:t>
                      </w:r>
                      <w:r>
                        <w:rPr>
                          <w:color w:val="8A191B"/>
                          <w:spacing w:val="-9"/>
                        </w:rPr>
                        <w:t> </w:t>
                      </w:r>
                      <w:r>
                        <w:rPr>
                          <w:color w:val="8A191B"/>
                          <w:spacing w:val="-2"/>
                        </w:rPr>
                        <w:t>how</w:t>
                      </w:r>
                      <w:r>
                        <w:rPr>
                          <w:color w:val="8A191B"/>
                          <w:spacing w:val="-9"/>
                        </w:rPr>
                        <w:t> </w:t>
                      </w:r>
                      <w:r>
                        <w:rPr>
                          <w:color w:val="8A191B"/>
                          <w:spacing w:val="-2"/>
                        </w:rPr>
                        <w:t>their</w:t>
                      </w:r>
                      <w:r>
                        <w:rPr>
                          <w:color w:val="8A191B"/>
                          <w:spacing w:val="-9"/>
                        </w:rPr>
                        <w:t> </w:t>
                      </w:r>
                      <w:r>
                        <w:rPr>
                          <w:color w:val="8A191B"/>
                          <w:spacing w:val="-2"/>
                        </w:rPr>
                        <w:t>behaviour</w:t>
                      </w:r>
                      <w:r>
                        <w:rPr>
                          <w:color w:val="8A191B"/>
                          <w:spacing w:val="-9"/>
                        </w:rPr>
                        <w:t> </w:t>
                      </w:r>
                      <w:r>
                        <w:rPr>
                          <w:color w:val="8A191B"/>
                          <w:spacing w:val="-2"/>
                        </w:rPr>
                        <w:t>is</w:t>
                      </w:r>
                      <w:r>
                        <w:rPr>
                          <w:color w:val="8A191B"/>
                          <w:spacing w:val="-9"/>
                        </w:rPr>
                        <w:t> </w:t>
                      </w:r>
                      <w:r>
                        <w:rPr>
                          <w:color w:val="8A191B"/>
                          <w:spacing w:val="-2"/>
                        </w:rPr>
                        <w:t>affecting</w:t>
                      </w:r>
                      <w:r>
                        <w:rPr>
                          <w:color w:val="8A191B"/>
                          <w:spacing w:val="-9"/>
                        </w:rPr>
                        <w:t> </w:t>
                      </w:r>
                      <w:r>
                        <w:rPr>
                          <w:color w:val="8A191B"/>
                          <w:spacing w:val="-2"/>
                        </w:rPr>
                        <w:t>their</w:t>
                      </w:r>
                      <w:r>
                        <w:rPr>
                          <w:color w:val="8A191B"/>
                          <w:spacing w:val="-9"/>
                        </w:rPr>
                        <w:t> </w:t>
                      </w:r>
                      <w:r>
                        <w:rPr>
                          <w:color w:val="8A191B"/>
                          <w:spacing w:val="-2"/>
                        </w:rPr>
                        <w:t>colleagues.</w:t>
                      </w:r>
                      <w:r>
                        <w:rPr>
                          <w:color w:val="8A191B"/>
                          <w:spacing w:val="-9"/>
                        </w:rPr>
                        <w:t> </w:t>
                      </w:r>
                      <w:r>
                        <w:rPr>
                          <w:color w:val="8A191B"/>
                          <w:spacing w:val="-2"/>
                        </w:rPr>
                        <w:t>This</w:t>
                      </w:r>
                      <w:r>
                        <w:rPr>
                          <w:color w:val="8A191B"/>
                          <w:spacing w:val="-9"/>
                        </w:rPr>
                        <w:t> </w:t>
                      </w:r>
                      <w:r>
                        <w:rPr>
                          <w:color w:val="8A191B"/>
                          <w:spacing w:val="-2"/>
                        </w:rPr>
                        <w:t>is</w:t>
                      </w:r>
                      <w:r>
                        <w:rPr>
                          <w:color w:val="8A191B"/>
                          <w:spacing w:val="-9"/>
                        </w:rPr>
                        <w:t> </w:t>
                      </w:r>
                      <w:r>
                        <w:rPr>
                          <w:color w:val="8A191B"/>
                          <w:spacing w:val="-2"/>
                        </w:rPr>
                        <w:t>a</w:t>
                      </w:r>
                      <w:r>
                        <w:rPr>
                          <w:color w:val="8A191B"/>
                          <w:spacing w:val="-9"/>
                        </w:rPr>
                        <w:t> </w:t>
                      </w:r>
                      <w:r>
                        <w:rPr>
                          <w:color w:val="8A191B"/>
                          <w:spacing w:val="-2"/>
                        </w:rPr>
                        <w:t>difficult </w:t>
                      </w:r>
                      <w:r>
                        <w:rPr>
                          <w:color w:val="8A191B"/>
                        </w:rPr>
                        <w:t>area and it is a judgement call for the mediators to make if it becomes clear during mediation that </w:t>
                      </w:r>
                      <w:r>
                        <w:rPr>
                          <w:color w:val="8A191B"/>
                          <w:spacing w:val="-2"/>
                        </w:rPr>
                        <w:t>discrimination,</w:t>
                      </w:r>
                      <w:r>
                        <w:rPr>
                          <w:color w:val="8A191B"/>
                          <w:spacing w:val="-8"/>
                        </w:rPr>
                        <w:t> </w:t>
                      </w:r>
                      <w:r>
                        <w:rPr>
                          <w:color w:val="8A191B"/>
                          <w:spacing w:val="-2"/>
                        </w:rPr>
                        <w:t>harassment,</w:t>
                      </w:r>
                      <w:r>
                        <w:rPr>
                          <w:color w:val="8A191B"/>
                          <w:spacing w:val="-8"/>
                        </w:rPr>
                        <w:t> </w:t>
                      </w:r>
                      <w:r>
                        <w:rPr>
                          <w:color w:val="8A191B"/>
                          <w:spacing w:val="-2"/>
                        </w:rPr>
                        <w:t>bullying</w:t>
                      </w:r>
                      <w:r>
                        <w:rPr>
                          <w:color w:val="8A191B"/>
                          <w:spacing w:val="-8"/>
                        </w:rPr>
                        <w:t> </w:t>
                      </w:r>
                      <w:r>
                        <w:rPr>
                          <w:color w:val="8A191B"/>
                          <w:spacing w:val="-2"/>
                        </w:rPr>
                        <w:t>or</w:t>
                      </w:r>
                      <w:r>
                        <w:rPr>
                          <w:color w:val="8A191B"/>
                          <w:spacing w:val="-8"/>
                        </w:rPr>
                        <w:t> </w:t>
                      </w:r>
                      <w:r>
                        <w:rPr>
                          <w:color w:val="8A191B"/>
                          <w:spacing w:val="-2"/>
                        </w:rPr>
                        <w:t>poor</w:t>
                      </w:r>
                      <w:r>
                        <w:rPr>
                          <w:color w:val="8A191B"/>
                          <w:spacing w:val="-8"/>
                        </w:rPr>
                        <w:t> </w:t>
                      </w:r>
                      <w:r>
                        <w:rPr>
                          <w:color w:val="8A191B"/>
                          <w:spacing w:val="-2"/>
                        </w:rPr>
                        <w:t>treatment</w:t>
                      </w:r>
                      <w:r>
                        <w:rPr>
                          <w:color w:val="8A191B"/>
                          <w:spacing w:val="-8"/>
                        </w:rPr>
                        <w:t> </w:t>
                      </w:r>
                      <w:r>
                        <w:rPr>
                          <w:color w:val="8A191B"/>
                          <w:spacing w:val="-2"/>
                        </w:rPr>
                        <w:t>is</w:t>
                      </w:r>
                      <w:r>
                        <w:rPr>
                          <w:color w:val="8A191B"/>
                          <w:spacing w:val="-8"/>
                        </w:rPr>
                        <w:t> </w:t>
                      </w:r>
                      <w:r>
                        <w:rPr>
                          <w:color w:val="8A191B"/>
                          <w:spacing w:val="-2"/>
                        </w:rPr>
                        <w:t>going</w:t>
                      </w:r>
                      <w:r>
                        <w:rPr>
                          <w:color w:val="8A191B"/>
                          <w:spacing w:val="-8"/>
                        </w:rPr>
                        <w:t> </w:t>
                      </w:r>
                      <w:r>
                        <w:rPr>
                          <w:color w:val="8A191B"/>
                          <w:spacing w:val="-2"/>
                        </w:rPr>
                        <w:t>on.</w:t>
                      </w:r>
                      <w:r>
                        <w:rPr>
                          <w:color w:val="8A191B"/>
                          <w:spacing w:val="-8"/>
                        </w:rPr>
                        <w:t> </w:t>
                      </w:r>
                      <w:r>
                        <w:rPr>
                          <w:color w:val="8A191B"/>
                          <w:spacing w:val="-2"/>
                        </w:rPr>
                        <w:t>They</w:t>
                      </w:r>
                      <w:r>
                        <w:rPr>
                          <w:color w:val="8A191B"/>
                          <w:spacing w:val="-8"/>
                        </w:rPr>
                        <w:t> </w:t>
                      </w:r>
                      <w:r>
                        <w:rPr>
                          <w:color w:val="8A191B"/>
                          <w:spacing w:val="-2"/>
                        </w:rPr>
                        <w:t>would</w:t>
                      </w:r>
                      <w:r>
                        <w:rPr>
                          <w:color w:val="8A191B"/>
                          <w:spacing w:val="-8"/>
                        </w:rPr>
                        <w:t> </w:t>
                      </w:r>
                      <w:r>
                        <w:rPr>
                          <w:color w:val="8A191B"/>
                          <w:spacing w:val="-2"/>
                        </w:rPr>
                        <w:t>have</w:t>
                      </w:r>
                      <w:r>
                        <w:rPr>
                          <w:color w:val="8A191B"/>
                          <w:spacing w:val="-8"/>
                        </w:rPr>
                        <w:t> </w:t>
                      </w:r>
                      <w:r>
                        <w:rPr>
                          <w:color w:val="8A191B"/>
                          <w:spacing w:val="-2"/>
                        </w:rPr>
                        <w:t>to</w:t>
                      </w:r>
                      <w:r>
                        <w:rPr>
                          <w:color w:val="8A191B"/>
                          <w:spacing w:val="-8"/>
                        </w:rPr>
                        <w:t> </w:t>
                      </w:r>
                      <w:r>
                        <w:rPr>
                          <w:color w:val="8A191B"/>
                          <w:spacing w:val="-2"/>
                        </w:rPr>
                        <w:t>consider</w:t>
                      </w:r>
                      <w:r>
                        <w:rPr>
                          <w:color w:val="8A191B"/>
                          <w:spacing w:val="-8"/>
                        </w:rPr>
                        <w:t> </w:t>
                      </w:r>
                      <w:r>
                        <w:rPr>
                          <w:color w:val="8A191B"/>
                          <w:spacing w:val="-2"/>
                        </w:rPr>
                        <w:t>stopping </w:t>
                      </w:r>
                      <w:r>
                        <w:rPr>
                          <w:color w:val="8A191B"/>
                        </w:rPr>
                        <w:t>the mediation. They would not normally do anything about the misconduct themselves due to the confidentiality agreed before the mediation, but they can advise the parties accordingly.’</w:t>
                      </w:r>
                    </w:p>
                    <w:p>
                      <w:pPr>
                        <w:spacing w:line="228" w:lineRule="exact" w:before="0"/>
                        <w:ind w:left="226" w:right="0" w:firstLine="0"/>
                        <w:jc w:val="left"/>
                        <w:rPr>
                          <w:rFonts w:ascii="Trebuchet MS"/>
                          <w:b/>
                          <w:sz w:val="20"/>
                        </w:rPr>
                      </w:pP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9"/>
                          <w:sz w:val="20"/>
                        </w:rPr>
                        <w:t> </w:t>
                      </w:r>
                      <w:r>
                        <w:rPr>
                          <w:rFonts w:ascii="Trebuchet MS"/>
                          <w:b/>
                          <w:color w:val="8A191B"/>
                          <w:spacing w:val="-2"/>
                          <w:sz w:val="20"/>
                        </w:rPr>
                        <w:t>Justice</w:t>
                      </w:r>
                    </w:p>
                  </w:txbxContent>
                </v:textbox>
                <v:stroke dashstyle="solid"/>
              </v:shape>
            </w:pict>
          </mc:Fallback>
        </mc:AlternateContent>
      </w:r>
      <w:r>
        <w:rPr/>
      </w:r>
    </w:p>
    <w:p>
      <w:pPr>
        <w:pStyle w:val="BodyText"/>
        <w:spacing w:before="10"/>
        <w:rPr>
          <w:sz w:val="24"/>
        </w:rPr>
      </w:pPr>
    </w:p>
    <w:p>
      <w:pPr>
        <w:spacing w:after="0"/>
        <w:rPr>
          <w:sz w:val="24"/>
        </w:rPr>
        <w:sectPr>
          <w:headerReference w:type="even" r:id="rId39"/>
          <w:headerReference w:type="default" r:id="rId40"/>
          <w:footerReference w:type="even" r:id="rId41"/>
          <w:footerReference w:type="default" r:id="rId42"/>
          <w:pgSz w:w="11910" w:h="16840"/>
          <w:pgMar w:header="832" w:footer="781" w:top="1780" w:bottom="980" w:left="0" w:right="0"/>
          <w:pgNumType w:start="12"/>
        </w:sectPr>
      </w:pPr>
    </w:p>
    <w:p>
      <w:pPr>
        <w:pStyle w:val="BodyText"/>
        <w:spacing w:before="100"/>
        <w:ind w:left="1133"/>
        <w:rPr>
          <w:rFonts w:ascii="Trebuchet MS"/>
        </w:rPr>
      </w:pPr>
      <w:r>
        <w:rPr>
          <w:rFonts w:ascii="Trebuchet MS"/>
          <w:color w:val="8A191B"/>
          <w:w w:val="105"/>
        </w:rPr>
        <w:t>Bullying</w:t>
      </w:r>
      <w:r>
        <w:rPr>
          <w:rFonts w:ascii="Trebuchet MS"/>
          <w:color w:val="8A191B"/>
          <w:spacing w:val="5"/>
          <w:w w:val="105"/>
        </w:rPr>
        <w:t> </w:t>
      </w:r>
      <w:r>
        <w:rPr>
          <w:rFonts w:ascii="Trebuchet MS"/>
          <w:color w:val="8A191B"/>
          <w:w w:val="105"/>
        </w:rPr>
        <w:t>and</w:t>
      </w:r>
      <w:r>
        <w:rPr>
          <w:rFonts w:ascii="Trebuchet MS"/>
          <w:color w:val="8A191B"/>
          <w:spacing w:val="6"/>
          <w:w w:val="105"/>
        </w:rPr>
        <w:t> </w:t>
      </w:r>
      <w:r>
        <w:rPr>
          <w:rFonts w:ascii="Trebuchet MS"/>
          <w:color w:val="8A191B"/>
          <w:spacing w:val="-2"/>
          <w:w w:val="105"/>
        </w:rPr>
        <w:t>harassment</w:t>
      </w:r>
    </w:p>
    <w:p>
      <w:pPr>
        <w:pStyle w:val="BodyText"/>
        <w:spacing w:line="312" w:lineRule="auto" w:before="68"/>
        <w:ind w:left="1133"/>
      </w:pPr>
      <w:r>
        <w:rPr>
          <w:color w:val="231F20"/>
          <w:spacing w:val="-4"/>
        </w:rPr>
        <w:t>The other issues particularly suited to mediation are </w:t>
      </w:r>
      <w:r>
        <w:rPr>
          <w:color w:val="231F20"/>
        </w:rPr>
        <w:t>bullying</w:t>
      </w:r>
      <w:r>
        <w:rPr>
          <w:color w:val="231F20"/>
          <w:spacing w:val="-14"/>
        </w:rPr>
        <w:t> </w:t>
      </w:r>
      <w:r>
        <w:rPr>
          <w:color w:val="231F20"/>
        </w:rPr>
        <w:t>and</w:t>
      </w:r>
      <w:r>
        <w:rPr>
          <w:color w:val="231F20"/>
          <w:spacing w:val="-14"/>
        </w:rPr>
        <w:t> </w:t>
      </w:r>
      <w:r>
        <w:rPr>
          <w:color w:val="231F20"/>
        </w:rPr>
        <w:t>perceived</w:t>
      </w:r>
      <w:r>
        <w:rPr>
          <w:color w:val="231F20"/>
          <w:spacing w:val="-14"/>
        </w:rPr>
        <w:t> </w:t>
      </w:r>
      <w:r>
        <w:rPr>
          <w:color w:val="231F20"/>
        </w:rPr>
        <w:t>harassment,</w:t>
      </w:r>
      <w:r>
        <w:rPr>
          <w:color w:val="231F20"/>
          <w:spacing w:val="-14"/>
        </w:rPr>
        <w:t> </w:t>
      </w:r>
      <w:r>
        <w:rPr>
          <w:color w:val="231F20"/>
        </w:rPr>
        <w:t>and</w:t>
      </w:r>
      <w:r>
        <w:rPr>
          <w:color w:val="231F20"/>
          <w:spacing w:val="-14"/>
        </w:rPr>
        <w:t> </w:t>
      </w:r>
      <w:r>
        <w:rPr>
          <w:color w:val="231F20"/>
        </w:rPr>
        <w:t>perceived </w:t>
      </w:r>
      <w:r>
        <w:rPr>
          <w:color w:val="231F20"/>
          <w:spacing w:val="-4"/>
        </w:rPr>
        <w:t>discrimination</w:t>
      </w:r>
      <w:r>
        <w:rPr>
          <w:color w:val="231F20"/>
          <w:spacing w:val="-10"/>
        </w:rPr>
        <w:t> </w:t>
      </w:r>
      <w:r>
        <w:rPr>
          <w:color w:val="231F20"/>
          <w:spacing w:val="-4"/>
        </w:rPr>
        <w:t>issues,</w:t>
      </w:r>
      <w:r>
        <w:rPr>
          <w:color w:val="231F20"/>
          <w:spacing w:val="-10"/>
        </w:rPr>
        <w:t> </w:t>
      </w:r>
      <w:r>
        <w:rPr>
          <w:color w:val="231F20"/>
          <w:spacing w:val="-4"/>
        </w:rPr>
        <w:t>although</w:t>
      </w:r>
      <w:r>
        <w:rPr>
          <w:color w:val="231F20"/>
          <w:spacing w:val="-10"/>
        </w:rPr>
        <w:t> </w:t>
      </w:r>
      <w:r>
        <w:rPr>
          <w:color w:val="231F20"/>
          <w:spacing w:val="-4"/>
        </w:rPr>
        <w:t>each</w:t>
      </w:r>
      <w:r>
        <w:rPr>
          <w:color w:val="231F20"/>
          <w:spacing w:val="-10"/>
        </w:rPr>
        <w:t> </w:t>
      </w:r>
      <w:r>
        <w:rPr>
          <w:color w:val="231F20"/>
          <w:spacing w:val="-4"/>
        </w:rPr>
        <w:t>situation</w:t>
      </w:r>
      <w:r>
        <w:rPr>
          <w:color w:val="231F20"/>
          <w:spacing w:val="-10"/>
        </w:rPr>
        <w:t> </w:t>
      </w:r>
      <w:r>
        <w:rPr>
          <w:color w:val="231F20"/>
          <w:spacing w:val="-4"/>
        </w:rPr>
        <w:t>needs </w:t>
      </w:r>
      <w:r>
        <w:rPr>
          <w:color w:val="231F20"/>
        </w:rPr>
        <w:t>to</w:t>
      </w:r>
      <w:r>
        <w:rPr>
          <w:color w:val="231F20"/>
          <w:spacing w:val="-14"/>
        </w:rPr>
        <w:t> </w:t>
      </w:r>
      <w:r>
        <w:rPr>
          <w:color w:val="231F20"/>
        </w:rPr>
        <w:t>be</w:t>
      </w:r>
      <w:r>
        <w:rPr>
          <w:color w:val="231F20"/>
          <w:spacing w:val="-14"/>
        </w:rPr>
        <w:t> </w:t>
      </w:r>
      <w:r>
        <w:rPr>
          <w:color w:val="231F20"/>
        </w:rPr>
        <w:t>judged</w:t>
      </w:r>
      <w:r>
        <w:rPr>
          <w:color w:val="231F20"/>
          <w:spacing w:val="-14"/>
        </w:rPr>
        <w:t> </w:t>
      </w:r>
      <w:r>
        <w:rPr>
          <w:color w:val="231F20"/>
        </w:rPr>
        <w:t>on</w:t>
      </w:r>
      <w:r>
        <w:rPr>
          <w:color w:val="231F20"/>
          <w:spacing w:val="-14"/>
        </w:rPr>
        <w:t> </w:t>
      </w:r>
      <w:r>
        <w:rPr>
          <w:color w:val="231F20"/>
        </w:rPr>
        <w:t>a</w:t>
      </w:r>
      <w:r>
        <w:rPr>
          <w:color w:val="231F20"/>
          <w:spacing w:val="-14"/>
        </w:rPr>
        <w:t> </w:t>
      </w:r>
      <w:r>
        <w:rPr>
          <w:color w:val="231F20"/>
        </w:rPr>
        <w:t>case-by-case</w:t>
      </w:r>
      <w:r>
        <w:rPr>
          <w:color w:val="231F20"/>
          <w:spacing w:val="-14"/>
        </w:rPr>
        <w:t> </w:t>
      </w:r>
      <w:r>
        <w:rPr>
          <w:color w:val="231F20"/>
        </w:rPr>
        <w:t>basis,</w:t>
      </w:r>
      <w:r>
        <w:rPr>
          <w:color w:val="231F20"/>
          <w:spacing w:val="-14"/>
        </w:rPr>
        <w:t> </w:t>
      </w:r>
      <w:r>
        <w:rPr>
          <w:color w:val="231F20"/>
        </w:rPr>
        <w:t>as</w:t>
      </w:r>
      <w:r>
        <w:rPr>
          <w:color w:val="231F20"/>
          <w:spacing w:val="-14"/>
        </w:rPr>
        <w:t> </w:t>
      </w:r>
      <w:r>
        <w:rPr>
          <w:color w:val="231F20"/>
        </w:rPr>
        <w:t>serious cases</w:t>
      </w:r>
      <w:r>
        <w:rPr>
          <w:color w:val="231F20"/>
          <w:spacing w:val="-14"/>
        </w:rPr>
        <w:t> </w:t>
      </w:r>
      <w:r>
        <w:rPr>
          <w:color w:val="231F20"/>
        </w:rPr>
        <w:t>of</w:t>
      </w:r>
      <w:r>
        <w:rPr>
          <w:color w:val="231F20"/>
          <w:spacing w:val="-14"/>
        </w:rPr>
        <w:t> </w:t>
      </w:r>
      <w:r>
        <w:rPr>
          <w:color w:val="231F20"/>
        </w:rPr>
        <w:t>bullying</w:t>
      </w:r>
      <w:r>
        <w:rPr>
          <w:color w:val="231F20"/>
          <w:spacing w:val="-14"/>
        </w:rPr>
        <w:t> </w:t>
      </w:r>
      <w:r>
        <w:rPr>
          <w:color w:val="231F20"/>
        </w:rPr>
        <w:t>and</w:t>
      </w:r>
      <w:r>
        <w:rPr>
          <w:color w:val="231F20"/>
          <w:spacing w:val="-14"/>
        </w:rPr>
        <w:t> </w:t>
      </w:r>
      <w:r>
        <w:rPr>
          <w:color w:val="231F20"/>
        </w:rPr>
        <w:t>harassment,</w:t>
      </w:r>
      <w:r>
        <w:rPr>
          <w:color w:val="231F20"/>
          <w:spacing w:val="-14"/>
        </w:rPr>
        <w:t> </w:t>
      </w:r>
      <w:r>
        <w:rPr>
          <w:color w:val="231F20"/>
        </w:rPr>
        <w:t>and</w:t>
      </w:r>
      <w:r>
        <w:rPr>
          <w:color w:val="231F20"/>
          <w:spacing w:val="-14"/>
        </w:rPr>
        <w:t> </w:t>
      </w:r>
      <w:r>
        <w:rPr>
          <w:color w:val="231F20"/>
        </w:rPr>
        <w:t>clear</w:t>
      </w:r>
      <w:r>
        <w:rPr>
          <w:color w:val="231F20"/>
          <w:spacing w:val="-14"/>
        </w:rPr>
        <w:t> </w:t>
      </w:r>
      <w:r>
        <w:rPr>
          <w:color w:val="231F20"/>
        </w:rPr>
        <w:t>cases of discrimination, may need to be dealt with by more formal procedures.</w:t>
      </w:r>
    </w:p>
    <w:p>
      <w:pPr>
        <w:pStyle w:val="BodyText"/>
        <w:spacing w:before="8"/>
        <w:rPr>
          <w:sz w:val="26"/>
        </w:rPr>
      </w:pPr>
    </w:p>
    <w:p>
      <w:pPr>
        <w:pStyle w:val="BodyText"/>
        <w:spacing w:line="309" w:lineRule="auto"/>
        <w:ind w:left="1133"/>
        <w:rPr>
          <w:rFonts w:ascii="Trebuchet MS"/>
        </w:rPr>
      </w:pPr>
      <w:r>
        <w:rPr>
          <w:rFonts w:ascii="Trebuchet MS"/>
          <w:color w:val="8A191B"/>
          <w:w w:val="105"/>
        </w:rPr>
        <w:t>When</w:t>
      </w:r>
      <w:r>
        <w:rPr>
          <w:rFonts w:ascii="Trebuchet MS"/>
          <w:color w:val="8A191B"/>
          <w:spacing w:val="-9"/>
          <w:w w:val="105"/>
        </w:rPr>
        <w:t> </w:t>
      </w:r>
      <w:r>
        <w:rPr>
          <w:rFonts w:ascii="Trebuchet MS"/>
          <w:color w:val="8A191B"/>
          <w:w w:val="105"/>
        </w:rPr>
        <w:t>managers</w:t>
      </w:r>
      <w:r>
        <w:rPr>
          <w:rFonts w:ascii="Trebuchet MS"/>
          <w:color w:val="8A191B"/>
          <w:spacing w:val="-9"/>
          <w:w w:val="105"/>
        </w:rPr>
        <w:t> </w:t>
      </w:r>
      <w:r>
        <w:rPr>
          <w:rFonts w:ascii="Trebuchet MS"/>
          <w:color w:val="8A191B"/>
          <w:w w:val="105"/>
        </w:rPr>
        <w:t>are</w:t>
      </w:r>
      <w:r>
        <w:rPr>
          <w:rFonts w:ascii="Trebuchet MS"/>
          <w:color w:val="8A191B"/>
          <w:spacing w:val="-9"/>
          <w:w w:val="105"/>
        </w:rPr>
        <w:t> </w:t>
      </w:r>
      <w:r>
        <w:rPr>
          <w:rFonts w:ascii="Trebuchet MS"/>
          <w:color w:val="8A191B"/>
          <w:w w:val="105"/>
        </w:rPr>
        <w:t>not</w:t>
      </w:r>
      <w:r>
        <w:rPr>
          <w:rFonts w:ascii="Trebuchet MS"/>
          <w:color w:val="8A191B"/>
          <w:spacing w:val="-9"/>
          <w:w w:val="105"/>
        </w:rPr>
        <w:t> </w:t>
      </w:r>
      <w:r>
        <w:rPr>
          <w:rFonts w:ascii="Trebuchet MS"/>
          <w:color w:val="8A191B"/>
          <w:w w:val="105"/>
        </w:rPr>
        <w:t>well</w:t>
      </w:r>
      <w:r>
        <w:rPr>
          <w:rFonts w:ascii="Trebuchet MS"/>
          <w:color w:val="8A191B"/>
          <w:spacing w:val="-9"/>
          <w:w w:val="105"/>
        </w:rPr>
        <w:t> </w:t>
      </w:r>
      <w:r>
        <w:rPr>
          <w:rFonts w:ascii="Trebuchet MS"/>
          <w:color w:val="8A191B"/>
          <w:w w:val="105"/>
        </w:rPr>
        <w:t>placed</w:t>
      </w:r>
      <w:r>
        <w:rPr>
          <w:rFonts w:ascii="Trebuchet MS"/>
          <w:color w:val="8A191B"/>
          <w:spacing w:val="-9"/>
          <w:w w:val="105"/>
        </w:rPr>
        <w:t> </w:t>
      </w:r>
      <w:r>
        <w:rPr>
          <w:rFonts w:ascii="Trebuchet MS"/>
          <w:color w:val="8A191B"/>
          <w:w w:val="105"/>
        </w:rPr>
        <w:t>to</w:t>
      </w:r>
      <w:r>
        <w:rPr>
          <w:rFonts w:ascii="Trebuchet MS"/>
          <w:color w:val="8A191B"/>
          <w:spacing w:val="-9"/>
          <w:w w:val="105"/>
        </w:rPr>
        <w:t> </w:t>
      </w:r>
      <w:r>
        <w:rPr>
          <w:rFonts w:ascii="Trebuchet MS"/>
          <w:color w:val="8A191B"/>
          <w:w w:val="105"/>
        </w:rPr>
        <w:t>deal with the issue</w:t>
      </w:r>
    </w:p>
    <w:p>
      <w:pPr>
        <w:pStyle w:val="BodyText"/>
        <w:spacing w:line="312" w:lineRule="auto" w:before="1"/>
        <w:ind w:left="1133"/>
      </w:pPr>
      <w:r>
        <w:rPr>
          <w:color w:val="231F20"/>
        </w:rPr>
        <w:t>Mediation can also provide a useful tool for individuals</w:t>
      </w:r>
      <w:r>
        <w:rPr>
          <w:color w:val="231F20"/>
          <w:spacing w:val="-14"/>
        </w:rPr>
        <w:t> </w:t>
      </w:r>
      <w:r>
        <w:rPr>
          <w:color w:val="231F20"/>
        </w:rPr>
        <w:t>to</w:t>
      </w:r>
      <w:r>
        <w:rPr>
          <w:color w:val="231F20"/>
          <w:spacing w:val="-14"/>
        </w:rPr>
        <w:t> </w:t>
      </w:r>
      <w:r>
        <w:rPr>
          <w:color w:val="231F20"/>
        </w:rPr>
        <w:t>turn</w:t>
      </w:r>
      <w:r>
        <w:rPr>
          <w:color w:val="231F20"/>
          <w:spacing w:val="-14"/>
        </w:rPr>
        <w:t> </w:t>
      </w:r>
      <w:r>
        <w:rPr>
          <w:color w:val="231F20"/>
        </w:rPr>
        <w:t>to</w:t>
      </w:r>
      <w:r>
        <w:rPr>
          <w:color w:val="231F20"/>
          <w:spacing w:val="-14"/>
        </w:rPr>
        <w:t> </w:t>
      </w:r>
      <w:r>
        <w:rPr>
          <w:color w:val="231F20"/>
        </w:rPr>
        <w:t>when</w:t>
      </w:r>
      <w:r>
        <w:rPr>
          <w:color w:val="231F20"/>
          <w:spacing w:val="-14"/>
        </w:rPr>
        <w:t> </w:t>
      </w:r>
      <w:r>
        <w:rPr>
          <w:color w:val="231F20"/>
        </w:rPr>
        <w:t>managers</w:t>
      </w:r>
      <w:r>
        <w:rPr>
          <w:color w:val="231F20"/>
          <w:spacing w:val="-14"/>
        </w:rPr>
        <w:t> </w:t>
      </w:r>
      <w:r>
        <w:rPr>
          <w:color w:val="231F20"/>
        </w:rPr>
        <w:t>are,</w:t>
      </w:r>
      <w:r>
        <w:rPr>
          <w:color w:val="231F20"/>
          <w:spacing w:val="-14"/>
        </w:rPr>
        <w:t> </w:t>
      </w:r>
      <w:r>
        <w:rPr>
          <w:color w:val="231F20"/>
        </w:rPr>
        <w:t>for</w:t>
      </w:r>
      <w:r>
        <w:rPr>
          <w:color w:val="231F20"/>
          <w:spacing w:val="-14"/>
        </w:rPr>
        <w:t> </w:t>
      </w:r>
      <w:r>
        <w:rPr>
          <w:color w:val="231F20"/>
        </w:rPr>
        <w:t>one reason or another, not well placed to deal with</w:t>
      </w:r>
    </w:p>
    <w:p>
      <w:pPr>
        <w:pStyle w:val="BodyText"/>
        <w:spacing w:line="312" w:lineRule="auto" w:before="3"/>
        <w:ind w:left="1133" w:right="65"/>
      </w:pPr>
      <w:r>
        <w:rPr>
          <w:color w:val="231F20"/>
        </w:rPr>
        <w:t>a</w:t>
      </w:r>
      <w:r>
        <w:rPr>
          <w:color w:val="231F20"/>
          <w:spacing w:val="-7"/>
        </w:rPr>
        <w:t> </w:t>
      </w:r>
      <w:r>
        <w:rPr>
          <w:color w:val="231F20"/>
        </w:rPr>
        <w:t>dispute.</w:t>
      </w:r>
      <w:r>
        <w:rPr>
          <w:color w:val="231F20"/>
          <w:spacing w:val="-7"/>
        </w:rPr>
        <w:t> </w:t>
      </w:r>
      <w:r>
        <w:rPr>
          <w:color w:val="231F20"/>
        </w:rPr>
        <w:t>This</w:t>
      </w:r>
      <w:r>
        <w:rPr>
          <w:color w:val="231F20"/>
          <w:spacing w:val="-7"/>
        </w:rPr>
        <w:t> </w:t>
      </w:r>
      <w:r>
        <w:rPr>
          <w:color w:val="231F20"/>
        </w:rPr>
        <w:t>may</w:t>
      </w:r>
      <w:r>
        <w:rPr>
          <w:color w:val="231F20"/>
          <w:spacing w:val="-7"/>
        </w:rPr>
        <w:t> </w:t>
      </w:r>
      <w:r>
        <w:rPr>
          <w:color w:val="231F20"/>
        </w:rPr>
        <w:t>be</w:t>
      </w:r>
      <w:r>
        <w:rPr>
          <w:color w:val="231F20"/>
          <w:spacing w:val="-7"/>
        </w:rPr>
        <w:t> </w:t>
      </w:r>
      <w:r>
        <w:rPr>
          <w:color w:val="231F20"/>
        </w:rPr>
        <w:t>because</w:t>
      </w:r>
      <w:r>
        <w:rPr>
          <w:color w:val="231F20"/>
          <w:spacing w:val="-7"/>
        </w:rPr>
        <w:t> </w:t>
      </w:r>
      <w:r>
        <w:rPr>
          <w:color w:val="231F20"/>
        </w:rPr>
        <w:t>an</w:t>
      </w:r>
      <w:r>
        <w:rPr>
          <w:color w:val="231F20"/>
          <w:spacing w:val="-7"/>
        </w:rPr>
        <w:t> </w:t>
      </w:r>
      <w:r>
        <w:rPr>
          <w:color w:val="231F20"/>
        </w:rPr>
        <w:t>intervention </w:t>
      </w:r>
      <w:r>
        <w:rPr>
          <w:color w:val="231F20"/>
          <w:spacing w:val="-2"/>
        </w:rPr>
        <w:t>from</w:t>
      </w:r>
      <w:r>
        <w:rPr>
          <w:color w:val="231F20"/>
          <w:spacing w:val="-12"/>
        </w:rPr>
        <w:t> </w:t>
      </w:r>
      <w:r>
        <w:rPr>
          <w:color w:val="231F20"/>
          <w:spacing w:val="-2"/>
        </w:rPr>
        <w:t>a</w:t>
      </w:r>
      <w:r>
        <w:rPr>
          <w:color w:val="231F20"/>
          <w:spacing w:val="-12"/>
        </w:rPr>
        <w:t> </w:t>
      </w:r>
      <w:r>
        <w:rPr>
          <w:color w:val="231F20"/>
          <w:spacing w:val="-2"/>
        </w:rPr>
        <w:t>manager</w:t>
      </w:r>
      <w:r>
        <w:rPr>
          <w:color w:val="231F20"/>
          <w:spacing w:val="-12"/>
        </w:rPr>
        <w:t> </w:t>
      </w:r>
      <w:r>
        <w:rPr>
          <w:color w:val="231F20"/>
          <w:spacing w:val="-2"/>
        </w:rPr>
        <w:t>may</w:t>
      </w:r>
      <w:r>
        <w:rPr>
          <w:color w:val="231F20"/>
          <w:spacing w:val="-12"/>
        </w:rPr>
        <w:t> </w:t>
      </w:r>
      <w:r>
        <w:rPr>
          <w:color w:val="231F20"/>
          <w:spacing w:val="-2"/>
        </w:rPr>
        <w:t>be</w:t>
      </w:r>
      <w:r>
        <w:rPr>
          <w:color w:val="231F20"/>
          <w:spacing w:val="-12"/>
        </w:rPr>
        <w:t> </w:t>
      </w:r>
      <w:r>
        <w:rPr>
          <w:color w:val="231F20"/>
          <w:spacing w:val="-2"/>
        </w:rPr>
        <w:t>perceived</w:t>
      </w:r>
      <w:r>
        <w:rPr>
          <w:color w:val="231F20"/>
          <w:spacing w:val="-12"/>
        </w:rPr>
        <w:t> </w:t>
      </w:r>
      <w:r>
        <w:rPr>
          <w:color w:val="231F20"/>
          <w:spacing w:val="-2"/>
        </w:rPr>
        <w:t>as</w:t>
      </w:r>
      <w:r>
        <w:rPr>
          <w:color w:val="231F20"/>
          <w:spacing w:val="-12"/>
        </w:rPr>
        <w:t> </w:t>
      </w:r>
      <w:r>
        <w:rPr>
          <w:color w:val="231F20"/>
          <w:spacing w:val="-2"/>
        </w:rPr>
        <w:t>biased,</w:t>
      </w:r>
      <w:r>
        <w:rPr>
          <w:color w:val="231F20"/>
          <w:spacing w:val="-12"/>
        </w:rPr>
        <w:t> </w:t>
      </w:r>
      <w:r>
        <w:rPr>
          <w:color w:val="231F20"/>
          <w:spacing w:val="-2"/>
        </w:rPr>
        <w:t>or</w:t>
      </w:r>
      <w:r>
        <w:rPr>
          <w:color w:val="231F20"/>
          <w:spacing w:val="-12"/>
        </w:rPr>
        <w:t> </w:t>
      </w:r>
      <w:r>
        <w:rPr>
          <w:color w:val="231F20"/>
          <w:spacing w:val="-2"/>
        </w:rPr>
        <w:t>as favouring</w:t>
      </w:r>
      <w:r>
        <w:rPr>
          <w:color w:val="231F20"/>
          <w:spacing w:val="-10"/>
        </w:rPr>
        <w:t> </w:t>
      </w:r>
      <w:r>
        <w:rPr>
          <w:color w:val="231F20"/>
          <w:spacing w:val="-2"/>
        </w:rPr>
        <w:t>one</w:t>
      </w:r>
      <w:r>
        <w:rPr>
          <w:color w:val="231F20"/>
          <w:spacing w:val="-10"/>
        </w:rPr>
        <w:t> </w:t>
      </w:r>
      <w:r>
        <w:rPr>
          <w:color w:val="231F20"/>
          <w:spacing w:val="-2"/>
        </w:rPr>
        <w:t>side</w:t>
      </w:r>
      <w:r>
        <w:rPr>
          <w:color w:val="231F20"/>
          <w:spacing w:val="-10"/>
        </w:rPr>
        <w:t> </w:t>
      </w:r>
      <w:r>
        <w:rPr>
          <w:color w:val="231F20"/>
          <w:spacing w:val="-2"/>
        </w:rPr>
        <w:t>over</w:t>
      </w:r>
      <w:r>
        <w:rPr>
          <w:color w:val="231F20"/>
          <w:spacing w:val="-10"/>
        </w:rPr>
        <w:t> </w:t>
      </w:r>
      <w:r>
        <w:rPr>
          <w:color w:val="231F20"/>
          <w:spacing w:val="-2"/>
        </w:rPr>
        <w:t>another.</w:t>
      </w:r>
      <w:r>
        <w:rPr>
          <w:color w:val="231F20"/>
          <w:spacing w:val="-10"/>
        </w:rPr>
        <w:t> </w:t>
      </w:r>
      <w:r>
        <w:rPr>
          <w:color w:val="231F20"/>
          <w:spacing w:val="-2"/>
        </w:rPr>
        <w:t>It</w:t>
      </w:r>
      <w:r>
        <w:rPr>
          <w:color w:val="231F20"/>
          <w:spacing w:val="-10"/>
        </w:rPr>
        <w:t> </w:t>
      </w:r>
      <w:r>
        <w:rPr>
          <w:color w:val="231F20"/>
          <w:spacing w:val="-2"/>
        </w:rPr>
        <w:t>may</w:t>
      </w:r>
      <w:r>
        <w:rPr>
          <w:color w:val="231F20"/>
          <w:spacing w:val="-10"/>
        </w:rPr>
        <w:t> </w:t>
      </w:r>
      <w:r>
        <w:rPr>
          <w:color w:val="231F20"/>
          <w:spacing w:val="-2"/>
        </w:rPr>
        <w:t>be</w:t>
      </w:r>
      <w:r>
        <w:rPr>
          <w:color w:val="231F20"/>
          <w:spacing w:val="-10"/>
        </w:rPr>
        <w:t> </w:t>
      </w:r>
      <w:r>
        <w:rPr>
          <w:color w:val="231F20"/>
          <w:spacing w:val="-2"/>
        </w:rPr>
        <w:t>that</w:t>
      </w:r>
      <w:r>
        <w:rPr>
          <w:color w:val="231F20"/>
          <w:spacing w:val="-10"/>
        </w:rPr>
        <w:t> </w:t>
      </w:r>
      <w:r>
        <w:rPr>
          <w:color w:val="231F20"/>
          <w:spacing w:val="-2"/>
        </w:rPr>
        <w:t>the </w:t>
      </w:r>
      <w:r>
        <w:rPr>
          <w:color w:val="231F20"/>
        </w:rPr>
        <w:t>manager</w:t>
      </w:r>
      <w:r>
        <w:rPr>
          <w:color w:val="231F20"/>
          <w:spacing w:val="-6"/>
        </w:rPr>
        <w:t> </w:t>
      </w:r>
      <w:r>
        <w:rPr>
          <w:color w:val="231F20"/>
        </w:rPr>
        <w:t>has</w:t>
      </w:r>
      <w:r>
        <w:rPr>
          <w:color w:val="231F20"/>
          <w:spacing w:val="-6"/>
        </w:rPr>
        <w:t> </w:t>
      </w:r>
      <w:r>
        <w:rPr>
          <w:color w:val="231F20"/>
        </w:rPr>
        <w:t>insufficient</w:t>
      </w:r>
      <w:r>
        <w:rPr>
          <w:color w:val="231F20"/>
          <w:spacing w:val="-6"/>
        </w:rPr>
        <w:t> </w:t>
      </w:r>
      <w:r>
        <w:rPr>
          <w:color w:val="231F20"/>
        </w:rPr>
        <w:t>skills</w:t>
      </w:r>
      <w:r>
        <w:rPr>
          <w:color w:val="231F20"/>
          <w:spacing w:val="-6"/>
        </w:rPr>
        <w:t> </w:t>
      </w:r>
      <w:r>
        <w:rPr>
          <w:color w:val="231F20"/>
        </w:rPr>
        <w:t>in</w:t>
      </w:r>
      <w:r>
        <w:rPr>
          <w:color w:val="231F20"/>
          <w:spacing w:val="-6"/>
        </w:rPr>
        <w:t> </w:t>
      </w:r>
      <w:r>
        <w:rPr>
          <w:color w:val="231F20"/>
        </w:rPr>
        <w:t>handling</w:t>
      </w:r>
      <w:r>
        <w:rPr>
          <w:color w:val="231F20"/>
          <w:spacing w:val="-6"/>
        </w:rPr>
        <w:t> </w:t>
      </w:r>
      <w:r>
        <w:rPr>
          <w:color w:val="231F20"/>
        </w:rPr>
        <w:t>people conflict or ‘emotional anger’.</w:t>
      </w:r>
    </w:p>
    <w:p>
      <w:pPr>
        <w:pStyle w:val="BodyText"/>
        <w:spacing w:before="6"/>
        <w:rPr>
          <w:sz w:val="26"/>
        </w:rPr>
      </w:pPr>
    </w:p>
    <w:p>
      <w:pPr>
        <w:pStyle w:val="Heading2"/>
        <w:ind w:left="1133"/>
      </w:pPr>
      <w:r>
        <w:rPr>
          <w:color w:val="8A191B"/>
        </w:rPr>
        <w:t>Discipline</w:t>
      </w:r>
      <w:r>
        <w:rPr>
          <w:color w:val="8A191B"/>
          <w:spacing w:val="1"/>
        </w:rPr>
        <w:t> </w:t>
      </w:r>
      <w:r>
        <w:rPr>
          <w:color w:val="8A191B"/>
        </w:rPr>
        <w:t>and</w:t>
      </w:r>
      <w:r>
        <w:rPr>
          <w:color w:val="8A191B"/>
          <w:spacing w:val="2"/>
        </w:rPr>
        <w:t> </w:t>
      </w:r>
      <w:r>
        <w:rPr>
          <w:color w:val="8A191B"/>
        </w:rPr>
        <w:t>grievance</w:t>
      </w:r>
      <w:r>
        <w:rPr>
          <w:color w:val="8A191B"/>
          <w:spacing w:val="1"/>
        </w:rPr>
        <w:t> </w:t>
      </w:r>
      <w:r>
        <w:rPr>
          <w:color w:val="8A191B"/>
          <w:spacing w:val="-2"/>
        </w:rPr>
        <w:t>procedures</w:t>
      </w:r>
    </w:p>
    <w:p>
      <w:pPr>
        <w:pStyle w:val="BodyText"/>
        <w:spacing w:line="312" w:lineRule="auto" w:before="68"/>
        <w:ind w:left="1133"/>
      </w:pPr>
      <w:r>
        <w:rPr>
          <w:color w:val="231F20"/>
        </w:rPr>
        <w:t>In some organisations mediation is written into formal</w:t>
      </w:r>
      <w:r>
        <w:rPr>
          <w:color w:val="231F20"/>
          <w:spacing w:val="-11"/>
        </w:rPr>
        <w:t> </w:t>
      </w:r>
      <w:r>
        <w:rPr>
          <w:color w:val="231F20"/>
        </w:rPr>
        <w:t>discipline</w:t>
      </w:r>
      <w:r>
        <w:rPr>
          <w:color w:val="231F20"/>
          <w:spacing w:val="-11"/>
        </w:rPr>
        <w:t> </w:t>
      </w:r>
      <w:r>
        <w:rPr>
          <w:color w:val="231F20"/>
        </w:rPr>
        <w:t>and</w:t>
      </w:r>
      <w:r>
        <w:rPr>
          <w:color w:val="231F20"/>
          <w:spacing w:val="-11"/>
        </w:rPr>
        <w:t> </w:t>
      </w:r>
      <w:r>
        <w:rPr>
          <w:color w:val="231F20"/>
        </w:rPr>
        <w:t>grievance</w:t>
      </w:r>
      <w:r>
        <w:rPr>
          <w:color w:val="231F20"/>
          <w:spacing w:val="-11"/>
        </w:rPr>
        <w:t> </w:t>
      </w:r>
      <w:r>
        <w:rPr>
          <w:color w:val="231F20"/>
        </w:rPr>
        <w:t>procedures</w:t>
      </w:r>
      <w:r>
        <w:rPr>
          <w:color w:val="231F20"/>
          <w:spacing w:val="-11"/>
        </w:rPr>
        <w:t> </w:t>
      </w:r>
      <w:r>
        <w:rPr>
          <w:color w:val="231F20"/>
        </w:rPr>
        <w:t>as</w:t>
      </w:r>
      <w:r>
        <w:rPr>
          <w:color w:val="231F20"/>
          <w:spacing w:val="-11"/>
        </w:rPr>
        <w:t> </w:t>
      </w:r>
      <w:r>
        <w:rPr>
          <w:color w:val="231F20"/>
        </w:rPr>
        <w:t>an optional stage. Where this is not the case, it is </w:t>
      </w:r>
      <w:r>
        <w:rPr>
          <w:color w:val="231F20"/>
          <w:spacing w:val="-2"/>
        </w:rPr>
        <w:t>useful</w:t>
      </w:r>
      <w:r>
        <w:rPr>
          <w:color w:val="231F20"/>
          <w:spacing w:val="-8"/>
        </w:rPr>
        <w:t> </w:t>
      </w:r>
      <w:r>
        <w:rPr>
          <w:color w:val="231F20"/>
          <w:spacing w:val="-2"/>
        </w:rPr>
        <w:t>to</w:t>
      </w:r>
      <w:r>
        <w:rPr>
          <w:color w:val="231F20"/>
          <w:spacing w:val="-8"/>
        </w:rPr>
        <w:t> </w:t>
      </w:r>
      <w:r>
        <w:rPr>
          <w:color w:val="231F20"/>
          <w:spacing w:val="-2"/>
        </w:rPr>
        <w:t>be</w:t>
      </w:r>
      <w:r>
        <w:rPr>
          <w:color w:val="231F20"/>
          <w:spacing w:val="-8"/>
        </w:rPr>
        <w:t> </w:t>
      </w:r>
      <w:r>
        <w:rPr>
          <w:color w:val="231F20"/>
          <w:spacing w:val="-2"/>
        </w:rPr>
        <w:t>clear</w:t>
      </w:r>
      <w:r>
        <w:rPr>
          <w:color w:val="231F20"/>
          <w:spacing w:val="-8"/>
        </w:rPr>
        <w:t> </w:t>
      </w:r>
      <w:r>
        <w:rPr>
          <w:color w:val="231F20"/>
          <w:spacing w:val="-2"/>
        </w:rPr>
        <w:t>about</w:t>
      </w:r>
      <w:r>
        <w:rPr>
          <w:color w:val="231F20"/>
          <w:spacing w:val="-8"/>
        </w:rPr>
        <w:t> </w:t>
      </w:r>
      <w:r>
        <w:rPr>
          <w:color w:val="231F20"/>
          <w:spacing w:val="-2"/>
        </w:rPr>
        <w:t>whether</w:t>
      </w:r>
      <w:r>
        <w:rPr>
          <w:color w:val="231F20"/>
          <w:spacing w:val="-8"/>
        </w:rPr>
        <w:t> </w:t>
      </w:r>
      <w:r>
        <w:rPr>
          <w:color w:val="231F20"/>
          <w:spacing w:val="-2"/>
        </w:rPr>
        <w:t>the</w:t>
      </w:r>
      <w:r>
        <w:rPr>
          <w:color w:val="231F20"/>
          <w:spacing w:val="-8"/>
        </w:rPr>
        <w:t> </w:t>
      </w:r>
      <w:r>
        <w:rPr>
          <w:color w:val="231F20"/>
          <w:spacing w:val="-2"/>
        </w:rPr>
        <w:t>discipline</w:t>
      </w:r>
      <w:r>
        <w:rPr>
          <w:color w:val="231F20"/>
          <w:spacing w:val="-8"/>
        </w:rPr>
        <w:t> </w:t>
      </w:r>
      <w:r>
        <w:rPr>
          <w:color w:val="231F20"/>
          <w:spacing w:val="-2"/>
        </w:rPr>
        <w:t>and </w:t>
      </w:r>
      <w:r>
        <w:rPr>
          <w:color w:val="231F20"/>
        </w:rPr>
        <w:t>grievance</w:t>
      </w:r>
      <w:r>
        <w:rPr>
          <w:color w:val="231F20"/>
          <w:spacing w:val="-1"/>
        </w:rPr>
        <w:t> </w:t>
      </w:r>
      <w:r>
        <w:rPr>
          <w:color w:val="231F20"/>
        </w:rPr>
        <w:t>procedure</w:t>
      </w:r>
      <w:r>
        <w:rPr>
          <w:color w:val="231F20"/>
          <w:spacing w:val="-1"/>
        </w:rPr>
        <w:t> </w:t>
      </w:r>
      <w:r>
        <w:rPr>
          <w:color w:val="231F20"/>
        </w:rPr>
        <w:t>can</w:t>
      </w:r>
      <w:r>
        <w:rPr>
          <w:color w:val="231F20"/>
          <w:spacing w:val="-1"/>
        </w:rPr>
        <w:t> </w:t>
      </w:r>
      <w:r>
        <w:rPr>
          <w:color w:val="231F20"/>
        </w:rPr>
        <w:t>be</w:t>
      </w:r>
      <w:r>
        <w:rPr>
          <w:color w:val="231F20"/>
          <w:spacing w:val="-1"/>
        </w:rPr>
        <w:t> </w:t>
      </w:r>
      <w:r>
        <w:rPr>
          <w:color w:val="231F20"/>
        </w:rPr>
        <w:t>put</w:t>
      </w:r>
      <w:r>
        <w:rPr>
          <w:color w:val="231F20"/>
          <w:spacing w:val="-1"/>
        </w:rPr>
        <w:t> </w:t>
      </w:r>
      <w:r>
        <w:rPr>
          <w:color w:val="231F20"/>
        </w:rPr>
        <w:t>into</w:t>
      </w:r>
      <w:r>
        <w:rPr>
          <w:color w:val="231F20"/>
          <w:spacing w:val="-1"/>
        </w:rPr>
        <w:t> </w:t>
      </w:r>
      <w:r>
        <w:rPr>
          <w:color w:val="231F20"/>
        </w:rPr>
        <w:t>abeyance</w:t>
      </w:r>
      <w:r>
        <w:rPr>
          <w:color w:val="231F20"/>
          <w:spacing w:val="-1"/>
        </w:rPr>
        <w:t> </w:t>
      </w:r>
      <w:r>
        <w:rPr>
          <w:color w:val="231F20"/>
        </w:rPr>
        <w:t>if mediation</w:t>
      </w:r>
      <w:r>
        <w:rPr>
          <w:color w:val="231F20"/>
          <w:spacing w:val="-14"/>
        </w:rPr>
        <w:t> </w:t>
      </w:r>
      <w:r>
        <w:rPr>
          <w:color w:val="231F20"/>
        </w:rPr>
        <w:t>is</w:t>
      </w:r>
      <w:r>
        <w:rPr>
          <w:color w:val="231F20"/>
          <w:spacing w:val="-14"/>
        </w:rPr>
        <w:t> </w:t>
      </w:r>
      <w:r>
        <w:rPr>
          <w:color w:val="231F20"/>
        </w:rPr>
        <w:t>deemed</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an</w:t>
      </w:r>
      <w:r>
        <w:rPr>
          <w:color w:val="231F20"/>
          <w:spacing w:val="-14"/>
        </w:rPr>
        <w:t> </w:t>
      </w:r>
      <w:r>
        <w:rPr>
          <w:color w:val="231F20"/>
        </w:rPr>
        <w:t>appropriate</w:t>
      </w:r>
      <w:r>
        <w:rPr>
          <w:color w:val="231F20"/>
          <w:spacing w:val="-14"/>
        </w:rPr>
        <w:t> </w:t>
      </w:r>
      <w:r>
        <w:rPr>
          <w:color w:val="231F20"/>
        </w:rPr>
        <w:t>method of resolving the dispute.</w:t>
      </w:r>
    </w:p>
    <w:p>
      <w:pPr>
        <w:pStyle w:val="BodyText"/>
        <w:spacing w:line="312" w:lineRule="auto" w:before="100"/>
        <w:ind w:left="536" w:right="1382"/>
      </w:pPr>
      <w:r>
        <w:rPr/>
        <w:br w:type="column"/>
      </w:r>
      <w:r>
        <w:rPr>
          <w:color w:val="231F20"/>
        </w:rPr>
        <w:t>At Bradford Metropolitan District Council the </w:t>
      </w:r>
      <w:r>
        <w:rPr>
          <w:color w:val="231F20"/>
          <w:spacing w:val="-4"/>
        </w:rPr>
        <w:t>mediation</w:t>
      </w:r>
      <w:r>
        <w:rPr>
          <w:color w:val="231F20"/>
          <w:spacing w:val="-10"/>
        </w:rPr>
        <w:t> </w:t>
      </w:r>
      <w:r>
        <w:rPr>
          <w:color w:val="231F20"/>
          <w:spacing w:val="-4"/>
        </w:rPr>
        <w:t>process</w:t>
      </w:r>
      <w:r>
        <w:rPr>
          <w:color w:val="231F20"/>
          <w:spacing w:val="-10"/>
        </w:rPr>
        <w:t> </w:t>
      </w:r>
      <w:r>
        <w:rPr>
          <w:color w:val="231F20"/>
          <w:spacing w:val="-4"/>
        </w:rPr>
        <w:t>runs</w:t>
      </w:r>
      <w:r>
        <w:rPr>
          <w:color w:val="231F20"/>
          <w:spacing w:val="-10"/>
        </w:rPr>
        <w:t> </w:t>
      </w:r>
      <w:r>
        <w:rPr>
          <w:color w:val="231F20"/>
          <w:spacing w:val="-4"/>
        </w:rPr>
        <w:t>alongside</w:t>
      </w:r>
      <w:r>
        <w:rPr>
          <w:color w:val="231F20"/>
          <w:spacing w:val="-10"/>
        </w:rPr>
        <w:t> </w:t>
      </w:r>
      <w:r>
        <w:rPr>
          <w:color w:val="231F20"/>
          <w:spacing w:val="-4"/>
        </w:rPr>
        <w:t>the</w:t>
      </w:r>
      <w:r>
        <w:rPr>
          <w:color w:val="231F20"/>
          <w:spacing w:val="-10"/>
        </w:rPr>
        <w:t> </w:t>
      </w:r>
      <w:r>
        <w:rPr>
          <w:color w:val="231F20"/>
          <w:spacing w:val="-4"/>
        </w:rPr>
        <w:t>disciplinary and</w:t>
      </w:r>
      <w:r>
        <w:rPr>
          <w:color w:val="231F20"/>
          <w:spacing w:val="-9"/>
        </w:rPr>
        <w:t> </w:t>
      </w:r>
      <w:r>
        <w:rPr>
          <w:color w:val="231F20"/>
          <w:spacing w:val="-4"/>
        </w:rPr>
        <w:t>grievance</w:t>
      </w:r>
      <w:r>
        <w:rPr>
          <w:color w:val="231F20"/>
          <w:spacing w:val="-9"/>
        </w:rPr>
        <w:t> </w:t>
      </w:r>
      <w:r>
        <w:rPr>
          <w:color w:val="231F20"/>
          <w:spacing w:val="-4"/>
        </w:rPr>
        <w:t>procedure,</w:t>
      </w:r>
      <w:r>
        <w:rPr>
          <w:color w:val="231F20"/>
          <w:spacing w:val="-9"/>
        </w:rPr>
        <w:t> </w:t>
      </w:r>
      <w:r>
        <w:rPr>
          <w:color w:val="231F20"/>
          <w:spacing w:val="-4"/>
        </w:rPr>
        <w:t>and</w:t>
      </w:r>
      <w:r>
        <w:rPr>
          <w:color w:val="231F20"/>
          <w:spacing w:val="-9"/>
        </w:rPr>
        <w:t> </w:t>
      </w:r>
      <w:r>
        <w:rPr>
          <w:color w:val="231F20"/>
          <w:spacing w:val="-4"/>
        </w:rPr>
        <w:t>formal</w:t>
      </w:r>
      <w:r>
        <w:rPr>
          <w:color w:val="231F20"/>
          <w:spacing w:val="-9"/>
        </w:rPr>
        <w:t> </w:t>
      </w:r>
      <w:r>
        <w:rPr>
          <w:color w:val="231F20"/>
          <w:spacing w:val="-4"/>
        </w:rPr>
        <w:t>procedures </w:t>
      </w:r>
      <w:r>
        <w:rPr>
          <w:color w:val="231F20"/>
        </w:rPr>
        <w:t>can</w:t>
      </w:r>
      <w:r>
        <w:rPr>
          <w:color w:val="231F20"/>
          <w:spacing w:val="-4"/>
        </w:rPr>
        <w:t> </w:t>
      </w:r>
      <w:r>
        <w:rPr>
          <w:color w:val="231F20"/>
        </w:rPr>
        <w:t>be</w:t>
      </w:r>
      <w:r>
        <w:rPr>
          <w:color w:val="231F20"/>
          <w:spacing w:val="-4"/>
        </w:rPr>
        <w:t> </w:t>
      </w:r>
      <w:r>
        <w:rPr>
          <w:color w:val="231F20"/>
        </w:rPr>
        <w:t>suspended</w:t>
      </w:r>
      <w:r>
        <w:rPr>
          <w:color w:val="231F20"/>
          <w:spacing w:val="-4"/>
        </w:rPr>
        <w:t> </w:t>
      </w:r>
      <w:r>
        <w:rPr>
          <w:color w:val="231F20"/>
        </w:rPr>
        <w:t>at</w:t>
      </w:r>
      <w:r>
        <w:rPr>
          <w:color w:val="231F20"/>
          <w:spacing w:val="-4"/>
        </w:rPr>
        <w:t> </w:t>
      </w:r>
      <w:r>
        <w:rPr>
          <w:color w:val="231F20"/>
        </w:rPr>
        <w:t>any</w:t>
      </w:r>
      <w:r>
        <w:rPr>
          <w:color w:val="231F20"/>
          <w:spacing w:val="-4"/>
        </w:rPr>
        <w:t> </w:t>
      </w:r>
      <w:r>
        <w:rPr>
          <w:color w:val="231F20"/>
        </w:rPr>
        <w:t>stage</w:t>
      </w:r>
      <w:r>
        <w:rPr>
          <w:color w:val="231F20"/>
          <w:spacing w:val="-4"/>
        </w:rPr>
        <w:t> </w:t>
      </w:r>
      <w:r>
        <w:rPr>
          <w:color w:val="8A191B"/>
        </w:rPr>
        <w:t>‘to</w:t>
      </w:r>
      <w:r>
        <w:rPr>
          <w:color w:val="8A191B"/>
          <w:spacing w:val="-4"/>
        </w:rPr>
        <w:t> </w:t>
      </w:r>
      <w:r>
        <w:rPr>
          <w:color w:val="8A191B"/>
        </w:rPr>
        <w:t>seek</w:t>
      </w:r>
      <w:r>
        <w:rPr>
          <w:color w:val="8A191B"/>
          <w:spacing w:val="-4"/>
        </w:rPr>
        <w:t> </w:t>
      </w:r>
      <w:r>
        <w:rPr>
          <w:color w:val="8A191B"/>
        </w:rPr>
        <w:t>an alternative agreed method of resolution at</w:t>
      </w:r>
    </w:p>
    <w:p>
      <w:pPr>
        <w:pStyle w:val="BodyText"/>
        <w:spacing w:line="312" w:lineRule="auto" w:before="5"/>
        <w:ind w:left="536" w:right="1382"/>
      </w:pPr>
      <w:r>
        <w:rPr>
          <w:color w:val="8A191B"/>
        </w:rPr>
        <w:t>the suggestion of the employee, his or her representative or the relevant manager and the </w:t>
      </w:r>
      <w:r>
        <w:rPr>
          <w:color w:val="8A191B"/>
          <w:spacing w:val="-4"/>
        </w:rPr>
        <w:t>agreement</w:t>
      </w:r>
      <w:r>
        <w:rPr>
          <w:color w:val="8A191B"/>
          <w:spacing w:val="-10"/>
        </w:rPr>
        <w:t> </w:t>
      </w:r>
      <w:r>
        <w:rPr>
          <w:color w:val="8A191B"/>
          <w:spacing w:val="-4"/>
        </w:rPr>
        <w:t>of</w:t>
      </w:r>
      <w:r>
        <w:rPr>
          <w:color w:val="8A191B"/>
          <w:spacing w:val="-10"/>
        </w:rPr>
        <w:t> </w:t>
      </w:r>
      <w:r>
        <w:rPr>
          <w:color w:val="8A191B"/>
          <w:spacing w:val="-4"/>
        </w:rPr>
        <w:t>all</w:t>
      </w:r>
      <w:r>
        <w:rPr>
          <w:color w:val="8A191B"/>
          <w:spacing w:val="-10"/>
        </w:rPr>
        <w:t> </w:t>
      </w:r>
      <w:r>
        <w:rPr>
          <w:color w:val="8A191B"/>
          <w:spacing w:val="-4"/>
        </w:rPr>
        <w:t>the</w:t>
      </w:r>
      <w:r>
        <w:rPr>
          <w:color w:val="8A191B"/>
          <w:spacing w:val="-10"/>
        </w:rPr>
        <w:t> </w:t>
      </w:r>
      <w:r>
        <w:rPr>
          <w:color w:val="8A191B"/>
          <w:spacing w:val="-4"/>
        </w:rPr>
        <w:t>parties’</w:t>
      </w:r>
      <w:r>
        <w:rPr>
          <w:rFonts w:ascii="Trebuchet MS" w:hAnsi="Trebuchet MS"/>
          <w:i/>
          <w:color w:val="231F20"/>
          <w:spacing w:val="-4"/>
        </w:rPr>
        <w:t>.</w:t>
      </w:r>
      <w:r>
        <w:rPr>
          <w:rFonts w:ascii="Trebuchet MS" w:hAnsi="Trebuchet MS"/>
          <w:i/>
          <w:color w:val="231F20"/>
          <w:spacing w:val="-11"/>
        </w:rPr>
        <w:t> </w:t>
      </w:r>
      <w:r>
        <w:rPr>
          <w:color w:val="231F20"/>
          <w:spacing w:val="-4"/>
        </w:rPr>
        <w:t>The</w:t>
      </w:r>
      <w:r>
        <w:rPr>
          <w:color w:val="231F20"/>
          <w:spacing w:val="-10"/>
        </w:rPr>
        <w:t> </w:t>
      </w:r>
      <w:r>
        <w:rPr>
          <w:color w:val="231F20"/>
          <w:spacing w:val="-4"/>
        </w:rPr>
        <w:t>policy</w:t>
      </w:r>
      <w:r>
        <w:rPr>
          <w:color w:val="231F20"/>
          <w:spacing w:val="-10"/>
        </w:rPr>
        <w:t> </w:t>
      </w:r>
      <w:r>
        <w:rPr>
          <w:color w:val="231F20"/>
          <w:spacing w:val="-4"/>
        </w:rPr>
        <w:t>emphasises </w:t>
      </w:r>
      <w:r>
        <w:rPr>
          <w:color w:val="231F20"/>
        </w:rPr>
        <w:t>that where informal resolution at any stage is not successful,</w:t>
      </w:r>
      <w:r>
        <w:rPr>
          <w:color w:val="231F20"/>
          <w:spacing w:val="-11"/>
        </w:rPr>
        <w:t> </w:t>
      </w:r>
      <w:r>
        <w:rPr>
          <w:color w:val="231F20"/>
        </w:rPr>
        <w:t>the</w:t>
      </w:r>
      <w:r>
        <w:rPr>
          <w:color w:val="231F20"/>
          <w:spacing w:val="-11"/>
        </w:rPr>
        <w:t> </w:t>
      </w:r>
      <w:r>
        <w:rPr>
          <w:color w:val="231F20"/>
        </w:rPr>
        <w:t>employee</w:t>
      </w:r>
      <w:r>
        <w:rPr>
          <w:color w:val="231F20"/>
          <w:spacing w:val="-11"/>
        </w:rPr>
        <w:t> </w:t>
      </w:r>
      <w:r>
        <w:rPr>
          <w:color w:val="231F20"/>
        </w:rPr>
        <w:t>has</w:t>
      </w:r>
      <w:r>
        <w:rPr>
          <w:color w:val="231F20"/>
          <w:spacing w:val="-11"/>
        </w:rPr>
        <w:t> </w:t>
      </w:r>
      <w:r>
        <w:rPr>
          <w:color w:val="231F20"/>
        </w:rPr>
        <w:t>the</w:t>
      </w:r>
      <w:r>
        <w:rPr>
          <w:color w:val="231F20"/>
          <w:spacing w:val="-11"/>
        </w:rPr>
        <w:t> </w:t>
      </w:r>
      <w:r>
        <w:rPr>
          <w:color w:val="231F20"/>
        </w:rPr>
        <w:t>right</w:t>
      </w:r>
      <w:r>
        <w:rPr>
          <w:color w:val="231F20"/>
          <w:spacing w:val="-11"/>
        </w:rPr>
        <w:t> </w:t>
      </w:r>
      <w:r>
        <w:rPr>
          <w:color w:val="231F20"/>
        </w:rPr>
        <w:t>to</w:t>
      </w:r>
      <w:r>
        <w:rPr>
          <w:color w:val="231F20"/>
          <w:spacing w:val="-11"/>
        </w:rPr>
        <w:t> </w:t>
      </w:r>
      <w:r>
        <w:rPr>
          <w:color w:val="231F20"/>
        </w:rPr>
        <w:t>continue with the formal procedure.</w:t>
      </w:r>
    </w:p>
    <w:p>
      <w:pPr>
        <w:pStyle w:val="BodyText"/>
        <w:spacing w:before="4"/>
        <w:rPr>
          <w:sz w:val="26"/>
        </w:rPr>
      </w:pPr>
    </w:p>
    <w:p>
      <w:pPr>
        <w:pStyle w:val="BodyText"/>
        <w:spacing w:line="312" w:lineRule="auto"/>
        <w:ind w:left="536" w:right="1382"/>
      </w:pPr>
      <w:r>
        <w:rPr>
          <w:color w:val="231F20"/>
          <w:spacing w:val="-4"/>
        </w:rPr>
        <w:t>It</w:t>
      </w:r>
      <w:r>
        <w:rPr>
          <w:color w:val="231F20"/>
          <w:spacing w:val="-10"/>
        </w:rPr>
        <w:t> </w:t>
      </w:r>
      <w:r>
        <w:rPr>
          <w:color w:val="231F20"/>
          <w:spacing w:val="-4"/>
        </w:rPr>
        <w:t>is</w:t>
      </w:r>
      <w:r>
        <w:rPr>
          <w:color w:val="231F20"/>
          <w:spacing w:val="-10"/>
        </w:rPr>
        <w:t> </w:t>
      </w:r>
      <w:r>
        <w:rPr>
          <w:color w:val="231F20"/>
          <w:spacing w:val="-4"/>
        </w:rPr>
        <w:t>grievances</w:t>
      </w:r>
      <w:r>
        <w:rPr>
          <w:color w:val="231F20"/>
          <w:spacing w:val="-10"/>
        </w:rPr>
        <w:t> </w:t>
      </w:r>
      <w:r>
        <w:rPr>
          <w:color w:val="231F20"/>
          <w:spacing w:val="-4"/>
        </w:rPr>
        <w:t>that</w:t>
      </w:r>
      <w:r>
        <w:rPr>
          <w:color w:val="231F20"/>
          <w:spacing w:val="-10"/>
        </w:rPr>
        <w:t> </w:t>
      </w:r>
      <w:r>
        <w:rPr>
          <w:color w:val="231F20"/>
          <w:spacing w:val="-4"/>
        </w:rPr>
        <w:t>most</w:t>
      </w:r>
      <w:r>
        <w:rPr>
          <w:color w:val="231F20"/>
          <w:spacing w:val="-10"/>
        </w:rPr>
        <w:t> </w:t>
      </w:r>
      <w:r>
        <w:rPr>
          <w:color w:val="231F20"/>
          <w:spacing w:val="-4"/>
        </w:rPr>
        <w:t>obviously</w:t>
      </w:r>
      <w:r>
        <w:rPr>
          <w:color w:val="231F20"/>
          <w:spacing w:val="-10"/>
        </w:rPr>
        <w:t> </w:t>
      </w:r>
      <w:r>
        <w:rPr>
          <w:color w:val="231F20"/>
          <w:spacing w:val="-4"/>
        </w:rPr>
        <w:t>lend</w:t>
      </w:r>
      <w:r>
        <w:rPr>
          <w:color w:val="231F20"/>
          <w:spacing w:val="-10"/>
        </w:rPr>
        <w:t> </w:t>
      </w:r>
      <w:r>
        <w:rPr>
          <w:color w:val="231F20"/>
          <w:spacing w:val="-4"/>
        </w:rPr>
        <w:t>themselves </w:t>
      </w:r>
      <w:r>
        <w:rPr>
          <w:color w:val="231F20"/>
        </w:rPr>
        <w:t>to the possibility of mediation. Managers may</w:t>
      </w:r>
    </w:p>
    <w:p>
      <w:pPr>
        <w:pStyle w:val="BodyText"/>
        <w:spacing w:line="312" w:lineRule="auto" w:before="2"/>
        <w:ind w:left="536" w:right="1486"/>
      </w:pPr>
      <w:r>
        <w:rPr>
          <w:color w:val="231F20"/>
        </w:rPr>
        <w:t>not</w:t>
      </w:r>
      <w:r>
        <w:rPr>
          <w:color w:val="231F20"/>
          <w:spacing w:val="-14"/>
        </w:rPr>
        <w:t> </w:t>
      </w:r>
      <w:r>
        <w:rPr>
          <w:color w:val="231F20"/>
        </w:rPr>
        <w:t>always</w:t>
      </w:r>
      <w:r>
        <w:rPr>
          <w:color w:val="231F20"/>
          <w:spacing w:val="-14"/>
        </w:rPr>
        <w:t> </w:t>
      </w:r>
      <w:r>
        <w:rPr>
          <w:color w:val="231F20"/>
        </w:rPr>
        <w:t>see</w:t>
      </w:r>
      <w:r>
        <w:rPr>
          <w:color w:val="231F20"/>
          <w:spacing w:val="-14"/>
        </w:rPr>
        <w:t> </w:t>
      </w:r>
      <w:r>
        <w:rPr>
          <w:color w:val="231F20"/>
        </w:rPr>
        <w:t>it</w:t>
      </w:r>
      <w:r>
        <w:rPr>
          <w:color w:val="231F20"/>
          <w:spacing w:val="-14"/>
        </w:rPr>
        <w:t> </w:t>
      </w:r>
      <w:r>
        <w:rPr>
          <w:color w:val="231F20"/>
        </w:rPr>
        <w:t>as</w:t>
      </w:r>
      <w:r>
        <w:rPr>
          <w:color w:val="231F20"/>
          <w:spacing w:val="-14"/>
        </w:rPr>
        <w:t> </w:t>
      </w:r>
      <w:r>
        <w:rPr>
          <w:color w:val="231F20"/>
        </w:rPr>
        <w:t>appropriate</w:t>
      </w:r>
      <w:r>
        <w:rPr>
          <w:color w:val="231F20"/>
          <w:spacing w:val="-14"/>
        </w:rPr>
        <w:t> </w:t>
      </w:r>
      <w:r>
        <w:rPr>
          <w:color w:val="231F20"/>
        </w:rPr>
        <w:t>to</w:t>
      </w:r>
      <w:r>
        <w:rPr>
          <w:color w:val="231F20"/>
          <w:spacing w:val="-14"/>
        </w:rPr>
        <w:t> </w:t>
      </w:r>
      <w:r>
        <w:rPr>
          <w:color w:val="231F20"/>
        </w:rPr>
        <w:t>surrender</w:t>
      </w:r>
      <w:r>
        <w:rPr>
          <w:color w:val="231F20"/>
          <w:spacing w:val="-14"/>
        </w:rPr>
        <w:t> </w:t>
      </w:r>
      <w:r>
        <w:rPr>
          <w:color w:val="231F20"/>
        </w:rPr>
        <w:t>their discretion</w:t>
      </w:r>
      <w:r>
        <w:rPr>
          <w:color w:val="231F20"/>
          <w:spacing w:val="-6"/>
        </w:rPr>
        <w:t> </w:t>
      </w:r>
      <w:r>
        <w:rPr>
          <w:color w:val="231F20"/>
        </w:rPr>
        <w:t>in</w:t>
      </w:r>
      <w:r>
        <w:rPr>
          <w:color w:val="231F20"/>
          <w:spacing w:val="-6"/>
        </w:rPr>
        <w:t> </w:t>
      </w:r>
      <w:r>
        <w:rPr>
          <w:color w:val="231F20"/>
        </w:rPr>
        <w:t>relation</w:t>
      </w:r>
      <w:r>
        <w:rPr>
          <w:color w:val="231F20"/>
          <w:spacing w:val="-6"/>
        </w:rPr>
        <w:t> </w:t>
      </w:r>
      <w:r>
        <w:rPr>
          <w:color w:val="231F20"/>
        </w:rPr>
        <w:t>to</w:t>
      </w:r>
      <w:r>
        <w:rPr>
          <w:color w:val="231F20"/>
          <w:spacing w:val="-6"/>
        </w:rPr>
        <w:t> </w:t>
      </w:r>
      <w:r>
        <w:rPr>
          <w:color w:val="231F20"/>
        </w:rPr>
        <w:t>disciplinary</w:t>
      </w:r>
      <w:r>
        <w:rPr>
          <w:color w:val="231F20"/>
          <w:spacing w:val="-6"/>
        </w:rPr>
        <w:t> </w:t>
      </w:r>
      <w:r>
        <w:rPr>
          <w:color w:val="231F20"/>
        </w:rPr>
        <w:t>issues</w:t>
      </w:r>
      <w:r>
        <w:rPr>
          <w:color w:val="231F20"/>
          <w:spacing w:val="-6"/>
        </w:rPr>
        <w:t> </w:t>
      </w:r>
      <w:r>
        <w:rPr>
          <w:color w:val="231F20"/>
        </w:rPr>
        <w:t>where they believe a point of principle is at stake, such </w:t>
      </w:r>
      <w:r>
        <w:rPr>
          <w:color w:val="231F20"/>
          <w:spacing w:val="-2"/>
        </w:rPr>
        <w:t>as</w:t>
      </w:r>
      <w:r>
        <w:rPr>
          <w:color w:val="231F20"/>
          <w:spacing w:val="-12"/>
        </w:rPr>
        <w:t> </w:t>
      </w:r>
      <w:r>
        <w:rPr>
          <w:color w:val="231F20"/>
          <w:spacing w:val="-2"/>
        </w:rPr>
        <w:t>misconduct</w:t>
      </w:r>
      <w:r>
        <w:rPr>
          <w:color w:val="231F20"/>
          <w:spacing w:val="-12"/>
        </w:rPr>
        <w:t> </w:t>
      </w:r>
      <w:r>
        <w:rPr>
          <w:color w:val="231F20"/>
          <w:spacing w:val="-2"/>
        </w:rPr>
        <w:t>or</w:t>
      </w:r>
      <w:r>
        <w:rPr>
          <w:color w:val="231F20"/>
          <w:spacing w:val="-12"/>
        </w:rPr>
        <w:t> </w:t>
      </w:r>
      <w:r>
        <w:rPr>
          <w:color w:val="231F20"/>
          <w:spacing w:val="-2"/>
        </w:rPr>
        <w:t>poor</w:t>
      </w:r>
      <w:r>
        <w:rPr>
          <w:color w:val="231F20"/>
          <w:spacing w:val="-12"/>
        </w:rPr>
        <w:t> </w:t>
      </w:r>
      <w:r>
        <w:rPr>
          <w:color w:val="231F20"/>
          <w:spacing w:val="-2"/>
        </w:rPr>
        <w:t>performance.</w:t>
      </w:r>
      <w:r>
        <w:rPr>
          <w:color w:val="231F20"/>
          <w:spacing w:val="-12"/>
        </w:rPr>
        <w:t> </w:t>
      </w:r>
      <w:r>
        <w:rPr>
          <w:color w:val="231F20"/>
          <w:spacing w:val="-2"/>
        </w:rPr>
        <w:t>However,</w:t>
      </w:r>
      <w:r>
        <w:rPr>
          <w:color w:val="231F20"/>
          <w:spacing w:val="-12"/>
        </w:rPr>
        <w:t> </w:t>
      </w:r>
      <w:r>
        <w:rPr>
          <w:color w:val="231F20"/>
          <w:spacing w:val="-2"/>
        </w:rPr>
        <w:t>the </w:t>
      </w:r>
      <w:r>
        <w:rPr>
          <w:color w:val="231F20"/>
          <w:spacing w:val="-6"/>
        </w:rPr>
        <w:t>line</w:t>
      </w:r>
      <w:r>
        <w:rPr>
          <w:color w:val="231F20"/>
        </w:rPr>
        <w:t> </w:t>
      </w:r>
      <w:r>
        <w:rPr>
          <w:color w:val="231F20"/>
          <w:spacing w:val="-6"/>
        </w:rPr>
        <w:t>between</w:t>
      </w:r>
      <w:r>
        <w:rPr>
          <w:color w:val="231F20"/>
          <w:spacing w:val="1"/>
        </w:rPr>
        <w:t> </w:t>
      </w:r>
      <w:r>
        <w:rPr>
          <w:color w:val="231F20"/>
          <w:spacing w:val="-6"/>
        </w:rPr>
        <w:t>disciplinary</w:t>
      </w:r>
      <w:r>
        <w:rPr>
          <w:color w:val="231F20"/>
          <w:spacing w:val="1"/>
        </w:rPr>
        <w:t> </w:t>
      </w:r>
      <w:r>
        <w:rPr>
          <w:color w:val="231F20"/>
          <w:spacing w:val="-6"/>
        </w:rPr>
        <w:t>and</w:t>
      </w:r>
      <w:r>
        <w:rPr>
          <w:color w:val="231F20"/>
          <w:spacing w:val="1"/>
        </w:rPr>
        <w:t> </w:t>
      </w:r>
      <w:r>
        <w:rPr>
          <w:color w:val="231F20"/>
          <w:spacing w:val="-6"/>
        </w:rPr>
        <w:t>grievance</w:t>
      </w:r>
      <w:r>
        <w:rPr>
          <w:color w:val="231F20"/>
          <w:spacing w:val="1"/>
        </w:rPr>
        <w:t> </w:t>
      </w:r>
      <w:r>
        <w:rPr>
          <w:color w:val="231F20"/>
          <w:spacing w:val="-6"/>
        </w:rPr>
        <w:t>issues</w:t>
      </w:r>
      <w:r>
        <w:rPr>
          <w:color w:val="231F20"/>
          <w:spacing w:val="1"/>
        </w:rPr>
        <w:t> </w:t>
      </w:r>
      <w:r>
        <w:rPr>
          <w:color w:val="231F20"/>
          <w:spacing w:val="-6"/>
        </w:rPr>
        <w:t>may</w:t>
      </w:r>
    </w:p>
    <w:p>
      <w:pPr>
        <w:pStyle w:val="BodyText"/>
        <w:spacing w:line="312" w:lineRule="auto" w:before="6"/>
        <w:ind w:left="536" w:right="1382"/>
      </w:pPr>
      <w:r>
        <w:rPr>
          <w:color w:val="231F20"/>
          <w:spacing w:val="-4"/>
        </w:rPr>
        <w:t>in</w:t>
      </w:r>
      <w:r>
        <w:rPr>
          <w:color w:val="231F20"/>
          <w:spacing w:val="-10"/>
        </w:rPr>
        <w:t> </w:t>
      </w:r>
      <w:r>
        <w:rPr>
          <w:color w:val="231F20"/>
          <w:spacing w:val="-4"/>
        </w:rPr>
        <w:t>specific</w:t>
      </w:r>
      <w:r>
        <w:rPr>
          <w:color w:val="231F20"/>
          <w:spacing w:val="-10"/>
        </w:rPr>
        <w:t> </w:t>
      </w:r>
      <w:r>
        <w:rPr>
          <w:color w:val="231F20"/>
          <w:spacing w:val="-4"/>
        </w:rPr>
        <w:t>instances</w:t>
      </w:r>
      <w:r>
        <w:rPr>
          <w:color w:val="231F20"/>
          <w:spacing w:val="-10"/>
        </w:rPr>
        <w:t> </w:t>
      </w:r>
      <w:r>
        <w:rPr>
          <w:color w:val="231F20"/>
          <w:spacing w:val="-4"/>
        </w:rPr>
        <w:t>become</w:t>
      </w:r>
      <w:r>
        <w:rPr>
          <w:color w:val="231F20"/>
          <w:spacing w:val="-10"/>
        </w:rPr>
        <w:t> </w:t>
      </w:r>
      <w:r>
        <w:rPr>
          <w:color w:val="231F20"/>
          <w:spacing w:val="-4"/>
        </w:rPr>
        <w:t>blurred,</w:t>
      </w:r>
      <w:r>
        <w:rPr>
          <w:color w:val="231F20"/>
          <w:spacing w:val="-10"/>
        </w:rPr>
        <w:t> </w:t>
      </w:r>
      <w:r>
        <w:rPr>
          <w:color w:val="231F20"/>
          <w:spacing w:val="-4"/>
        </w:rPr>
        <w:t>in</w:t>
      </w:r>
      <w:r>
        <w:rPr>
          <w:color w:val="231F20"/>
          <w:spacing w:val="-10"/>
        </w:rPr>
        <w:t> </w:t>
      </w:r>
      <w:r>
        <w:rPr>
          <w:color w:val="231F20"/>
          <w:spacing w:val="-4"/>
        </w:rPr>
        <w:t>which</w:t>
      </w:r>
      <w:r>
        <w:rPr>
          <w:color w:val="231F20"/>
          <w:spacing w:val="-10"/>
        </w:rPr>
        <w:t> </w:t>
      </w:r>
      <w:r>
        <w:rPr>
          <w:color w:val="231F20"/>
          <w:spacing w:val="-4"/>
        </w:rPr>
        <w:t>case </w:t>
      </w:r>
      <w:r>
        <w:rPr>
          <w:color w:val="231F20"/>
        </w:rPr>
        <w:t>the employer may prefer to tackle the underlying relationship</w:t>
      </w:r>
      <w:r>
        <w:rPr>
          <w:color w:val="231F20"/>
          <w:spacing w:val="-4"/>
        </w:rPr>
        <w:t> </w:t>
      </w:r>
      <w:r>
        <w:rPr>
          <w:color w:val="231F20"/>
        </w:rPr>
        <w:t>issues</w:t>
      </w:r>
      <w:r>
        <w:rPr>
          <w:color w:val="231F20"/>
          <w:spacing w:val="-4"/>
        </w:rPr>
        <w:t> </w:t>
      </w:r>
      <w:r>
        <w:rPr>
          <w:color w:val="231F20"/>
        </w:rPr>
        <w:t>by</w:t>
      </w:r>
      <w:r>
        <w:rPr>
          <w:color w:val="231F20"/>
          <w:spacing w:val="-4"/>
        </w:rPr>
        <w:t> </w:t>
      </w:r>
      <w:r>
        <w:rPr>
          <w:color w:val="231F20"/>
        </w:rPr>
        <w:t>means</w:t>
      </w:r>
      <w:r>
        <w:rPr>
          <w:color w:val="231F20"/>
          <w:spacing w:val="-4"/>
        </w:rPr>
        <w:t> </w:t>
      </w:r>
      <w:r>
        <w:rPr>
          <w:color w:val="231F20"/>
        </w:rPr>
        <w:t>of</w:t>
      </w:r>
      <w:r>
        <w:rPr>
          <w:color w:val="231F20"/>
          <w:spacing w:val="-4"/>
        </w:rPr>
        <w:t> </w:t>
      </w:r>
      <w:r>
        <w:rPr>
          <w:color w:val="231F20"/>
        </w:rPr>
        <w:t>mediation</w:t>
      </w:r>
      <w:r>
        <w:rPr>
          <w:color w:val="231F20"/>
          <w:spacing w:val="-4"/>
        </w:rPr>
        <w:t> </w:t>
      </w:r>
      <w:r>
        <w:rPr>
          <w:color w:val="231F20"/>
        </w:rPr>
        <w:t>rather than impose a disciplinary sanction.</w:t>
      </w:r>
    </w:p>
    <w:p>
      <w:pPr>
        <w:pStyle w:val="BodyText"/>
        <w:spacing w:before="4"/>
        <w:rPr>
          <w:sz w:val="26"/>
        </w:rPr>
      </w:pPr>
    </w:p>
    <w:p>
      <w:pPr>
        <w:pStyle w:val="BodyText"/>
        <w:spacing w:line="312" w:lineRule="auto" w:before="1"/>
        <w:ind w:left="536" w:right="1382"/>
      </w:pPr>
      <w:r>
        <w:rPr>
          <w:color w:val="231F20"/>
        </w:rPr>
        <w:t>Although</w:t>
      </w:r>
      <w:r>
        <w:rPr>
          <w:color w:val="231F20"/>
          <w:spacing w:val="-14"/>
        </w:rPr>
        <w:t> </w:t>
      </w:r>
      <w:r>
        <w:rPr>
          <w:color w:val="231F20"/>
        </w:rPr>
        <w:t>mediation</w:t>
      </w:r>
      <w:r>
        <w:rPr>
          <w:color w:val="231F20"/>
          <w:spacing w:val="-14"/>
        </w:rPr>
        <w:t> </w:t>
      </w:r>
      <w:r>
        <w:rPr>
          <w:color w:val="231F20"/>
        </w:rPr>
        <w:t>is</w:t>
      </w:r>
      <w:r>
        <w:rPr>
          <w:color w:val="231F20"/>
          <w:spacing w:val="-14"/>
        </w:rPr>
        <w:t> </w:t>
      </w:r>
      <w:r>
        <w:rPr>
          <w:color w:val="231F20"/>
        </w:rPr>
        <w:t>often</w:t>
      </w:r>
      <w:r>
        <w:rPr>
          <w:color w:val="231F20"/>
          <w:spacing w:val="-14"/>
        </w:rPr>
        <w:t> </w:t>
      </w:r>
      <w:r>
        <w:rPr>
          <w:color w:val="231F20"/>
        </w:rPr>
        <w:t>perceived</w:t>
      </w:r>
      <w:r>
        <w:rPr>
          <w:color w:val="231F20"/>
          <w:spacing w:val="-14"/>
        </w:rPr>
        <w:t> </w:t>
      </w:r>
      <w:r>
        <w:rPr>
          <w:color w:val="231F20"/>
        </w:rPr>
        <w:t>as</w:t>
      </w:r>
      <w:r>
        <w:rPr>
          <w:color w:val="231F20"/>
          <w:spacing w:val="-14"/>
        </w:rPr>
        <w:t> </w:t>
      </w:r>
      <w:r>
        <w:rPr>
          <w:color w:val="231F20"/>
        </w:rPr>
        <w:t>a</w:t>
      </w:r>
      <w:r>
        <w:rPr>
          <w:color w:val="231F20"/>
          <w:spacing w:val="-14"/>
        </w:rPr>
        <w:t> </w:t>
      </w:r>
      <w:r>
        <w:rPr>
          <w:color w:val="231F20"/>
        </w:rPr>
        <w:t>form</w:t>
      </w:r>
      <w:r>
        <w:rPr>
          <w:color w:val="231F20"/>
          <w:spacing w:val="-14"/>
        </w:rPr>
        <w:t> </w:t>
      </w:r>
      <w:r>
        <w:rPr>
          <w:color w:val="231F20"/>
        </w:rPr>
        <w:t>of early</w:t>
      </w:r>
      <w:r>
        <w:rPr>
          <w:color w:val="231F20"/>
          <w:spacing w:val="-3"/>
        </w:rPr>
        <w:t> </w:t>
      </w:r>
      <w:r>
        <w:rPr>
          <w:color w:val="231F20"/>
        </w:rPr>
        <w:t>intervention</w:t>
      </w:r>
      <w:r>
        <w:rPr>
          <w:color w:val="231F20"/>
          <w:spacing w:val="-3"/>
        </w:rPr>
        <w:t> </w:t>
      </w:r>
      <w:r>
        <w:rPr>
          <w:color w:val="231F20"/>
        </w:rPr>
        <w:t>in</w:t>
      </w:r>
      <w:r>
        <w:rPr>
          <w:color w:val="231F20"/>
          <w:spacing w:val="-3"/>
        </w:rPr>
        <w:t> </w:t>
      </w:r>
      <w:r>
        <w:rPr>
          <w:color w:val="231F20"/>
        </w:rPr>
        <w:t>disputes,</w:t>
      </w:r>
      <w:r>
        <w:rPr>
          <w:color w:val="231F20"/>
          <w:spacing w:val="-3"/>
        </w:rPr>
        <w:t> </w:t>
      </w:r>
      <w:r>
        <w:rPr>
          <w:color w:val="231F20"/>
        </w:rPr>
        <w:t>it</w:t>
      </w:r>
      <w:r>
        <w:rPr>
          <w:color w:val="231F20"/>
          <w:spacing w:val="-3"/>
        </w:rPr>
        <w:t> </w:t>
      </w:r>
      <w:r>
        <w:rPr>
          <w:color w:val="231F20"/>
        </w:rPr>
        <w:t>can</w:t>
      </w:r>
      <w:r>
        <w:rPr>
          <w:color w:val="231F20"/>
          <w:spacing w:val="-3"/>
        </w:rPr>
        <w:t> </w:t>
      </w:r>
      <w:r>
        <w:rPr>
          <w:color w:val="231F20"/>
        </w:rPr>
        <w:t>also</w:t>
      </w:r>
      <w:r>
        <w:rPr>
          <w:color w:val="231F20"/>
          <w:spacing w:val="-3"/>
        </w:rPr>
        <w:t> </w:t>
      </w:r>
      <w:r>
        <w:rPr>
          <w:color w:val="231F20"/>
        </w:rPr>
        <w:t>be</w:t>
      </w:r>
      <w:r>
        <w:rPr>
          <w:color w:val="231F20"/>
          <w:spacing w:val="-3"/>
        </w:rPr>
        <w:t> </w:t>
      </w:r>
      <w:r>
        <w:rPr>
          <w:color w:val="231F20"/>
        </w:rPr>
        <w:t>used to</w:t>
      </w:r>
      <w:r>
        <w:rPr>
          <w:color w:val="231F20"/>
          <w:spacing w:val="-14"/>
        </w:rPr>
        <w:t> </w:t>
      </w:r>
      <w:r>
        <w:rPr>
          <w:color w:val="231F20"/>
        </w:rPr>
        <w:t>rebuild</w:t>
      </w:r>
      <w:r>
        <w:rPr>
          <w:color w:val="231F20"/>
          <w:spacing w:val="-14"/>
        </w:rPr>
        <w:t> </w:t>
      </w:r>
      <w:r>
        <w:rPr>
          <w:color w:val="231F20"/>
        </w:rPr>
        <w:t>relationships</w:t>
      </w:r>
      <w:r>
        <w:rPr>
          <w:color w:val="231F20"/>
          <w:spacing w:val="-14"/>
        </w:rPr>
        <w:t> </w:t>
      </w:r>
      <w:r>
        <w:rPr>
          <w:color w:val="231F20"/>
        </w:rPr>
        <w:t>after</w:t>
      </w:r>
      <w:r>
        <w:rPr>
          <w:color w:val="231F20"/>
          <w:spacing w:val="-14"/>
        </w:rPr>
        <w:t> </w:t>
      </w:r>
      <w:r>
        <w:rPr>
          <w:color w:val="231F20"/>
        </w:rPr>
        <w:t>a</w:t>
      </w:r>
      <w:r>
        <w:rPr>
          <w:color w:val="231F20"/>
          <w:spacing w:val="-14"/>
        </w:rPr>
        <w:t> </w:t>
      </w:r>
      <w:r>
        <w:rPr>
          <w:color w:val="231F20"/>
        </w:rPr>
        <w:t>member</w:t>
      </w:r>
      <w:r>
        <w:rPr>
          <w:color w:val="231F20"/>
          <w:spacing w:val="-14"/>
        </w:rPr>
        <w:t> </w:t>
      </w:r>
      <w:r>
        <w:rPr>
          <w:color w:val="231F20"/>
        </w:rPr>
        <w:t>of</w:t>
      </w:r>
      <w:r>
        <w:rPr>
          <w:color w:val="231F20"/>
          <w:spacing w:val="-14"/>
        </w:rPr>
        <w:t> </w:t>
      </w:r>
      <w:r>
        <w:rPr>
          <w:color w:val="231F20"/>
        </w:rPr>
        <w:t>staff</w:t>
      </w:r>
      <w:r>
        <w:rPr>
          <w:color w:val="231F20"/>
          <w:spacing w:val="-14"/>
        </w:rPr>
        <w:t> </w:t>
      </w:r>
      <w:r>
        <w:rPr>
          <w:color w:val="231F20"/>
        </w:rPr>
        <w:t>has undergone</w:t>
      </w:r>
      <w:r>
        <w:rPr>
          <w:color w:val="231F20"/>
          <w:spacing w:val="-12"/>
        </w:rPr>
        <w:t> </w:t>
      </w:r>
      <w:r>
        <w:rPr>
          <w:color w:val="231F20"/>
        </w:rPr>
        <w:t>a</w:t>
      </w:r>
      <w:r>
        <w:rPr>
          <w:color w:val="231F20"/>
          <w:spacing w:val="-12"/>
        </w:rPr>
        <w:t> </w:t>
      </w:r>
      <w:r>
        <w:rPr>
          <w:color w:val="231F20"/>
        </w:rPr>
        <w:t>disciplinary</w:t>
      </w:r>
      <w:r>
        <w:rPr>
          <w:color w:val="231F20"/>
          <w:spacing w:val="-12"/>
        </w:rPr>
        <w:t> </w:t>
      </w:r>
      <w:r>
        <w:rPr>
          <w:color w:val="231F20"/>
        </w:rPr>
        <w:t>or</w:t>
      </w:r>
      <w:r>
        <w:rPr>
          <w:color w:val="231F20"/>
          <w:spacing w:val="-12"/>
        </w:rPr>
        <w:t> </w:t>
      </w:r>
      <w:r>
        <w:rPr>
          <w:color w:val="231F20"/>
        </w:rPr>
        <w:t>grievance</w:t>
      </w:r>
      <w:r>
        <w:rPr>
          <w:color w:val="231F20"/>
          <w:spacing w:val="-12"/>
        </w:rPr>
        <w:t> </w:t>
      </w:r>
      <w:r>
        <w:rPr>
          <w:color w:val="231F20"/>
        </w:rPr>
        <w:t>process.</w:t>
      </w:r>
    </w:p>
    <w:p>
      <w:pPr>
        <w:spacing w:after="0" w:line="312" w:lineRule="auto"/>
        <w:sectPr>
          <w:type w:val="continuous"/>
          <w:pgSz w:w="11910" w:h="16840"/>
          <w:pgMar w:header="832" w:footer="781" w:top="800" w:bottom="280" w:left="0" w:right="0"/>
          <w:cols w:num="2" w:equalWidth="0">
            <w:col w:w="5546" w:space="40"/>
            <w:col w:w="6324"/>
          </w:cols>
        </w:sectPr>
      </w:pPr>
    </w:p>
    <w:p>
      <w:pPr>
        <w:pStyle w:val="BodyText"/>
      </w:pPr>
    </w:p>
    <w:p>
      <w:pPr>
        <w:pStyle w:val="BodyText"/>
      </w:pPr>
    </w:p>
    <w:p>
      <w:pPr>
        <w:pStyle w:val="Heading1"/>
        <w:spacing w:before="230"/>
        <w:ind w:left="1133"/>
      </w:pPr>
      <w:r>
        <w:rPr>
          <w:color w:val="8A191B"/>
        </w:rPr>
        <w:t>City</w:t>
      </w:r>
      <w:r>
        <w:rPr>
          <w:color w:val="8A191B"/>
          <w:spacing w:val="8"/>
        </w:rPr>
        <w:t> </w:t>
      </w:r>
      <w:r>
        <w:rPr>
          <w:color w:val="8A191B"/>
        </w:rPr>
        <w:t>of</w:t>
      </w:r>
      <w:r>
        <w:rPr>
          <w:color w:val="8A191B"/>
          <w:spacing w:val="9"/>
        </w:rPr>
        <w:t> </w:t>
      </w:r>
      <w:r>
        <w:rPr>
          <w:color w:val="8A191B"/>
        </w:rPr>
        <w:t>Bradford</w:t>
      </w:r>
      <w:r>
        <w:rPr>
          <w:color w:val="8A191B"/>
          <w:spacing w:val="9"/>
        </w:rPr>
        <w:t> </w:t>
      </w:r>
      <w:r>
        <w:rPr>
          <w:color w:val="8A191B"/>
        </w:rPr>
        <w:t>Metropolitan</w:t>
      </w:r>
      <w:r>
        <w:rPr>
          <w:color w:val="8A191B"/>
          <w:spacing w:val="9"/>
        </w:rPr>
        <w:t> </w:t>
      </w:r>
      <w:r>
        <w:rPr>
          <w:color w:val="8A191B"/>
        </w:rPr>
        <w:t>District</w:t>
      </w:r>
      <w:r>
        <w:rPr>
          <w:color w:val="8A191B"/>
          <w:spacing w:val="9"/>
        </w:rPr>
        <w:t> </w:t>
      </w:r>
      <w:r>
        <w:rPr>
          <w:color w:val="8A191B"/>
          <w:spacing w:val="-2"/>
        </w:rPr>
        <w:t>Council</w:t>
      </w:r>
    </w:p>
    <w:p>
      <w:pPr>
        <w:spacing w:before="73"/>
        <w:ind w:left="1133" w:right="0" w:firstLine="0"/>
        <w:jc w:val="left"/>
        <w:rPr>
          <w:rFonts w:ascii="Trebuchet MS" w:hAnsi="Trebuchet MS"/>
          <w:b/>
          <w:sz w:val="24"/>
        </w:rPr>
      </w:pPr>
      <w:r>
        <w:rPr>
          <w:rFonts w:ascii="Trebuchet MS" w:hAnsi="Trebuchet MS"/>
          <w:b/>
          <w:color w:val="8A191B"/>
          <w:sz w:val="24"/>
        </w:rPr>
        <w:t>Grievance</w:t>
      </w:r>
      <w:r>
        <w:rPr>
          <w:rFonts w:ascii="Trebuchet MS" w:hAnsi="Trebuchet MS"/>
          <w:b/>
          <w:color w:val="8A191B"/>
          <w:spacing w:val="-2"/>
          <w:sz w:val="24"/>
        </w:rPr>
        <w:t> </w:t>
      </w:r>
      <w:r>
        <w:rPr>
          <w:rFonts w:ascii="Trebuchet MS" w:hAnsi="Trebuchet MS"/>
          <w:b/>
          <w:color w:val="8A191B"/>
          <w:sz w:val="24"/>
        </w:rPr>
        <w:t>resolution</w:t>
      </w:r>
      <w:r>
        <w:rPr>
          <w:rFonts w:ascii="Trebuchet MS" w:hAnsi="Trebuchet MS"/>
          <w:b/>
          <w:color w:val="8A191B"/>
          <w:spacing w:val="-1"/>
          <w:sz w:val="24"/>
        </w:rPr>
        <w:t> </w:t>
      </w:r>
      <w:r>
        <w:rPr>
          <w:rFonts w:ascii="Trebuchet MS" w:hAnsi="Trebuchet MS"/>
          <w:b/>
          <w:color w:val="8A191B"/>
          <w:sz w:val="24"/>
        </w:rPr>
        <w:t>procedure</w:t>
      </w:r>
      <w:r>
        <w:rPr>
          <w:rFonts w:ascii="Trebuchet MS" w:hAnsi="Trebuchet MS"/>
          <w:b/>
          <w:color w:val="8A191B"/>
          <w:spacing w:val="-1"/>
          <w:sz w:val="24"/>
        </w:rPr>
        <w:t> </w:t>
      </w:r>
      <w:r>
        <w:rPr>
          <w:rFonts w:ascii="Trebuchet MS" w:hAnsi="Trebuchet MS"/>
          <w:b/>
          <w:color w:val="8A191B"/>
          <w:sz w:val="24"/>
        </w:rPr>
        <w:t>–</w:t>
      </w:r>
      <w:r>
        <w:rPr>
          <w:rFonts w:ascii="Trebuchet MS" w:hAnsi="Trebuchet MS"/>
          <w:b/>
          <w:color w:val="8A191B"/>
          <w:spacing w:val="-2"/>
          <w:sz w:val="24"/>
        </w:rPr>
        <w:t> flowchart</w:t>
      </w:r>
    </w:p>
    <w:p>
      <w:pPr>
        <w:pStyle w:val="BodyText"/>
        <w:rPr>
          <w:rFonts w:ascii="Trebuchet MS"/>
          <w:b/>
        </w:rPr>
      </w:pPr>
    </w:p>
    <w:p>
      <w:pPr>
        <w:spacing w:after="0"/>
        <w:rPr>
          <w:rFonts w:ascii="Trebuchet MS"/>
        </w:rPr>
        <w:sectPr>
          <w:pgSz w:w="11910" w:h="16840"/>
          <w:pgMar w:header="832" w:footer="781" w:top="1780" w:bottom="980" w:left="0" w:right="0"/>
        </w:sectPr>
      </w:pPr>
    </w:p>
    <w:p>
      <w:pPr>
        <w:pStyle w:val="BodyText"/>
        <w:rPr>
          <w:rFonts w:ascii="Trebuchet MS"/>
          <w:b/>
          <w:sz w:val="22"/>
        </w:rPr>
      </w:pPr>
    </w:p>
    <w:p>
      <w:pPr>
        <w:pStyle w:val="BodyText"/>
        <w:spacing w:before="8"/>
        <w:rPr>
          <w:rFonts w:ascii="Trebuchet MS"/>
          <w:b/>
          <w:sz w:val="28"/>
        </w:rPr>
      </w:pPr>
    </w:p>
    <w:p>
      <w:pPr>
        <w:spacing w:before="0"/>
        <w:ind w:left="4005" w:right="0" w:firstLine="0"/>
        <w:jc w:val="center"/>
        <w:rPr>
          <w:rFonts w:ascii="Trebuchet MS"/>
          <w:b/>
          <w:sz w:val="19"/>
        </w:rPr>
      </w:pPr>
      <w:r>
        <w:rPr>
          <w:rFonts w:ascii="Trebuchet MS"/>
          <w:b/>
          <w:color w:val="231F20"/>
          <w:w w:val="105"/>
          <w:sz w:val="19"/>
        </w:rPr>
        <w:t>Stage</w:t>
      </w:r>
      <w:r>
        <w:rPr>
          <w:rFonts w:ascii="Trebuchet MS"/>
          <w:b/>
          <w:color w:val="231F20"/>
          <w:spacing w:val="13"/>
          <w:w w:val="105"/>
          <w:sz w:val="19"/>
        </w:rPr>
        <w:t> </w:t>
      </w:r>
      <w:r>
        <w:rPr>
          <w:rFonts w:ascii="Trebuchet MS"/>
          <w:b/>
          <w:color w:val="231F20"/>
          <w:spacing w:val="-10"/>
          <w:w w:val="105"/>
          <w:sz w:val="19"/>
        </w:rPr>
        <w:t>1</w:t>
      </w:r>
    </w:p>
    <w:p>
      <w:pPr>
        <w:spacing w:before="172"/>
        <w:ind w:left="4005" w:right="0" w:firstLine="0"/>
        <w:jc w:val="center"/>
        <w:rPr>
          <w:rFonts w:ascii="Trebuchet MS"/>
          <w:sz w:val="19"/>
        </w:rPr>
      </w:pPr>
      <w:r>
        <w:rPr/>
        <mc:AlternateContent>
          <mc:Choice Requires="wps">
            <w:drawing>
              <wp:anchor distT="0" distB="0" distL="0" distR="0" allowOverlap="1" layoutInCell="1" locked="0" behindDoc="0" simplePos="0" relativeHeight="15742464">
                <wp:simplePos x="0" y="0"/>
                <wp:positionH relativeFrom="page">
                  <wp:posOffset>731694</wp:posOffset>
                </wp:positionH>
                <wp:positionV relativeFrom="paragraph">
                  <wp:posOffset>344308</wp:posOffset>
                </wp:positionV>
                <wp:extent cx="828675" cy="686689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828675" cy="6866890"/>
                        </a:xfrm>
                        <a:prstGeom prst="rect">
                          <a:avLst/>
                        </a:prstGeom>
                        <a:ln w="12445">
                          <a:solidFill>
                            <a:srgbClr val="231F20"/>
                          </a:solidFill>
                          <a:prstDash val="solid"/>
                        </a:ln>
                      </wps:spPr>
                      <wps:txbx>
                        <w:txbxContent>
                          <w:p>
                            <w:pPr>
                              <w:pStyle w:val="BodyText"/>
                              <w:spacing w:before="5"/>
                              <w:rPr>
                                <w:rFonts w:ascii="Trebuchet MS"/>
                                <w:sz w:val="39"/>
                              </w:rPr>
                            </w:pPr>
                          </w:p>
                          <w:p>
                            <w:pPr>
                              <w:spacing w:line="283" w:lineRule="auto" w:before="0"/>
                              <w:ind w:left="502" w:right="521" w:firstLine="91"/>
                              <w:jc w:val="both"/>
                              <w:rPr>
                                <w:rFonts w:ascii="Trebuchet MS"/>
                                <w:b/>
                                <w:sz w:val="27"/>
                              </w:rPr>
                            </w:pPr>
                            <w:r>
                              <w:rPr>
                                <w:rFonts w:ascii="Trebuchet MS"/>
                                <w:b/>
                                <w:color w:val="231F20"/>
                                <w:spacing w:val="-10"/>
                                <w:w w:val="110"/>
                                <w:sz w:val="27"/>
                              </w:rPr>
                              <w:t>I N </w:t>
                            </w:r>
                            <w:r>
                              <w:rPr>
                                <w:rFonts w:ascii="Trebuchet MS"/>
                                <w:b/>
                                <w:color w:val="231F20"/>
                                <w:spacing w:val="-10"/>
                                <w:w w:val="105"/>
                                <w:sz w:val="27"/>
                              </w:rPr>
                              <w:t>F </w:t>
                            </w:r>
                            <w:r>
                              <w:rPr>
                                <w:rFonts w:ascii="Trebuchet MS"/>
                                <w:b/>
                                <w:color w:val="231F20"/>
                                <w:spacing w:val="-10"/>
                                <w:w w:val="110"/>
                                <w:sz w:val="27"/>
                              </w:rPr>
                              <w:t>O R M A </w:t>
                            </w:r>
                            <w:r>
                              <w:rPr>
                                <w:rFonts w:ascii="Trebuchet MS"/>
                                <w:b/>
                                <w:color w:val="231F20"/>
                                <w:spacing w:val="-10"/>
                                <w:w w:val="105"/>
                                <w:sz w:val="27"/>
                              </w:rPr>
                              <w:t>L</w:t>
                            </w:r>
                          </w:p>
                          <w:p>
                            <w:pPr>
                              <w:pStyle w:val="BodyText"/>
                              <w:spacing w:before="9"/>
                              <w:rPr>
                                <w:rFonts w:ascii="Trebuchet MS"/>
                                <w:b/>
                                <w:sz w:val="30"/>
                              </w:rPr>
                            </w:pPr>
                          </w:p>
                          <w:p>
                            <w:pPr>
                              <w:spacing w:line="283" w:lineRule="auto" w:before="0"/>
                              <w:ind w:left="525" w:right="543" w:firstLine="22"/>
                              <w:jc w:val="both"/>
                              <w:rPr>
                                <w:rFonts w:ascii="Trebuchet MS"/>
                                <w:b/>
                                <w:sz w:val="27"/>
                              </w:rPr>
                            </w:pPr>
                            <w:r>
                              <w:rPr>
                                <w:rFonts w:ascii="Trebuchet MS"/>
                                <w:b/>
                                <w:color w:val="231F20"/>
                                <w:spacing w:val="-10"/>
                                <w:w w:val="105"/>
                                <w:sz w:val="27"/>
                              </w:rPr>
                              <w:t>R E S O L U T I O N</w:t>
                            </w:r>
                          </w:p>
                          <w:p>
                            <w:pPr>
                              <w:pStyle w:val="BodyText"/>
                              <w:rPr>
                                <w:rFonts w:ascii="Trebuchet MS"/>
                                <w:b/>
                                <w:sz w:val="32"/>
                              </w:rPr>
                            </w:pPr>
                          </w:p>
                          <w:p>
                            <w:pPr>
                              <w:spacing w:line="256" w:lineRule="auto" w:before="260"/>
                              <w:ind w:left="103" w:right="101" w:firstLine="0"/>
                              <w:jc w:val="center"/>
                              <w:rPr>
                                <w:rFonts w:ascii="Trebuchet MS"/>
                                <w:sz w:val="19"/>
                              </w:rPr>
                            </w:pPr>
                            <w:r>
                              <w:rPr>
                                <w:rFonts w:ascii="Trebuchet MS"/>
                                <w:color w:val="231F20"/>
                                <w:sz w:val="19"/>
                              </w:rPr>
                              <w:t>Can be sought at any stage </w:t>
                            </w:r>
                            <w:r>
                              <w:rPr>
                                <w:rFonts w:ascii="Trebuchet MS"/>
                                <w:color w:val="231F20"/>
                                <w:spacing w:val="-4"/>
                                <w:sz w:val="19"/>
                              </w:rPr>
                              <w:t>and </w:t>
                            </w:r>
                            <w:r>
                              <w:rPr>
                                <w:rFonts w:ascii="Trebuchet MS"/>
                                <w:color w:val="231F20"/>
                                <w:spacing w:val="-2"/>
                                <w:sz w:val="19"/>
                              </w:rPr>
                              <w:t>mediation </w:t>
                            </w:r>
                            <w:r>
                              <w:rPr>
                                <w:rFonts w:ascii="Trebuchet MS"/>
                                <w:color w:val="231F20"/>
                                <w:sz w:val="19"/>
                              </w:rPr>
                              <w:t>can be effective at </w:t>
                            </w:r>
                            <w:r>
                              <w:rPr>
                                <w:rFonts w:ascii="Trebuchet MS"/>
                                <w:color w:val="231F20"/>
                                <w:spacing w:val="-2"/>
                                <w:sz w:val="19"/>
                              </w:rPr>
                              <w:t>various </w:t>
                            </w:r>
                            <w:r>
                              <w:rPr>
                                <w:rFonts w:ascii="Trebuchet MS"/>
                                <w:color w:val="231F20"/>
                                <w:sz w:val="19"/>
                              </w:rPr>
                              <w:t>stages</w:t>
                            </w:r>
                            <w:r>
                              <w:rPr>
                                <w:rFonts w:ascii="Trebuchet MS"/>
                                <w:color w:val="231F20"/>
                                <w:spacing w:val="-15"/>
                                <w:sz w:val="19"/>
                              </w:rPr>
                              <w:t> </w:t>
                            </w:r>
                            <w:r>
                              <w:rPr>
                                <w:rFonts w:ascii="Trebuchet MS"/>
                                <w:color w:val="231F20"/>
                                <w:sz w:val="19"/>
                              </w:rPr>
                              <w:t>of</w:t>
                            </w:r>
                            <w:r>
                              <w:rPr>
                                <w:rFonts w:ascii="Trebuchet MS"/>
                                <w:color w:val="231F20"/>
                                <w:spacing w:val="-14"/>
                                <w:sz w:val="19"/>
                              </w:rPr>
                              <w:t> </w:t>
                            </w:r>
                            <w:r>
                              <w:rPr>
                                <w:rFonts w:ascii="Trebuchet MS"/>
                                <w:color w:val="231F20"/>
                                <w:sz w:val="19"/>
                              </w:rPr>
                              <w:t>the </w:t>
                            </w:r>
                            <w:r>
                              <w:rPr>
                                <w:rFonts w:ascii="Trebuchet MS"/>
                                <w:color w:val="231F20"/>
                                <w:spacing w:val="-2"/>
                                <w:sz w:val="19"/>
                              </w:rPr>
                              <w:t>procedure.</w:t>
                            </w:r>
                          </w:p>
                        </w:txbxContent>
                      </wps:txbx>
                      <wps:bodyPr wrap="square" lIns="0" tIns="0" rIns="0" bIns="0" rtlCol="0">
                        <a:noAutofit/>
                      </wps:bodyPr>
                    </wps:wsp>
                  </a:graphicData>
                </a:graphic>
              </wp:anchor>
            </w:drawing>
          </mc:Choice>
          <mc:Fallback>
            <w:pict>
              <v:shape style="position:absolute;margin-left:57.613701pt;margin-top:27.110882pt;width:65.25pt;height:540.7pt;mso-position-horizontal-relative:page;mso-position-vertical-relative:paragraph;z-index:15742464" type="#_x0000_t202" id="docshape233" filled="false" stroked="true" strokeweight=".98pt" strokecolor="#231f20">
                <v:textbox inset="0,0,0,0">
                  <w:txbxContent>
                    <w:p>
                      <w:pPr>
                        <w:pStyle w:val="BodyText"/>
                        <w:spacing w:before="5"/>
                        <w:rPr>
                          <w:rFonts w:ascii="Trebuchet MS"/>
                          <w:sz w:val="39"/>
                        </w:rPr>
                      </w:pPr>
                    </w:p>
                    <w:p>
                      <w:pPr>
                        <w:spacing w:line="283" w:lineRule="auto" w:before="0"/>
                        <w:ind w:left="502" w:right="521" w:firstLine="91"/>
                        <w:jc w:val="both"/>
                        <w:rPr>
                          <w:rFonts w:ascii="Trebuchet MS"/>
                          <w:b/>
                          <w:sz w:val="27"/>
                        </w:rPr>
                      </w:pPr>
                      <w:r>
                        <w:rPr>
                          <w:rFonts w:ascii="Trebuchet MS"/>
                          <w:b/>
                          <w:color w:val="231F20"/>
                          <w:spacing w:val="-10"/>
                          <w:w w:val="110"/>
                          <w:sz w:val="27"/>
                        </w:rPr>
                        <w:t>I N </w:t>
                      </w:r>
                      <w:r>
                        <w:rPr>
                          <w:rFonts w:ascii="Trebuchet MS"/>
                          <w:b/>
                          <w:color w:val="231F20"/>
                          <w:spacing w:val="-10"/>
                          <w:w w:val="105"/>
                          <w:sz w:val="27"/>
                        </w:rPr>
                        <w:t>F </w:t>
                      </w:r>
                      <w:r>
                        <w:rPr>
                          <w:rFonts w:ascii="Trebuchet MS"/>
                          <w:b/>
                          <w:color w:val="231F20"/>
                          <w:spacing w:val="-10"/>
                          <w:w w:val="110"/>
                          <w:sz w:val="27"/>
                        </w:rPr>
                        <w:t>O R M A </w:t>
                      </w:r>
                      <w:r>
                        <w:rPr>
                          <w:rFonts w:ascii="Trebuchet MS"/>
                          <w:b/>
                          <w:color w:val="231F20"/>
                          <w:spacing w:val="-10"/>
                          <w:w w:val="105"/>
                          <w:sz w:val="27"/>
                        </w:rPr>
                        <w:t>L</w:t>
                      </w:r>
                    </w:p>
                    <w:p>
                      <w:pPr>
                        <w:pStyle w:val="BodyText"/>
                        <w:spacing w:before="9"/>
                        <w:rPr>
                          <w:rFonts w:ascii="Trebuchet MS"/>
                          <w:b/>
                          <w:sz w:val="30"/>
                        </w:rPr>
                      </w:pPr>
                    </w:p>
                    <w:p>
                      <w:pPr>
                        <w:spacing w:line="283" w:lineRule="auto" w:before="0"/>
                        <w:ind w:left="525" w:right="543" w:firstLine="22"/>
                        <w:jc w:val="both"/>
                        <w:rPr>
                          <w:rFonts w:ascii="Trebuchet MS"/>
                          <w:b/>
                          <w:sz w:val="27"/>
                        </w:rPr>
                      </w:pPr>
                      <w:r>
                        <w:rPr>
                          <w:rFonts w:ascii="Trebuchet MS"/>
                          <w:b/>
                          <w:color w:val="231F20"/>
                          <w:spacing w:val="-10"/>
                          <w:w w:val="105"/>
                          <w:sz w:val="27"/>
                        </w:rPr>
                        <w:t>R E S O L U T I O N</w:t>
                      </w:r>
                    </w:p>
                    <w:p>
                      <w:pPr>
                        <w:pStyle w:val="BodyText"/>
                        <w:rPr>
                          <w:rFonts w:ascii="Trebuchet MS"/>
                          <w:b/>
                          <w:sz w:val="32"/>
                        </w:rPr>
                      </w:pPr>
                    </w:p>
                    <w:p>
                      <w:pPr>
                        <w:spacing w:line="256" w:lineRule="auto" w:before="260"/>
                        <w:ind w:left="103" w:right="101" w:firstLine="0"/>
                        <w:jc w:val="center"/>
                        <w:rPr>
                          <w:rFonts w:ascii="Trebuchet MS"/>
                          <w:sz w:val="19"/>
                        </w:rPr>
                      </w:pPr>
                      <w:r>
                        <w:rPr>
                          <w:rFonts w:ascii="Trebuchet MS"/>
                          <w:color w:val="231F20"/>
                          <w:sz w:val="19"/>
                        </w:rPr>
                        <w:t>Can be sought at any stage </w:t>
                      </w:r>
                      <w:r>
                        <w:rPr>
                          <w:rFonts w:ascii="Trebuchet MS"/>
                          <w:color w:val="231F20"/>
                          <w:spacing w:val="-4"/>
                          <w:sz w:val="19"/>
                        </w:rPr>
                        <w:t>and </w:t>
                      </w:r>
                      <w:r>
                        <w:rPr>
                          <w:rFonts w:ascii="Trebuchet MS"/>
                          <w:color w:val="231F20"/>
                          <w:spacing w:val="-2"/>
                          <w:sz w:val="19"/>
                        </w:rPr>
                        <w:t>mediation </w:t>
                      </w:r>
                      <w:r>
                        <w:rPr>
                          <w:rFonts w:ascii="Trebuchet MS"/>
                          <w:color w:val="231F20"/>
                          <w:sz w:val="19"/>
                        </w:rPr>
                        <w:t>can be effective at </w:t>
                      </w:r>
                      <w:r>
                        <w:rPr>
                          <w:rFonts w:ascii="Trebuchet MS"/>
                          <w:color w:val="231F20"/>
                          <w:spacing w:val="-2"/>
                          <w:sz w:val="19"/>
                        </w:rPr>
                        <w:t>various </w:t>
                      </w:r>
                      <w:r>
                        <w:rPr>
                          <w:rFonts w:ascii="Trebuchet MS"/>
                          <w:color w:val="231F20"/>
                          <w:sz w:val="19"/>
                        </w:rPr>
                        <w:t>stages</w:t>
                      </w:r>
                      <w:r>
                        <w:rPr>
                          <w:rFonts w:ascii="Trebuchet MS"/>
                          <w:color w:val="231F20"/>
                          <w:spacing w:val="-15"/>
                          <w:sz w:val="19"/>
                        </w:rPr>
                        <w:t> </w:t>
                      </w:r>
                      <w:r>
                        <w:rPr>
                          <w:rFonts w:ascii="Trebuchet MS"/>
                          <w:color w:val="231F20"/>
                          <w:sz w:val="19"/>
                        </w:rPr>
                        <w:t>of</w:t>
                      </w:r>
                      <w:r>
                        <w:rPr>
                          <w:rFonts w:ascii="Trebuchet MS"/>
                          <w:color w:val="231F20"/>
                          <w:spacing w:val="-14"/>
                          <w:sz w:val="19"/>
                        </w:rPr>
                        <w:t> </w:t>
                      </w:r>
                      <w:r>
                        <w:rPr>
                          <w:rFonts w:ascii="Trebuchet MS"/>
                          <w:color w:val="231F20"/>
                          <w:sz w:val="19"/>
                        </w:rPr>
                        <w:t>the </w:t>
                      </w:r>
                      <w:r>
                        <w:rPr>
                          <w:rFonts w:ascii="Trebuchet MS"/>
                          <w:color w:val="231F20"/>
                          <w:spacing w:val="-2"/>
                          <w:sz w:val="19"/>
                        </w:rPr>
                        <w:t>procedure.</w:t>
                      </w:r>
                    </w:p>
                  </w:txbxContent>
                </v:textbox>
                <v:stroke dashstyle="solid"/>
                <w10:wrap type="none"/>
              </v:shape>
            </w:pict>
          </mc:Fallback>
        </mc:AlternateContent>
      </w:r>
      <w:r>
        <w:rPr>
          <w:rFonts w:ascii="Trebuchet MS"/>
          <w:color w:val="231F20"/>
          <w:spacing w:val="-2"/>
          <w:sz w:val="19"/>
        </w:rPr>
        <w:t>Informal</w:t>
      </w:r>
      <w:r>
        <w:rPr>
          <w:rFonts w:ascii="Trebuchet MS"/>
          <w:color w:val="231F20"/>
          <w:spacing w:val="-9"/>
          <w:sz w:val="19"/>
        </w:rPr>
        <w:t> </w:t>
      </w:r>
      <w:r>
        <w:rPr>
          <w:rFonts w:ascii="Trebuchet MS"/>
          <w:color w:val="231F20"/>
          <w:spacing w:val="-5"/>
          <w:sz w:val="19"/>
        </w:rPr>
        <w:t>resolution</w:t>
      </w: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spacing w:before="11"/>
        <w:rPr>
          <w:rFonts w:ascii="Trebuchet MS"/>
          <w:sz w:val="17"/>
        </w:rPr>
      </w:pPr>
    </w:p>
    <w:p>
      <w:pPr>
        <w:spacing w:before="0"/>
        <w:ind w:left="4450" w:right="0" w:firstLine="0"/>
        <w:jc w:val="left"/>
        <w:rPr>
          <w:rFonts w:ascii="Trebuchet MS"/>
          <w:b/>
          <w:sz w:val="19"/>
        </w:rPr>
      </w:pPr>
      <w:r>
        <w:rPr>
          <w:rFonts w:ascii="Trebuchet MS"/>
          <w:b/>
          <w:color w:val="231F20"/>
          <w:w w:val="105"/>
          <w:sz w:val="19"/>
        </w:rPr>
        <w:t>Stage</w:t>
      </w:r>
      <w:r>
        <w:rPr>
          <w:rFonts w:ascii="Trebuchet MS"/>
          <w:b/>
          <w:color w:val="231F20"/>
          <w:spacing w:val="13"/>
          <w:w w:val="105"/>
          <w:sz w:val="19"/>
        </w:rPr>
        <w:t> </w:t>
      </w:r>
      <w:r>
        <w:rPr>
          <w:rFonts w:ascii="Trebuchet MS"/>
          <w:b/>
          <w:color w:val="231F20"/>
          <w:spacing w:val="-10"/>
          <w:w w:val="105"/>
          <w:sz w:val="19"/>
        </w:rPr>
        <w:t>2</w:t>
      </w:r>
    </w:p>
    <w:p>
      <w:pPr>
        <w:spacing w:line="256" w:lineRule="auto" w:before="172"/>
        <w:ind w:left="4008" w:right="0" w:firstLine="0"/>
        <w:jc w:val="center"/>
        <w:rPr>
          <w:rFonts w:ascii="Trebuchet MS"/>
          <w:sz w:val="19"/>
        </w:rPr>
      </w:pPr>
      <w:r>
        <w:rPr>
          <w:rFonts w:ascii="Trebuchet MS"/>
          <w:color w:val="231F20"/>
          <w:spacing w:val="-4"/>
          <w:sz w:val="19"/>
        </w:rPr>
        <w:t>Formal</w:t>
      </w:r>
      <w:r>
        <w:rPr>
          <w:rFonts w:ascii="Trebuchet MS"/>
          <w:color w:val="231F20"/>
          <w:spacing w:val="-11"/>
          <w:sz w:val="19"/>
        </w:rPr>
        <w:t> </w:t>
      </w:r>
      <w:r>
        <w:rPr>
          <w:rFonts w:ascii="Trebuchet MS"/>
          <w:color w:val="231F20"/>
          <w:spacing w:val="-4"/>
          <w:sz w:val="19"/>
        </w:rPr>
        <w:t>resolution </w:t>
      </w:r>
      <w:r>
        <w:rPr>
          <w:rFonts w:ascii="Trebuchet MS"/>
          <w:color w:val="231F20"/>
          <w:spacing w:val="-2"/>
          <w:sz w:val="19"/>
        </w:rPr>
        <w:t>(Grievance</w:t>
      </w:r>
      <w:r>
        <w:rPr>
          <w:rFonts w:ascii="Trebuchet MS"/>
          <w:color w:val="231F20"/>
          <w:spacing w:val="-13"/>
          <w:sz w:val="19"/>
        </w:rPr>
        <w:t> </w:t>
      </w:r>
      <w:r>
        <w:rPr>
          <w:rFonts w:ascii="Trebuchet MS"/>
          <w:color w:val="231F20"/>
          <w:spacing w:val="-2"/>
          <w:sz w:val="19"/>
        </w:rPr>
        <w:t>form) Meeting</w:t>
      </w:r>
    </w:p>
    <w:p>
      <w:pPr>
        <w:spacing w:line="240" w:lineRule="auto" w:before="10"/>
        <w:rPr>
          <w:rFonts w:ascii="Trebuchet MS"/>
          <w:sz w:val="19"/>
        </w:rPr>
      </w:pPr>
      <w:r>
        <w:rPr/>
        <w:br w:type="column"/>
      </w:r>
      <w:r>
        <w:rPr>
          <w:rFonts w:ascii="Trebuchet MS"/>
          <w:sz w:val="19"/>
        </w:rPr>
      </w:r>
    </w:p>
    <w:p>
      <w:pPr>
        <w:spacing w:line="256" w:lineRule="auto" w:before="1"/>
        <w:ind w:left="1334" w:right="1672" w:firstLine="0"/>
        <w:jc w:val="left"/>
        <w:rPr>
          <w:rFonts w:ascii="Trebuchet MS"/>
          <w:sz w:val="19"/>
        </w:rPr>
      </w:pPr>
      <w:r>
        <w:rPr>
          <w:rFonts w:ascii="Trebuchet MS"/>
          <w:color w:val="231F20"/>
          <w:sz w:val="19"/>
        </w:rPr>
        <w:t>Employees should where appropriate seek to resolve the grievance through discussion with their immediate </w:t>
      </w:r>
      <w:r>
        <w:rPr>
          <w:rFonts w:ascii="Trebuchet MS"/>
          <w:color w:val="231F20"/>
          <w:spacing w:val="-2"/>
          <w:sz w:val="19"/>
        </w:rPr>
        <w:t>manager.</w:t>
      </w:r>
      <w:r>
        <w:rPr>
          <w:rFonts w:ascii="Trebuchet MS"/>
          <w:color w:val="231F20"/>
          <w:spacing w:val="-13"/>
          <w:sz w:val="19"/>
        </w:rPr>
        <w:t> </w:t>
      </w:r>
      <w:r>
        <w:rPr>
          <w:rFonts w:ascii="Trebuchet MS"/>
          <w:color w:val="231F20"/>
          <w:spacing w:val="-2"/>
          <w:sz w:val="19"/>
        </w:rPr>
        <w:t>If</w:t>
      </w:r>
      <w:r>
        <w:rPr>
          <w:rFonts w:ascii="Trebuchet MS"/>
          <w:color w:val="231F20"/>
          <w:spacing w:val="-12"/>
          <w:sz w:val="19"/>
        </w:rPr>
        <w:t> </w:t>
      </w:r>
      <w:r>
        <w:rPr>
          <w:rFonts w:ascii="Trebuchet MS"/>
          <w:color w:val="231F20"/>
          <w:spacing w:val="-2"/>
          <w:sz w:val="19"/>
        </w:rPr>
        <w:t>the</w:t>
      </w:r>
      <w:r>
        <w:rPr>
          <w:rFonts w:ascii="Trebuchet MS"/>
          <w:color w:val="231F20"/>
          <w:spacing w:val="-12"/>
          <w:sz w:val="19"/>
        </w:rPr>
        <w:t> </w:t>
      </w:r>
      <w:r>
        <w:rPr>
          <w:rFonts w:ascii="Trebuchet MS"/>
          <w:color w:val="231F20"/>
          <w:spacing w:val="-2"/>
          <w:sz w:val="19"/>
        </w:rPr>
        <w:t>grievance</w:t>
      </w:r>
      <w:r>
        <w:rPr>
          <w:rFonts w:ascii="Trebuchet MS"/>
          <w:color w:val="231F20"/>
          <w:spacing w:val="-13"/>
          <w:sz w:val="19"/>
        </w:rPr>
        <w:t> </w:t>
      </w:r>
      <w:r>
        <w:rPr>
          <w:rFonts w:ascii="Trebuchet MS"/>
          <w:color w:val="231F20"/>
          <w:spacing w:val="-2"/>
          <w:sz w:val="19"/>
        </w:rPr>
        <w:t>is</w:t>
      </w:r>
      <w:r>
        <w:rPr>
          <w:rFonts w:ascii="Trebuchet MS"/>
          <w:color w:val="231F20"/>
          <w:spacing w:val="-12"/>
          <w:sz w:val="19"/>
        </w:rPr>
        <w:t> </w:t>
      </w:r>
      <w:r>
        <w:rPr>
          <w:rFonts w:ascii="Trebuchet MS"/>
          <w:color w:val="231F20"/>
          <w:spacing w:val="-2"/>
          <w:sz w:val="19"/>
        </w:rPr>
        <w:t>about</w:t>
      </w:r>
      <w:r>
        <w:rPr>
          <w:rFonts w:ascii="Trebuchet MS"/>
          <w:color w:val="231F20"/>
          <w:spacing w:val="-12"/>
          <w:sz w:val="19"/>
        </w:rPr>
        <w:t> </w:t>
      </w:r>
      <w:r>
        <w:rPr>
          <w:rFonts w:ascii="Trebuchet MS"/>
          <w:color w:val="231F20"/>
          <w:spacing w:val="-2"/>
          <w:sz w:val="19"/>
        </w:rPr>
        <w:t>their </w:t>
      </w:r>
      <w:r>
        <w:rPr>
          <w:rFonts w:ascii="Trebuchet MS"/>
          <w:color w:val="231F20"/>
          <w:sz w:val="19"/>
        </w:rPr>
        <w:t>manager, employee should raise with the next most senior manager.</w:t>
      </w:r>
    </w:p>
    <w:p>
      <w:pPr>
        <w:pStyle w:val="BodyText"/>
        <w:rPr>
          <w:rFonts w:ascii="Trebuchet MS"/>
          <w:sz w:val="22"/>
        </w:rPr>
      </w:pPr>
    </w:p>
    <w:p>
      <w:pPr>
        <w:pStyle w:val="BodyText"/>
        <w:rPr>
          <w:rFonts w:ascii="Trebuchet MS"/>
          <w:sz w:val="22"/>
        </w:rPr>
      </w:pPr>
    </w:p>
    <w:p>
      <w:pPr>
        <w:pStyle w:val="BodyText"/>
        <w:spacing w:before="5"/>
        <w:rPr>
          <w:rFonts w:ascii="Trebuchet MS"/>
          <w:sz w:val="31"/>
        </w:rPr>
      </w:pPr>
    </w:p>
    <w:p>
      <w:pPr>
        <w:spacing w:line="256" w:lineRule="auto" w:before="0"/>
        <w:ind w:left="1334" w:right="1591" w:firstLine="0"/>
        <w:jc w:val="left"/>
        <w:rPr>
          <w:rFonts w:ascii="Trebuchet MS"/>
          <w:sz w:val="19"/>
        </w:rPr>
      </w:pPr>
      <w:r>
        <w:rPr/>
        <mc:AlternateContent>
          <mc:Choice Requires="wps">
            <w:drawing>
              <wp:anchor distT="0" distB="0" distL="0" distR="0" allowOverlap="1" layoutInCell="1" locked="0" behindDoc="1" simplePos="0" relativeHeight="486217216">
                <wp:simplePos x="0" y="0"/>
                <wp:positionH relativeFrom="page">
                  <wp:posOffset>1593542</wp:posOffset>
                </wp:positionH>
                <wp:positionV relativeFrom="paragraph">
                  <wp:posOffset>-1445349</wp:posOffset>
                </wp:positionV>
                <wp:extent cx="4629150" cy="7326630"/>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4629150" cy="7326630"/>
                          <a:chExt cx="4629150" cy="7326630"/>
                        </a:xfrm>
                      </wpg:grpSpPr>
                      <wps:wsp>
                        <wps:cNvPr id="247" name="Graphic 247"/>
                        <wps:cNvSpPr/>
                        <wps:spPr>
                          <a:xfrm>
                            <a:off x="1450437" y="813471"/>
                            <a:ext cx="1270" cy="523875"/>
                          </a:xfrm>
                          <a:custGeom>
                            <a:avLst/>
                            <a:gdLst/>
                            <a:ahLst/>
                            <a:cxnLst/>
                            <a:rect l="l" t="t" r="r" b="b"/>
                            <a:pathLst>
                              <a:path w="0" h="523875">
                                <a:moveTo>
                                  <a:pt x="0" y="523773"/>
                                </a:moveTo>
                                <a:lnTo>
                                  <a:pt x="0" y="0"/>
                                </a:lnTo>
                              </a:path>
                            </a:pathLst>
                          </a:custGeom>
                          <a:ln w="12446">
                            <a:solidFill>
                              <a:srgbClr val="231F20"/>
                            </a:solidFill>
                            <a:prstDash val="solid"/>
                          </a:ln>
                        </wps:spPr>
                        <wps:bodyPr wrap="square" lIns="0" tIns="0" rIns="0" bIns="0" rtlCol="0">
                          <a:prstTxWarp prst="textNoShape">
                            <a:avLst/>
                          </a:prstTxWarp>
                          <a:noAutofit/>
                        </wps:bodyPr>
                      </wps:wsp>
                      <wps:wsp>
                        <wps:cNvPr id="248" name="Graphic 248"/>
                        <wps:cNvSpPr/>
                        <wps:spPr>
                          <a:xfrm>
                            <a:off x="1388027" y="1319086"/>
                            <a:ext cx="124460" cy="107950"/>
                          </a:xfrm>
                          <a:custGeom>
                            <a:avLst/>
                            <a:gdLst/>
                            <a:ahLst/>
                            <a:cxnLst/>
                            <a:rect l="l" t="t" r="r" b="b"/>
                            <a:pathLst>
                              <a:path w="124460" h="107950">
                                <a:moveTo>
                                  <a:pt x="124117" y="0"/>
                                </a:moveTo>
                                <a:lnTo>
                                  <a:pt x="0" y="0"/>
                                </a:lnTo>
                                <a:lnTo>
                                  <a:pt x="62077" y="107467"/>
                                </a:lnTo>
                                <a:lnTo>
                                  <a:pt x="124117" y="0"/>
                                </a:lnTo>
                                <a:close/>
                              </a:path>
                            </a:pathLst>
                          </a:custGeom>
                          <a:solidFill>
                            <a:srgbClr val="231F20"/>
                          </a:solidFill>
                        </wps:spPr>
                        <wps:bodyPr wrap="square" lIns="0" tIns="0" rIns="0" bIns="0" rtlCol="0">
                          <a:prstTxWarp prst="textNoShape">
                            <a:avLst/>
                          </a:prstTxWarp>
                          <a:noAutofit/>
                        </wps:bodyPr>
                      </wps:wsp>
                      <wps:wsp>
                        <wps:cNvPr id="249" name="Graphic 249"/>
                        <wps:cNvSpPr/>
                        <wps:spPr>
                          <a:xfrm>
                            <a:off x="2181543" y="400227"/>
                            <a:ext cx="480695" cy="1270"/>
                          </a:xfrm>
                          <a:custGeom>
                            <a:avLst/>
                            <a:gdLst/>
                            <a:ahLst/>
                            <a:cxnLst/>
                            <a:rect l="l" t="t" r="r" b="b"/>
                            <a:pathLst>
                              <a:path w="480695" h="0">
                                <a:moveTo>
                                  <a:pt x="0" y="0"/>
                                </a:moveTo>
                                <a:lnTo>
                                  <a:pt x="480275" y="0"/>
                                </a:lnTo>
                              </a:path>
                            </a:pathLst>
                          </a:custGeom>
                          <a:ln w="12446">
                            <a:solidFill>
                              <a:srgbClr val="231F20"/>
                            </a:solidFill>
                            <a:prstDash val="solid"/>
                          </a:ln>
                        </wps:spPr>
                        <wps:bodyPr wrap="square" lIns="0" tIns="0" rIns="0" bIns="0" rtlCol="0">
                          <a:prstTxWarp prst="textNoShape">
                            <a:avLst/>
                          </a:prstTxWarp>
                          <a:noAutofit/>
                        </wps:bodyPr>
                      </wps:wsp>
                      <wps:wsp>
                        <wps:cNvPr id="250" name="Graphic 250"/>
                        <wps:cNvSpPr/>
                        <wps:spPr>
                          <a:xfrm>
                            <a:off x="2643662" y="337817"/>
                            <a:ext cx="107950" cy="124460"/>
                          </a:xfrm>
                          <a:custGeom>
                            <a:avLst/>
                            <a:gdLst/>
                            <a:ahLst/>
                            <a:cxnLst/>
                            <a:rect l="l" t="t" r="r" b="b"/>
                            <a:pathLst>
                              <a:path w="107950" h="124460">
                                <a:moveTo>
                                  <a:pt x="0" y="0"/>
                                </a:moveTo>
                                <a:lnTo>
                                  <a:pt x="0" y="124117"/>
                                </a:lnTo>
                                <a:lnTo>
                                  <a:pt x="107467" y="62077"/>
                                </a:lnTo>
                                <a:lnTo>
                                  <a:pt x="0" y="0"/>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501430" y="6223"/>
                            <a:ext cx="1898014" cy="852805"/>
                          </a:xfrm>
                          <a:custGeom>
                            <a:avLst/>
                            <a:gdLst/>
                            <a:ahLst/>
                            <a:cxnLst/>
                            <a:rect l="l" t="t" r="r" b="b"/>
                            <a:pathLst>
                              <a:path w="1898014" h="852805">
                                <a:moveTo>
                                  <a:pt x="1792173" y="0"/>
                                </a:moveTo>
                                <a:lnTo>
                                  <a:pt x="105841" y="0"/>
                                </a:lnTo>
                                <a:lnTo>
                                  <a:pt x="64642" y="8317"/>
                                </a:lnTo>
                                <a:lnTo>
                                  <a:pt x="30999" y="30999"/>
                                </a:lnTo>
                                <a:lnTo>
                                  <a:pt x="8317" y="64642"/>
                                </a:lnTo>
                                <a:lnTo>
                                  <a:pt x="0" y="105841"/>
                                </a:lnTo>
                                <a:lnTo>
                                  <a:pt x="0" y="746709"/>
                                </a:lnTo>
                                <a:lnTo>
                                  <a:pt x="8317" y="787908"/>
                                </a:lnTo>
                                <a:lnTo>
                                  <a:pt x="30999" y="821551"/>
                                </a:lnTo>
                                <a:lnTo>
                                  <a:pt x="64642" y="844233"/>
                                </a:lnTo>
                                <a:lnTo>
                                  <a:pt x="105841" y="852551"/>
                                </a:lnTo>
                                <a:lnTo>
                                  <a:pt x="1792173" y="852551"/>
                                </a:lnTo>
                                <a:lnTo>
                                  <a:pt x="1833367" y="844233"/>
                                </a:lnTo>
                                <a:lnTo>
                                  <a:pt x="1867011" y="821551"/>
                                </a:lnTo>
                                <a:lnTo>
                                  <a:pt x="1889696" y="787908"/>
                                </a:lnTo>
                                <a:lnTo>
                                  <a:pt x="1898014" y="746709"/>
                                </a:lnTo>
                                <a:lnTo>
                                  <a:pt x="1898014" y="105841"/>
                                </a:lnTo>
                                <a:lnTo>
                                  <a:pt x="1889696" y="64642"/>
                                </a:lnTo>
                                <a:lnTo>
                                  <a:pt x="1867011" y="30999"/>
                                </a:lnTo>
                                <a:lnTo>
                                  <a:pt x="1833367" y="8317"/>
                                </a:lnTo>
                                <a:lnTo>
                                  <a:pt x="1792173" y="0"/>
                                </a:lnTo>
                                <a:close/>
                              </a:path>
                            </a:pathLst>
                          </a:custGeom>
                          <a:solidFill>
                            <a:srgbClr val="F0E1E1"/>
                          </a:solidFill>
                        </wps:spPr>
                        <wps:bodyPr wrap="square" lIns="0" tIns="0" rIns="0" bIns="0" rtlCol="0">
                          <a:prstTxWarp prst="textNoShape">
                            <a:avLst/>
                          </a:prstTxWarp>
                          <a:noAutofit/>
                        </wps:bodyPr>
                      </wps:wsp>
                      <wps:wsp>
                        <wps:cNvPr id="252" name="Graphic 252"/>
                        <wps:cNvSpPr/>
                        <wps:spPr>
                          <a:xfrm>
                            <a:off x="501430" y="6223"/>
                            <a:ext cx="1898014" cy="852805"/>
                          </a:xfrm>
                          <a:custGeom>
                            <a:avLst/>
                            <a:gdLst/>
                            <a:ahLst/>
                            <a:cxnLst/>
                            <a:rect l="l" t="t" r="r" b="b"/>
                            <a:pathLst>
                              <a:path w="1898014" h="852805">
                                <a:moveTo>
                                  <a:pt x="1898014" y="746709"/>
                                </a:moveTo>
                                <a:lnTo>
                                  <a:pt x="1889696" y="787908"/>
                                </a:lnTo>
                                <a:lnTo>
                                  <a:pt x="1867011" y="821551"/>
                                </a:lnTo>
                                <a:lnTo>
                                  <a:pt x="1833367" y="844233"/>
                                </a:lnTo>
                                <a:lnTo>
                                  <a:pt x="1792173" y="852551"/>
                                </a:lnTo>
                                <a:lnTo>
                                  <a:pt x="105841" y="852551"/>
                                </a:lnTo>
                                <a:lnTo>
                                  <a:pt x="64642" y="844233"/>
                                </a:lnTo>
                                <a:lnTo>
                                  <a:pt x="30999" y="821551"/>
                                </a:lnTo>
                                <a:lnTo>
                                  <a:pt x="8317" y="787908"/>
                                </a:lnTo>
                                <a:lnTo>
                                  <a:pt x="0" y="746709"/>
                                </a:lnTo>
                                <a:lnTo>
                                  <a:pt x="0" y="105841"/>
                                </a:lnTo>
                                <a:lnTo>
                                  <a:pt x="8317" y="64642"/>
                                </a:lnTo>
                                <a:lnTo>
                                  <a:pt x="30999" y="30999"/>
                                </a:lnTo>
                                <a:lnTo>
                                  <a:pt x="64642" y="8317"/>
                                </a:lnTo>
                                <a:lnTo>
                                  <a:pt x="105841" y="0"/>
                                </a:lnTo>
                                <a:lnTo>
                                  <a:pt x="1792173" y="0"/>
                                </a:lnTo>
                                <a:lnTo>
                                  <a:pt x="1833367" y="8317"/>
                                </a:lnTo>
                                <a:lnTo>
                                  <a:pt x="1867011" y="30999"/>
                                </a:lnTo>
                                <a:lnTo>
                                  <a:pt x="1889696" y="64642"/>
                                </a:lnTo>
                                <a:lnTo>
                                  <a:pt x="1898014" y="105841"/>
                                </a:lnTo>
                                <a:lnTo>
                                  <a:pt x="1898014" y="746709"/>
                                </a:lnTo>
                                <a:close/>
                              </a:path>
                            </a:pathLst>
                          </a:custGeom>
                          <a:ln w="12446">
                            <a:solidFill>
                              <a:srgbClr val="231F20"/>
                            </a:solidFill>
                            <a:prstDash val="solid"/>
                          </a:ln>
                        </wps:spPr>
                        <wps:bodyPr wrap="square" lIns="0" tIns="0" rIns="0" bIns="0" rtlCol="0">
                          <a:prstTxWarp prst="textNoShape">
                            <a:avLst/>
                          </a:prstTxWarp>
                          <a:noAutofit/>
                        </wps:bodyPr>
                      </wps:wsp>
                      <wps:wsp>
                        <wps:cNvPr id="253" name="Graphic 253"/>
                        <wps:cNvSpPr/>
                        <wps:spPr>
                          <a:xfrm>
                            <a:off x="96753" y="1807446"/>
                            <a:ext cx="499109" cy="1270"/>
                          </a:xfrm>
                          <a:custGeom>
                            <a:avLst/>
                            <a:gdLst/>
                            <a:ahLst/>
                            <a:cxnLst/>
                            <a:rect l="l" t="t" r="r" b="b"/>
                            <a:pathLst>
                              <a:path w="499109" h="0">
                                <a:moveTo>
                                  <a:pt x="0" y="0"/>
                                </a:moveTo>
                                <a:lnTo>
                                  <a:pt x="498881" y="0"/>
                                </a:lnTo>
                              </a:path>
                            </a:pathLst>
                          </a:custGeom>
                          <a:ln w="12446">
                            <a:solidFill>
                              <a:srgbClr val="231F20"/>
                            </a:solidFill>
                            <a:prstDash val="solid"/>
                          </a:ln>
                        </wps:spPr>
                        <wps:bodyPr wrap="square" lIns="0" tIns="0" rIns="0" bIns="0" rtlCol="0">
                          <a:prstTxWarp prst="textNoShape">
                            <a:avLst/>
                          </a:prstTxWarp>
                          <a:noAutofit/>
                        </wps:bodyPr>
                      </wps:wsp>
                      <wps:wsp>
                        <wps:cNvPr id="254" name="Graphic 254"/>
                        <wps:cNvSpPr/>
                        <wps:spPr>
                          <a:xfrm>
                            <a:off x="7444" y="1745035"/>
                            <a:ext cx="107950" cy="124460"/>
                          </a:xfrm>
                          <a:custGeom>
                            <a:avLst/>
                            <a:gdLst/>
                            <a:ahLst/>
                            <a:cxnLst/>
                            <a:rect l="l" t="t" r="r" b="b"/>
                            <a:pathLst>
                              <a:path w="107950" h="124460">
                                <a:moveTo>
                                  <a:pt x="107467" y="0"/>
                                </a:moveTo>
                                <a:lnTo>
                                  <a:pt x="0" y="62077"/>
                                </a:lnTo>
                                <a:lnTo>
                                  <a:pt x="107467" y="124117"/>
                                </a:lnTo>
                                <a:lnTo>
                                  <a:pt x="107467" y="0"/>
                                </a:lnTo>
                                <a:close/>
                              </a:path>
                            </a:pathLst>
                          </a:custGeom>
                          <a:solidFill>
                            <a:srgbClr val="231F20"/>
                          </a:solidFill>
                        </wps:spPr>
                        <wps:bodyPr wrap="square" lIns="0" tIns="0" rIns="0" bIns="0" rtlCol="0">
                          <a:prstTxWarp prst="textNoShape">
                            <a:avLst/>
                          </a:prstTxWarp>
                          <a:noAutofit/>
                        </wps:bodyPr>
                      </wps:wsp>
                      <wps:wsp>
                        <wps:cNvPr id="255" name="Graphic 255"/>
                        <wps:cNvSpPr/>
                        <wps:spPr>
                          <a:xfrm>
                            <a:off x="89308" y="3222102"/>
                            <a:ext cx="2513330" cy="1270"/>
                          </a:xfrm>
                          <a:custGeom>
                            <a:avLst/>
                            <a:gdLst/>
                            <a:ahLst/>
                            <a:cxnLst/>
                            <a:rect l="l" t="t" r="r" b="b"/>
                            <a:pathLst>
                              <a:path w="2513330" h="0">
                                <a:moveTo>
                                  <a:pt x="0" y="0"/>
                                </a:moveTo>
                                <a:lnTo>
                                  <a:pt x="2512936" y="0"/>
                                </a:lnTo>
                              </a:path>
                            </a:pathLst>
                          </a:custGeom>
                          <a:ln w="12446">
                            <a:solidFill>
                              <a:srgbClr val="231F20"/>
                            </a:solidFill>
                            <a:prstDash val="solid"/>
                          </a:ln>
                        </wps:spPr>
                        <wps:bodyPr wrap="square" lIns="0" tIns="0" rIns="0" bIns="0" rtlCol="0">
                          <a:prstTxWarp prst="textNoShape">
                            <a:avLst/>
                          </a:prstTxWarp>
                          <a:noAutofit/>
                        </wps:bodyPr>
                      </wps:wsp>
                      <wps:wsp>
                        <wps:cNvPr id="256" name="Graphic 256"/>
                        <wps:cNvSpPr/>
                        <wps:spPr>
                          <a:xfrm>
                            <a:off x="-10" y="3159701"/>
                            <a:ext cx="2691765" cy="124460"/>
                          </a:xfrm>
                          <a:custGeom>
                            <a:avLst/>
                            <a:gdLst/>
                            <a:ahLst/>
                            <a:cxnLst/>
                            <a:rect l="l" t="t" r="r" b="b"/>
                            <a:pathLst>
                              <a:path w="2691765" h="124460">
                                <a:moveTo>
                                  <a:pt x="107467" y="0"/>
                                </a:moveTo>
                                <a:lnTo>
                                  <a:pt x="0" y="62077"/>
                                </a:lnTo>
                                <a:lnTo>
                                  <a:pt x="107467" y="124117"/>
                                </a:lnTo>
                                <a:lnTo>
                                  <a:pt x="107467" y="0"/>
                                </a:lnTo>
                                <a:close/>
                              </a:path>
                              <a:path w="2691765" h="124460">
                                <a:moveTo>
                                  <a:pt x="2691561" y="62077"/>
                                </a:moveTo>
                                <a:lnTo>
                                  <a:pt x="2584081" y="0"/>
                                </a:lnTo>
                                <a:lnTo>
                                  <a:pt x="2584081" y="124117"/>
                                </a:lnTo>
                                <a:lnTo>
                                  <a:pt x="2691561" y="62077"/>
                                </a:lnTo>
                                <a:close/>
                              </a:path>
                            </a:pathLst>
                          </a:custGeom>
                          <a:solidFill>
                            <a:srgbClr val="231F20"/>
                          </a:solidFill>
                        </wps:spPr>
                        <wps:bodyPr wrap="square" lIns="0" tIns="0" rIns="0" bIns="0" rtlCol="0">
                          <a:prstTxWarp prst="textNoShape">
                            <a:avLst/>
                          </a:prstTxWarp>
                          <a:noAutofit/>
                        </wps:bodyPr>
                      </wps:wsp>
                      <wps:wsp>
                        <wps:cNvPr id="257" name="Graphic 257"/>
                        <wps:cNvSpPr/>
                        <wps:spPr>
                          <a:xfrm>
                            <a:off x="1450437" y="2347249"/>
                            <a:ext cx="1270" cy="1492250"/>
                          </a:xfrm>
                          <a:custGeom>
                            <a:avLst/>
                            <a:gdLst/>
                            <a:ahLst/>
                            <a:cxnLst/>
                            <a:rect l="l" t="t" r="r" b="b"/>
                            <a:pathLst>
                              <a:path w="0" h="1492250">
                                <a:moveTo>
                                  <a:pt x="0" y="1491805"/>
                                </a:moveTo>
                                <a:lnTo>
                                  <a:pt x="0" y="0"/>
                                </a:lnTo>
                              </a:path>
                            </a:pathLst>
                          </a:custGeom>
                          <a:ln w="12446">
                            <a:solidFill>
                              <a:srgbClr val="231F20"/>
                            </a:solidFill>
                            <a:prstDash val="solid"/>
                          </a:ln>
                        </wps:spPr>
                        <wps:bodyPr wrap="square" lIns="0" tIns="0" rIns="0" bIns="0" rtlCol="0">
                          <a:prstTxWarp prst="textNoShape">
                            <a:avLst/>
                          </a:prstTxWarp>
                          <a:noAutofit/>
                        </wps:bodyPr>
                      </wps:wsp>
                      <wps:wsp>
                        <wps:cNvPr id="258" name="Graphic 258"/>
                        <wps:cNvSpPr/>
                        <wps:spPr>
                          <a:xfrm>
                            <a:off x="1388027" y="3820895"/>
                            <a:ext cx="124460" cy="107950"/>
                          </a:xfrm>
                          <a:custGeom>
                            <a:avLst/>
                            <a:gdLst/>
                            <a:ahLst/>
                            <a:cxnLst/>
                            <a:rect l="l" t="t" r="r" b="b"/>
                            <a:pathLst>
                              <a:path w="124460" h="107950">
                                <a:moveTo>
                                  <a:pt x="124117" y="0"/>
                                </a:moveTo>
                                <a:lnTo>
                                  <a:pt x="0" y="0"/>
                                </a:lnTo>
                                <a:lnTo>
                                  <a:pt x="62077" y="107480"/>
                                </a:lnTo>
                                <a:lnTo>
                                  <a:pt x="124117" y="0"/>
                                </a:lnTo>
                                <a:close/>
                              </a:path>
                            </a:pathLst>
                          </a:custGeom>
                          <a:solidFill>
                            <a:srgbClr val="231F20"/>
                          </a:solidFill>
                        </wps:spPr>
                        <wps:bodyPr wrap="square" lIns="0" tIns="0" rIns="0" bIns="0" rtlCol="0">
                          <a:prstTxWarp prst="textNoShape">
                            <a:avLst/>
                          </a:prstTxWarp>
                          <a:noAutofit/>
                        </wps:bodyPr>
                      </wps:wsp>
                      <wps:wsp>
                        <wps:cNvPr id="259" name="Graphic 259"/>
                        <wps:cNvSpPr/>
                        <wps:spPr>
                          <a:xfrm>
                            <a:off x="2433878" y="2425401"/>
                            <a:ext cx="337185" cy="370840"/>
                          </a:xfrm>
                          <a:custGeom>
                            <a:avLst/>
                            <a:gdLst/>
                            <a:ahLst/>
                            <a:cxnLst/>
                            <a:rect l="l" t="t" r="r" b="b"/>
                            <a:pathLst>
                              <a:path w="337185" h="370840">
                                <a:moveTo>
                                  <a:pt x="0" y="0"/>
                                </a:moveTo>
                                <a:lnTo>
                                  <a:pt x="336562" y="370230"/>
                                </a:lnTo>
                              </a:path>
                            </a:pathLst>
                          </a:custGeom>
                          <a:ln w="12446">
                            <a:solidFill>
                              <a:srgbClr val="231F20"/>
                            </a:solidFill>
                            <a:prstDash val="solid"/>
                          </a:ln>
                        </wps:spPr>
                        <wps:bodyPr wrap="square" lIns="0" tIns="0" rIns="0" bIns="0" rtlCol="0">
                          <a:prstTxWarp prst="textNoShape">
                            <a:avLst/>
                          </a:prstTxWarp>
                          <a:noAutofit/>
                        </wps:bodyPr>
                      </wps:wsp>
                      <wps:wsp>
                        <wps:cNvPr id="260" name="Graphic 260"/>
                        <wps:cNvSpPr/>
                        <wps:spPr>
                          <a:xfrm>
                            <a:off x="2374051" y="2359093"/>
                            <a:ext cx="457200" cy="502920"/>
                          </a:xfrm>
                          <a:custGeom>
                            <a:avLst/>
                            <a:gdLst/>
                            <a:ahLst/>
                            <a:cxnLst/>
                            <a:rect l="l" t="t" r="r" b="b"/>
                            <a:pathLst>
                              <a:path w="457200" h="502920">
                                <a:moveTo>
                                  <a:pt x="118211" y="37769"/>
                                </a:moveTo>
                                <a:lnTo>
                                  <a:pt x="0" y="0"/>
                                </a:lnTo>
                                <a:lnTo>
                                  <a:pt x="26377" y="121259"/>
                                </a:lnTo>
                                <a:lnTo>
                                  <a:pt x="118211" y="37769"/>
                                </a:lnTo>
                                <a:close/>
                              </a:path>
                              <a:path w="457200" h="502920">
                                <a:moveTo>
                                  <a:pt x="456717" y="502399"/>
                                </a:moveTo>
                                <a:lnTo>
                                  <a:pt x="430339" y="381127"/>
                                </a:lnTo>
                                <a:lnTo>
                                  <a:pt x="338505" y="464616"/>
                                </a:lnTo>
                                <a:lnTo>
                                  <a:pt x="456717" y="502399"/>
                                </a:lnTo>
                                <a:close/>
                              </a:path>
                            </a:pathLst>
                          </a:custGeom>
                          <a:solidFill>
                            <a:srgbClr val="231F20"/>
                          </a:solidFill>
                        </wps:spPr>
                        <wps:bodyPr wrap="square" lIns="0" tIns="0" rIns="0" bIns="0" rtlCol="0">
                          <a:prstTxWarp prst="textNoShape">
                            <a:avLst/>
                          </a:prstTxWarp>
                          <a:noAutofit/>
                        </wps:bodyPr>
                      </wps:wsp>
                      <wps:wsp>
                        <wps:cNvPr id="261" name="Graphic 261"/>
                        <wps:cNvSpPr/>
                        <wps:spPr>
                          <a:xfrm>
                            <a:off x="2181543" y="1963799"/>
                            <a:ext cx="480695" cy="1270"/>
                          </a:xfrm>
                          <a:custGeom>
                            <a:avLst/>
                            <a:gdLst/>
                            <a:ahLst/>
                            <a:cxnLst/>
                            <a:rect l="l" t="t" r="r" b="b"/>
                            <a:pathLst>
                              <a:path w="480695" h="0">
                                <a:moveTo>
                                  <a:pt x="0" y="0"/>
                                </a:moveTo>
                                <a:lnTo>
                                  <a:pt x="480275" y="0"/>
                                </a:lnTo>
                              </a:path>
                            </a:pathLst>
                          </a:custGeom>
                          <a:ln w="12446">
                            <a:solidFill>
                              <a:srgbClr val="231F20"/>
                            </a:solidFill>
                            <a:prstDash val="solid"/>
                          </a:ln>
                        </wps:spPr>
                        <wps:bodyPr wrap="square" lIns="0" tIns="0" rIns="0" bIns="0" rtlCol="0">
                          <a:prstTxWarp prst="textNoShape">
                            <a:avLst/>
                          </a:prstTxWarp>
                          <a:noAutofit/>
                        </wps:bodyPr>
                      </wps:wsp>
                      <wps:wsp>
                        <wps:cNvPr id="262" name="Graphic 262"/>
                        <wps:cNvSpPr/>
                        <wps:spPr>
                          <a:xfrm>
                            <a:off x="2643662" y="1901389"/>
                            <a:ext cx="107950" cy="124460"/>
                          </a:xfrm>
                          <a:custGeom>
                            <a:avLst/>
                            <a:gdLst/>
                            <a:ahLst/>
                            <a:cxnLst/>
                            <a:rect l="l" t="t" r="r" b="b"/>
                            <a:pathLst>
                              <a:path w="107950" h="124460">
                                <a:moveTo>
                                  <a:pt x="0" y="0"/>
                                </a:moveTo>
                                <a:lnTo>
                                  <a:pt x="0" y="124117"/>
                                </a:lnTo>
                                <a:lnTo>
                                  <a:pt x="107467" y="62077"/>
                                </a:lnTo>
                                <a:lnTo>
                                  <a:pt x="0" y="0"/>
                                </a:lnTo>
                                <a:close/>
                              </a:path>
                            </a:pathLst>
                          </a:custGeom>
                          <a:solidFill>
                            <a:srgbClr val="231F20"/>
                          </a:solidFill>
                        </wps:spPr>
                        <wps:bodyPr wrap="square" lIns="0" tIns="0" rIns="0" bIns="0" rtlCol="0">
                          <a:prstTxWarp prst="textNoShape">
                            <a:avLst/>
                          </a:prstTxWarp>
                          <a:noAutofit/>
                        </wps:bodyPr>
                      </wps:wsp>
                      <wps:wsp>
                        <wps:cNvPr id="263" name="Graphic 263"/>
                        <wps:cNvSpPr/>
                        <wps:spPr>
                          <a:xfrm>
                            <a:off x="501430" y="1462405"/>
                            <a:ext cx="1898014" cy="852805"/>
                          </a:xfrm>
                          <a:custGeom>
                            <a:avLst/>
                            <a:gdLst/>
                            <a:ahLst/>
                            <a:cxnLst/>
                            <a:rect l="l" t="t" r="r" b="b"/>
                            <a:pathLst>
                              <a:path w="1898014" h="852805">
                                <a:moveTo>
                                  <a:pt x="1792173" y="0"/>
                                </a:moveTo>
                                <a:lnTo>
                                  <a:pt x="105841" y="0"/>
                                </a:lnTo>
                                <a:lnTo>
                                  <a:pt x="64642" y="8317"/>
                                </a:lnTo>
                                <a:lnTo>
                                  <a:pt x="30999" y="30999"/>
                                </a:lnTo>
                                <a:lnTo>
                                  <a:pt x="8317" y="64642"/>
                                </a:lnTo>
                                <a:lnTo>
                                  <a:pt x="0" y="105841"/>
                                </a:lnTo>
                                <a:lnTo>
                                  <a:pt x="0" y="746709"/>
                                </a:lnTo>
                                <a:lnTo>
                                  <a:pt x="8317" y="787908"/>
                                </a:lnTo>
                                <a:lnTo>
                                  <a:pt x="30999" y="821551"/>
                                </a:lnTo>
                                <a:lnTo>
                                  <a:pt x="64642" y="844233"/>
                                </a:lnTo>
                                <a:lnTo>
                                  <a:pt x="105841" y="852551"/>
                                </a:lnTo>
                                <a:lnTo>
                                  <a:pt x="1792173" y="852551"/>
                                </a:lnTo>
                                <a:lnTo>
                                  <a:pt x="1833367" y="844233"/>
                                </a:lnTo>
                                <a:lnTo>
                                  <a:pt x="1867011" y="821551"/>
                                </a:lnTo>
                                <a:lnTo>
                                  <a:pt x="1889696" y="787908"/>
                                </a:lnTo>
                                <a:lnTo>
                                  <a:pt x="1898014" y="746709"/>
                                </a:lnTo>
                                <a:lnTo>
                                  <a:pt x="1898014" y="105841"/>
                                </a:lnTo>
                                <a:lnTo>
                                  <a:pt x="1889696" y="64642"/>
                                </a:lnTo>
                                <a:lnTo>
                                  <a:pt x="1867011" y="30999"/>
                                </a:lnTo>
                                <a:lnTo>
                                  <a:pt x="1833367" y="8317"/>
                                </a:lnTo>
                                <a:lnTo>
                                  <a:pt x="1792173" y="0"/>
                                </a:lnTo>
                                <a:close/>
                              </a:path>
                            </a:pathLst>
                          </a:custGeom>
                          <a:solidFill>
                            <a:srgbClr val="F0E1E1"/>
                          </a:solidFill>
                        </wps:spPr>
                        <wps:bodyPr wrap="square" lIns="0" tIns="0" rIns="0" bIns="0" rtlCol="0">
                          <a:prstTxWarp prst="textNoShape">
                            <a:avLst/>
                          </a:prstTxWarp>
                          <a:noAutofit/>
                        </wps:bodyPr>
                      </wps:wsp>
                      <wps:wsp>
                        <wps:cNvPr id="264" name="Graphic 264"/>
                        <wps:cNvSpPr/>
                        <wps:spPr>
                          <a:xfrm>
                            <a:off x="501430" y="1462405"/>
                            <a:ext cx="1898014" cy="852805"/>
                          </a:xfrm>
                          <a:custGeom>
                            <a:avLst/>
                            <a:gdLst/>
                            <a:ahLst/>
                            <a:cxnLst/>
                            <a:rect l="l" t="t" r="r" b="b"/>
                            <a:pathLst>
                              <a:path w="1898014" h="852805">
                                <a:moveTo>
                                  <a:pt x="1898014" y="746709"/>
                                </a:moveTo>
                                <a:lnTo>
                                  <a:pt x="1889696" y="787908"/>
                                </a:lnTo>
                                <a:lnTo>
                                  <a:pt x="1867011" y="821551"/>
                                </a:lnTo>
                                <a:lnTo>
                                  <a:pt x="1833367" y="844233"/>
                                </a:lnTo>
                                <a:lnTo>
                                  <a:pt x="1792173" y="852551"/>
                                </a:lnTo>
                                <a:lnTo>
                                  <a:pt x="105841" y="852551"/>
                                </a:lnTo>
                                <a:lnTo>
                                  <a:pt x="64642" y="844233"/>
                                </a:lnTo>
                                <a:lnTo>
                                  <a:pt x="30999" y="821551"/>
                                </a:lnTo>
                                <a:lnTo>
                                  <a:pt x="8317" y="787908"/>
                                </a:lnTo>
                                <a:lnTo>
                                  <a:pt x="0" y="746709"/>
                                </a:lnTo>
                                <a:lnTo>
                                  <a:pt x="0" y="105841"/>
                                </a:lnTo>
                                <a:lnTo>
                                  <a:pt x="8317" y="64642"/>
                                </a:lnTo>
                                <a:lnTo>
                                  <a:pt x="30999" y="30999"/>
                                </a:lnTo>
                                <a:lnTo>
                                  <a:pt x="64642" y="8317"/>
                                </a:lnTo>
                                <a:lnTo>
                                  <a:pt x="105841" y="0"/>
                                </a:lnTo>
                                <a:lnTo>
                                  <a:pt x="1792173" y="0"/>
                                </a:lnTo>
                                <a:lnTo>
                                  <a:pt x="1833367" y="8317"/>
                                </a:lnTo>
                                <a:lnTo>
                                  <a:pt x="1867011" y="30999"/>
                                </a:lnTo>
                                <a:lnTo>
                                  <a:pt x="1889696" y="64642"/>
                                </a:lnTo>
                                <a:lnTo>
                                  <a:pt x="1898014" y="105841"/>
                                </a:lnTo>
                                <a:lnTo>
                                  <a:pt x="1898014" y="746709"/>
                                </a:lnTo>
                                <a:close/>
                              </a:path>
                            </a:pathLst>
                          </a:custGeom>
                          <a:ln w="12446">
                            <a:solidFill>
                              <a:srgbClr val="231F20"/>
                            </a:solidFill>
                            <a:prstDash val="solid"/>
                          </a:ln>
                        </wps:spPr>
                        <wps:bodyPr wrap="square" lIns="0" tIns="0" rIns="0" bIns="0" rtlCol="0">
                          <a:prstTxWarp prst="textNoShape">
                            <a:avLst/>
                          </a:prstTxWarp>
                          <a:noAutofit/>
                        </wps:bodyPr>
                      </wps:wsp>
                      <wps:wsp>
                        <wps:cNvPr id="265" name="Graphic 265"/>
                        <wps:cNvSpPr/>
                        <wps:spPr>
                          <a:xfrm>
                            <a:off x="2724305" y="2901989"/>
                            <a:ext cx="1898014" cy="1246505"/>
                          </a:xfrm>
                          <a:custGeom>
                            <a:avLst/>
                            <a:gdLst/>
                            <a:ahLst/>
                            <a:cxnLst/>
                            <a:rect l="l" t="t" r="r" b="b"/>
                            <a:pathLst>
                              <a:path w="1898014" h="1246505">
                                <a:moveTo>
                                  <a:pt x="1792173" y="0"/>
                                </a:moveTo>
                                <a:lnTo>
                                  <a:pt x="105841" y="0"/>
                                </a:lnTo>
                                <a:lnTo>
                                  <a:pt x="64647" y="8317"/>
                                </a:lnTo>
                                <a:lnTo>
                                  <a:pt x="31003" y="30999"/>
                                </a:lnTo>
                                <a:lnTo>
                                  <a:pt x="8318" y="64642"/>
                                </a:lnTo>
                                <a:lnTo>
                                  <a:pt x="0" y="105841"/>
                                </a:lnTo>
                                <a:lnTo>
                                  <a:pt x="0" y="1140345"/>
                                </a:lnTo>
                                <a:lnTo>
                                  <a:pt x="8318" y="1181538"/>
                                </a:lnTo>
                                <a:lnTo>
                                  <a:pt x="31003" y="1215177"/>
                                </a:lnTo>
                                <a:lnTo>
                                  <a:pt x="64647" y="1237857"/>
                                </a:lnTo>
                                <a:lnTo>
                                  <a:pt x="105841" y="1246174"/>
                                </a:lnTo>
                                <a:lnTo>
                                  <a:pt x="1792173" y="1246174"/>
                                </a:lnTo>
                                <a:lnTo>
                                  <a:pt x="1833367" y="1237857"/>
                                </a:lnTo>
                                <a:lnTo>
                                  <a:pt x="1867011" y="1215177"/>
                                </a:lnTo>
                                <a:lnTo>
                                  <a:pt x="1889696" y="1181538"/>
                                </a:lnTo>
                                <a:lnTo>
                                  <a:pt x="1898014" y="1140345"/>
                                </a:lnTo>
                                <a:lnTo>
                                  <a:pt x="1898014" y="105841"/>
                                </a:lnTo>
                                <a:lnTo>
                                  <a:pt x="1889696" y="64642"/>
                                </a:lnTo>
                                <a:lnTo>
                                  <a:pt x="1867011" y="30999"/>
                                </a:lnTo>
                                <a:lnTo>
                                  <a:pt x="1833367" y="8317"/>
                                </a:lnTo>
                                <a:lnTo>
                                  <a:pt x="1792173" y="0"/>
                                </a:lnTo>
                                <a:close/>
                              </a:path>
                            </a:pathLst>
                          </a:custGeom>
                          <a:solidFill>
                            <a:srgbClr val="F0E1E1"/>
                          </a:solidFill>
                        </wps:spPr>
                        <wps:bodyPr wrap="square" lIns="0" tIns="0" rIns="0" bIns="0" rtlCol="0">
                          <a:prstTxWarp prst="textNoShape">
                            <a:avLst/>
                          </a:prstTxWarp>
                          <a:noAutofit/>
                        </wps:bodyPr>
                      </wps:wsp>
                      <wps:wsp>
                        <wps:cNvPr id="266" name="Graphic 266"/>
                        <wps:cNvSpPr/>
                        <wps:spPr>
                          <a:xfrm>
                            <a:off x="2724305" y="2901989"/>
                            <a:ext cx="1898014" cy="1246505"/>
                          </a:xfrm>
                          <a:custGeom>
                            <a:avLst/>
                            <a:gdLst/>
                            <a:ahLst/>
                            <a:cxnLst/>
                            <a:rect l="l" t="t" r="r" b="b"/>
                            <a:pathLst>
                              <a:path w="1898014" h="1246505">
                                <a:moveTo>
                                  <a:pt x="1898014" y="1140345"/>
                                </a:moveTo>
                                <a:lnTo>
                                  <a:pt x="1889696" y="1181538"/>
                                </a:lnTo>
                                <a:lnTo>
                                  <a:pt x="1867011" y="1215177"/>
                                </a:lnTo>
                                <a:lnTo>
                                  <a:pt x="1833367" y="1237857"/>
                                </a:lnTo>
                                <a:lnTo>
                                  <a:pt x="1792173" y="1246174"/>
                                </a:lnTo>
                                <a:lnTo>
                                  <a:pt x="105841" y="1246174"/>
                                </a:lnTo>
                                <a:lnTo>
                                  <a:pt x="64647" y="1237857"/>
                                </a:lnTo>
                                <a:lnTo>
                                  <a:pt x="31003" y="1215177"/>
                                </a:lnTo>
                                <a:lnTo>
                                  <a:pt x="8318" y="1181538"/>
                                </a:lnTo>
                                <a:lnTo>
                                  <a:pt x="0" y="1140345"/>
                                </a:lnTo>
                                <a:lnTo>
                                  <a:pt x="0" y="105841"/>
                                </a:lnTo>
                                <a:lnTo>
                                  <a:pt x="8318" y="64642"/>
                                </a:lnTo>
                                <a:lnTo>
                                  <a:pt x="31003" y="30999"/>
                                </a:lnTo>
                                <a:lnTo>
                                  <a:pt x="64647" y="8317"/>
                                </a:lnTo>
                                <a:lnTo>
                                  <a:pt x="105841" y="0"/>
                                </a:lnTo>
                                <a:lnTo>
                                  <a:pt x="1792173" y="0"/>
                                </a:lnTo>
                                <a:lnTo>
                                  <a:pt x="1833367" y="8317"/>
                                </a:lnTo>
                                <a:lnTo>
                                  <a:pt x="1867011" y="30999"/>
                                </a:lnTo>
                                <a:lnTo>
                                  <a:pt x="1889696" y="64642"/>
                                </a:lnTo>
                                <a:lnTo>
                                  <a:pt x="1898014" y="105841"/>
                                </a:lnTo>
                                <a:lnTo>
                                  <a:pt x="1898014" y="1140345"/>
                                </a:lnTo>
                                <a:close/>
                              </a:path>
                            </a:pathLst>
                          </a:custGeom>
                          <a:ln w="12446">
                            <a:solidFill>
                              <a:srgbClr val="231F20"/>
                            </a:solidFill>
                            <a:prstDash val="solid"/>
                          </a:ln>
                        </wps:spPr>
                        <wps:bodyPr wrap="square" lIns="0" tIns="0" rIns="0" bIns="0" rtlCol="0">
                          <a:prstTxWarp prst="textNoShape">
                            <a:avLst/>
                          </a:prstTxWarp>
                          <a:noAutofit/>
                        </wps:bodyPr>
                      </wps:wsp>
                      <wps:wsp>
                        <wps:cNvPr id="267" name="Graphic 267"/>
                        <wps:cNvSpPr/>
                        <wps:spPr>
                          <a:xfrm>
                            <a:off x="89308" y="5068595"/>
                            <a:ext cx="480695" cy="1270"/>
                          </a:xfrm>
                          <a:custGeom>
                            <a:avLst/>
                            <a:gdLst/>
                            <a:ahLst/>
                            <a:cxnLst/>
                            <a:rect l="l" t="t" r="r" b="b"/>
                            <a:pathLst>
                              <a:path w="480695" h="0">
                                <a:moveTo>
                                  <a:pt x="0" y="0"/>
                                </a:moveTo>
                                <a:lnTo>
                                  <a:pt x="480263" y="0"/>
                                </a:lnTo>
                              </a:path>
                            </a:pathLst>
                          </a:custGeom>
                          <a:ln w="12446">
                            <a:solidFill>
                              <a:srgbClr val="231F20"/>
                            </a:solidFill>
                            <a:prstDash val="solid"/>
                          </a:ln>
                        </wps:spPr>
                        <wps:bodyPr wrap="square" lIns="0" tIns="0" rIns="0" bIns="0" rtlCol="0">
                          <a:prstTxWarp prst="textNoShape">
                            <a:avLst/>
                          </a:prstTxWarp>
                          <a:noAutofit/>
                        </wps:bodyPr>
                      </wps:wsp>
                      <wps:wsp>
                        <wps:cNvPr id="268" name="Graphic 268"/>
                        <wps:cNvSpPr/>
                        <wps:spPr>
                          <a:xfrm>
                            <a:off x="0" y="5006185"/>
                            <a:ext cx="107950" cy="124460"/>
                          </a:xfrm>
                          <a:custGeom>
                            <a:avLst/>
                            <a:gdLst/>
                            <a:ahLst/>
                            <a:cxnLst/>
                            <a:rect l="l" t="t" r="r" b="b"/>
                            <a:pathLst>
                              <a:path w="107950" h="124460">
                                <a:moveTo>
                                  <a:pt x="107467" y="0"/>
                                </a:moveTo>
                                <a:lnTo>
                                  <a:pt x="0" y="62077"/>
                                </a:lnTo>
                                <a:lnTo>
                                  <a:pt x="107467" y="124117"/>
                                </a:lnTo>
                                <a:lnTo>
                                  <a:pt x="107467" y="0"/>
                                </a:lnTo>
                                <a:close/>
                              </a:path>
                            </a:pathLst>
                          </a:custGeom>
                          <a:solidFill>
                            <a:srgbClr val="231F20"/>
                          </a:solidFill>
                        </wps:spPr>
                        <wps:bodyPr wrap="square" lIns="0" tIns="0" rIns="0" bIns="0" rtlCol="0">
                          <a:prstTxWarp prst="textNoShape">
                            <a:avLst/>
                          </a:prstTxWarp>
                          <a:noAutofit/>
                        </wps:bodyPr>
                      </wps:wsp>
                      <wps:wsp>
                        <wps:cNvPr id="269" name="Graphic 269"/>
                        <wps:cNvSpPr/>
                        <wps:spPr>
                          <a:xfrm>
                            <a:off x="2181543" y="4681432"/>
                            <a:ext cx="480695" cy="1270"/>
                          </a:xfrm>
                          <a:custGeom>
                            <a:avLst/>
                            <a:gdLst/>
                            <a:ahLst/>
                            <a:cxnLst/>
                            <a:rect l="l" t="t" r="r" b="b"/>
                            <a:pathLst>
                              <a:path w="480695" h="0">
                                <a:moveTo>
                                  <a:pt x="0" y="0"/>
                                </a:moveTo>
                                <a:lnTo>
                                  <a:pt x="480275" y="0"/>
                                </a:lnTo>
                              </a:path>
                            </a:pathLst>
                          </a:custGeom>
                          <a:ln w="12446">
                            <a:solidFill>
                              <a:srgbClr val="231F20"/>
                            </a:solidFill>
                            <a:prstDash val="solid"/>
                          </a:ln>
                        </wps:spPr>
                        <wps:bodyPr wrap="square" lIns="0" tIns="0" rIns="0" bIns="0" rtlCol="0">
                          <a:prstTxWarp prst="textNoShape">
                            <a:avLst/>
                          </a:prstTxWarp>
                          <a:noAutofit/>
                        </wps:bodyPr>
                      </wps:wsp>
                      <wps:wsp>
                        <wps:cNvPr id="270" name="Graphic 270"/>
                        <wps:cNvSpPr/>
                        <wps:spPr>
                          <a:xfrm>
                            <a:off x="2643662" y="4619023"/>
                            <a:ext cx="107950" cy="124460"/>
                          </a:xfrm>
                          <a:custGeom>
                            <a:avLst/>
                            <a:gdLst/>
                            <a:ahLst/>
                            <a:cxnLst/>
                            <a:rect l="l" t="t" r="r" b="b"/>
                            <a:pathLst>
                              <a:path w="107950" h="124460">
                                <a:moveTo>
                                  <a:pt x="0" y="0"/>
                                </a:moveTo>
                                <a:lnTo>
                                  <a:pt x="0" y="124117"/>
                                </a:lnTo>
                                <a:lnTo>
                                  <a:pt x="107467" y="62077"/>
                                </a:lnTo>
                                <a:lnTo>
                                  <a:pt x="0" y="0"/>
                                </a:lnTo>
                                <a:close/>
                              </a:path>
                            </a:pathLst>
                          </a:custGeom>
                          <a:solidFill>
                            <a:srgbClr val="231F20"/>
                          </a:solidFill>
                        </wps:spPr>
                        <wps:bodyPr wrap="square" lIns="0" tIns="0" rIns="0" bIns="0" rtlCol="0">
                          <a:prstTxWarp prst="textNoShape">
                            <a:avLst/>
                          </a:prstTxWarp>
                          <a:noAutofit/>
                        </wps:bodyPr>
                      </wps:wsp>
                      <wps:wsp>
                        <wps:cNvPr id="271" name="Graphic 271"/>
                        <wps:cNvSpPr/>
                        <wps:spPr>
                          <a:xfrm>
                            <a:off x="1450437" y="4930876"/>
                            <a:ext cx="1270" cy="1417320"/>
                          </a:xfrm>
                          <a:custGeom>
                            <a:avLst/>
                            <a:gdLst/>
                            <a:ahLst/>
                            <a:cxnLst/>
                            <a:rect l="l" t="t" r="r" b="b"/>
                            <a:pathLst>
                              <a:path w="0" h="1417320">
                                <a:moveTo>
                                  <a:pt x="0" y="1417116"/>
                                </a:moveTo>
                                <a:lnTo>
                                  <a:pt x="0" y="0"/>
                                </a:lnTo>
                              </a:path>
                            </a:pathLst>
                          </a:custGeom>
                          <a:ln w="12446">
                            <a:solidFill>
                              <a:srgbClr val="231F20"/>
                            </a:solidFill>
                            <a:prstDash val="solid"/>
                          </a:ln>
                        </wps:spPr>
                        <wps:bodyPr wrap="square" lIns="0" tIns="0" rIns="0" bIns="0" rtlCol="0">
                          <a:prstTxWarp prst="textNoShape">
                            <a:avLst/>
                          </a:prstTxWarp>
                          <a:noAutofit/>
                        </wps:bodyPr>
                      </wps:wsp>
                      <wps:wsp>
                        <wps:cNvPr id="272" name="Graphic 272"/>
                        <wps:cNvSpPr/>
                        <wps:spPr>
                          <a:xfrm>
                            <a:off x="1388027" y="6329834"/>
                            <a:ext cx="124460" cy="107950"/>
                          </a:xfrm>
                          <a:custGeom>
                            <a:avLst/>
                            <a:gdLst/>
                            <a:ahLst/>
                            <a:cxnLst/>
                            <a:rect l="l" t="t" r="r" b="b"/>
                            <a:pathLst>
                              <a:path w="124460" h="107950">
                                <a:moveTo>
                                  <a:pt x="124117" y="0"/>
                                </a:moveTo>
                                <a:lnTo>
                                  <a:pt x="0" y="0"/>
                                </a:lnTo>
                                <a:lnTo>
                                  <a:pt x="62077" y="107480"/>
                                </a:lnTo>
                                <a:lnTo>
                                  <a:pt x="124117" y="0"/>
                                </a:lnTo>
                                <a:close/>
                              </a:path>
                            </a:pathLst>
                          </a:custGeom>
                          <a:solidFill>
                            <a:srgbClr val="231F20"/>
                          </a:solidFill>
                        </wps:spPr>
                        <wps:bodyPr wrap="square" lIns="0" tIns="0" rIns="0" bIns="0" rtlCol="0">
                          <a:prstTxWarp prst="textNoShape">
                            <a:avLst/>
                          </a:prstTxWarp>
                          <a:noAutofit/>
                        </wps:bodyPr>
                      </wps:wsp>
                      <wps:wsp>
                        <wps:cNvPr id="273" name="Graphic 273"/>
                        <wps:cNvSpPr/>
                        <wps:spPr>
                          <a:xfrm>
                            <a:off x="501430" y="3966128"/>
                            <a:ext cx="1898014" cy="1247775"/>
                          </a:xfrm>
                          <a:custGeom>
                            <a:avLst/>
                            <a:gdLst/>
                            <a:ahLst/>
                            <a:cxnLst/>
                            <a:rect l="l" t="t" r="r" b="b"/>
                            <a:pathLst>
                              <a:path w="1898014" h="1247775">
                                <a:moveTo>
                                  <a:pt x="1792173" y="0"/>
                                </a:moveTo>
                                <a:lnTo>
                                  <a:pt x="105841" y="0"/>
                                </a:lnTo>
                                <a:lnTo>
                                  <a:pt x="64642" y="8318"/>
                                </a:lnTo>
                                <a:lnTo>
                                  <a:pt x="30999" y="31003"/>
                                </a:lnTo>
                                <a:lnTo>
                                  <a:pt x="8317" y="64647"/>
                                </a:lnTo>
                                <a:lnTo>
                                  <a:pt x="0" y="105841"/>
                                </a:lnTo>
                                <a:lnTo>
                                  <a:pt x="0" y="1141907"/>
                                </a:lnTo>
                                <a:lnTo>
                                  <a:pt x="8317" y="1183102"/>
                                </a:lnTo>
                                <a:lnTo>
                                  <a:pt x="30999" y="1216745"/>
                                </a:lnTo>
                                <a:lnTo>
                                  <a:pt x="64642" y="1239430"/>
                                </a:lnTo>
                                <a:lnTo>
                                  <a:pt x="105841" y="1247749"/>
                                </a:lnTo>
                                <a:lnTo>
                                  <a:pt x="1792173" y="1247749"/>
                                </a:lnTo>
                                <a:lnTo>
                                  <a:pt x="1833367" y="1239430"/>
                                </a:lnTo>
                                <a:lnTo>
                                  <a:pt x="1867011" y="1216745"/>
                                </a:lnTo>
                                <a:lnTo>
                                  <a:pt x="1889696" y="1183102"/>
                                </a:lnTo>
                                <a:lnTo>
                                  <a:pt x="1898014" y="1141907"/>
                                </a:lnTo>
                                <a:lnTo>
                                  <a:pt x="1898014" y="105841"/>
                                </a:lnTo>
                                <a:lnTo>
                                  <a:pt x="1889696" y="64647"/>
                                </a:lnTo>
                                <a:lnTo>
                                  <a:pt x="1867011" y="31003"/>
                                </a:lnTo>
                                <a:lnTo>
                                  <a:pt x="1833367" y="8318"/>
                                </a:lnTo>
                                <a:lnTo>
                                  <a:pt x="1792173" y="0"/>
                                </a:lnTo>
                                <a:close/>
                              </a:path>
                            </a:pathLst>
                          </a:custGeom>
                          <a:solidFill>
                            <a:srgbClr val="F0E1E1"/>
                          </a:solidFill>
                        </wps:spPr>
                        <wps:bodyPr wrap="square" lIns="0" tIns="0" rIns="0" bIns="0" rtlCol="0">
                          <a:prstTxWarp prst="textNoShape">
                            <a:avLst/>
                          </a:prstTxWarp>
                          <a:noAutofit/>
                        </wps:bodyPr>
                      </wps:wsp>
                      <wps:wsp>
                        <wps:cNvPr id="274" name="Graphic 274"/>
                        <wps:cNvSpPr/>
                        <wps:spPr>
                          <a:xfrm>
                            <a:off x="501430" y="3966128"/>
                            <a:ext cx="1898014" cy="1247775"/>
                          </a:xfrm>
                          <a:custGeom>
                            <a:avLst/>
                            <a:gdLst/>
                            <a:ahLst/>
                            <a:cxnLst/>
                            <a:rect l="l" t="t" r="r" b="b"/>
                            <a:pathLst>
                              <a:path w="1898014" h="1247775">
                                <a:moveTo>
                                  <a:pt x="1898014" y="1141907"/>
                                </a:moveTo>
                                <a:lnTo>
                                  <a:pt x="1889696" y="1183102"/>
                                </a:lnTo>
                                <a:lnTo>
                                  <a:pt x="1867011" y="1216745"/>
                                </a:lnTo>
                                <a:lnTo>
                                  <a:pt x="1833367" y="1239430"/>
                                </a:lnTo>
                                <a:lnTo>
                                  <a:pt x="1792173" y="1247749"/>
                                </a:lnTo>
                                <a:lnTo>
                                  <a:pt x="105841" y="1247749"/>
                                </a:lnTo>
                                <a:lnTo>
                                  <a:pt x="64642" y="1239430"/>
                                </a:lnTo>
                                <a:lnTo>
                                  <a:pt x="30999" y="1216745"/>
                                </a:lnTo>
                                <a:lnTo>
                                  <a:pt x="8317" y="1183102"/>
                                </a:lnTo>
                                <a:lnTo>
                                  <a:pt x="0" y="1141907"/>
                                </a:lnTo>
                                <a:lnTo>
                                  <a:pt x="0" y="105841"/>
                                </a:lnTo>
                                <a:lnTo>
                                  <a:pt x="8317" y="64647"/>
                                </a:lnTo>
                                <a:lnTo>
                                  <a:pt x="30999" y="31003"/>
                                </a:lnTo>
                                <a:lnTo>
                                  <a:pt x="64642" y="8318"/>
                                </a:lnTo>
                                <a:lnTo>
                                  <a:pt x="105841" y="0"/>
                                </a:lnTo>
                                <a:lnTo>
                                  <a:pt x="1792173" y="0"/>
                                </a:lnTo>
                                <a:lnTo>
                                  <a:pt x="1833367" y="8318"/>
                                </a:lnTo>
                                <a:lnTo>
                                  <a:pt x="1867011" y="31003"/>
                                </a:lnTo>
                                <a:lnTo>
                                  <a:pt x="1889696" y="64647"/>
                                </a:lnTo>
                                <a:lnTo>
                                  <a:pt x="1898014" y="105841"/>
                                </a:lnTo>
                                <a:lnTo>
                                  <a:pt x="1898014" y="1141907"/>
                                </a:lnTo>
                                <a:close/>
                              </a:path>
                            </a:pathLst>
                          </a:custGeom>
                          <a:ln w="12446">
                            <a:solidFill>
                              <a:srgbClr val="231F20"/>
                            </a:solidFill>
                            <a:prstDash val="solid"/>
                          </a:ln>
                        </wps:spPr>
                        <wps:bodyPr wrap="square" lIns="0" tIns="0" rIns="0" bIns="0" rtlCol="0">
                          <a:prstTxWarp prst="textNoShape">
                            <a:avLst/>
                          </a:prstTxWarp>
                          <a:noAutofit/>
                        </wps:bodyPr>
                      </wps:wsp>
                      <wps:wsp>
                        <wps:cNvPr id="275" name="Graphic 275"/>
                        <wps:cNvSpPr/>
                        <wps:spPr>
                          <a:xfrm>
                            <a:off x="89308" y="6803415"/>
                            <a:ext cx="480695" cy="1270"/>
                          </a:xfrm>
                          <a:custGeom>
                            <a:avLst/>
                            <a:gdLst/>
                            <a:ahLst/>
                            <a:cxnLst/>
                            <a:rect l="l" t="t" r="r" b="b"/>
                            <a:pathLst>
                              <a:path w="480695" h="0">
                                <a:moveTo>
                                  <a:pt x="0" y="0"/>
                                </a:moveTo>
                                <a:lnTo>
                                  <a:pt x="480263" y="0"/>
                                </a:lnTo>
                              </a:path>
                            </a:pathLst>
                          </a:custGeom>
                          <a:ln w="12446">
                            <a:solidFill>
                              <a:srgbClr val="231F20"/>
                            </a:solidFill>
                            <a:prstDash val="solid"/>
                          </a:ln>
                        </wps:spPr>
                        <wps:bodyPr wrap="square" lIns="0" tIns="0" rIns="0" bIns="0" rtlCol="0">
                          <a:prstTxWarp prst="textNoShape">
                            <a:avLst/>
                          </a:prstTxWarp>
                          <a:noAutofit/>
                        </wps:bodyPr>
                      </wps:wsp>
                      <wps:wsp>
                        <wps:cNvPr id="276" name="Graphic 276"/>
                        <wps:cNvSpPr/>
                        <wps:spPr>
                          <a:xfrm>
                            <a:off x="0" y="6741004"/>
                            <a:ext cx="107950" cy="124460"/>
                          </a:xfrm>
                          <a:custGeom>
                            <a:avLst/>
                            <a:gdLst/>
                            <a:ahLst/>
                            <a:cxnLst/>
                            <a:rect l="l" t="t" r="r" b="b"/>
                            <a:pathLst>
                              <a:path w="107950" h="124460">
                                <a:moveTo>
                                  <a:pt x="107467" y="0"/>
                                </a:moveTo>
                                <a:lnTo>
                                  <a:pt x="0" y="62077"/>
                                </a:lnTo>
                                <a:lnTo>
                                  <a:pt x="107467" y="124117"/>
                                </a:lnTo>
                                <a:lnTo>
                                  <a:pt x="107467" y="0"/>
                                </a:lnTo>
                                <a:close/>
                              </a:path>
                            </a:pathLst>
                          </a:custGeom>
                          <a:solidFill>
                            <a:srgbClr val="231F20"/>
                          </a:solidFill>
                        </wps:spPr>
                        <wps:bodyPr wrap="square" lIns="0" tIns="0" rIns="0" bIns="0" rtlCol="0">
                          <a:prstTxWarp prst="textNoShape">
                            <a:avLst/>
                          </a:prstTxWarp>
                          <a:noAutofit/>
                        </wps:bodyPr>
                      </wps:wsp>
                      <wps:wsp>
                        <wps:cNvPr id="277" name="Graphic 277"/>
                        <wps:cNvSpPr/>
                        <wps:spPr>
                          <a:xfrm>
                            <a:off x="2181543" y="6803415"/>
                            <a:ext cx="480695" cy="1270"/>
                          </a:xfrm>
                          <a:custGeom>
                            <a:avLst/>
                            <a:gdLst/>
                            <a:ahLst/>
                            <a:cxnLst/>
                            <a:rect l="l" t="t" r="r" b="b"/>
                            <a:pathLst>
                              <a:path w="480695" h="0">
                                <a:moveTo>
                                  <a:pt x="0" y="0"/>
                                </a:moveTo>
                                <a:lnTo>
                                  <a:pt x="480275" y="0"/>
                                </a:lnTo>
                              </a:path>
                            </a:pathLst>
                          </a:custGeom>
                          <a:ln w="12446">
                            <a:solidFill>
                              <a:srgbClr val="231F20"/>
                            </a:solidFill>
                            <a:prstDash val="solid"/>
                          </a:ln>
                        </wps:spPr>
                        <wps:bodyPr wrap="square" lIns="0" tIns="0" rIns="0" bIns="0" rtlCol="0">
                          <a:prstTxWarp prst="textNoShape">
                            <a:avLst/>
                          </a:prstTxWarp>
                          <a:noAutofit/>
                        </wps:bodyPr>
                      </wps:wsp>
                      <wps:wsp>
                        <wps:cNvPr id="278" name="Graphic 278"/>
                        <wps:cNvSpPr/>
                        <wps:spPr>
                          <a:xfrm>
                            <a:off x="2643662" y="6741004"/>
                            <a:ext cx="107950" cy="124460"/>
                          </a:xfrm>
                          <a:custGeom>
                            <a:avLst/>
                            <a:gdLst/>
                            <a:ahLst/>
                            <a:cxnLst/>
                            <a:rect l="l" t="t" r="r" b="b"/>
                            <a:pathLst>
                              <a:path w="107950" h="124460">
                                <a:moveTo>
                                  <a:pt x="0" y="0"/>
                                </a:moveTo>
                                <a:lnTo>
                                  <a:pt x="0" y="124117"/>
                                </a:lnTo>
                                <a:lnTo>
                                  <a:pt x="107467" y="62077"/>
                                </a:lnTo>
                                <a:lnTo>
                                  <a:pt x="0" y="0"/>
                                </a:lnTo>
                                <a:close/>
                              </a:path>
                            </a:pathLst>
                          </a:custGeom>
                          <a:solidFill>
                            <a:srgbClr val="231F20"/>
                          </a:solidFill>
                        </wps:spPr>
                        <wps:bodyPr wrap="square" lIns="0" tIns="0" rIns="0" bIns="0" rtlCol="0">
                          <a:prstTxWarp prst="textNoShape">
                            <a:avLst/>
                          </a:prstTxWarp>
                          <a:noAutofit/>
                        </wps:bodyPr>
                      </wps:wsp>
                      <wps:wsp>
                        <wps:cNvPr id="279" name="Graphic 279"/>
                        <wps:cNvSpPr/>
                        <wps:spPr>
                          <a:xfrm>
                            <a:off x="501430" y="6467776"/>
                            <a:ext cx="1898014" cy="852805"/>
                          </a:xfrm>
                          <a:custGeom>
                            <a:avLst/>
                            <a:gdLst/>
                            <a:ahLst/>
                            <a:cxnLst/>
                            <a:rect l="l" t="t" r="r" b="b"/>
                            <a:pathLst>
                              <a:path w="1898014" h="852805">
                                <a:moveTo>
                                  <a:pt x="1792173" y="0"/>
                                </a:moveTo>
                                <a:lnTo>
                                  <a:pt x="105841" y="0"/>
                                </a:lnTo>
                                <a:lnTo>
                                  <a:pt x="64642" y="8318"/>
                                </a:lnTo>
                                <a:lnTo>
                                  <a:pt x="30999" y="31003"/>
                                </a:lnTo>
                                <a:lnTo>
                                  <a:pt x="8317" y="64647"/>
                                </a:lnTo>
                                <a:lnTo>
                                  <a:pt x="0" y="105841"/>
                                </a:lnTo>
                                <a:lnTo>
                                  <a:pt x="0" y="746709"/>
                                </a:lnTo>
                                <a:lnTo>
                                  <a:pt x="8317" y="787903"/>
                                </a:lnTo>
                                <a:lnTo>
                                  <a:pt x="30999" y="821547"/>
                                </a:lnTo>
                                <a:lnTo>
                                  <a:pt x="64642" y="844232"/>
                                </a:lnTo>
                                <a:lnTo>
                                  <a:pt x="105841" y="852551"/>
                                </a:lnTo>
                                <a:lnTo>
                                  <a:pt x="1792173" y="852551"/>
                                </a:lnTo>
                                <a:lnTo>
                                  <a:pt x="1833367" y="844232"/>
                                </a:lnTo>
                                <a:lnTo>
                                  <a:pt x="1867011" y="821547"/>
                                </a:lnTo>
                                <a:lnTo>
                                  <a:pt x="1889696" y="787903"/>
                                </a:lnTo>
                                <a:lnTo>
                                  <a:pt x="1898014" y="746709"/>
                                </a:lnTo>
                                <a:lnTo>
                                  <a:pt x="1898014" y="105841"/>
                                </a:lnTo>
                                <a:lnTo>
                                  <a:pt x="1889696" y="64647"/>
                                </a:lnTo>
                                <a:lnTo>
                                  <a:pt x="1867011" y="31003"/>
                                </a:lnTo>
                                <a:lnTo>
                                  <a:pt x="1833367" y="8318"/>
                                </a:lnTo>
                                <a:lnTo>
                                  <a:pt x="1792173" y="0"/>
                                </a:lnTo>
                                <a:close/>
                              </a:path>
                            </a:pathLst>
                          </a:custGeom>
                          <a:solidFill>
                            <a:srgbClr val="F0E1E1"/>
                          </a:solidFill>
                        </wps:spPr>
                        <wps:bodyPr wrap="square" lIns="0" tIns="0" rIns="0" bIns="0" rtlCol="0">
                          <a:prstTxWarp prst="textNoShape">
                            <a:avLst/>
                          </a:prstTxWarp>
                          <a:noAutofit/>
                        </wps:bodyPr>
                      </wps:wsp>
                      <wps:wsp>
                        <wps:cNvPr id="280" name="Graphic 280"/>
                        <wps:cNvSpPr/>
                        <wps:spPr>
                          <a:xfrm>
                            <a:off x="501430" y="6467776"/>
                            <a:ext cx="1898014" cy="852805"/>
                          </a:xfrm>
                          <a:custGeom>
                            <a:avLst/>
                            <a:gdLst/>
                            <a:ahLst/>
                            <a:cxnLst/>
                            <a:rect l="l" t="t" r="r" b="b"/>
                            <a:pathLst>
                              <a:path w="1898014" h="852805">
                                <a:moveTo>
                                  <a:pt x="1898014" y="746709"/>
                                </a:moveTo>
                                <a:lnTo>
                                  <a:pt x="1889696" y="787903"/>
                                </a:lnTo>
                                <a:lnTo>
                                  <a:pt x="1867011" y="821547"/>
                                </a:lnTo>
                                <a:lnTo>
                                  <a:pt x="1833367" y="844232"/>
                                </a:lnTo>
                                <a:lnTo>
                                  <a:pt x="1792173" y="852551"/>
                                </a:lnTo>
                                <a:lnTo>
                                  <a:pt x="105841" y="852551"/>
                                </a:lnTo>
                                <a:lnTo>
                                  <a:pt x="64642" y="844232"/>
                                </a:lnTo>
                                <a:lnTo>
                                  <a:pt x="30999" y="821547"/>
                                </a:lnTo>
                                <a:lnTo>
                                  <a:pt x="8317" y="787903"/>
                                </a:lnTo>
                                <a:lnTo>
                                  <a:pt x="0" y="746709"/>
                                </a:lnTo>
                                <a:lnTo>
                                  <a:pt x="0" y="105841"/>
                                </a:lnTo>
                                <a:lnTo>
                                  <a:pt x="8317" y="64647"/>
                                </a:lnTo>
                                <a:lnTo>
                                  <a:pt x="30999" y="31003"/>
                                </a:lnTo>
                                <a:lnTo>
                                  <a:pt x="64642" y="8318"/>
                                </a:lnTo>
                                <a:lnTo>
                                  <a:pt x="105841" y="0"/>
                                </a:lnTo>
                                <a:lnTo>
                                  <a:pt x="1792173" y="0"/>
                                </a:lnTo>
                                <a:lnTo>
                                  <a:pt x="1833367" y="8318"/>
                                </a:lnTo>
                                <a:lnTo>
                                  <a:pt x="1867011" y="31003"/>
                                </a:lnTo>
                                <a:lnTo>
                                  <a:pt x="1889696" y="64647"/>
                                </a:lnTo>
                                <a:lnTo>
                                  <a:pt x="1898014" y="105841"/>
                                </a:lnTo>
                                <a:lnTo>
                                  <a:pt x="1898014" y="746709"/>
                                </a:lnTo>
                                <a:close/>
                              </a:path>
                            </a:pathLst>
                          </a:custGeom>
                          <a:ln w="1244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4758pt;margin-top:-113.807037pt;width:364.5pt;height:576.9pt;mso-position-horizontal-relative:page;mso-position-vertical-relative:paragraph;z-index:-17099264" id="docshapegroup234" coordorigin="2510,-2276" coordsize="7290,11538">
                <v:line style="position:absolute" from="4794,-170" to="4794,-995" stroked="true" strokeweight=".98pt" strokecolor="#231f20">
                  <v:stroke dashstyle="solid"/>
                </v:line>
                <v:shape style="position:absolute;left:4695;top:-199;width:196;height:170" id="docshape235" coordorigin="4695,-199" coordsize="196,170" path="m4891,-199l4695,-199,4793,-30,4891,-199xe" filled="true" fillcolor="#231f20" stroked="false">
                  <v:path arrowok="t"/>
                  <v:fill type="solid"/>
                </v:shape>
                <v:line style="position:absolute" from="5945,-1646" to="6701,-1646" stroked="true" strokeweight=".98pt" strokecolor="#231f20">
                  <v:stroke dashstyle="solid"/>
                </v:line>
                <v:shape style="position:absolute;left:6672;top:-1745;width:170;height:196" id="docshape236" coordorigin="6673,-1744" coordsize="170,196" path="m6673,-1744l6673,-1549,6842,-1646,6673,-1744xe" filled="true" fillcolor="#231f20" stroked="false">
                  <v:path arrowok="t"/>
                  <v:fill type="solid"/>
                </v:shape>
                <v:shape style="position:absolute;left:3299;top:-2267;width:2989;height:1343" id="docshape237" coordorigin="3299,-2266" coordsize="2989,1343" path="m6121,-2266l3466,-2266,3401,-2253,3348,-2218,3312,-2165,3299,-2100,3299,-1090,3312,-1026,3348,-973,3401,-937,3466,-924,6121,-924,6186,-937,6239,-973,6275,-1026,6288,-1090,6288,-2100,6275,-2165,6239,-2218,6186,-2253,6121,-2266xe" filled="true" fillcolor="#f0e1e1" stroked="false">
                  <v:path arrowok="t"/>
                  <v:fill type="solid"/>
                </v:shape>
                <v:shape style="position:absolute;left:3299;top:-2267;width:2989;height:1343" id="docshape238" coordorigin="3299,-2266" coordsize="2989,1343" path="m6288,-1090l6275,-1026,6239,-973,6186,-937,6121,-924,3466,-924,3401,-937,3348,-973,3312,-1026,3299,-1090,3299,-2100,3312,-2165,3348,-2218,3401,-2253,3466,-2266,6121,-2266,6186,-2253,6239,-2218,6275,-2165,6288,-2100,6288,-1090xe" filled="false" stroked="true" strokeweight=".98pt" strokecolor="#231f20">
                  <v:path arrowok="t"/>
                  <v:stroke dashstyle="solid"/>
                </v:shape>
                <v:line style="position:absolute" from="2662,570" to="3448,570" stroked="true" strokeweight=".98pt" strokecolor="#231f20">
                  <v:stroke dashstyle="solid"/>
                </v:line>
                <v:shape style="position:absolute;left:2521;top:471;width:170;height:196" id="docshape239" coordorigin="2521,472" coordsize="170,196" path="m2690,472l2521,570,2690,667,2690,472xe" filled="true" fillcolor="#231f20" stroked="false">
                  <v:path arrowok="t"/>
                  <v:fill type="solid"/>
                </v:shape>
                <v:line style="position:absolute" from="2650,2798" to="6608,2798" stroked="true" strokeweight=".98pt" strokecolor="#231f20">
                  <v:stroke dashstyle="solid"/>
                </v:line>
                <v:shape style="position:absolute;left:2509;top:2699;width:4239;height:196" id="docshape240" coordorigin="2510,2700" coordsize="4239,196" path="m2679,2700l2510,2798,2679,2895,2679,2700xm6748,2798l6579,2700,6579,2895,6748,2798xe" filled="true" fillcolor="#231f20" stroked="false">
                  <v:path arrowok="t"/>
                  <v:fill type="solid"/>
                </v:shape>
                <v:line style="position:absolute" from="4794,3770" to="4794,1420" stroked="true" strokeweight=".98pt" strokecolor="#231f20">
                  <v:stroke dashstyle="solid"/>
                </v:line>
                <v:shape style="position:absolute;left:4695;top:3741;width:196;height:170" id="docshape241" coordorigin="4695,3741" coordsize="196,170" path="m4891,3741l4695,3741,4793,3910,4891,3741xe" filled="true" fillcolor="#231f20" stroked="false">
                  <v:path arrowok="t"/>
                  <v:fill type="solid"/>
                </v:shape>
                <v:line style="position:absolute" from="6342,1543" to="6872,2126" stroked="true" strokeweight=".98pt" strokecolor="#231f20">
                  <v:stroke dashstyle="solid"/>
                </v:line>
                <v:shape style="position:absolute;left:6248;top:1438;width:720;height:792" id="docshape242" coordorigin="6248,1439" coordsize="720,792" path="m6434,1498l6248,1439,6290,1630,6434,1498xm6967,2230l6926,2039,6781,2171,6967,2230xe" filled="true" fillcolor="#231f20" stroked="false">
                  <v:path arrowok="t"/>
                  <v:fill type="solid"/>
                </v:shape>
                <v:line style="position:absolute" from="5945,816" to="6701,816" stroked="true" strokeweight=".98pt" strokecolor="#231f20">
                  <v:stroke dashstyle="solid"/>
                </v:line>
                <v:shape style="position:absolute;left:6672;top:718;width:170;height:196" id="docshape243" coordorigin="6673,718" coordsize="170,196" path="m6673,718l6673,914,6842,816,6673,718xe" filled="true" fillcolor="#231f20" stroked="false">
                  <v:path arrowok="t"/>
                  <v:fill type="solid"/>
                </v:shape>
                <v:shape style="position:absolute;left:3299;top:26;width:2989;height:1343" id="docshape244" coordorigin="3299,27" coordsize="2989,1343" path="m6121,27l3466,27,3401,40,3348,76,3312,129,3299,194,3299,1203,3312,1268,3348,1321,3401,1356,3466,1369,6121,1369,6186,1356,6239,1321,6275,1268,6288,1203,6288,194,6275,129,6239,76,6186,40,6121,27xe" filled="true" fillcolor="#f0e1e1" stroked="false">
                  <v:path arrowok="t"/>
                  <v:fill type="solid"/>
                </v:shape>
                <v:shape style="position:absolute;left:3299;top:26;width:2989;height:1343" id="docshape245" coordorigin="3299,27" coordsize="2989,1343" path="m6288,1203l6275,1268,6239,1321,6186,1356,6121,1369,3466,1369,3401,1356,3348,1321,3312,1268,3299,1203,3299,194,3312,129,3348,76,3401,40,3466,27,6121,27,6186,40,6239,76,6275,129,6288,194,6288,1203xe" filled="false" stroked="true" strokeweight=".98pt" strokecolor="#231f20">
                  <v:path arrowok="t"/>
                  <v:stroke dashstyle="solid"/>
                </v:shape>
                <v:shape style="position:absolute;left:6799;top:2293;width:2989;height:1963" id="docshape246" coordorigin="6800,2294" coordsize="2989,1963" path="m9622,2294l6966,2294,6902,2307,6849,2343,6813,2396,6800,2461,6800,4090,6813,4155,6849,4208,6902,4243,6966,4256,9622,4256,9687,4243,9740,4208,9776,4155,9789,4090,9789,2461,9776,2396,9740,2343,9687,2307,9622,2294xe" filled="true" fillcolor="#f0e1e1" stroked="false">
                  <v:path arrowok="t"/>
                  <v:fill type="solid"/>
                </v:shape>
                <v:shape style="position:absolute;left:6799;top:2293;width:2989;height:1963" id="docshape247" coordorigin="6800,2294" coordsize="2989,1963" path="m9789,4090l9776,4155,9740,4208,9687,4243,9622,4256,6966,4256,6902,4243,6849,4208,6813,4155,6800,4090,6800,2461,6813,2396,6849,2343,6902,2307,6966,2294,9622,2294,9687,2307,9740,2343,9776,2396,9789,2461,9789,4090xe" filled="false" stroked="true" strokeweight=".98pt" strokecolor="#231f20">
                  <v:path arrowok="t"/>
                  <v:stroke dashstyle="solid"/>
                </v:shape>
                <v:line style="position:absolute" from="2650,5706" to="3406,5706" stroked="true" strokeweight=".98pt" strokecolor="#231f20">
                  <v:stroke dashstyle="solid"/>
                </v:line>
                <v:shape style="position:absolute;left:2509;top:5607;width:170;height:196" id="docshape248" coordorigin="2510,5608" coordsize="170,196" path="m2679,5608l2510,5705,2679,5803,2679,5608xe" filled="true" fillcolor="#231f20" stroked="false">
                  <v:path arrowok="t"/>
                  <v:fill type="solid"/>
                </v:shape>
                <v:line style="position:absolute" from="5945,5096" to="6701,5096" stroked="true" strokeweight=".98pt" strokecolor="#231f20">
                  <v:stroke dashstyle="solid"/>
                </v:line>
                <v:shape style="position:absolute;left:6672;top:4997;width:170;height:196" id="docshape249" coordorigin="6673,4998" coordsize="170,196" path="m6673,4998l6673,5193,6842,5096,6673,4998xe" filled="true" fillcolor="#231f20" stroked="false">
                  <v:path arrowok="t"/>
                  <v:fill type="solid"/>
                </v:shape>
                <v:line style="position:absolute" from="4794,7721" to="4794,5489" stroked="true" strokeweight=".98pt" strokecolor="#231f20">
                  <v:stroke dashstyle="solid"/>
                </v:line>
                <v:shape style="position:absolute;left:4695;top:7692;width:196;height:170" id="docshape250" coordorigin="4695,7692" coordsize="196,170" path="m4891,7692l4695,7692,4793,7861,4891,7692xe" filled="true" fillcolor="#231f20" stroked="false">
                  <v:path arrowok="t"/>
                  <v:fill type="solid"/>
                </v:shape>
                <v:shape style="position:absolute;left:3299;top:3969;width:2989;height:1965" id="docshape251" coordorigin="3299,3970" coordsize="2989,1965" path="m6121,3970l3466,3970,3401,3983,3348,4019,3312,4072,3299,4136,3299,5768,3312,5833,3348,5886,3401,5922,3466,5935,6121,5935,6186,5922,6239,5886,6275,5833,6288,5768,6288,4136,6275,4072,6239,4019,6186,3983,6121,3970xe" filled="true" fillcolor="#f0e1e1" stroked="false">
                  <v:path arrowok="t"/>
                  <v:fill type="solid"/>
                </v:shape>
                <v:shape style="position:absolute;left:3299;top:3969;width:2989;height:1965" id="docshape252" coordorigin="3299,3970" coordsize="2989,1965" path="m6288,5768l6275,5833,6239,5886,6186,5922,6121,5935,3466,5935,3401,5922,3348,5886,3312,5833,3299,5768,3299,4136,3312,4072,3348,4019,3401,3983,3466,3970,6121,3970,6186,3983,6239,4019,6275,4072,6288,4136,6288,5768xe" filled="false" stroked="true" strokeweight=".98pt" strokecolor="#231f20">
                  <v:path arrowok="t"/>
                  <v:stroke dashstyle="solid"/>
                </v:shape>
                <v:line style="position:absolute" from="2650,8438" to="3406,8438" stroked="true" strokeweight=".98pt" strokecolor="#231f20">
                  <v:stroke dashstyle="solid"/>
                </v:line>
                <v:shape style="position:absolute;left:2509;top:8339;width:170;height:196" id="docshape253" coordorigin="2510,8340" coordsize="170,196" path="m2679,8340l2510,8437,2679,8535,2679,8340xe" filled="true" fillcolor="#231f20" stroked="false">
                  <v:path arrowok="t"/>
                  <v:fill type="solid"/>
                </v:shape>
                <v:line style="position:absolute" from="5945,8438" to="6701,8438" stroked="true" strokeweight=".98pt" strokecolor="#231f20">
                  <v:stroke dashstyle="solid"/>
                </v:line>
                <v:shape style="position:absolute;left:6672;top:8339;width:170;height:196" id="docshape254" coordorigin="6673,8340" coordsize="170,196" path="m6673,8340l6673,8535,6842,8437,6673,8340xe" filled="true" fillcolor="#231f20" stroked="false">
                  <v:path arrowok="t"/>
                  <v:fill type="solid"/>
                </v:shape>
                <v:shape style="position:absolute;left:3299;top:7909;width:2989;height:1343" id="docshape255" coordorigin="3299,7909" coordsize="2989,1343" path="m6121,7909l3466,7909,3401,7922,3348,7958,3312,8011,3299,8076,3299,9085,3312,9150,3348,9203,3401,9239,3466,9252,6121,9252,6186,9239,6239,9203,6275,9150,6288,9085,6288,8076,6275,8011,6239,7958,6186,7922,6121,7909xe" filled="true" fillcolor="#f0e1e1" stroked="false">
                  <v:path arrowok="t"/>
                  <v:fill type="solid"/>
                </v:shape>
                <v:shape style="position:absolute;left:3299;top:7909;width:2989;height:1343" id="docshape256" coordorigin="3299,7909" coordsize="2989,1343" path="m6288,9085l6275,9150,6239,9203,6186,9239,6121,9252,3466,9252,3401,9239,3348,9203,3312,9150,3299,9085,3299,8076,3312,8011,3348,7958,3401,7922,3466,7909,6121,7909,6186,7922,6239,7958,6275,8011,6288,8076,6288,9085xe" filled="false" stroked="true" strokeweight=".98pt" strokecolor="#231f20">
                  <v:path arrowok="t"/>
                  <v:stroke dashstyle="solid"/>
                </v:shape>
                <w10:wrap type="none"/>
              </v:group>
            </w:pict>
          </mc:Fallback>
        </mc:AlternateContent>
      </w:r>
      <w:r>
        <w:rPr>
          <w:rFonts w:ascii="Trebuchet MS"/>
          <w:color w:val="231F20"/>
          <w:sz w:val="19"/>
        </w:rPr>
        <w:t>If grievance not resolved informally, employee can raise grievance with his/her manager formally. Manager meets with employee within 5 working days</w:t>
      </w:r>
      <w:r>
        <w:rPr>
          <w:rFonts w:ascii="Trebuchet MS"/>
          <w:color w:val="231F20"/>
          <w:spacing w:val="-13"/>
          <w:sz w:val="19"/>
        </w:rPr>
        <w:t> </w:t>
      </w:r>
      <w:r>
        <w:rPr>
          <w:rFonts w:ascii="Trebuchet MS"/>
          <w:color w:val="231F20"/>
          <w:sz w:val="19"/>
        </w:rPr>
        <w:t>of</w:t>
      </w:r>
      <w:r>
        <w:rPr>
          <w:rFonts w:ascii="Trebuchet MS"/>
          <w:color w:val="231F20"/>
          <w:spacing w:val="-13"/>
          <w:sz w:val="19"/>
        </w:rPr>
        <w:t> </w:t>
      </w:r>
      <w:r>
        <w:rPr>
          <w:rFonts w:ascii="Trebuchet MS"/>
          <w:color w:val="231F20"/>
          <w:sz w:val="19"/>
        </w:rPr>
        <w:t>receipt</w:t>
      </w:r>
      <w:r>
        <w:rPr>
          <w:rFonts w:ascii="Trebuchet MS"/>
          <w:color w:val="231F20"/>
          <w:spacing w:val="-13"/>
          <w:sz w:val="19"/>
        </w:rPr>
        <w:t> </w:t>
      </w:r>
      <w:r>
        <w:rPr>
          <w:rFonts w:ascii="Trebuchet MS"/>
          <w:color w:val="231F20"/>
          <w:sz w:val="19"/>
        </w:rPr>
        <w:t>of</w:t>
      </w:r>
      <w:r>
        <w:rPr>
          <w:rFonts w:ascii="Trebuchet MS"/>
          <w:color w:val="231F20"/>
          <w:spacing w:val="-13"/>
          <w:sz w:val="19"/>
        </w:rPr>
        <w:t> </w:t>
      </w:r>
      <w:r>
        <w:rPr>
          <w:rFonts w:ascii="Trebuchet MS"/>
          <w:color w:val="231F20"/>
          <w:sz w:val="19"/>
        </w:rPr>
        <w:t>form.</w:t>
      </w:r>
      <w:r>
        <w:rPr>
          <w:rFonts w:ascii="Trebuchet MS"/>
          <w:color w:val="231F20"/>
          <w:spacing w:val="-13"/>
          <w:sz w:val="19"/>
        </w:rPr>
        <w:t> </w:t>
      </w:r>
      <w:r>
        <w:rPr>
          <w:rFonts w:ascii="Trebuchet MS"/>
          <w:color w:val="231F20"/>
          <w:sz w:val="19"/>
        </w:rPr>
        <w:t>Manager</w:t>
      </w:r>
      <w:r>
        <w:rPr>
          <w:rFonts w:ascii="Trebuchet MS"/>
          <w:color w:val="231F20"/>
          <w:spacing w:val="-13"/>
          <w:sz w:val="19"/>
        </w:rPr>
        <w:t> </w:t>
      </w:r>
      <w:r>
        <w:rPr>
          <w:rFonts w:ascii="Trebuchet MS"/>
          <w:color w:val="231F20"/>
          <w:sz w:val="19"/>
        </w:rPr>
        <w:t>makes any</w:t>
      </w:r>
      <w:r>
        <w:rPr>
          <w:rFonts w:ascii="Trebuchet MS"/>
          <w:color w:val="231F20"/>
          <w:spacing w:val="-15"/>
          <w:sz w:val="19"/>
        </w:rPr>
        <w:t> </w:t>
      </w:r>
      <w:r>
        <w:rPr>
          <w:rFonts w:ascii="Trebuchet MS"/>
          <w:color w:val="231F20"/>
          <w:sz w:val="19"/>
        </w:rPr>
        <w:t>necessary</w:t>
      </w:r>
      <w:r>
        <w:rPr>
          <w:rFonts w:ascii="Trebuchet MS"/>
          <w:color w:val="231F20"/>
          <w:spacing w:val="-14"/>
          <w:sz w:val="19"/>
        </w:rPr>
        <w:t> </w:t>
      </w:r>
      <w:r>
        <w:rPr>
          <w:rFonts w:ascii="Trebuchet MS"/>
          <w:color w:val="231F20"/>
          <w:sz w:val="19"/>
        </w:rPr>
        <w:t>enquiries</w:t>
      </w:r>
      <w:r>
        <w:rPr>
          <w:rFonts w:ascii="Trebuchet MS"/>
          <w:color w:val="231F20"/>
          <w:spacing w:val="-14"/>
          <w:sz w:val="19"/>
        </w:rPr>
        <w:t> </w:t>
      </w:r>
      <w:r>
        <w:rPr>
          <w:rFonts w:ascii="Trebuchet MS"/>
          <w:color w:val="231F20"/>
          <w:sz w:val="19"/>
        </w:rPr>
        <w:t>and</w:t>
      </w:r>
      <w:r>
        <w:rPr>
          <w:rFonts w:ascii="Trebuchet MS"/>
          <w:color w:val="231F20"/>
          <w:spacing w:val="-15"/>
          <w:sz w:val="19"/>
        </w:rPr>
        <w:t> </w:t>
      </w:r>
      <w:r>
        <w:rPr>
          <w:rFonts w:ascii="Trebuchet MS"/>
          <w:color w:val="231F20"/>
          <w:sz w:val="19"/>
        </w:rPr>
        <w:t>reconvenes meeting within 10 working days.</w:t>
      </w:r>
    </w:p>
    <w:p>
      <w:pPr>
        <w:spacing w:after="0" w:line="256" w:lineRule="auto"/>
        <w:jc w:val="left"/>
        <w:rPr>
          <w:rFonts w:ascii="Trebuchet MS"/>
          <w:sz w:val="19"/>
        </w:rPr>
        <w:sectPr>
          <w:type w:val="continuous"/>
          <w:pgSz w:w="11910" w:h="16840"/>
          <w:pgMar w:header="832" w:footer="781" w:top="800" w:bottom="280" w:left="0" w:right="0"/>
          <w:cols w:num="2" w:equalWidth="0">
            <w:col w:w="5582" w:space="40"/>
            <w:col w:w="6288"/>
          </w:cols>
        </w:sectPr>
      </w:pPr>
    </w:p>
    <w:p>
      <w:pPr>
        <w:pStyle w:val="BodyText"/>
        <w:rPr>
          <w:rFonts w:ascii="Trebuchet MS"/>
        </w:rPr>
      </w:pPr>
    </w:p>
    <w:p>
      <w:pPr>
        <w:pStyle w:val="BodyText"/>
        <w:rPr>
          <w:rFonts w:ascii="Trebuchet MS"/>
        </w:rPr>
      </w:pPr>
    </w:p>
    <w:p>
      <w:pPr>
        <w:pStyle w:val="BodyText"/>
        <w:rPr>
          <w:rFonts w:ascii="Trebuchet MS"/>
        </w:rPr>
      </w:pPr>
    </w:p>
    <w:p>
      <w:pPr>
        <w:spacing w:after="0"/>
        <w:rPr>
          <w:rFonts w:ascii="Trebuchet MS"/>
        </w:rPr>
        <w:sectPr>
          <w:type w:val="continuous"/>
          <w:pgSz w:w="11910" w:h="16840"/>
          <w:pgMar w:header="832" w:footer="781" w:top="800" w:bottom="280" w:left="0" w:right="0"/>
        </w:sect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spacing w:before="2"/>
        <w:rPr>
          <w:rFonts w:ascii="Trebuchet MS"/>
          <w:sz w:val="18"/>
        </w:rPr>
      </w:pPr>
    </w:p>
    <w:p>
      <w:pPr>
        <w:spacing w:line="256" w:lineRule="auto" w:before="1"/>
        <w:ind w:left="3459" w:right="0" w:firstLine="0"/>
        <w:jc w:val="center"/>
        <w:rPr>
          <w:rFonts w:ascii="Trebuchet MS"/>
          <w:b/>
          <w:sz w:val="19"/>
        </w:rPr>
      </w:pPr>
      <w:r>
        <w:rPr>
          <w:rFonts w:ascii="Trebuchet MS"/>
          <w:b/>
          <w:color w:val="231F20"/>
          <w:w w:val="105"/>
          <w:sz w:val="19"/>
        </w:rPr>
        <w:t>Communicating</w:t>
      </w:r>
      <w:r>
        <w:rPr>
          <w:rFonts w:ascii="Trebuchet MS"/>
          <w:b/>
          <w:color w:val="231F20"/>
          <w:spacing w:val="-16"/>
          <w:w w:val="105"/>
          <w:sz w:val="19"/>
        </w:rPr>
        <w:t> </w:t>
      </w:r>
      <w:r>
        <w:rPr>
          <w:rFonts w:ascii="Trebuchet MS"/>
          <w:b/>
          <w:color w:val="231F20"/>
          <w:w w:val="105"/>
          <w:sz w:val="19"/>
        </w:rPr>
        <w:t>the</w:t>
      </w:r>
      <w:r>
        <w:rPr>
          <w:rFonts w:ascii="Trebuchet MS"/>
          <w:b/>
          <w:color w:val="231F20"/>
          <w:spacing w:val="-15"/>
          <w:w w:val="105"/>
          <w:sz w:val="19"/>
        </w:rPr>
        <w:t> </w:t>
      </w:r>
      <w:r>
        <w:rPr>
          <w:rFonts w:ascii="Trebuchet MS"/>
          <w:b/>
          <w:color w:val="231F20"/>
          <w:w w:val="105"/>
          <w:sz w:val="19"/>
        </w:rPr>
        <w:t>outcome (End of Stage 2)</w:t>
      </w:r>
    </w:p>
    <w:p>
      <w:pPr>
        <w:pStyle w:val="BodyText"/>
        <w:spacing w:before="1"/>
        <w:rPr>
          <w:rFonts w:ascii="Trebuchet MS"/>
          <w:b/>
        </w:rPr>
      </w:pPr>
    </w:p>
    <w:p>
      <w:pPr>
        <w:spacing w:line="256" w:lineRule="auto" w:before="0"/>
        <w:ind w:left="3579" w:right="117" w:hanging="1"/>
        <w:jc w:val="center"/>
        <w:rPr>
          <w:rFonts w:ascii="Trebuchet MS"/>
          <w:sz w:val="19"/>
        </w:rPr>
      </w:pPr>
      <w:r>
        <w:rPr>
          <w:rFonts w:ascii="Trebuchet MS"/>
          <w:color w:val="231F20"/>
          <w:sz w:val="19"/>
        </w:rPr>
        <w:t>Agreed outcome or management decision </w:t>
      </w:r>
      <w:r>
        <w:rPr>
          <w:rFonts w:ascii="Trebuchet MS"/>
          <w:color w:val="231F20"/>
          <w:spacing w:val="-2"/>
          <w:sz w:val="19"/>
        </w:rPr>
        <w:t>confirmed</w:t>
      </w:r>
      <w:r>
        <w:rPr>
          <w:rFonts w:ascii="Trebuchet MS"/>
          <w:color w:val="231F20"/>
          <w:spacing w:val="-11"/>
          <w:sz w:val="19"/>
        </w:rPr>
        <w:t> </w:t>
      </w:r>
      <w:r>
        <w:rPr>
          <w:rFonts w:ascii="Trebuchet MS"/>
          <w:color w:val="231F20"/>
          <w:spacing w:val="-2"/>
          <w:sz w:val="19"/>
        </w:rPr>
        <w:t>in</w:t>
      </w:r>
      <w:r>
        <w:rPr>
          <w:rFonts w:ascii="Trebuchet MS"/>
          <w:color w:val="231F20"/>
          <w:spacing w:val="-11"/>
          <w:sz w:val="19"/>
        </w:rPr>
        <w:t> </w:t>
      </w:r>
      <w:r>
        <w:rPr>
          <w:rFonts w:ascii="Trebuchet MS"/>
          <w:color w:val="231F20"/>
          <w:spacing w:val="-2"/>
          <w:sz w:val="19"/>
        </w:rPr>
        <w:t>writing</w:t>
      </w:r>
      <w:r>
        <w:rPr>
          <w:rFonts w:ascii="Trebuchet MS"/>
          <w:color w:val="231F20"/>
          <w:spacing w:val="-11"/>
          <w:sz w:val="19"/>
        </w:rPr>
        <w:t> </w:t>
      </w:r>
      <w:r>
        <w:rPr>
          <w:rFonts w:ascii="Trebuchet MS"/>
          <w:color w:val="231F20"/>
          <w:spacing w:val="-2"/>
          <w:sz w:val="19"/>
        </w:rPr>
        <w:t>advising </w:t>
      </w:r>
      <w:r>
        <w:rPr>
          <w:rFonts w:ascii="Trebuchet MS"/>
          <w:color w:val="231F20"/>
          <w:sz w:val="19"/>
        </w:rPr>
        <w:t>employee of right of appeal</w:t>
      </w:r>
    </w:p>
    <w:p>
      <w:pPr>
        <w:spacing w:line="240" w:lineRule="auto" w:before="11"/>
        <w:rPr>
          <w:rFonts w:ascii="Trebuchet MS"/>
          <w:sz w:val="19"/>
        </w:rPr>
      </w:pPr>
      <w:r>
        <w:rPr/>
        <w:br w:type="column"/>
      </w:r>
      <w:r>
        <w:rPr>
          <w:rFonts w:ascii="Trebuchet MS"/>
          <w:sz w:val="19"/>
        </w:rPr>
      </w:r>
    </w:p>
    <w:p>
      <w:pPr>
        <w:spacing w:line="256" w:lineRule="auto" w:before="0"/>
        <w:ind w:left="891" w:right="2376" w:firstLine="0"/>
        <w:jc w:val="center"/>
        <w:rPr>
          <w:rFonts w:ascii="Trebuchet MS"/>
          <w:b/>
          <w:sz w:val="19"/>
        </w:rPr>
      </w:pPr>
      <w:r>
        <w:rPr>
          <w:rFonts w:ascii="Trebuchet MS"/>
          <w:b/>
          <w:color w:val="231F20"/>
          <w:w w:val="105"/>
          <w:sz w:val="19"/>
        </w:rPr>
        <w:t>Management </w:t>
      </w:r>
      <w:r>
        <w:rPr>
          <w:rFonts w:ascii="Trebuchet MS"/>
          <w:b/>
          <w:color w:val="231F20"/>
          <w:w w:val="105"/>
          <w:sz w:val="19"/>
        </w:rPr>
        <w:t>investigation (Stage 2)</w:t>
      </w:r>
    </w:p>
    <w:p>
      <w:pPr>
        <w:spacing w:line="256" w:lineRule="auto" w:before="155"/>
        <w:ind w:left="840" w:right="2326" w:hanging="1"/>
        <w:jc w:val="center"/>
        <w:rPr>
          <w:rFonts w:ascii="Trebuchet MS"/>
          <w:sz w:val="19"/>
        </w:rPr>
      </w:pPr>
      <w:r>
        <w:rPr>
          <w:rFonts w:ascii="Trebuchet MS"/>
          <w:color w:val="231F20"/>
          <w:sz w:val="19"/>
        </w:rPr>
        <w:t>Due to seriousness or complexity of grievance, an </w:t>
      </w:r>
      <w:r>
        <w:rPr>
          <w:rFonts w:ascii="Trebuchet MS"/>
          <w:color w:val="231F20"/>
          <w:spacing w:val="-2"/>
          <w:sz w:val="19"/>
        </w:rPr>
        <w:t>investigation</w:t>
      </w:r>
      <w:r>
        <w:rPr>
          <w:rFonts w:ascii="Trebuchet MS"/>
          <w:color w:val="231F20"/>
          <w:spacing w:val="-13"/>
          <w:sz w:val="19"/>
        </w:rPr>
        <w:t> </w:t>
      </w:r>
      <w:r>
        <w:rPr>
          <w:rFonts w:ascii="Trebuchet MS"/>
          <w:color w:val="231F20"/>
          <w:spacing w:val="-2"/>
          <w:sz w:val="19"/>
        </w:rPr>
        <w:t>may</w:t>
      </w:r>
      <w:r>
        <w:rPr>
          <w:rFonts w:ascii="Trebuchet MS"/>
          <w:color w:val="231F20"/>
          <w:spacing w:val="-12"/>
          <w:sz w:val="19"/>
        </w:rPr>
        <w:t> </w:t>
      </w:r>
      <w:r>
        <w:rPr>
          <w:rFonts w:ascii="Trebuchet MS"/>
          <w:color w:val="231F20"/>
          <w:spacing w:val="-2"/>
          <w:sz w:val="19"/>
        </w:rPr>
        <w:t>be</w:t>
      </w:r>
      <w:r>
        <w:rPr>
          <w:rFonts w:ascii="Trebuchet MS"/>
          <w:color w:val="231F20"/>
          <w:spacing w:val="-12"/>
          <w:sz w:val="19"/>
        </w:rPr>
        <w:t> </w:t>
      </w:r>
      <w:r>
        <w:rPr>
          <w:rFonts w:ascii="Trebuchet MS"/>
          <w:color w:val="231F20"/>
          <w:spacing w:val="-2"/>
          <w:sz w:val="19"/>
        </w:rPr>
        <w:t>necessary</w:t>
      </w:r>
    </w:p>
    <w:p>
      <w:pPr>
        <w:pStyle w:val="BodyText"/>
        <w:rPr>
          <w:rFonts w:ascii="Trebuchet MS"/>
          <w:sz w:val="22"/>
        </w:rPr>
      </w:pPr>
    </w:p>
    <w:p>
      <w:pPr>
        <w:pStyle w:val="BodyText"/>
        <w:rPr>
          <w:rFonts w:ascii="Trebuchet MS"/>
          <w:sz w:val="22"/>
        </w:rPr>
      </w:pPr>
    </w:p>
    <w:p>
      <w:pPr>
        <w:pStyle w:val="BodyText"/>
        <w:spacing w:before="1"/>
        <w:rPr>
          <w:rFonts w:ascii="Trebuchet MS"/>
          <w:sz w:val="28"/>
        </w:rPr>
      </w:pPr>
    </w:p>
    <w:p>
      <w:pPr>
        <w:spacing w:line="256" w:lineRule="auto" w:before="0"/>
        <w:ind w:left="788" w:right="1484" w:firstLine="0"/>
        <w:jc w:val="left"/>
        <w:rPr>
          <w:rFonts w:ascii="Trebuchet MS"/>
          <w:sz w:val="19"/>
        </w:rPr>
      </w:pPr>
      <w:r>
        <w:rPr>
          <w:rFonts w:ascii="Trebuchet MS"/>
          <w:color w:val="231F20"/>
          <w:sz w:val="19"/>
        </w:rPr>
        <w:t>On conclusion of further enquiries/ investigation of agreed resolution, inform employee of agreed outcome/ </w:t>
      </w:r>
      <w:r>
        <w:rPr>
          <w:rFonts w:ascii="Trebuchet MS"/>
          <w:color w:val="231F20"/>
          <w:spacing w:val="-4"/>
          <w:sz w:val="19"/>
        </w:rPr>
        <w:t>results</w:t>
      </w:r>
      <w:r>
        <w:rPr>
          <w:rFonts w:ascii="Trebuchet MS"/>
          <w:color w:val="231F20"/>
          <w:spacing w:val="-10"/>
          <w:sz w:val="19"/>
        </w:rPr>
        <w:t> </w:t>
      </w:r>
      <w:r>
        <w:rPr>
          <w:rFonts w:ascii="Trebuchet MS"/>
          <w:color w:val="231F20"/>
          <w:spacing w:val="-4"/>
          <w:sz w:val="19"/>
        </w:rPr>
        <w:t>of</w:t>
      </w:r>
      <w:r>
        <w:rPr>
          <w:rFonts w:ascii="Trebuchet MS"/>
          <w:color w:val="231F20"/>
          <w:spacing w:val="-10"/>
          <w:sz w:val="19"/>
        </w:rPr>
        <w:t> </w:t>
      </w:r>
      <w:r>
        <w:rPr>
          <w:rFonts w:ascii="Trebuchet MS"/>
          <w:color w:val="231F20"/>
          <w:spacing w:val="-4"/>
          <w:sz w:val="19"/>
        </w:rPr>
        <w:t>any</w:t>
      </w:r>
      <w:r>
        <w:rPr>
          <w:rFonts w:ascii="Trebuchet MS"/>
          <w:color w:val="231F20"/>
          <w:spacing w:val="-10"/>
          <w:sz w:val="19"/>
        </w:rPr>
        <w:t> </w:t>
      </w:r>
      <w:r>
        <w:rPr>
          <w:rFonts w:ascii="Trebuchet MS"/>
          <w:color w:val="231F20"/>
          <w:spacing w:val="-4"/>
          <w:sz w:val="19"/>
        </w:rPr>
        <w:t>investigation</w:t>
      </w:r>
      <w:r>
        <w:rPr>
          <w:rFonts w:ascii="Trebuchet MS"/>
          <w:color w:val="231F20"/>
          <w:spacing w:val="-10"/>
          <w:sz w:val="19"/>
        </w:rPr>
        <w:t> </w:t>
      </w:r>
      <w:r>
        <w:rPr>
          <w:rFonts w:ascii="Trebuchet MS"/>
          <w:color w:val="231F20"/>
          <w:spacing w:val="-4"/>
          <w:sz w:val="19"/>
        </w:rPr>
        <w:t>or</w:t>
      </w:r>
      <w:r>
        <w:rPr>
          <w:rFonts w:ascii="Trebuchet MS"/>
          <w:color w:val="231F20"/>
          <w:spacing w:val="-10"/>
          <w:sz w:val="19"/>
        </w:rPr>
        <w:t> </w:t>
      </w:r>
      <w:r>
        <w:rPr>
          <w:rFonts w:ascii="Trebuchet MS"/>
          <w:color w:val="231F20"/>
          <w:spacing w:val="-4"/>
          <w:sz w:val="19"/>
        </w:rPr>
        <w:t>enquiries/ </w:t>
      </w:r>
      <w:r>
        <w:rPr>
          <w:rFonts w:ascii="Trebuchet MS"/>
          <w:color w:val="231F20"/>
          <w:sz w:val="19"/>
        </w:rPr>
        <w:t>decision to be confirmed in writing.</w:t>
      </w:r>
    </w:p>
    <w:p>
      <w:pPr>
        <w:pStyle w:val="BodyText"/>
        <w:spacing w:before="10"/>
        <w:rPr>
          <w:rFonts w:ascii="Trebuchet MS"/>
          <w:sz w:val="19"/>
        </w:rPr>
      </w:pPr>
    </w:p>
    <w:p>
      <w:pPr>
        <w:spacing w:line="256" w:lineRule="auto" w:before="1"/>
        <w:ind w:left="788" w:right="1484" w:firstLine="0"/>
        <w:jc w:val="left"/>
        <w:rPr>
          <w:rFonts w:ascii="Trebuchet MS"/>
          <w:sz w:val="19"/>
        </w:rPr>
      </w:pPr>
      <w:r>
        <w:rPr>
          <w:rFonts w:ascii="Trebuchet MS"/>
          <w:color w:val="231F20"/>
          <w:sz w:val="19"/>
        </w:rPr>
        <w:t>If</w:t>
      </w:r>
      <w:r>
        <w:rPr>
          <w:rFonts w:ascii="Trebuchet MS"/>
          <w:color w:val="231F20"/>
          <w:spacing w:val="-2"/>
          <w:sz w:val="19"/>
        </w:rPr>
        <w:t> </w:t>
      </w:r>
      <w:r>
        <w:rPr>
          <w:rFonts w:ascii="Trebuchet MS"/>
          <w:color w:val="231F20"/>
          <w:sz w:val="19"/>
        </w:rPr>
        <w:t>the</w:t>
      </w:r>
      <w:r>
        <w:rPr>
          <w:rFonts w:ascii="Trebuchet MS"/>
          <w:color w:val="231F20"/>
          <w:spacing w:val="-2"/>
          <w:sz w:val="19"/>
        </w:rPr>
        <w:t> </w:t>
      </w:r>
      <w:r>
        <w:rPr>
          <w:rFonts w:ascii="Trebuchet MS"/>
          <w:color w:val="231F20"/>
          <w:sz w:val="19"/>
        </w:rPr>
        <w:t>employee</w:t>
      </w:r>
      <w:r>
        <w:rPr>
          <w:rFonts w:ascii="Trebuchet MS"/>
          <w:color w:val="231F20"/>
          <w:spacing w:val="-2"/>
          <w:sz w:val="19"/>
        </w:rPr>
        <w:t> </w:t>
      </w:r>
      <w:r>
        <w:rPr>
          <w:rFonts w:ascii="Trebuchet MS"/>
          <w:color w:val="231F20"/>
          <w:sz w:val="19"/>
        </w:rPr>
        <w:t>is</w:t>
      </w:r>
      <w:r>
        <w:rPr>
          <w:rFonts w:ascii="Trebuchet MS"/>
          <w:color w:val="231F20"/>
          <w:spacing w:val="-2"/>
          <w:sz w:val="19"/>
        </w:rPr>
        <w:t> </w:t>
      </w:r>
      <w:r>
        <w:rPr>
          <w:rFonts w:ascii="Trebuchet MS"/>
          <w:color w:val="231F20"/>
          <w:sz w:val="19"/>
        </w:rPr>
        <w:t>dissatisfied</w:t>
      </w:r>
      <w:r>
        <w:rPr>
          <w:rFonts w:ascii="Trebuchet MS"/>
          <w:color w:val="231F20"/>
          <w:spacing w:val="-2"/>
          <w:sz w:val="19"/>
        </w:rPr>
        <w:t> </w:t>
      </w:r>
      <w:r>
        <w:rPr>
          <w:rFonts w:ascii="Trebuchet MS"/>
          <w:color w:val="231F20"/>
          <w:sz w:val="19"/>
        </w:rPr>
        <w:t>with</w:t>
      </w:r>
      <w:r>
        <w:rPr>
          <w:rFonts w:ascii="Trebuchet MS"/>
          <w:color w:val="231F20"/>
          <w:spacing w:val="-2"/>
          <w:sz w:val="19"/>
        </w:rPr>
        <w:t> </w:t>
      </w:r>
      <w:r>
        <w:rPr>
          <w:rFonts w:ascii="Trebuchet MS"/>
          <w:color w:val="231F20"/>
          <w:sz w:val="19"/>
        </w:rPr>
        <w:t>the </w:t>
      </w:r>
      <w:r>
        <w:rPr>
          <w:rFonts w:ascii="Trebuchet MS"/>
          <w:color w:val="231F20"/>
          <w:spacing w:val="-2"/>
          <w:sz w:val="19"/>
        </w:rPr>
        <w:t>outcome,</w:t>
      </w:r>
      <w:r>
        <w:rPr>
          <w:rFonts w:ascii="Trebuchet MS"/>
          <w:color w:val="231F20"/>
          <w:spacing w:val="-13"/>
          <w:sz w:val="19"/>
        </w:rPr>
        <w:t> </w:t>
      </w:r>
      <w:r>
        <w:rPr>
          <w:rFonts w:ascii="Trebuchet MS"/>
          <w:color w:val="231F20"/>
          <w:spacing w:val="-2"/>
          <w:sz w:val="19"/>
        </w:rPr>
        <w:t>he/she</w:t>
      </w:r>
      <w:r>
        <w:rPr>
          <w:rFonts w:ascii="Trebuchet MS"/>
          <w:color w:val="231F20"/>
          <w:spacing w:val="-12"/>
          <w:sz w:val="19"/>
        </w:rPr>
        <w:t> </w:t>
      </w:r>
      <w:r>
        <w:rPr>
          <w:rFonts w:ascii="Trebuchet MS"/>
          <w:color w:val="231F20"/>
          <w:spacing w:val="-2"/>
          <w:sz w:val="19"/>
        </w:rPr>
        <w:t>has</w:t>
      </w:r>
      <w:r>
        <w:rPr>
          <w:rFonts w:ascii="Trebuchet MS"/>
          <w:color w:val="231F20"/>
          <w:spacing w:val="-12"/>
          <w:sz w:val="19"/>
        </w:rPr>
        <w:t> </w:t>
      </w:r>
      <w:r>
        <w:rPr>
          <w:rFonts w:ascii="Trebuchet MS"/>
          <w:color w:val="231F20"/>
          <w:spacing w:val="-2"/>
          <w:sz w:val="19"/>
        </w:rPr>
        <w:t>the</w:t>
      </w:r>
      <w:r>
        <w:rPr>
          <w:rFonts w:ascii="Trebuchet MS"/>
          <w:color w:val="231F20"/>
          <w:spacing w:val="-13"/>
          <w:sz w:val="19"/>
        </w:rPr>
        <w:t> </w:t>
      </w:r>
      <w:r>
        <w:rPr>
          <w:rFonts w:ascii="Trebuchet MS"/>
          <w:color w:val="231F20"/>
          <w:spacing w:val="-2"/>
          <w:sz w:val="19"/>
        </w:rPr>
        <w:t>right</w:t>
      </w:r>
      <w:r>
        <w:rPr>
          <w:rFonts w:ascii="Trebuchet MS"/>
          <w:color w:val="231F20"/>
          <w:spacing w:val="-12"/>
          <w:sz w:val="19"/>
        </w:rPr>
        <w:t> </w:t>
      </w:r>
      <w:r>
        <w:rPr>
          <w:rFonts w:ascii="Trebuchet MS"/>
          <w:color w:val="231F20"/>
          <w:spacing w:val="-2"/>
          <w:sz w:val="19"/>
        </w:rPr>
        <w:t>of</w:t>
      </w:r>
      <w:r>
        <w:rPr>
          <w:rFonts w:ascii="Trebuchet MS"/>
          <w:color w:val="231F20"/>
          <w:spacing w:val="-12"/>
          <w:sz w:val="19"/>
        </w:rPr>
        <w:t> </w:t>
      </w:r>
      <w:r>
        <w:rPr>
          <w:rFonts w:ascii="Trebuchet MS"/>
          <w:color w:val="231F20"/>
          <w:spacing w:val="-2"/>
          <w:sz w:val="19"/>
        </w:rPr>
        <w:t>appeal </w:t>
      </w:r>
      <w:r>
        <w:rPr>
          <w:rFonts w:ascii="Trebuchet MS"/>
          <w:color w:val="231F20"/>
          <w:sz w:val="19"/>
        </w:rPr>
        <w:t>to his/her assistant director within 15 working days.</w:t>
      </w:r>
    </w:p>
    <w:p>
      <w:pPr>
        <w:spacing w:after="0" w:line="256" w:lineRule="auto"/>
        <w:jc w:val="left"/>
        <w:rPr>
          <w:rFonts w:ascii="Trebuchet MS"/>
          <w:sz w:val="19"/>
        </w:rPr>
        <w:sectPr>
          <w:type w:val="continuous"/>
          <w:pgSz w:w="11910" w:h="16840"/>
          <w:pgMar w:header="832" w:footer="781" w:top="800" w:bottom="280" w:left="0" w:right="0"/>
          <w:cols w:num="2" w:equalWidth="0">
            <w:col w:w="6128" w:space="40"/>
            <w:col w:w="5742"/>
          </w:cols>
        </w:sectPr>
      </w:pPr>
    </w:p>
    <w:p>
      <w:pPr>
        <w:pStyle w:val="BodyText"/>
        <w:rPr>
          <w:rFonts w:ascii="Trebuchet MS"/>
        </w:rPr>
      </w:pPr>
    </w:p>
    <w:p>
      <w:pPr>
        <w:pStyle w:val="BodyText"/>
        <w:rPr>
          <w:rFonts w:ascii="Trebuchet MS"/>
        </w:rPr>
      </w:pPr>
    </w:p>
    <w:p>
      <w:pPr>
        <w:spacing w:after="0"/>
        <w:rPr>
          <w:rFonts w:ascii="Trebuchet MS"/>
        </w:rPr>
        <w:sectPr>
          <w:type w:val="continuous"/>
          <w:pgSz w:w="11910" w:h="16840"/>
          <w:pgMar w:header="832" w:footer="781" w:top="800" w:bottom="280" w:left="0" w:right="0"/>
        </w:sectPr>
      </w:pPr>
    </w:p>
    <w:p>
      <w:pPr>
        <w:pStyle w:val="BodyText"/>
        <w:rPr>
          <w:rFonts w:ascii="Trebuchet MS"/>
          <w:sz w:val="22"/>
        </w:rPr>
      </w:pPr>
    </w:p>
    <w:p>
      <w:pPr>
        <w:pStyle w:val="BodyText"/>
        <w:spacing w:before="4"/>
        <w:rPr>
          <w:rFonts w:ascii="Trebuchet MS"/>
          <w:sz w:val="31"/>
        </w:rPr>
      </w:pPr>
    </w:p>
    <w:p>
      <w:pPr>
        <w:spacing w:before="0"/>
        <w:ind w:left="3657" w:right="0" w:firstLine="0"/>
        <w:jc w:val="center"/>
        <w:rPr>
          <w:rFonts w:ascii="Trebuchet MS"/>
          <w:b/>
          <w:sz w:val="19"/>
        </w:rPr>
      </w:pPr>
      <w:r>
        <w:rPr>
          <w:rFonts w:ascii="Trebuchet MS"/>
          <w:b/>
          <w:color w:val="231F20"/>
          <w:w w:val="105"/>
          <w:sz w:val="19"/>
        </w:rPr>
        <w:t>Stage</w:t>
      </w:r>
      <w:r>
        <w:rPr>
          <w:rFonts w:ascii="Trebuchet MS"/>
          <w:b/>
          <w:color w:val="231F20"/>
          <w:spacing w:val="13"/>
          <w:w w:val="105"/>
          <w:sz w:val="19"/>
        </w:rPr>
        <w:t> </w:t>
      </w:r>
      <w:r>
        <w:rPr>
          <w:rFonts w:ascii="Trebuchet MS"/>
          <w:b/>
          <w:color w:val="231F20"/>
          <w:spacing w:val="-10"/>
          <w:w w:val="105"/>
          <w:sz w:val="19"/>
        </w:rPr>
        <w:t>3</w:t>
      </w:r>
    </w:p>
    <w:p>
      <w:pPr>
        <w:spacing w:before="172"/>
        <w:ind w:left="3657" w:right="0" w:firstLine="0"/>
        <w:jc w:val="center"/>
        <w:rPr>
          <w:rFonts w:ascii="Trebuchet MS"/>
          <w:sz w:val="19"/>
        </w:rPr>
      </w:pPr>
      <w:r>
        <w:rPr>
          <w:rFonts w:ascii="Trebuchet MS"/>
          <w:color w:val="231F20"/>
          <w:spacing w:val="-2"/>
          <w:sz w:val="19"/>
        </w:rPr>
        <w:t>Appeal</w:t>
      </w:r>
      <w:r>
        <w:rPr>
          <w:rFonts w:ascii="Trebuchet MS"/>
          <w:color w:val="231F20"/>
          <w:spacing w:val="-6"/>
          <w:sz w:val="19"/>
        </w:rPr>
        <w:t> </w:t>
      </w:r>
      <w:r>
        <w:rPr>
          <w:rFonts w:ascii="Trebuchet MS"/>
          <w:color w:val="231F20"/>
          <w:spacing w:val="-2"/>
          <w:sz w:val="19"/>
        </w:rPr>
        <w:t>to</w:t>
      </w:r>
      <w:r>
        <w:rPr>
          <w:rFonts w:ascii="Trebuchet MS"/>
          <w:color w:val="231F20"/>
          <w:spacing w:val="-5"/>
          <w:sz w:val="19"/>
        </w:rPr>
        <w:t> </w:t>
      </w:r>
      <w:r>
        <w:rPr>
          <w:rFonts w:ascii="Trebuchet MS"/>
          <w:color w:val="231F20"/>
          <w:spacing w:val="-2"/>
          <w:sz w:val="19"/>
        </w:rPr>
        <w:t>assistant</w:t>
      </w:r>
      <w:r>
        <w:rPr>
          <w:rFonts w:ascii="Trebuchet MS"/>
          <w:color w:val="231F20"/>
          <w:spacing w:val="-5"/>
          <w:sz w:val="19"/>
        </w:rPr>
        <w:t> </w:t>
      </w:r>
      <w:r>
        <w:rPr>
          <w:rFonts w:ascii="Trebuchet MS"/>
          <w:color w:val="231F20"/>
          <w:spacing w:val="-7"/>
          <w:sz w:val="19"/>
        </w:rPr>
        <w:t>director</w:t>
      </w:r>
    </w:p>
    <w:p>
      <w:pPr>
        <w:spacing w:line="240" w:lineRule="auto" w:before="8"/>
        <w:rPr>
          <w:rFonts w:ascii="Trebuchet MS"/>
          <w:sz w:val="21"/>
        </w:rPr>
      </w:pPr>
      <w:r>
        <w:rPr/>
        <w:br w:type="column"/>
      </w:r>
      <w:r>
        <w:rPr>
          <w:rFonts w:ascii="Trebuchet MS"/>
          <w:sz w:val="21"/>
        </w:rPr>
      </w:r>
    </w:p>
    <w:p>
      <w:pPr>
        <w:spacing w:line="256" w:lineRule="auto" w:before="1"/>
        <w:ind w:left="985" w:right="1615" w:firstLine="0"/>
        <w:jc w:val="left"/>
        <w:rPr>
          <w:rFonts w:ascii="Trebuchet MS"/>
          <w:sz w:val="19"/>
        </w:rPr>
      </w:pPr>
      <w:r>
        <w:rPr>
          <w:rFonts w:ascii="Trebuchet MS"/>
          <w:color w:val="231F20"/>
          <w:sz w:val="19"/>
        </w:rPr>
        <w:t>The assistant director will arrange an appeal</w:t>
      </w:r>
      <w:r>
        <w:rPr>
          <w:rFonts w:ascii="Trebuchet MS"/>
          <w:color w:val="231F20"/>
          <w:spacing w:val="-9"/>
          <w:sz w:val="19"/>
        </w:rPr>
        <w:t> </w:t>
      </w:r>
      <w:r>
        <w:rPr>
          <w:rFonts w:ascii="Trebuchet MS"/>
          <w:color w:val="231F20"/>
          <w:sz w:val="19"/>
        </w:rPr>
        <w:t>hearing</w:t>
      </w:r>
      <w:r>
        <w:rPr>
          <w:rFonts w:ascii="Trebuchet MS"/>
          <w:color w:val="231F20"/>
          <w:spacing w:val="-9"/>
          <w:sz w:val="19"/>
        </w:rPr>
        <w:t> </w:t>
      </w:r>
      <w:r>
        <w:rPr>
          <w:rFonts w:ascii="Trebuchet MS"/>
          <w:color w:val="231F20"/>
          <w:sz w:val="19"/>
        </w:rPr>
        <w:t>within</w:t>
      </w:r>
      <w:r>
        <w:rPr>
          <w:rFonts w:ascii="Trebuchet MS"/>
          <w:color w:val="231F20"/>
          <w:spacing w:val="-9"/>
          <w:sz w:val="19"/>
        </w:rPr>
        <w:t> </w:t>
      </w:r>
      <w:r>
        <w:rPr>
          <w:rFonts w:ascii="Trebuchet MS"/>
          <w:color w:val="231F20"/>
          <w:sz w:val="19"/>
        </w:rPr>
        <w:t>20</w:t>
      </w:r>
      <w:r>
        <w:rPr>
          <w:rFonts w:ascii="Trebuchet MS"/>
          <w:color w:val="231F20"/>
          <w:spacing w:val="-9"/>
          <w:sz w:val="19"/>
        </w:rPr>
        <w:t> </w:t>
      </w:r>
      <w:r>
        <w:rPr>
          <w:rFonts w:ascii="Trebuchet MS"/>
          <w:color w:val="231F20"/>
          <w:sz w:val="19"/>
        </w:rPr>
        <w:t>working</w:t>
      </w:r>
      <w:r>
        <w:rPr>
          <w:rFonts w:ascii="Trebuchet MS"/>
          <w:color w:val="231F20"/>
          <w:spacing w:val="-9"/>
          <w:sz w:val="19"/>
        </w:rPr>
        <w:t> </w:t>
      </w:r>
      <w:r>
        <w:rPr>
          <w:rFonts w:ascii="Trebuchet MS"/>
          <w:color w:val="231F20"/>
          <w:sz w:val="19"/>
        </w:rPr>
        <w:t>days of the appeal being received.</w:t>
      </w:r>
    </w:p>
    <w:p>
      <w:pPr>
        <w:pStyle w:val="BodyText"/>
        <w:rPr>
          <w:rFonts w:ascii="Trebuchet MS"/>
        </w:rPr>
      </w:pPr>
    </w:p>
    <w:p>
      <w:pPr>
        <w:spacing w:line="256" w:lineRule="auto" w:before="0"/>
        <w:ind w:left="985" w:right="1615" w:firstLine="0"/>
        <w:jc w:val="left"/>
        <w:rPr>
          <w:rFonts w:ascii="Trebuchet MS"/>
          <w:sz w:val="19"/>
        </w:rPr>
      </w:pPr>
      <w:r>
        <w:rPr>
          <w:rFonts w:ascii="Trebuchet MS"/>
          <w:color w:val="231F20"/>
          <w:sz w:val="19"/>
        </w:rPr>
        <w:t>On</w:t>
      </w:r>
      <w:r>
        <w:rPr>
          <w:rFonts w:ascii="Trebuchet MS"/>
          <w:color w:val="231F20"/>
          <w:spacing w:val="-14"/>
          <w:sz w:val="19"/>
        </w:rPr>
        <w:t> </w:t>
      </w:r>
      <w:r>
        <w:rPr>
          <w:rFonts w:ascii="Trebuchet MS"/>
          <w:color w:val="231F20"/>
          <w:sz w:val="19"/>
        </w:rPr>
        <w:t>conclusion</w:t>
      </w:r>
      <w:r>
        <w:rPr>
          <w:rFonts w:ascii="Trebuchet MS"/>
          <w:color w:val="231F20"/>
          <w:spacing w:val="-14"/>
          <w:sz w:val="19"/>
        </w:rPr>
        <w:t> </w:t>
      </w:r>
      <w:r>
        <w:rPr>
          <w:rFonts w:ascii="Trebuchet MS"/>
          <w:color w:val="231F20"/>
          <w:sz w:val="19"/>
        </w:rPr>
        <w:t>of</w:t>
      </w:r>
      <w:r>
        <w:rPr>
          <w:rFonts w:ascii="Trebuchet MS"/>
          <w:color w:val="231F20"/>
          <w:spacing w:val="-14"/>
          <w:sz w:val="19"/>
        </w:rPr>
        <w:t> </w:t>
      </w:r>
      <w:r>
        <w:rPr>
          <w:rFonts w:ascii="Trebuchet MS"/>
          <w:color w:val="231F20"/>
          <w:sz w:val="19"/>
        </w:rPr>
        <w:t>the</w:t>
      </w:r>
      <w:r>
        <w:rPr>
          <w:rFonts w:ascii="Trebuchet MS"/>
          <w:color w:val="231F20"/>
          <w:spacing w:val="-14"/>
          <w:sz w:val="19"/>
        </w:rPr>
        <w:t> </w:t>
      </w:r>
      <w:r>
        <w:rPr>
          <w:rFonts w:ascii="Trebuchet MS"/>
          <w:color w:val="231F20"/>
          <w:sz w:val="19"/>
        </w:rPr>
        <w:t>appeal</w:t>
      </w:r>
      <w:r>
        <w:rPr>
          <w:rFonts w:ascii="Trebuchet MS"/>
          <w:color w:val="231F20"/>
          <w:spacing w:val="-14"/>
          <w:sz w:val="19"/>
        </w:rPr>
        <w:t> </w:t>
      </w:r>
      <w:r>
        <w:rPr>
          <w:rFonts w:ascii="Trebuchet MS"/>
          <w:color w:val="231F20"/>
          <w:sz w:val="19"/>
        </w:rPr>
        <w:t>hearing, employee informed of decision in writing</w:t>
      </w:r>
      <w:r>
        <w:rPr>
          <w:rFonts w:ascii="Trebuchet MS"/>
          <w:color w:val="231F20"/>
          <w:spacing w:val="-15"/>
          <w:sz w:val="19"/>
        </w:rPr>
        <w:t> </w:t>
      </w:r>
      <w:r>
        <w:rPr>
          <w:rFonts w:ascii="Trebuchet MS"/>
          <w:color w:val="231F20"/>
          <w:sz w:val="19"/>
        </w:rPr>
        <w:t>within</w:t>
      </w:r>
      <w:r>
        <w:rPr>
          <w:rFonts w:ascii="Trebuchet MS"/>
          <w:color w:val="231F20"/>
          <w:spacing w:val="-14"/>
          <w:sz w:val="19"/>
        </w:rPr>
        <w:t> </w:t>
      </w:r>
      <w:r>
        <w:rPr>
          <w:rFonts w:ascii="Trebuchet MS"/>
          <w:color w:val="231F20"/>
          <w:sz w:val="19"/>
        </w:rPr>
        <w:t>5</w:t>
      </w:r>
      <w:r>
        <w:rPr>
          <w:rFonts w:ascii="Trebuchet MS"/>
          <w:color w:val="231F20"/>
          <w:spacing w:val="-14"/>
          <w:sz w:val="19"/>
        </w:rPr>
        <w:t> </w:t>
      </w:r>
      <w:r>
        <w:rPr>
          <w:rFonts w:ascii="Trebuchet MS"/>
          <w:color w:val="231F20"/>
          <w:sz w:val="19"/>
        </w:rPr>
        <w:t>working</w:t>
      </w:r>
      <w:r>
        <w:rPr>
          <w:rFonts w:ascii="Trebuchet MS"/>
          <w:color w:val="231F20"/>
          <w:spacing w:val="-15"/>
          <w:sz w:val="19"/>
        </w:rPr>
        <w:t> </w:t>
      </w:r>
      <w:r>
        <w:rPr>
          <w:rFonts w:ascii="Trebuchet MS"/>
          <w:color w:val="231F20"/>
          <w:sz w:val="19"/>
        </w:rPr>
        <w:t>days.</w:t>
      </w:r>
      <w:r>
        <w:rPr>
          <w:rFonts w:ascii="Trebuchet MS"/>
          <w:color w:val="231F20"/>
          <w:spacing w:val="-14"/>
          <w:sz w:val="19"/>
        </w:rPr>
        <w:t> </w:t>
      </w:r>
      <w:r>
        <w:rPr>
          <w:rFonts w:ascii="Trebuchet MS"/>
          <w:color w:val="231F20"/>
          <w:sz w:val="19"/>
        </w:rPr>
        <w:t>This</w:t>
      </w:r>
      <w:r>
        <w:rPr>
          <w:rFonts w:ascii="Trebuchet MS"/>
          <w:color w:val="231F20"/>
          <w:spacing w:val="-14"/>
          <w:sz w:val="19"/>
        </w:rPr>
        <w:t> </w:t>
      </w:r>
      <w:r>
        <w:rPr>
          <w:rFonts w:ascii="Trebuchet MS"/>
          <w:color w:val="231F20"/>
          <w:sz w:val="19"/>
        </w:rPr>
        <w:t>is the final stage.</w:t>
      </w:r>
    </w:p>
    <w:p>
      <w:pPr>
        <w:spacing w:after="0" w:line="256" w:lineRule="auto"/>
        <w:jc w:val="left"/>
        <w:rPr>
          <w:rFonts w:ascii="Trebuchet MS"/>
          <w:sz w:val="19"/>
        </w:rPr>
        <w:sectPr>
          <w:type w:val="continuous"/>
          <w:pgSz w:w="11910" w:h="16840"/>
          <w:pgMar w:header="832" w:footer="781" w:top="800" w:bottom="280" w:left="0" w:right="0"/>
          <w:cols w:num="2" w:equalWidth="0">
            <w:col w:w="5930" w:space="40"/>
            <w:col w:w="5940"/>
          </w:cols>
        </w:sect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
        <w:rPr>
          <w:rFonts w:ascii="Trebuchet MS"/>
          <w:sz w:val="27"/>
        </w:rPr>
      </w:pPr>
    </w:p>
    <w:p>
      <w:pPr>
        <w:pStyle w:val="BodyText"/>
        <w:ind w:left="1128"/>
        <w:rPr>
          <w:rFonts w:ascii="Trebuchet MS"/>
        </w:rPr>
      </w:pPr>
      <w:r>
        <w:rPr>
          <w:rFonts w:ascii="Trebuchet MS"/>
        </w:rPr>
        <mc:AlternateContent>
          <mc:Choice Requires="wps">
            <w:drawing>
              <wp:inline distT="0" distB="0" distL="0" distR="0">
                <wp:extent cx="6116955" cy="1113155"/>
                <wp:effectExtent l="9525" t="0" r="0" b="10794"/>
                <wp:docPr id="301" name="Textbox 301"/>
                <wp:cNvGraphicFramePr>
                  <a:graphicFrameLocks/>
                </wp:cNvGraphicFramePr>
                <a:graphic>
                  <a:graphicData uri="http://schemas.microsoft.com/office/word/2010/wordprocessingShape">
                    <wps:wsp>
                      <wps:cNvPr id="301" name="Textbox 301"/>
                      <wps:cNvSpPr txBox="1"/>
                      <wps:spPr>
                        <a:xfrm>
                          <a:off x="0" y="0"/>
                          <a:ext cx="6116955" cy="1113155"/>
                        </a:xfrm>
                        <a:prstGeom prst="rect">
                          <a:avLst/>
                        </a:prstGeom>
                        <a:ln w="6350">
                          <a:solidFill>
                            <a:srgbClr val="8A191B"/>
                          </a:solidFill>
                          <a:prstDash val="solid"/>
                        </a:ln>
                      </wps:spPr>
                      <wps:txbx>
                        <w:txbxContent>
                          <w:p>
                            <w:pPr>
                              <w:pStyle w:val="BodyText"/>
                              <w:spacing w:line="292" w:lineRule="auto" w:before="189"/>
                              <w:ind w:left="226" w:right="241"/>
                              <w:jc w:val="both"/>
                            </w:pPr>
                            <w:r>
                              <w:rPr>
                                <w:color w:val="8A191B"/>
                              </w:rPr>
                              <w:t>‘A lot is gained from people talking about their problems before an employee with a grievance goes </w:t>
                            </w:r>
                            <w:r>
                              <w:rPr>
                                <w:color w:val="8A191B"/>
                              </w:rPr>
                              <w:t>to the law. Many conflicts are escalated by external involvement. When employees go for external advice, additional claims are always added. Too much formalisation leads to escalation of problems which lead to stress for all concerned, and costs.’</w:t>
                            </w:r>
                          </w:p>
                          <w:p>
                            <w:pPr>
                              <w:spacing w:line="230" w:lineRule="exact" w:before="0"/>
                              <w:ind w:left="226" w:right="0" w:firstLine="0"/>
                              <w:jc w:val="both"/>
                              <w:rPr>
                                <w:rFonts w:ascii="Trebuchet MS"/>
                                <w:b/>
                                <w:sz w:val="20"/>
                              </w:rPr>
                            </w:pPr>
                            <w:r>
                              <w:rPr>
                                <w:rFonts w:ascii="Trebuchet MS"/>
                                <w:b/>
                                <w:color w:val="8A191B"/>
                                <w:sz w:val="20"/>
                              </w:rPr>
                              <w:t>Respondent</w:t>
                            </w:r>
                            <w:r>
                              <w:rPr>
                                <w:rFonts w:ascii="Trebuchet MS"/>
                                <w:b/>
                                <w:color w:val="8A191B"/>
                                <w:spacing w:val="21"/>
                                <w:sz w:val="20"/>
                              </w:rPr>
                              <w:t> </w:t>
                            </w:r>
                            <w:r>
                              <w:rPr>
                                <w:rFonts w:ascii="Trebuchet MS"/>
                                <w:b/>
                                <w:color w:val="8A191B"/>
                                <w:sz w:val="20"/>
                              </w:rPr>
                              <w:t>to</w:t>
                            </w:r>
                            <w:r>
                              <w:rPr>
                                <w:rFonts w:ascii="Trebuchet MS"/>
                                <w:b/>
                                <w:color w:val="8A191B"/>
                                <w:spacing w:val="22"/>
                                <w:sz w:val="20"/>
                              </w:rPr>
                              <w:t> </w:t>
                            </w:r>
                            <w:r>
                              <w:rPr>
                                <w:rFonts w:ascii="Trebuchet MS"/>
                                <w:b/>
                                <w:color w:val="8A191B"/>
                                <w:sz w:val="20"/>
                              </w:rPr>
                              <w:t>the</w:t>
                            </w:r>
                            <w:r>
                              <w:rPr>
                                <w:rFonts w:ascii="Trebuchet MS"/>
                                <w:b/>
                                <w:color w:val="8A191B"/>
                                <w:spacing w:val="22"/>
                                <w:sz w:val="20"/>
                              </w:rPr>
                              <w:t> </w:t>
                            </w:r>
                            <w:r>
                              <w:rPr>
                                <w:rFonts w:ascii="Trebuchet MS"/>
                                <w:b/>
                                <w:color w:val="8A191B"/>
                                <w:sz w:val="20"/>
                              </w:rPr>
                              <w:t>CIPD</w:t>
                            </w:r>
                            <w:r>
                              <w:rPr>
                                <w:rFonts w:ascii="Trebuchet MS"/>
                                <w:b/>
                                <w:color w:val="8A191B"/>
                                <w:spacing w:val="22"/>
                                <w:sz w:val="20"/>
                              </w:rPr>
                              <w:t> </w:t>
                            </w:r>
                            <w:r>
                              <w:rPr>
                                <w:rFonts w:ascii="Trebuchet MS"/>
                                <w:b/>
                                <w:i/>
                                <w:color w:val="8A191B"/>
                                <w:sz w:val="20"/>
                              </w:rPr>
                              <w:t>Workplace</w:t>
                            </w:r>
                            <w:r>
                              <w:rPr>
                                <w:rFonts w:ascii="Trebuchet MS"/>
                                <w:b/>
                                <w:i/>
                                <w:color w:val="8A191B"/>
                                <w:spacing w:val="22"/>
                                <w:sz w:val="20"/>
                              </w:rPr>
                              <w:t> </w:t>
                            </w:r>
                            <w:r>
                              <w:rPr>
                                <w:rFonts w:ascii="Trebuchet MS"/>
                                <w:b/>
                                <w:i/>
                                <w:color w:val="8A191B"/>
                                <w:sz w:val="20"/>
                              </w:rPr>
                              <w:t>Mediation:</w:t>
                            </w:r>
                            <w:r>
                              <w:rPr>
                                <w:rFonts w:ascii="Trebuchet MS"/>
                                <w:b/>
                                <w:i/>
                                <w:color w:val="8A191B"/>
                                <w:spacing w:val="22"/>
                                <w:sz w:val="20"/>
                              </w:rPr>
                              <w:t> </w:t>
                            </w:r>
                            <w:r>
                              <w:rPr>
                                <w:rFonts w:ascii="Trebuchet MS"/>
                                <w:b/>
                                <w:i/>
                                <w:color w:val="8A191B"/>
                                <w:sz w:val="20"/>
                              </w:rPr>
                              <w:t>How</w:t>
                            </w:r>
                            <w:r>
                              <w:rPr>
                                <w:rFonts w:ascii="Trebuchet MS"/>
                                <w:b/>
                                <w:i/>
                                <w:color w:val="8A191B"/>
                                <w:spacing w:val="22"/>
                                <w:sz w:val="20"/>
                              </w:rPr>
                              <w:t> </w:t>
                            </w:r>
                            <w:r>
                              <w:rPr>
                                <w:rFonts w:ascii="Trebuchet MS"/>
                                <w:b/>
                                <w:i/>
                                <w:color w:val="8A191B"/>
                                <w:sz w:val="20"/>
                              </w:rPr>
                              <w:t>employers</w:t>
                            </w:r>
                            <w:r>
                              <w:rPr>
                                <w:rFonts w:ascii="Trebuchet MS"/>
                                <w:b/>
                                <w:i/>
                                <w:color w:val="8A191B"/>
                                <w:spacing w:val="22"/>
                                <w:sz w:val="20"/>
                              </w:rPr>
                              <w:t> </w:t>
                            </w:r>
                            <w:r>
                              <w:rPr>
                                <w:rFonts w:ascii="Trebuchet MS"/>
                                <w:b/>
                                <w:i/>
                                <w:color w:val="8A191B"/>
                                <w:sz w:val="20"/>
                              </w:rPr>
                              <w:t>do</w:t>
                            </w:r>
                            <w:r>
                              <w:rPr>
                                <w:rFonts w:ascii="Trebuchet MS"/>
                                <w:b/>
                                <w:i/>
                                <w:color w:val="8A191B"/>
                                <w:spacing w:val="22"/>
                                <w:sz w:val="20"/>
                              </w:rPr>
                              <w:t> </w:t>
                            </w:r>
                            <w:r>
                              <w:rPr>
                                <w:rFonts w:ascii="Trebuchet MS"/>
                                <w:b/>
                                <w:i/>
                                <w:color w:val="8A191B"/>
                                <w:sz w:val="20"/>
                              </w:rPr>
                              <w:t>it</w:t>
                            </w:r>
                            <w:r>
                              <w:rPr>
                                <w:rFonts w:ascii="Trebuchet MS"/>
                                <w:b/>
                                <w:i/>
                                <w:color w:val="8A191B"/>
                                <w:spacing w:val="22"/>
                                <w:sz w:val="20"/>
                              </w:rPr>
                              <w:t> </w:t>
                            </w:r>
                            <w:r>
                              <w:rPr>
                                <w:rFonts w:ascii="Trebuchet MS"/>
                                <w:b/>
                                <w:color w:val="8A191B"/>
                                <w:sz w:val="20"/>
                              </w:rPr>
                              <w:t>survey</w:t>
                            </w:r>
                            <w:r>
                              <w:rPr>
                                <w:rFonts w:ascii="Trebuchet MS"/>
                                <w:b/>
                                <w:color w:val="8A191B"/>
                                <w:spacing w:val="22"/>
                                <w:sz w:val="20"/>
                              </w:rPr>
                              <w:t> </w:t>
                            </w:r>
                            <w:r>
                              <w:rPr>
                                <w:rFonts w:ascii="Trebuchet MS"/>
                                <w:b/>
                                <w:color w:val="8A191B"/>
                                <w:sz w:val="20"/>
                              </w:rPr>
                              <w:t>report</w:t>
                            </w:r>
                            <w:r>
                              <w:rPr>
                                <w:rFonts w:ascii="Trebuchet MS"/>
                                <w:b/>
                                <w:color w:val="8A191B"/>
                                <w:spacing w:val="22"/>
                                <w:sz w:val="20"/>
                              </w:rPr>
                              <w:t> </w:t>
                            </w:r>
                            <w:r>
                              <w:rPr>
                                <w:rFonts w:ascii="Trebuchet MS"/>
                                <w:b/>
                                <w:color w:val="8A191B"/>
                                <w:spacing w:val="-2"/>
                                <w:sz w:val="20"/>
                              </w:rPr>
                              <w:t>(2008)</w:t>
                            </w:r>
                          </w:p>
                        </w:txbxContent>
                      </wps:txbx>
                      <wps:bodyPr wrap="square" lIns="0" tIns="0" rIns="0" bIns="0" rtlCol="0">
                        <a:noAutofit/>
                      </wps:bodyPr>
                    </wps:wsp>
                  </a:graphicData>
                </a:graphic>
              </wp:inline>
            </w:drawing>
          </mc:Choice>
          <mc:Fallback>
            <w:pict>
              <v:shape style="width:481.65pt;height:87.65pt;mso-position-horizontal-relative:char;mso-position-vertical-relative:line" type="#_x0000_t202" id="docshape277" filled="false" stroked="true" strokeweight=".5pt" strokecolor="#8a191b">
                <w10:anchorlock/>
                <v:textbox inset="0,0,0,0">
                  <w:txbxContent>
                    <w:p>
                      <w:pPr>
                        <w:pStyle w:val="BodyText"/>
                        <w:spacing w:line="292" w:lineRule="auto" w:before="189"/>
                        <w:ind w:left="226" w:right="241"/>
                        <w:jc w:val="both"/>
                      </w:pPr>
                      <w:r>
                        <w:rPr>
                          <w:color w:val="8A191B"/>
                        </w:rPr>
                        <w:t>‘A lot is gained from people talking about their problems before an employee with a grievance goes </w:t>
                      </w:r>
                      <w:r>
                        <w:rPr>
                          <w:color w:val="8A191B"/>
                        </w:rPr>
                        <w:t>to the law. Many conflicts are escalated by external involvement. When employees go for external advice, additional claims are always added. Too much formalisation leads to escalation of problems which lead to stress for all concerned, and costs.’</w:t>
                      </w:r>
                    </w:p>
                    <w:p>
                      <w:pPr>
                        <w:spacing w:line="230" w:lineRule="exact" w:before="0"/>
                        <w:ind w:left="226" w:right="0" w:firstLine="0"/>
                        <w:jc w:val="both"/>
                        <w:rPr>
                          <w:rFonts w:ascii="Trebuchet MS"/>
                          <w:b/>
                          <w:sz w:val="20"/>
                        </w:rPr>
                      </w:pPr>
                      <w:r>
                        <w:rPr>
                          <w:rFonts w:ascii="Trebuchet MS"/>
                          <w:b/>
                          <w:color w:val="8A191B"/>
                          <w:sz w:val="20"/>
                        </w:rPr>
                        <w:t>Respondent</w:t>
                      </w:r>
                      <w:r>
                        <w:rPr>
                          <w:rFonts w:ascii="Trebuchet MS"/>
                          <w:b/>
                          <w:color w:val="8A191B"/>
                          <w:spacing w:val="21"/>
                          <w:sz w:val="20"/>
                        </w:rPr>
                        <w:t> </w:t>
                      </w:r>
                      <w:r>
                        <w:rPr>
                          <w:rFonts w:ascii="Trebuchet MS"/>
                          <w:b/>
                          <w:color w:val="8A191B"/>
                          <w:sz w:val="20"/>
                        </w:rPr>
                        <w:t>to</w:t>
                      </w:r>
                      <w:r>
                        <w:rPr>
                          <w:rFonts w:ascii="Trebuchet MS"/>
                          <w:b/>
                          <w:color w:val="8A191B"/>
                          <w:spacing w:val="22"/>
                          <w:sz w:val="20"/>
                        </w:rPr>
                        <w:t> </w:t>
                      </w:r>
                      <w:r>
                        <w:rPr>
                          <w:rFonts w:ascii="Trebuchet MS"/>
                          <w:b/>
                          <w:color w:val="8A191B"/>
                          <w:sz w:val="20"/>
                        </w:rPr>
                        <w:t>the</w:t>
                      </w:r>
                      <w:r>
                        <w:rPr>
                          <w:rFonts w:ascii="Trebuchet MS"/>
                          <w:b/>
                          <w:color w:val="8A191B"/>
                          <w:spacing w:val="22"/>
                          <w:sz w:val="20"/>
                        </w:rPr>
                        <w:t> </w:t>
                      </w:r>
                      <w:r>
                        <w:rPr>
                          <w:rFonts w:ascii="Trebuchet MS"/>
                          <w:b/>
                          <w:color w:val="8A191B"/>
                          <w:sz w:val="20"/>
                        </w:rPr>
                        <w:t>CIPD</w:t>
                      </w:r>
                      <w:r>
                        <w:rPr>
                          <w:rFonts w:ascii="Trebuchet MS"/>
                          <w:b/>
                          <w:color w:val="8A191B"/>
                          <w:spacing w:val="22"/>
                          <w:sz w:val="20"/>
                        </w:rPr>
                        <w:t> </w:t>
                      </w:r>
                      <w:r>
                        <w:rPr>
                          <w:rFonts w:ascii="Trebuchet MS"/>
                          <w:b/>
                          <w:i/>
                          <w:color w:val="8A191B"/>
                          <w:sz w:val="20"/>
                        </w:rPr>
                        <w:t>Workplace</w:t>
                      </w:r>
                      <w:r>
                        <w:rPr>
                          <w:rFonts w:ascii="Trebuchet MS"/>
                          <w:b/>
                          <w:i/>
                          <w:color w:val="8A191B"/>
                          <w:spacing w:val="22"/>
                          <w:sz w:val="20"/>
                        </w:rPr>
                        <w:t> </w:t>
                      </w:r>
                      <w:r>
                        <w:rPr>
                          <w:rFonts w:ascii="Trebuchet MS"/>
                          <w:b/>
                          <w:i/>
                          <w:color w:val="8A191B"/>
                          <w:sz w:val="20"/>
                        </w:rPr>
                        <w:t>Mediation:</w:t>
                      </w:r>
                      <w:r>
                        <w:rPr>
                          <w:rFonts w:ascii="Trebuchet MS"/>
                          <w:b/>
                          <w:i/>
                          <w:color w:val="8A191B"/>
                          <w:spacing w:val="22"/>
                          <w:sz w:val="20"/>
                        </w:rPr>
                        <w:t> </w:t>
                      </w:r>
                      <w:r>
                        <w:rPr>
                          <w:rFonts w:ascii="Trebuchet MS"/>
                          <w:b/>
                          <w:i/>
                          <w:color w:val="8A191B"/>
                          <w:sz w:val="20"/>
                        </w:rPr>
                        <w:t>How</w:t>
                      </w:r>
                      <w:r>
                        <w:rPr>
                          <w:rFonts w:ascii="Trebuchet MS"/>
                          <w:b/>
                          <w:i/>
                          <w:color w:val="8A191B"/>
                          <w:spacing w:val="22"/>
                          <w:sz w:val="20"/>
                        </w:rPr>
                        <w:t> </w:t>
                      </w:r>
                      <w:r>
                        <w:rPr>
                          <w:rFonts w:ascii="Trebuchet MS"/>
                          <w:b/>
                          <w:i/>
                          <w:color w:val="8A191B"/>
                          <w:sz w:val="20"/>
                        </w:rPr>
                        <w:t>employers</w:t>
                      </w:r>
                      <w:r>
                        <w:rPr>
                          <w:rFonts w:ascii="Trebuchet MS"/>
                          <w:b/>
                          <w:i/>
                          <w:color w:val="8A191B"/>
                          <w:spacing w:val="22"/>
                          <w:sz w:val="20"/>
                        </w:rPr>
                        <w:t> </w:t>
                      </w:r>
                      <w:r>
                        <w:rPr>
                          <w:rFonts w:ascii="Trebuchet MS"/>
                          <w:b/>
                          <w:i/>
                          <w:color w:val="8A191B"/>
                          <w:sz w:val="20"/>
                        </w:rPr>
                        <w:t>do</w:t>
                      </w:r>
                      <w:r>
                        <w:rPr>
                          <w:rFonts w:ascii="Trebuchet MS"/>
                          <w:b/>
                          <w:i/>
                          <w:color w:val="8A191B"/>
                          <w:spacing w:val="22"/>
                          <w:sz w:val="20"/>
                        </w:rPr>
                        <w:t> </w:t>
                      </w:r>
                      <w:r>
                        <w:rPr>
                          <w:rFonts w:ascii="Trebuchet MS"/>
                          <w:b/>
                          <w:i/>
                          <w:color w:val="8A191B"/>
                          <w:sz w:val="20"/>
                        </w:rPr>
                        <w:t>it</w:t>
                      </w:r>
                      <w:r>
                        <w:rPr>
                          <w:rFonts w:ascii="Trebuchet MS"/>
                          <w:b/>
                          <w:i/>
                          <w:color w:val="8A191B"/>
                          <w:spacing w:val="22"/>
                          <w:sz w:val="20"/>
                        </w:rPr>
                        <w:t> </w:t>
                      </w:r>
                      <w:r>
                        <w:rPr>
                          <w:rFonts w:ascii="Trebuchet MS"/>
                          <w:b/>
                          <w:color w:val="8A191B"/>
                          <w:sz w:val="20"/>
                        </w:rPr>
                        <w:t>survey</w:t>
                      </w:r>
                      <w:r>
                        <w:rPr>
                          <w:rFonts w:ascii="Trebuchet MS"/>
                          <w:b/>
                          <w:color w:val="8A191B"/>
                          <w:spacing w:val="22"/>
                          <w:sz w:val="20"/>
                        </w:rPr>
                        <w:t> </w:t>
                      </w:r>
                      <w:r>
                        <w:rPr>
                          <w:rFonts w:ascii="Trebuchet MS"/>
                          <w:b/>
                          <w:color w:val="8A191B"/>
                          <w:sz w:val="20"/>
                        </w:rPr>
                        <w:t>report</w:t>
                      </w:r>
                      <w:r>
                        <w:rPr>
                          <w:rFonts w:ascii="Trebuchet MS"/>
                          <w:b/>
                          <w:color w:val="8A191B"/>
                          <w:spacing w:val="22"/>
                          <w:sz w:val="20"/>
                        </w:rPr>
                        <w:t> </w:t>
                      </w:r>
                      <w:r>
                        <w:rPr>
                          <w:rFonts w:ascii="Trebuchet MS"/>
                          <w:b/>
                          <w:color w:val="8A191B"/>
                          <w:spacing w:val="-2"/>
                          <w:sz w:val="20"/>
                        </w:rPr>
                        <w:t>(2008)</w:t>
                      </w:r>
                    </w:p>
                  </w:txbxContent>
                </v:textbox>
                <v:stroke dashstyle="solid"/>
              </v:shape>
            </w:pict>
          </mc:Fallback>
        </mc:AlternateContent>
      </w:r>
      <w:r>
        <w:rPr>
          <w:rFonts w:ascii="Trebuchet MS"/>
        </w:rPr>
      </w:r>
    </w:p>
    <w:p>
      <w:pPr>
        <w:pStyle w:val="BodyText"/>
        <w:spacing w:before="9"/>
        <w:rPr>
          <w:rFonts w:ascii="Trebuchet MS"/>
          <w:sz w:val="15"/>
        </w:rPr>
      </w:pPr>
      <w:r>
        <w:rPr/>
        <mc:AlternateContent>
          <mc:Choice Requires="wps">
            <w:drawing>
              <wp:anchor distT="0" distB="0" distL="0" distR="0" allowOverlap="1" layoutInCell="1" locked="0" behindDoc="1" simplePos="0" relativeHeight="487602688">
                <wp:simplePos x="0" y="0"/>
                <wp:positionH relativeFrom="page">
                  <wp:posOffset>726554</wp:posOffset>
                </wp:positionH>
                <wp:positionV relativeFrom="paragraph">
                  <wp:posOffset>135140</wp:posOffset>
                </wp:positionV>
                <wp:extent cx="6116955" cy="3512820"/>
                <wp:effectExtent l="0" t="0" r="0" b="0"/>
                <wp:wrapTopAndBottom/>
                <wp:docPr id="302" name="Textbox 302"/>
                <wp:cNvGraphicFramePr>
                  <a:graphicFrameLocks/>
                </wp:cNvGraphicFramePr>
                <a:graphic>
                  <a:graphicData uri="http://schemas.microsoft.com/office/word/2010/wordprocessingShape">
                    <wps:wsp>
                      <wps:cNvPr id="302" name="Textbox 302"/>
                      <wps:cNvSpPr txBox="1"/>
                      <wps:spPr>
                        <a:xfrm>
                          <a:off x="0" y="0"/>
                          <a:ext cx="6116955" cy="3512820"/>
                        </a:xfrm>
                        <a:prstGeom prst="rect">
                          <a:avLst/>
                        </a:prstGeom>
                        <a:ln w="6350">
                          <a:solidFill>
                            <a:srgbClr val="8A191B"/>
                          </a:solidFill>
                          <a:prstDash val="solid"/>
                        </a:ln>
                      </wps:spPr>
                      <wps:txbx>
                        <w:txbxContent>
                          <w:p>
                            <w:pPr>
                              <w:spacing w:before="189"/>
                              <w:ind w:left="226" w:right="0" w:firstLine="0"/>
                              <w:jc w:val="left"/>
                              <w:rPr>
                                <w:rFonts w:ascii="Trebuchet MS"/>
                                <w:b/>
                                <w:sz w:val="20"/>
                              </w:rPr>
                            </w:pPr>
                            <w:r>
                              <w:rPr>
                                <w:rFonts w:ascii="Trebuchet MS"/>
                                <w:b/>
                                <w:color w:val="8A191B"/>
                                <w:sz w:val="20"/>
                              </w:rPr>
                              <w:t>Case</w:t>
                            </w:r>
                            <w:r>
                              <w:rPr>
                                <w:rFonts w:ascii="Trebuchet MS"/>
                                <w:b/>
                                <w:color w:val="8A191B"/>
                                <w:spacing w:val="7"/>
                                <w:sz w:val="20"/>
                              </w:rPr>
                              <w:t> </w:t>
                            </w:r>
                            <w:r>
                              <w:rPr>
                                <w:rFonts w:ascii="Trebuchet MS"/>
                                <w:b/>
                                <w:color w:val="8A191B"/>
                                <w:sz w:val="20"/>
                              </w:rPr>
                              <w:t>study:</w:t>
                            </w:r>
                            <w:r>
                              <w:rPr>
                                <w:rFonts w:ascii="Trebuchet MS"/>
                                <w:b/>
                                <w:color w:val="8A191B"/>
                                <w:spacing w:val="7"/>
                                <w:sz w:val="20"/>
                              </w:rPr>
                              <w:t> </w:t>
                            </w:r>
                            <w:r>
                              <w:rPr>
                                <w:rFonts w:ascii="Trebuchet MS"/>
                                <w:b/>
                                <w:color w:val="8A191B"/>
                                <w:sz w:val="20"/>
                              </w:rPr>
                              <w:t>West</w:t>
                            </w:r>
                            <w:r>
                              <w:rPr>
                                <w:rFonts w:ascii="Trebuchet MS"/>
                                <w:b/>
                                <w:color w:val="8A191B"/>
                                <w:spacing w:val="7"/>
                                <w:sz w:val="20"/>
                              </w:rPr>
                              <w:t> </w:t>
                            </w:r>
                            <w:r>
                              <w:rPr>
                                <w:rFonts w:ascii="Trebuchet MS"/>
                                <w:b/>
                                <w:color w:val="8A191B"/>
                                <w:sz w:val="20"/>
                              </w:rPr>
                              <w:t>Midlands</w:t>
                            </w:r>
                            <w:r>
                              <w:rPr>
                                <w:rFonts w:ascii="Trebuchet MS"/>
                                <w:b/>
                                <w:color w:val="8A191B"/>
                                <w:spacing w:val="8"/>
                                <w:sz w:val="20"/>
                              </w:rPr>
                              <w:t> </w:t>
                            </w:r>
                            <w:r>
                              <w:rPr>
                                <w:rFonts w:ascii="Trebuchet MS"/>
                                <w:b/>
                                <w:color w:val="8A191B"/>
                                <w:sz w:val="20"/>
                              </w:rPr>
                              <w:t>Police</w:t>
                            </w:r>
                            <w:r>
                              <w:rPr>
                                <w:rFonts w:ascii="Trebuchet MS"/>
                                <w:b/>
                                <w:color w:val="8A191B"/>
                                <w:spacing w:val="7"/>
                                <w:sz w:val="20"/>
                              </w:rPr>
                              <w:t> </w:t>
                            </w:r>
                            <w:r>
                              <w:rPr>
                                <w:rFonts w:ascii="Trebuchet MS"/>
                                <w:b/>
                                <w:color w:val="8A191B"/>
                                <w:sz w:val="20"/>
                              </w:rPr>
                              <w:t>makes</w:t>
                            </w:r>
                            <w:r>
                              <w:rPr>
                                <w:rFonts w:ascii="Trebuchet MS"/>
                                <w:b/>
                                <w:color w:val="8A191B"/>
                                <w:spacing w:val="7"/>
                                <w:sz w:val="20"/>
                              </w:rPr>
                              <w:t> </w:t>
                            </w:r>
                            <w:r>
                              <w:rPr>
                                <w:rFonts w:ascii="Trebuchet MS"/>
                                <w:b/>
                                <w:color w:val="8A191B"/>
                                <w:sz w:val="20"/>
                              </w:rPr>
                              <w:t>the</w:t>
                            </w:r>
                            <w:r>
                              <w:rPr>
                                <w:rFonts w:ascii="Trebuchet MS"/>
                                <w:b/>
                                <w:color w:val="8A191B"/>
                                <w:spacing w:val="8"/>
                                <w:sz w:val="20"/>
                              </w:rPr>
                              <w:t> </w:t>
                            </w:r>
                            <w:r>
                              <w:rPr>
                                <w:rFonts w:ascii="Trebuchet MS"/>
                                <w:b/>
                                <w:color w:val="8A191B"/>
                                <w:sz w:val="20"/>
                              </w:rPr>
                              <w:t>most</w:t>
                            </w:r>
                            <w:r>
                              <w:rPr>
                                <w:rFonts w:ascii="Trebuchet MS"/>
                                <w:b/>
                                <w:color w:val="8A191B"/>
                                <w:spacing w:val="7"/>
                                <w:sz w:val="20"/>
                              </w:rPr>
                              <w:t> </w:t>
                            </w:r>
                            <w:r>
                              <w:rPr>
                                <w:rFonts w:ascii="Trebuchet MS"/>
                                <w:b/>
                                <w:color w:val="8A191B"/>
                                <w:sz w:val="20"/>
                              </w:rPr>
                              <w:t>of</w:t>
                            </w:r>
                            <w:r>
                              <w:rPr>
                                <w:rFonts w:ascii="Trebuchet MS"/>
                                <w:b/>
                                <w:color w:val="8A191B"/>
                                <w:spacing w:val="7"/>
                                <w:sz w:val="20"/>
                              </w:rPr>
                              <w:t> </w:t>
                            </w:r>
                            <w:r>
                              <w:rPr>
                                <w:rFonts w:ascii="Trebuchet MS"/>
                                <w:b/>
                                <w:color w:val="8A191B"/>
                                <w:spacing w:val="-2"/>
                                <w:sz w:val="20"/>
                              </w:rPr>
                              <w:t>mediation</w:t>
                            </w:r>
                          </w:p>
                          <w:p>
                            <w:pPr>
                              <w:pStyle w:val="BodyText"/>
                              <w:spacing w:line="292" w:lineRule="auto" w:before="48"/>
                              <w:ind w:left="226" w:right="223"/>
                            </w:pPr>
                            <w:r>
                              <w:rPr>
                                <w:color w:val="231F20"/>
                              </w:rPr>
                              <w:t>West</w:t>
                            </w:r>
                            <w:r>
                              <w:rPr>
                                <w:color w:val="231F20"/>
                                <w:spacing w:val="-12"/>
                              </w:rPr>
                              <w:t> </w:t>
                            </w:r>
                            <w:r>
                              <w:rPr>
                                <w:color w:val="231F20"/>
                              </w:rPr>
                              <w:t>Midlands</w:t>
                            </w:r>
                            <w:r>
                              <w:rPr>
                                <w:color w:val="231F20"/>
                                <w:spacing w:val="-12"/>
                              </w:rPr>
                              <w:t> </w:t>
                            </w:r>
                            <w:r>
                              <w:rPr>
                                <w:color w:val="231F20"/>
                              </w:rPr>
                              <w:t>Police</w:t>
                            </w:r>
                            <w:r>
                              <w:rPr>
                                <w:color w:val="231F20"/>
                                <w:spacing w:val="-12"/>
                              </w:rPr>
                              <w:t> </w:t>
                            </w:r>
                            <w:r>
                              <w:rPr>
                                <w:color w:val="231F20"/>
                              </w:rPr>
                              <w:t>launched</w:t>
                            </w:r>
                            <w:r>
                              <w:rPr>
                                <w:color w:val="231F20"/>
                                <w:spacing w:val="-12"/>
                              </w:rPr>
                              <w:t> </w:t>
                            </w:r>
                            <w:r>
                              <w:rPr>
                                <w:color w:val="231F20"/>
                              </w:rPr>
                              <w:t>its</w:t>
                            </w:r>
                            <w:r>
                              <w:rPr>
                                <w:color w:val="231F20"/>
                                <w:spacing w:val="-12"/>
                              </w:rPr>
                              <w:t> </w:t>
                            </w:r>
                            <w:r>
                              <w:rPr>
                                <w:color w:val="231F20"/>
                              </w:rPr>
                              <w:t>mediation</w:t>
                            </w:r>
                            <w:r>
                              <w:rPr>
                                <w:color w:val="231F20"/>
                                <w:spacing w:val="-12"/>
                              </w:rPr>
                              <w:t> </w:t>
                            </w:r>
                            <w:r>
                              <w:rPr>
                                <w:color w:val="231F20"/>
                              </w:rPr>
                              <w:t>scheme</w:t>
                            </w:r>
                            <w:r>
                              <w:rPr>
                                <w:color w:val="231F20"/>
                                <w:spacing w:val="-12"/>
                              </w:rPr>
                              <w:t> </w:t>
                            </w:r>
                            <w:r>
                              <w:rPr>
                                <w:color w:val="231F20"/>
                              </w:rPr>
                              <w:t>in</w:t>
                            </w:r>
                            <w:r>
                              <w:rPr>
                                <w:color w:val="231F20"/>
                                <w:spacing w:val="-12"/>
                              </w:rPr>
                              <w:t> </w:t>
                            </w:r>
                            <w:r>
                              <w:rPr>
                                <w:color w:val="231F20"/>
                              </w:rPr>
                              <w:t>June</w:t>
                            </w:r>
                            <w:r>
                              <w:rPr>
                                <w:color w:val="231F20"/>
                                <w:spacing w:val="-12"/>
                              </w:rPr>
                              <w:t> </w:t>
                            </w:r>
                            <w:r>
                              <w:rPr>
                                <w:color w:val="231F20"/>
                              </w:rPr>
                              <w:t>2004,</w:t>
                            </w:r>
                            <w:r>
                              <w:rPr>
                                <w:color w:val="231F20"/>
                                <w:spacing w:val="-12"/>
                              </w:rPr>
                              <w:t> </w:t>
                            </w:r>
                            <w:r>
                              <w:rPr>
                                <w:color w:val="231F20"/>
                              </w:rPr>
                              <w:t>with</w:t>
                            </w:r>
                            <w:r>
                              <w:rPr>
                                <w:color w:val="231F20"/>
                                <w:spacing w:val="-12"/>
                              </w:rPr>
                              <w:t> </w:t>
                            </w:r>
                            <w:r>
                              <w:rPr>
                                <w:color w:val="231F20"/>
                              </w:rPr>
                              <w:t>Police</w:t>
                            </w:r>
                            <w:r>
                              <w:rPr>
                                <w:color w:val="231F20"/>
                                <w:spacing w:val="-12"/>
                              </w:rPr>
                              <w:t> </w:t>
                            </w:r>
                            <w:r>
                              <w:rPr>
                                <w:color w:val="231F20"/>
                              </w:rPr>
                              <w:t>Federation</w:t>
                            </w:r>
                            <w:r>
                              <w:rPr>
                                <w:color w:val="231F20"/>
                                <w:spacing w:val="-12"/>
                              </w:rPr>
                              <w:t> </w:t>
                            </w:r>
                            <w:r>
                              <w:rPr>
                                <w:color w:val="231F20"/>
                              </w:rPr>
                              <w:t>support.</w:t>
                            </w:r>
                            <w:r>
                              <w:rPr>
                                <w:color w:val="231F20"/>
                                <w:spacing w:val="-12"/>
                              </w:rPr>
                              <w:t> </w:t>
                            </w:r>
                            <w:r>
                              <w:rPr>
                                <w:color w:val="231F20"/>
                              </w:rPr>
                              <w:t>The </w:t>
                            </w:r>
                            <w:r>
                              <w:rPr>
                                <w:color w:val="231F20"/>
                                <w:spacing w:val="-2"/>
                              </w:rPr>
                              <w:t>scheme</w:t>
                            </w:r>
                            <w:r>
                              <w:rPr>
                                <w:color w:val="231F20"/>
                                <w:spacing w:val="-7"/>
                              </w:rPr>
                              <w:t> </w:t>
                            </w:r>
                            <w:r>
                              <w:rPr>
                                <w:color w:val="231F20"/>
                                <w:spacing w:val="-2"/>
                              </w:rPr>
                              <w:t>was</w:t>
                            </w:r>
                            <w:r>
                              <w:rPr>
                                <w:color w:val="231F20"/>
                                <w:spacing w:val="-7"/>
                              </w:rPr>
                              <w:t> </w:t>
                            </w:r>
                            <w:r>
                              <w:rPr>
                                <w:color w:val="231F20"/>
                                <w:spacing w:val="-2"/>
                              </w:rPr>
                              <w:t>embedded</w:t>
                            </w:r>
                            <w:r>
                              <w:rPr>
                                <w:color w:val="231F20"/>
                                <w:spacing w:val="-7"/>
                              </w:rPr>
                              <w:t> </w:t>
                            </w:r>
                            <w:r>
                              <w:rPr>
                                <w:color w:val="231F20"/>
                                <w:spacing w:val="-2"/>
                              </w:rPr>
                              <w:t>over</w:t>
                            </w:r>
                            <w:r>
                              <w:rPr>
                                <w:color w:val="231F20"/>
                                <w:spacing w:val="-7"/>
                              </w:rPr>
                              <w:t> </w:t>
                            </w:r>
                            <w:r>
                              <w:rPr>
                                <w:color w:val="231F20"/>
                                <w:spacing w:val="-2"/>
                              </w:rPr>
                              <w:t>a</w:t>
                            </w:r>
                            <w:r>
                              <w:rPr>
                                <w:color w:val="231F20"/>
                                <w:spacing w:val="-7"/>
                              </w:rPr>
                              <w:t> </w:t>
                            </w:r>
                            <w:r>
                              <w:rPr>
                                <w:color w:val="231F20"/>
                                <w:spacing w:val="-2"/>
                              </w:rPr>
                              <w:t>12–18-month</w:t>
                            </w:r>
                            <w:r>
                              <w:rPr>
                                <w:color w:val="231F20"/>
                                <w:spacing w:val="-7"/>
                              </w:rPr>
                              <w:t> </w:t>
                            </w:r>
                            <w:r>
                              <w:rPr>
                                <w:color w:val="231F20"/>
                                <w:spacing w:val="-2"/>
                              </w:rPr>
                              <w:t>period.</w:t>
                            </w:r>
                            <w:r>
                              <w:rPr>
                                <w:color w:val="231F20"/>
                                <w:spacing w:val="-7"/>
                              </w:rPr>
                              <w:t> </w:t>
                            </w:r>
                            <w:r>
                              <w:rPr>
                                <w:color w:val="231F20"/>
                                <w:spacing w:val="-2"/>
                              </w:rPr>
                              <w:t>According</w:t>
                            </w:r>
                            <w:r>
                              <w:rPr>
                                <w:color w:val="231F20"/>
                                <w:spacing w:val="-7"/>
                              </w:rPr>
                              <w:t> </w:t>
                            </w:r>
                            <w:r>
                              <w:rPr>
                                <w:color w:val="231F20"/>
                                <w:spacing w:val="-2"/>
                              </w:rPr>
                              <w:t>to</w:t>
                            </w:r>
                            <w:r>
                              <w:rPr>
                                <w:color w:val="231F20"/>
                                <w:spacing w:val="-7"/>
                              </w:rPr>
                              <w:t> </w:t>
                            </w:r>
                            <w:r>
                              <w:rPr>
                                <w:color w:val="231F20"/>
                                <w:spacing w:val="-2"/>
                              </w:rPr>
                              <w:t>the</w:t>
                            </w:r>
                            <w:r>
                              <w:rPr>
                                <w:color w:val="231F20"/>
                                <w:spacing w:val="-7"/>
                              </w:rPr>
                              <w:t> </w:t>
                            </w:r>
                            <w:r>
                              <w:rPr>
                                <w:color w:val="231F20"/>
                                <w:spacing w:val="-2"/>
                              </w:rPr>
                              <w:t>personnel</w:t>
                            </w:r>
                            <w:r>
                              <w:rPr>
                                <w:color w:val="231F20"/>
                                <w:spacing w:val="-7"/>
                              </w:rPr>
                              <w:t> </w:t>
                            </w:r>
                            <w:r>
                              <w:rPr>
                                <w:color w:val="231F20"/>
                                <w:spacing w:val="-2"/>
                              </w:rPr>
                              <w:t>adviser</w:t>
                            </w:r>
                            <w:r>
                              <w:rPr>
                                <w:color w:val="231F20"/>
                                <w:spacing w:val="-7"/>
                              </w:rPr>
                              <w:t> </w:t>
                            </w:r>
                            <w:r>
                              <w:rPr>
                                <w:color w:val="231F20"/>
                                <w:spacing w:val="-2"/>
                              </w:rPr>
                              <w:t>who</w:t>
                            </w:r>
                            <w:r>
                              <w:rPr>
                                <w:color w:val="231F20"/>
                                <w:spacing w:val="-7"/>
                              </w:rPr>
                              <w:t> </w:t>
                            </w:r>
                            <w:r>
                              <w:rPr>
                                <w:color w:val="231F20"/>
                                <w:spacing w:val="-2"/>
                              </w:rPr>
                              <w:t>co-ordinated </w:t>
                            </w:r>
                            <w:r>
                              <w:rPr>
                                <w:color w:val="231F20"/>
                              </w:rPr>
                              <w:t>the</w:t>
                            </w:r>
                            <w:r>
                              <w:rPr>
                                <w:color w:val="231F20"/>
                                <w:spacing w:val="-6"/>
                              </w:rPr>
                              <w:t> </w:t>
                            </w:r>
                            <w:r>
                              <w:rPr>
                                <w:color w:val="231F20"/>
                              </w:rPr>
                              <w:t>scheme,</w:t>
                            </w:r>
                            <w:r>
                              <w:rPr>
                                <w:color w:val="231F20"/>
                                <w:spacing w:val="-6"/>
                              </w:rPr>
                              <w:t> </w:t>
                            </w:r>
                            <w:r>
                              <w:rPr>
                                <w:color w:val="231F20"/>
                              </w:rPr>
                              <w:t>mediation</w:t>
                            </w:r>
                            <w:r>
                              <w:rPr>
                                <w:color w:val="231F20"/>
                                <w:spacing w:val="-6"/>
                              </w:rPr>
                              <w:t> </w:t>
                            </w:r>
                            <w:r>
                              <w:rPr>
                                <w:color w:val="231F20"/>
                              </w:rPr>
                              <w:t>played</w:t>
                            </w:r>
                            <w:r>
                              <w:rPr>
                                <w:color w:val="231F20"/>
                                <w:spacing w:val="-6"/>
                              </w:rPr>
                              <w:t> </w:t>
                            </w:r>
                            <w:r>
                              <w:rPr>
                                <w:color w:val="231F20"/>
                              </w:rPr>
                              <w:t>a</w:t>
                            </w:r>
                            <w:r>
                              <w:rPr>
                                <w:color w:val="231F20"/>
                                <w:spacing w:val="-6"/>
                              </w:rPr>
                              <w:t> </w:t>
                            </w:r>
                            <w:r>
                              <w:rPr>
                                <w:color w:val="231F20"/>
                              </w:rPr>
                              <w:t>key</w:t>
                            </w:r>
                            <w:r>
                              <w:rPr>
                                <w:color w:val="231F20"/>
                                <w:spacing w:val="-6"/>
                              </w:rPr>
                              <w:t> </w:t>
                            </w:r>
                            <w:r>
                              <w:rPr>
                                <w:color w:val="231F20"/>
                              </w:rPr>
                              <w:t>role</w:t>
                            </w:r>
                            <w:r>
                              <w:rPr>
                                <w:color w:val="231F20"/>
                                <w:spacing w:val="-6"/>
                              </w:rPr>
                              <w:t> </w:t>
                            </w:r>
                            <w:r>
                              <w:rPr>
                                <w:color w:val="231F20"/>
                              </w:rPr>
                              <w:t>in</w:t>
                            </w:r>
                            <w:r>
                              <w:rPr>
                                <w:color w:val="231F20"/>
                                <w:spacing w:val="-6"/>
                              </w:rPr>
                              <w:t> </w:t>
                            </w:r>
                            <w:r>
                              <w:rPr>
                                <w:color w:val="231F20"/>
                              </w:rPr>
                              <w:t>avoiding</w:t>
                            </w:r>
                            <w:r>
                              <w:rPr>
                                <w:color w:val="231F20"/>
                                <w:spacing w:val="-6"/>
                              </w:rPr>
                              <w:t> </w:t>
                            </w:r>
                            <w:r>
                              <w:rPr>
                                <w:color w:val="231F20"/>
                              </w:rPr>
                              <w:t>tribunal</w:t>
                            </w:r>
                            <w:r>
                              <w:rPr>
                                <w:color w:val="231F20"/>
                                <w:spacing w:val="-6"/>
                              </w:rPr>
                              <w:t> </w:t>
                            </w:r>
                            <w:r>
                              <w:rPr>
                                <w:color w:val="231F20"/>
                              </w:rPr>
                              <w:t>proceedings:</w:t>
                            </w:r>
                            <w:r>
                              <w:rPr>
                                <w:color w:val="231F20"/>
                                <w:spacing w:val="-6"/>
                              </w:rPr>
                              <w:t> </w:t>
                            </w:r>
                            <w:r>
                              <w:rPr>
                                <w:color w:val="8A191B"/>
                              </w:rPr>
                              <w:t>‘It</w:t>
                            </w:r>
                            <w:r>
                              <w:rPr>
                                <w:color w:val="8A191B"/>
                                <w:spacing w:val="-6"/>
                              </w:rPr>
                              <w:t> </w:t>
                            </w:r>
                            <w:r>
                              <w:rPr>
                                <w:color w:val="8A191B"/>
                              </w:rPr>
                              <w:t>keeps</w:t>
                            </w:r>
                            <w:r>
                              <w:rPr>
                                <w:color w:val="8A191B"/>
                                <w:spacing w:val="-6"/>
                              </w:rPr>
                              <w:t> </w:t>
                            </w:r>
                            <w:r>
                              <w:rPr>
                                <w:color w:val="8A191B"/>
                              </w:rPr>
                              <w:t>you</w:t>
                            </w:r>
                            <w:r>
                              <w:rPr>
                                <w:color w:val="8A191B"/>
                                <w:spacing w:val="-6"/>
                              </w:rPr>
                              <w:t> </w:t>
                            </w:r>
                            <w:r>
                              <w:rPr>
                                <w:color w:val="8A191B"/>
                              </w:rPr>
                              <w:t>out</w:t>
                            </w:r>
                            <w:r>
                              <w:rPr>
                                <w:color w:val="8A191B"/>
                                <w:spacing w:val="-6"/>
                              </w:rPr>
                              <w:t> </w:t>
                            </w:r>
                            <w:r>
                              <w:rPr>
                                <w:color w:val="8A191B"/>
                              </w:rPr>
                              <w:t>of</w:t>
                            </w:r>
                            <w:r>
                              <w:rPr>
                                <w:color w:val="8A191B"/>
                                <w:spacing w:val="-6"/>
                              </w:rPr>
                              <w:t> </w:t>
                            </w:r>
                            <w:r>
                              <w:rPr>
                                <w:color w:val="8A191B"/>
                              </w:rPr>
                              <w:t>an</w:t>
                            </w:r>
                            <w:r>
                              <w:rPr>
                                <w:color w:val="8A191B"/>
                                <w:spacing w:val="-6"/>
                              </w:rPr>
                              <w:t> </w:t>
                            </w:r>
                            <w:r>
                              <w:rPr>
                                <w:color w:val="8A191B"/>
                              </w:rPr>
                              <w:t>ET. Ultimately it can help you avoid an employment tribunal, which can cost a lot of money.’</w:t>
                            </w:r>
                          </w:p>
                          <w:p>
                            <w:pPr>
                              <w:pStyle w:val="BodyText"/>
                              <w:spacing w:before="6"/>
                              <w:rPr>
                                <w:sz w:val="18"/>
                              </w:rPr>
                            </w:pPr>
                          </w:p>
                          <w:p>
                            <w:pPr>
                              <w:pStyle w:val="BodyText"/>
                              <w:spacing w:line="292" w:lineRule="auto"/>
                              <w:ind w:left="226" w:right="434"/>
                            </w:pPr>
                            <w:r>
                              <w:rPr>
                                <w:color w:val="231F20"/>
                                <w:spacing w:val="-2"/>
                              </w:rPr>
                              <w:t>The</w:t>
                            </w:r>
                            <w:r>
                              <w:rPr>
                                <w:color w:val="231F20"/>
                                <w:spacing w:val="-12"/>
                              </w:rPr>
                              <w:t> </w:t>
                            </w:r>
                            <w:r>
                              <w:rPr>
                                <w:color w:val="231F20"/>
                                <w:spacing w:val="-2"/>
                              </w:rPr>
                              <w:t>view</w:t>
                            </w:r>
                            <w:r>
                              <w:rPr>
                                <w:color w:val="231F20"/>
                                <w:spacing w:val="-12"/>
                              </w:rPr>
                              <w:t> </w:t>
                            </w:r>
                            <w:r>
                              <w:rPr>
                                <w:color w:val="231F20"/>
                                <w:spacing w:val="-2"/>
                              </w:rPr>
                              <w:t>of</w:t>
                            </w:r>
                            <w:r>
                              <w:rPr>
                                <w:color w:val="231F20"/>
                                <w:spacing w:val="-12"/>
                              </w:rPr>
                              <w:t> </w:t>
                            </w:r>
                            <w:r>
                              <w:rPr>
                                <w:color w:val="231F20"/>
                                <w:spacing w:val="-2"/>
                              </w:rPr>
                              <w:t>West</w:t>
                            </w:r>
                            <w:r>
                              <w:rPr>
                                <w:color w:val="231F20"/>
                                <w:spacing w:val="-12"/>
                              </w:rPr>
                              <w:t> </w:t>
                            </w:r>
                            <w:r>
                              <w:rPr>
                                <w:color w:val="231F20"/>
                                <w:spacing w:val="-2"/>
                              </w:rPr>
                              <w:t>Midlands</w:t>
                            </w:r>
                            <w:r>
                              <w:rPr>
                                <w:color w:val="231F20"/>
                                <w:spacing w:val="-12"/>
                              </w:rPr>
                              <w:t> </w:t>
                            </w:r>
                            <w:r>
                              <w:rPr>
                                <w:color w:val="231F20"/>
                                <w:spacing w:val="-2"/>
                              </w:rPr>
                              <w:t>Police</w:t>
                            </w:r>
                            <w:r>
                              <w:rPr>
                                <w:color w:val="231F20"/>
                                <w:spacing w:val="-12"/>
                              </w:rPr>
                              <w:t> </w:t>
                            </w:r>
                            <w:r>
                              <w:rPr>
                                <w:color w:val="231F20"/>
                                <w:spacing w:val="-2"/>
                              </w:rPr>
                              <w:t>was</w:t>
                            </w:r>
                            <w:r>
                              <w:rPr>
                                <w:color w:val="231F20"/>
                                <w:spacing w:val="-12"/>
                              </w:rPr>
                              <w:t> </w:t>
                            </w:r>
                            <w:r>
                              <w:rPr>
                                <w:color w:val="231F20"/>
                                <w:spacing w:val="-2"/>
                              </w:rPr>
                              <w:t>that</w:t>
                            </w:r>
                            <w:r>
                              <w:rPr>
                                <w:color w:val="231F20"/>
                                <w:spacing w:val="-12"/>
                              </w:rPr>
                              <w:t> </w:t>
                            </w:r>
                            <w:r>
                              <w:rPr>
                                <w:color w:val="231F20"/>
                                <w:spacing w:val="-2"/>
                              </w:rPr>
                              <w:t>a</w:t>
                            </w:r>
                            <w:r>
                              <w:rPr>
                                <w:color w:val="231F20"/>
                                <w:spacing w:val="-12"/>
                              </w:rPr>
                              <w:t> </w:t>
                            </w:r>
                            <w:r>
                              <w:rPr>
                                <w:color w:val="231F20"/>
                                <w:spacing w:val="-2"/>
                              </w:rPr>
                              <w:t>more</w:t>
                            </w:r>
                            <w:r>
                              <w:rPr>
                                <w:color w:val="231F20"/>
                                <w:spacing w:val="-11"/>
                              </w:rPr>
                              <w:t> </w:t>
                            </w:r>
                            <w:r>
                              <w:rPr>
                                <w:color w:val="231F20"/>
                                <w:spacing w:val="-2"/>
                              </w:rPr>
                              <w:t>formal</w:t>
                            </w:r>
                            <w:r>
                              <w:rPr>
                                <w:color w:val="231F20"/>
                                <w:spacing w:val="-12"/>
                              </w:rPr>
                              <w:t> </w:t>
                            </w:r>
                            <w:r>
                              <w:rPr>
                                <w:color w:val="231F20"/>
                                <w:spacing w:val="-2"/>
                              </w:rPr>
                              <w:t>process</w:t>
                            </w:r>
                            <w:r>
                              <w:rPr>
                                <w:color w:val="231F20"/>
                                <w:spacing w:val="-12"/>
                              </w:rPr>
                              <w:t> </w:t>
                            </w:r>
                            <w:r>
                              <w:rPr>
                                <w:color w:val="231F20"/>
                                <w:spacing w:val="-2"/>
                              </w:rPr>
                              <w:t>(such</w:t>
                            </w:r>
                            <w:r>
                              <w:rPr>
                                <w:color w:val="231F20"/>
                                <w:spacing w:val="-12"/>
                              </w:rPr>
                              <w:t> </w:t>
                            </w:r>
                            <w:r>
                              <w:rPr>
                                <w:color w:val="231F20"/>
                                <w:spacing w:val="-2"/>
                              </w:rPr>
                              <w:t>as</w:t>
                            </w:r>
                            <w:r>
                              <w:rPr>
                                <w:color w:val="231F20"/>
                                <w:spacing w:val="-12"/>
                              </w:rPr>
                              <w:t> </w:t>
                            </w:r>
                            <w:r>
                              <w:rPr>
                                <w:color w:val="231F20"/>
                                <w:spacing w:val="-2"/>
                              </w:rPr>
                              <w:t>a</w:t>
                            </w:r>
                            <w:r>
                              <w:rPr>
                                <w:color w:val="231F20"/>
                                <w:spacing w:val="-12"/>
                              </w:rPr>
                              <w:t> </w:t>
                            </w:r>
                            <w:r>
                              <w:rPr>
                                <w:color w:val="231F20"/>
                                <w:spacing w:val="-2"/>
                              </w:rPr>
                              <w:t>formal</w:t>
                            </w:r>
                            <w:r>
                              <w:rPr>
                                <w:color w:val="231F20"/>
                                <w:spacing w:val="-12"/>
                              </w:rPr>
                              <w:t> </w:t>
                            </w:r>
                            <w:r>
                              <w:rPr>
                                <w:color w:val="231F20"/>
                                <w:spacing w:val="-2"/>
                              </w:rPr>
                              <w:t>grievance)</w:t>
                            </w:r>
                            <w:r>
                              <w:rPr>
                                <w:color w:val="231F20"/>
                                <w:spacing w:val="-12"/>
                              </w:rPr>
                              <w:t> </w:t>
                            </w:r>
                            <w:r>
                              <w:rPr>
                                <w:color w:val="231F20"/>
                                <w:spacing w:val="-2"/>
                              </w:rPr>
                              <w:t>involved </w:t>
                            </w:r>
                            <w:r>
                              <w:rPr>
                                <w:color w:val="231F20"/>
                              </w:rPr>
                              <w:t>an investment of time and money for all those involved, and was more restrictive in terms of the recommendations made.</w:t>
                            </w:r>
                          </w:p>
                          <w:p>
                            <w:pPr>
                              <w:pStyle w:val="BodyText"/>
                              <w:spacing w:before="7"/>
                              <w:rPr>
                                <w:sz w:val="18"/>
                              </w:rPr>
                            </w:pPr>
                          </w:p>
                          <w:p>
                            <w:pPr>
                              <w:pStyle w:val="BodyText"/>
                              <w:spacing w:line="292" w:lineRule="auto" w:before="1"/>
                              <w:ind w:left="226" w:right="223"/>
                            </w:pPr>
                            <w:r>
                              <w:rPr>
                                <w:color w:val="231F20"/>
                              </w:rPr>
                              <w:t>The prime focus of mediation was to find a resolution through joint working. But mediation could also </w:t>
                            </w:r>
                            <w:r>
                              <w:rPr>
                                <w:color w:val="231F20"/>
                                <w:spacing w:val="-2"/>
                              </w:rPr>
                              <w:t>help</w:t>
                            </w:r>
                            <w:r>
                              <w:rPr>
                                <w:color w:val="231F20"/>
                                <w:spacing w:val="-12"/>
                              </w:rPr>
                              <w:t> </w:t>
                            </w:r>
                            <w:r>
                              <w:rPr>
                                <w:color w:val="231F20"/>
                                <w:spacing w:val="-2"/>
                              </w:rPr>
                              <w:t>reduce</w:t>
                            </w:r>
                            <w:r>
                              <w:rPr>
                                <w:color w:val="231F20"/>
                                <w:spacing w:val="-12"/>
                              </w:rPr>
                              <w:t> </w:t>
                            </w:r>
                            <w:r>
                              <w:rPr>
                                <w:color w:val="231F20"/>
                                <w:spacing w:val="-2"/>
                              </w:rPr>
                              <w:t>the</w:t>
                            </w:r>
                            <w:r>
                              <w:rPr>
                                <w:color w:val="231F20"/>
                                <w:spacing w:val="-12"/>
                              </w:rPr>
                              <w:t> </w:t>
                            </w:r>
                            <w:r>
                              <w:rPr>
                                <w:color w:val="231F20"/>
                                <w:spacing w:val="-2"/>
                              </w:rPr>
                              <w:t>incidence</w:t>
                            </w:r>
                            <w:r>
                              <w:rPr>
                                <w:color w:val="231F20"/>
                                <w:spacing w:val="-12"/>
                              </w:rPr>
                              <w:t> </w:t>
                            </w:r>
                            <w:r>
                              <w:rPr>
                                <w:color w:val="231F20"/>
                                <w:spacing w:val="-2"/>
                              </w:rPr>
                              <w:t>of</w:t>
                            </w:r>
                            <w:r>
                              <w:rPr>
                                <w:color w:val="231F20"/>
                                <w:spacing w:val="-12"/>
                              </w:rPr>
                              <w:t> </w:t>
                            </w:r>
                            <w:r>
                              <w:rPr>
                                <w:color w:val="231F20"/>
                                <w:spacing w:val="-2"/>
                              </w:rPr>
                              <w:t>formal</w:t>
                            </w:r>
                            <w:r>
                              <w:rPr>
                                <w:color w:val="231F20"/>
                                <w:spacing w:val="-12"/>
                              </w:rPr>
                              <w:t> </w:t>
                            </w:r>
                            <w:r>
                              <w:rPr>
                                <w:color w:val="231F20"/>
                                <w:spacing w:val="-2"/>
                              </w:rPr>
                              <w:t>grievances.</w:t>
                            </w:r>
                            <w:r>
                              <w:rPr>
                                <w:color w:val="231F20"/>
                                <w:spacing w:val="-12"/>
                              </w:rPr>
                              <w:t> </w:t>
                            </w:r>
                            <w:r>
                              <w:rPr>
                                <w:color w:val="231F20"/>
                                <w:spacing w:val="-2"/>
                              </w:rPr>
                              <w:t>The</w:t>
                            </w:r>
                            <w:r>
                              <w:rPr>
                                <w:color w:val="231F20"/>
                                <w:spacing w:val="-12"/>
                              </w:rPr>
                              <w:t> </w:t>
                            </w:r>
                            <w:r>
                              <w:rPr>
                                <w:color w:val="231F20"/>
                                <w:spacing w:val="-2"/>
                              </w:rPr>
                              <w:t>numbers</w:t>
                            </w:r>
                            <w:r>
                              <w:rPr>
                                <w:color w:val="231F20"/>
                                <w:spacing w:val="-12"/>
                              </w:rPr>
                              <w:t> </w:t>
                            </w:r>
                            <w:r>
                              <w:rPr>
                                <w:color w:val="231F20"/>
                                <w:spacing w:val="-2"/>
                              </w:rPr>
                              <w:t>showed</w:t>
                            </w:r>
                            <w:r>
                              <w:rPr>
                                <w:color w:val="231F20"/>
                                <w:spacing w:val="-11"/>
                              </w:rPr>
                              <w:t> </w:t>
                            </w:r>
                            <w:r>
                              <w:rPr>
                                <w:color w:val="231F20"/>
                                <w:spacing w:val="-2"/>
                              </w:rPr>
                              <w:t>an</w:t>
                            </w:r>
                            <w:r>
                              <w:rPr>
                                <w:color w:val="231F20"/>
                                <w:spacing w:val="-12"/>
                              </w:rPr>
                              <w:t> </w:t>
                            </w:r>
                            <w:r>
                              <w:rPr>
                                <w:color w:val="231F20"/>
                                <w:spacing w:val="-2"/>
                              </w:rPr>
                              <w:t>increasingly</w:t>
                            </w:r>
                            <w:r>
                              <w:rPr>
                                <w:color w:val="231F20"/>
                                <w:spacing w:val="-12"/>
                              </w:rPr>
                              <w:t> </w:t>
                            </w:r>
                            <w:r>
                              <w:rPr>
                                <w:color w:val="231F20"/>
                                <w:spacing w:val="-2"/>
                              </w:rPr>
                              <w:t>downward</w:t>
                            </w:r>
                            <w:r>
                              <w:rPr>
                                <w:color w:val="231F20"/>
                                <w:spacing w:val="-12"/>
                              </w:rPr>
                              <w:t> </w:t>
                            </w:r>
                            <w:r>
                              <w:rPr>
                                <w:color w:val="231F20"/>
                                <w:spacing w:val="-2"/>
                              </w:rPr>
                              <w:t>tendency.</w:t>
                            </w:r>
                          </w:p>
                          <w:p>
                            <w:pPr>
                              <w:pStyle w:val="BodyText"/>
                              <w:spacing w:before="7"/>
                              <w:rPr>
                                <w:sz w:val="18"/>
                              </w:rPr>
                            </w:pPr>
                          </w:p>
                          <w:p>
                            <w:pPr>
                              <w:pStyle w:val="BodyText"/>
                              <w:spacing w:line="292" w:lineRule="auto" w:before="1"/>
                              <w:ind w:left="226"/>
                            </w:pPr>
                            <w:r>
                              <w:rPr>
                                <w:color w:val="231F20"/>
                              </w:rPr>
                              <w:t>According</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scheme</w:t>
                            </w:r>
                            <w:r>
                              <w:rPr>
                                <w:color w:val="231F20"/>
                                <w:spacing w:val="-11"/>
                              </w:rPr>
                              <w:t> </w:t>
                            </w:r>
                            <w:r>
                              <w:rPr>
                                <w:color w:val="231F20"/>
                              </w:rPr>
                              <w:t>co-ordinator,</w:t>
                            </w:r>
                            <w:r>
                              <w:rPr>
                                <w:color w:val="231F20"/>
                                <w:spacing w:val="-11"/>
                              </w:rPr>
                              <w:t> </w:t>
                            </w:r>
                            <w:r>
                              <w:rPr>
                                <w:color w:val="231F20"/>
                              </w:rPr>
                              <w:t>the</w:t>
                            </w:r>
                            <w:r>
                              <w:rPr>
                                <w:color w:val="231F20"/>
                                <w:spacing w:val="-11"/>
                              </w:rPr>
                              <w:t> </w:t>
                            </w:r>
                            <w:r>
                              <w:rPr>
                                <w:color w:val="231F20"/>
                              </w:rPr>
                              <w:t>use</w:t>
                            </w:r>
                            <w:r>
                              <w:rPr>
                                <w:color w:val="231F20"/>
                                <w:spacing w:val="-11"/>
                              </w:rPr>
                              <w:t> </w:t>
                            </w:r>
                            <w:r>
                              <w:rPr>
                                <w:color w:val="231F20"/>
                              </w:rPr>
                              <w:t>of</w:t>
                            </w:r>
                            <w:r>
                              <w:rPr>
                                <w:color w:val="231F20"/>
                                <w:spacing w:val="-11"/>
                              </w:rPr>
                              <w:t> </w:t>
                            </w:r>
                            <w:r>
                              <w:rPr>
                                <w:color w:val="231F20"/>
                              </w:rPr>
                              <w:t>mediation</w:t>
                            </w:r>
                            <w:r>
                              <w:rPr>
                                <w:color w:val="231F20"/>
                                <w:spacing w:val="-11"/>
                              </w:rPr>
                              <w:t> </w:t>
                            </w:r>
                            <w:r>
                              <w:rPr>
                                <w:color w:val="231F20"/>
                              </w:rPr>
                              <w:t>at</w:t>
                            </w:r>
                            <w:r>
                              <w:rPr>
                                <w:color w:val="231F20"/>
                                <w:spacing w:val="-11"/>
                              </w:rPr>
                              <w:t> </w:t>
                            </w:r>
                            <w:r>
                              <w:rPr>
                                <w:color w:val="231F20"/>
                              </w:rPr>
                              <w:t>an</w:t>
                            </w:r>
                            <w:r>
                              <w:rPr>
                                <w:color w:val="231F20"/>
                                <w:spacing w:val="-11"/>
                              </w:rPr>
                              <w:t> </w:t>
                            </w:r>
                            <w:r>
                              <w:rPr>
                                <w:color w:val="231F20"/>
                              </w:rPr>
                              <w:t>early</w:t>
                            </w:r>
                            <w:r>
                              <w:rPr>
                                <w:color w:val="231F20"/>
                                <w:spacing w:val="-11"/>
                              </w:rPr>
                              <w:t> </w:t>
                            </w:r>
                            <w:r>
                              <w:rPr>
                                <w:color w:val="231F20"/>
                              </w:rPr>
                              <w:t>stage</w:t>
                            </w:r>
                            <w:r>
                              <w:rPr>
                                <w:color w:val="231F20"/>
                                <w:spacing w:val="-11"/>
                              </w:rPr>
                              <w:t> </w:t>
                            </w:r>
                            <w:r>
                              <w:rPr>
                                <w:color w:val="231F20"/>
                              </w:rPr>
                              <w:t>had</w:t>
                            </w:r>
                            <w:r>
                              <w:rPr>
                                <w:color w:val="231F20"/>
                                <w:spacing w:val="-11"/>
                              </w:rPr>
                              <w:t> </w:t>
                            </w:r>
                            <w:r>
                              <w:rPr>
                                <w:color w:val="231F20"/>
                              </w:rPr>
                              <w:t>led</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resolution</w:t>
                            </w:r>
                            <w:r>
                              <w:rPr>
                                <w:color w:val="231F20"/>
                                <w:spacing w:val="-11"/>
                              </w:rPr>
                              <w:t> </w:t>
                            </w:r>
                            <w:r>
                              <w:rPr>
                                <w:color w:val="231F20"/>
                              </w:rPr>
                              <w:t>of conflicts</w:t>
                            </w:r>
                            <w:r>
                              <w:rPr>
                                <w:color w:val="231F20"/>
                                <w:spacing w:val="-9"/>
                              </w:rPr>
                              <w:t> </w:t>
                            </w:r>
                            <w:r>
                              <w:rPr>
                                <w:color w:val="231F20"/>
                              </w:rPr>
                              <w:t>where</w:t>
                            </w:r>
                            <w:r>
                              <w:rPr>
                                <w:color w:val="231F20"/>
                                <w:spacing w:val="-9"/>
                              </w:rPr>
                              <w:t> </w:t>
                            </w:r>
                            <w:r>
                              <w:rPr>
                                <w:color w:val="231F20"/>
                              </w:rPr>
                              <w:t>situations</w:t>
                            </w:r>
                            <w:r>
                              <w:rPr>
                                <w:color w:val="231F20"/>
                                <w:spacing w:val="-9"/>
                              </w:rPr>
                              <w:t> </w:t>
                            </w:r>
                            <w:r>
                              <w:rPr>
                                <w:color w:val="231F20"/>
                              </w:rPr>
                              <w:t>may</w:t>
                            </w:r>
                            <w:r>
                              <w:rPr>
                                <w:color w:val="231F20"/>
                                <w:spacing w:val="-9"/>
                              </w:rPr>
                              <w:t> </w:t>
                            </w:r>
                            <w:r>
                              <w:rPr>
                                <w:color w:val="231F20"/>
                              </w:rPr>
                              <w:t>once</w:t>
                            </w:r>
                            <w:r>
                              <w:rPr>
                                <w:color w:val="231F20"/>
                                <w:spacing w:val="-9"/>
                              </w:rPr>
                              <w:t> </w:t>
                            </w:r>
                            <w:r>
                              <w:rPr>
                                <w:color w:val="231F20"/>
                              </w:rPr>
                              <w:t>have</w:t>
                            </w:r>
                            <w:r>
                              <w:rPr>
                                <w:color w:val="231F20"/>
                                <w:spacing w:val="-9"/>
                              </w:rPr>
                              <w:t> </w:t>
                            </w:r>
                            <w:r>
                              <w:rPr>
                                <w:color w:val="231F20"/>
                              </w:rPr>
                              <w:t>not</w:t>
                            </w:r>
                            <w:r>
                              <w:rPr>
                                <w:color w:val="231F20"/>
                                <w:spacing w:val="-9"/>
                              </w:rPr>
                              <w:t> </w:t>
                            </w:r>
                            <w:r>
                              <w:rPr>
                                <w:color w:val="231F20"/>
                              </w:rPr>
                              <w:t>only</w:t>
                            </w:r>
                            <w:r>
                              <w:rPr>
                                <w:color w:val="231F20"/>
                                <w:spacing w:val="-9"/>
                              </w:rPr>
                              <w:t> </w:t>
                            </w:r>
                            <w:r>
                              <w:rPr>
                                <w:color w:val="231F20"/>
                              </w:rPr>
                              <w:t>escalated</w:t>
                            </w:r>
                            <w:r>
                              <w:rPr>
                                <w:color w:val="231F20"/>
                                <w:spacing w:val="-9"/>
                              </w:rPr>
                              <w:t> </w:t>
                            </w:r>
                            <w:r>
                              <w:rPr>
                                <w:color w:val="231F20"/>
                              </w:rPr>
                              <w:t>but</w:t>
                            </w:r>
                            <w:r>
                              <w:rPr>
                                <w:color w:val="231F20"/>
                                <w:spacing w:val="-9"/>
                              </w:rPr>
                              <w:t> </w:t>
                            </w:r>
                            <w:r>
                              <w:rPr>
                                <w:color w:val="231F20"/>
                              </w:rPr>
                              <w:t>perhaps</w:t>
                            </w:r>
                            <w:r>
                              <w:rPr>
                                <w:color w:val="231F20"/>
                                <w:spacing w:val="-9"/>
                              </w:rPr>
                              <w:t> </w:t>
                            </w:r>
                            <w:r>
                              <w:rPr>
                                <w:color w:val="231F20"/>
                              </w:rPr>
                              <w:t>not</w:t>
                            </w:r>
                            <w:r>
                              <w:rPr>
                                <w:color w:val="231F20"/>
                                <w:spacing w:val="-9"/>
                              </w:rPr>
                              <w:t> </w:t>
                            </w:r>
                            <w:r>
                              <w:rPr>
                                <w:color w:val="231F20"/>
                              </w:rPr>
                              <w:t>have</w:t>
                            </w:r>
                            <w:r>
                              <w:rPr>
                                <w:color w:val="231F20"/>
                                <w:spacing w:val="-9"/>
                              </w:rPr>
                              <w:t> </w:t>
                            </w:r>
                            <w:r>
                              <w:rPr>
                                <w:color w:val="231F20"/>
                              </w:rPr>
                              <w:t>been</w:t>
                            </w:r>
                            <w:r>
                              <w:rPr>
                                <w:color w:val="231F20"/>
                                <w:spacing w:val="-9"/>
                              </w:rPr>
                              <w:t> </w:t>
                            </w:r>
                            <w:r>
                              <w:rPr>
                                <w:color w:val="231F20"/>
                              </w:rPr>
                              <w:t>resolved</w:t>
                            </w:r>
                            <w:r>
                              <w:rPr>
                                <w:color w:val="231F20"/>
                                <w:spacing w:val="-9"/>
                              </w:rPr>
                              <w:t> </w:t>
                            </w:r>
                            <w:r>
                              <w:rPr>
                                <w:color w:val="231F20"/>
                              </w:rPr>
                              <w:t>at</w:t>
                            </w:r>
                            <w:r>
                              <w:rPr>
                                <w:color w:val="231F20"/>
                                <w:spacing w:val="-9"/>
                              </w:rPr>
                              <w:t> </w:t>
                            </w:r>
                            <w:r>
                              <w:rPr>
                                <w:color w:val="231F20"/>
                              </w:rPr>
                              <w:t>all.</w:t>
                            </w:r>
                          </w:p>
                          <w:p>
                            <w:pPr>
                              <w:pStyle w:val="BodyText"/>
                              <w:spacing w:line="292" w:lineRule="auto"/>
                              <w:ind w:left="226" w:right="223"/>
                            </w:pPr>
                            <w:r>
                              <w:rPr>
                                <w:color w:val="231F20"/>
                              </w:rPr>
                              <w:t>In</w:t>
                            </w:r>
                            <w:r>
                              <w:rPr>
                                <w:color w:val="231F20"/>
                                <w:spacing w:val="-10"/>
                              </w:rPr>
                              <w:t> </w:t>
                            </w:r>
                            <w:r>
                              <w:rPr>
                                <w:color w:val="231F20"/>
                              </w:rPr>
                              <w:t>the</w:t>
                            </w:r>
                            <w:r>
                              <w:rPr>
                                <w:color w:val="231F20"/>
                                <w:spacing w:val="-10"/>
                              </w:rPr>
                              <w:t> </w:t>
                            </w:r>
                            <w:r>
                              <w:rPr>
                                <w:color w:val="231F20"/>
                              </w:rPr>
                              <w:t>scheme</w:t>
                            </w:r>
                            <w:r>
                              <w:rPr>
                                <w:color w:val="231F20"/>
                                <w:spacing w:val="-10"/>
                              </w:rPr>
                              <w:t> </w:t>
                            </w:r>
                            <w:r>
                              <w:rPr>
                                <w:color w:val="231F20"/>
                              </w:rPr>
                              <w:t>co-ordinator’s</w:t>
                            </w:r>
                            <w:r>
                              <w:rPr>
                                <w:color w:val="231F20"/>
                                <w:spacing w:val="-10"/>
                              </w:rPr>
                              <w:t> </w:t>
                            </w:r>
                            <w:r>
                              <w:rPr>
                                <w:color w:val="231F20"/>
                              </w:rPr>
                              <w:t>view,</w:t>
                            </w:r>
                            <w:r>
                              <w:rPr>
                                <w:color w:val="231F20"/>
                                <w:spacing w:val="-10"/>
                              </w:rPr>
                              <w:t> </w:t>
                            </w:r>
                            <w:r>
                              <w:rPr>
                                <w:color w:val="231F20"/>
                              </w:rPr>
                              <w:t>mediation</w:t>
                            </w:r>
                            <w:r>
                              <w:rPr>
                                <w:color w:val="231F20"/>
                                <w:spacing w:val="-10"/>
                              </w:rPr>
                              <w:t> </w:t>
                            </w:r>
                            <w:r>
                              <w:rPr>
                                <w:color w:val="231F20"/>
                              </w:rPr>
                              <w:t>improved</w:t>
                            </w:r>
                            <w:r>
                              <w:rPr>
                                <w:color w:val="231F20"/>
                                <w:spacing w:val="-10"/>
                              </w:rPr>
                              <w:t> </w:t>
                            </w:r>
                            <w:r>
                              <w:rPr>
                                <w:color w:val="231F20"/>
                              </w:rPr>
                              <w:t>employee</w:t>
                            </w:r>
                            <w:r>
                              <w:rPr>
                                <w:color w:val="231F20"/>
                                <w:spacing w:val="-10"/>
                              </w:rPr>
                              <w:t> </w:t>
                            </w:r>
                            <w:r>
                              <w:rPr>
                                <w:color w:val="231F20"/>
                              </w:rPr>
                              <w:t>relations.</w:t>
                            </w:r>
                            <w:r>
                              <w:rPr>
                                <w:color w:val="231F20"/>
                                <w:spacing w:val="-10"/>
                              </w:rPr>
                              <w:t> </w:t>
                            </w:r>
                            <w:r>
                              <w:rPr>
                                <w:color w:val="231F20"/>
                              </w:rPr>
                              <w:t>There</w:t>
                            </w:r>
                            <w:r>
                              <w:rPr>
                                <w:color w:val="231F20"/>
                                <w:spacing w:val="-10"/>
                              </w:rPr>
                              <w:t> </w:t>
                            </w:r>
                            <w:r>
                              <w:rPr>
                                <w:color w:val="231F20"/>
                              </w:rPr>
                              <w:t>had</w:t>
                            </w:r>
                            <w:r>
                              <w:rPr>
                                <w:color w:val="231F20"/>
                                <w:spacing w:val="-10"/>
                              </w:rPr>
                              <w:t> </w:t>
                            </w:r>
                            <w:r>
                              <w:rPr>
                                <w:color w:val="231F20"/>
                              </w:rPr>
                              <w:t>been</w:t>
                            </w:r>
                            <w:r>
                              <w:rPr>
                                <w:color w:val="231F20"/>
                                <w:spacing w:val="-10"/>
                              </w:rPr>
                              <w:t> </w:t>
                            </w:r>
                            <w:r>
                              <w:rPr>
                                <w:color w:val="231F20"/>
                              </w:rPr>
                              <w:t>a</w:t>
                            </w:r>
                            <w:r>
                              <w:rPr>
                                <w:color w:val="231F20"/>
                                <w:spacing w:val="-10"/>
                              </w:rPr>
                              <w:t> </w:t>
                            </w:r>
                            <w:r>
                              <w:rPr>
                                <w:color w:val="231F20"/>
                              </w:rPr>
                              <w:t>growing </w:t>
                            </w:r>
                            <w:r>
                              <w:rPr>
                                <w:color w:val="231F20"/>
                                <w:spacing w:val="-4"/>
                              </w:rPr>
                              <w:t>awareness of HR and employee relations issues from the informal process that was enabling management </w:t>
                            </w:r>
                            <w:r>
                              <w:rPr>
                                <w:color w:val="231F20"/>
                              </w:rPr>
                              <w:t>to</w:t>
                            </w:r>
                            <w:r>
                              <w:rPr>
                                <w:color w:val="231F20"/>
                                <w:spacing w:val="-9"/>
                              </w:rPr>
                              <w:t> </w:t>
                            </w:r>
                            <w:r>
                              <w:rPr>
                                <w:color w:val="231F20"/>
                              </w:rPr>
                              <w:t>address</w:t>
                            </w:r>
                            <w:r>
                              <w:rPr>
                                <w:color w:val="231F20"/>
                                <w:spacing w:val="-9"/>
                              </w:rPr>
                              <w:t> </w:t>
                            </w:r>
                            <w:r>
                              <w:rPr>
                                <w:color w:val="231F20"/>
                              </w:rPr>
                              <w:t>these.</w:t>
                            </w:r>
                            <w:r>
                              <w:rPr>
                                <w:color w:val="231F20"/>
                                <w:spacing w:val="-9"/>
                              </w:rPr>
                              <w:t> </w:t>
                            </w:r>
                            <w:r>
                              <w:rPr>
                                <w:color w:val="231F20"/>
                              </w:rPr>
                              <w:t>The</w:t>
                            </w:r>
                            <w:r>
                              <w:rPr>
                                <w:color w:val="231F20"/>
                                <w:spacing w:val="-9"/>
                              </w:rPr>
                              <w:t> </w:t>
                            </w:r>
                            <w:r>
                              <w:rPr>
                                <w:color w:val="231F20"/>
                              </w:rPr>
                              <w:t>skills</w:t>
                            </w:r>
                            <w:r>
                              <w:rPr>
                                <w:color w:val="231F20"/>
                                <w:spacing w:val="-9"/>
                              </w:rPr>
                              <w:t> </w:t>
                            </w:r>
                            <w:r>
                              <w:rPr>
                                <w:color w:val="231F20"/>
                              </w:rPr>
                              <w:t>that</w:t>
                            </w:r>
                            <w:r>
                              <w:rPr>
                                <w:color w:val="231F20"/>
                                <w:spacing w:val="-9"/>
                              </w:rPr>
                              <w:t> </w:t>
                            </w:r>
                            <w:r>
                              <w:rPr>
                                <w:color w:val="231F20"/>
                              </w:rPr>
                              <w:t>people</w:t>
                            </w:r>
                            <w:r>
                              <w:rPr>
                                <w:color w:val="231F20"/>
                                <w:spacing w:val="-9"/>
                              </w:rPr>
                              <w:t> </w:t>
                            </w:r>
                            <w:r>
                              <w:rPr>
                                <w:color w:val="231F20"/>
                              </w:rPr>
                              <w:t>learned</w:t>
                            </w:r>
                            <w:r>
                              <w:rPr>
                                <w:color w:val="231F20"/>
                                <w:spacing w:val="-9"/>
                              </w:rPr>
                              <w:t> </w:t>
                            </w:r>
                            <w:r>
                              <w:rPr>
                                <w:color w:val="231F20"/>
                              </w:rPr>
                              <w:t>through</w:t>
                            </w:r>
                            <w:r>
                              <w:rPr>
                                <w:color w:val="231F20"/>
                                <w:spacing w:val="-9"/>
                              </w:rPr>
                              <w:t> </w:t>
                            </w:r>
                            <w:r>
                              <w:rPr>
                                <w:color w:val="231F20"/>
                              </w:rPr>
                              <w:t>mediation</w:t>
                            </w:r>
                            <w:r>
                              <w:rPr>
                                <w:color w:val="231F20"/>
                                <w:spacing w:val="-9"/>
                              </w:rPr>
                              <w:t> </w:t>
                            </w:r>
                            <w:r>
                              <w:rPr>
                                <w:color w:val="231F20"/>
                              </w:rPr>
                              <w:t>could</w:t>
                            </w:r>
                            <w:r>
                              <w:rPr>
                                <w:color w:val="231F20"/>
                                <w:spacing w:val="-9"/>
                              </w:rPr>
                              <w:t> </w:t>
                            </w:r>
                            <w:r>
                              <w:rPr>
                                <w:color w:val="231F20"/>
                              </w:rPr>
                              <w:t>also</w:t>
                            </w:r>
                            <w:r>
                              <w:rPr>
                                <w:color w:val="231F20"/>
                                <w:spacing w:val="-9"/>
                              </w:rPr>
                              <w:t> </w:t>
                            </w:r>
                            <w:r>
                              <w:rPr>
                                <w:color w:val="231F20"/>
                              </w:rPr>
                              <w:t>be</w:t>
                            </w:r>
                            <w:r>
                              <w:rPr>
                                <w:color w:val="231F20"/>
                                <w:spacing w:val="-9"/>
                              </w:rPr>
                              <w:t> </w:t>
                            </w:r>
                            <w:r>
                              <w:rPr>
                                <w:color w:val="231F20"/>
                              </w:rPr>
                              <w:t>used</w:t>
                            </w:r>
                            <w:r>
                              <w:rPr>
                                <w:color w:val="231F20"/>
                                <w:spacing w:val="-9"/>
                              </w:rPr>
                              <w:t> </w:t>
                            </w:r>
                            <w:r>
                              <w:rPr>
                                <w:color w:val="231F20"/>
                              </w:rPr>
                              <w:t>in</w:t>
                            </w:r>
                            <w:r>
                              <w:rPr>
                                <w:color w:val="231F20"/>
                                <w:spacing w:val="-9"/>
                              </w:rPr>
                              <w:t> </w:t>
                            </w:r>
                            <w:r>
                              <w:rPr>
                                <w:color w:val="231F20"/>
                              </w:rPr>
                              <w:t>everyday</w:t>
                            </w:r>
                            <w:r>
                              <w:rPr>
                                <w:color w:val="231F20"/>
                                <w:spacing w:val="-9"/>
                              </w:rPr>
                              <w:t> </w:t>
                            </w:r>
                            <w:r>
                              <w:rPr>
                                <w:color w:val="231F20"/>
                              </w:rPr>
                              <w:t>life, extremely effectively.</w:t>
                            </w:r>
                          </w:p>
                        </w:txbxContent>
                      </wps:txbx>
                      <wps:bodyPr wrap="square" lIns="0" tIns="0" rIns="0" bIns="0" rtlCol="0">
                        <a:noAutofit/>
                      </wps:bodyPr>
                    </wps:wsp>
                  </a:graphicData>
                </a:graphic>
              </wp:anchor>
            </w:drawing>
          </mc:Choice>
          <mc:Fallback>
            <w:pict>
              <v:shape style="position:absolute;margin-left:57.209pt;margin-top:10.641pt;width:481.65pt;height:276.6pt;mso-position-horizontal-relative:page;mso-position-vertical-relative:paragraph;z-index:-15713792;mso-wrap-distance-left:0;mso-wrap-distance-right:0" type="#_x0000_t202" id="docshape278" filled="false" stroked="true" strokeweight=".5pt" strokecolor="#8a191b">
                <v:textbox inset="0,0,0,0">
                  <w:txbxContent>
                    <w:p>
                      <w:pPr>
                        <w:spacing w:before="189"/>
                        <w:ind w:left="226" w:right="0" w:firstLine="0"/>
                        <w:jc w:val="left"/>
                        <w:rPr>
                          <w:rFonts w:ascii="Trebuchet MS"/>
                          <w:b/>
                          <w:sz w:val="20"/>
                        </w:rPr>
                      </w:pPr>
                      <w:r>
                        <w:rPr>
                          <w:rFonts w:ascii="Trebuchet MS"/>
                          <w:b/>
                          <w:color w:val="8A191B"/>
                          <w:sz w:val="20"/>
                        </w:rPr>
                        <w:t>Case</w:t>
                      </w:r>
                      <w:r>
                        <w:rPr>
                          <w:rFonts w:ascii="Trebuchet MS"/>
                          <w:b/>
                          <w:color w:val="8A191B"/>
                          <w:spacing w:val="7"/>
                          <w:sz w:val="20"/>
                        </w:rPr>
                        <w:t> </w:t>
                      </w:r>
                      <w:r>
                        <w:rPr>
                          <w:rFonts w:ascii="Trebuchet MS"/>
                          <w:b/>
                          <w:color w:val="8A191B"/>
                          <w:sz w:val="20"/>
                        </w:rPr>
                        <w:t>study:</w:t>
                      </w:r>
                      <w:r>
                        <w:rPr>
                          <w:rFonts w:ascii="Trebuchet MS"/>
                          <w:b/>
                          <w:color w:val="8A191B"/>
                          <w:spacing w:val="7"/>
                          <w:sz w:val="20"/>
                        </w:rPr>
                        <w:t> </w:t>
                      </w:r>
                      <w:r>
                        <w:rPr>
                          <w:rFonts w:ascii="Trebuchet MS"/>
                          <w:b/>
                          <w:color w:val="8A191B"/>
                          <w:sz w:val="20"/>
                        </w:rPr>
                        <w:t>West</w:t>
                      </w:r>
                      <w:r>
                        <w:rPr>
                          <w:rFonts w:ascii="Trebuchet MS"/>
                          <w:b/>
                          <w:color w:val="8A191B"/>
                          <w:spacing w:val="7"/>
                          <w:sz w:val="20"/>
                        </w:rPr>
                        <w:t> </w:t>
                      </w:r>
                      <w:r>
                        <w:rPr>
                          <w:rFonts w:ascii="Trebuchet MS"/>
                          <w:b/>
                          <w:color w:val="8A191B"/>
                          <w:sz w:val="20"/>
                        </w:rPr>
                        <w:t>Midlands</w:t>
                      </w:r>
                      <w:r>
                        <w:rPr>
                          <w:rFonts w:ascii="Trebuchet MS"/>
                          <w:b/>
                          <w:color w:val="8A191B"/>
                          <w:spacing w:val="8"/>
                          <w:sz w:val="20"/>
                        </w:rPr>
                        <w:t> </w:t>
                      </w:r>
                      <w:r>
                        <w:rPr>
                          <w:rFonts w:ascii="Trebuchet MS"/>
                          <w:b/>
                          <w:color w:val="8A191B"/>
                          <w:sz w:val="20"/>
                        </w:rPr>
                        <w:t>Police</w:t>
                      </w:r>
                      <w:r>
                        <w:rPr>
                          <w:rFonts w:ascii="Trebuchet MS"/>
                          <w:b/>
                          <w:color w:val="8A191B"/>
                          <w:spacing w:val="7"/>
                          <w:sz w:val="20"/>
                        </w:rPr>
                        <w:t> </w:t>
                      </w:r>
                      <w:r>
                        <w:rPr>
                          <w:rFonts w:ascii="Trebuchet MS"/>
                          <w:b/>
                          <w:color w:val="8A191B"/>
                          <w:sz w:val="20"/>
                        </w:rPr>
                        <w:t>makes</w:t>
                      </w:r>
                      <w:r>
                        <w:rPr>
                          <w:rFonts w:ascii="Trebuchet MS"/>
                          <w:b/>
                          <w:color w:val="8A191B"/>
                          <w:spacing w:val="7"/>
                          <w:sz w:val="20"/>
                        </w:rPr>
                        <w:t> </w:t>
                      </w:r>
                      <w:r>
                        <w:rPr>
                          <w:rFonts w:ascii="Trebuchet MS"/>
                          <w:b/>
                          <w:color w:val="8A191B"/>
                          <w:sz w:val="20"/>
                        </w:rPr>
                        <w:t>the</w:t>
                      </w:r>
                      <w:r>
                        <w:rPr>
                          <w:rFonts w:ascii="Trebuchet MS"/>
                          <w:b/>
                          <w:color w:val="8A191B"/>
                          <w:spacing w:val="8"/>
                          <w:sz w:val="20"/>
                        </w:rPr>
                        <w:t> </w:t>
                      </w:r>
                      <w:r>
                        <w:rPr>
                          <w:rFonts w:ascii="Trebuchet MS"/>
                          <w:b/>
                          <w:color w:val="8A191B"/>
                          <w:sz w:val="20"/>
                        </w:rPr>
                        <w:t>most</w:t>
                      </w:r>
                      <w:r>
                        <w:rPr>
                          <w:rFonts w:ascii="Trebuchet MS"/>
                          <w:b/>
                          <w:color w:val="8A191B"/>
                          <w:spacing w:val="7"/>
                          <w:sz w:val="20"/>
                        </w:rPr>
                        <w:t> </w:t>
                      </w:r>
                      <w:r>
                        <w:rPr>
                          <w:rFonts w:ascii="Trebuchet MS"/>
                          <w:b/>
                          <w:color w:val="8A191B"/>
                          <w:sz w:val="20"/>
                        </w:rPr>
                        <w:t>of</w:t>
                      </w:r>
                      <w:r>
                        <w:rPr>
                          <w:rFonts w:ascii="Trebuchet MS"/>
                          <w:b/>
                          <w:color w:val="8A191B"/>
                          <w:spacing w:val="7"/>
                          <w:sz w:val="20"/>
                        </w:rPr>
                        <w:t> </w:t>
                      </w:r>
                      <w:r>
                        <w:rPr>
                          <w:rFonts w:ascii="Trebuchet MS"/>
                          <w:b/>
                          <w:color w:val="8A191B"/>
                          <w:spacing w:val="-2"/>
                          <w:sz w:val="20"/>
                        </w:rPr>
                        <w:t>mediation</w:t>
                      </w:r>
                    </w:p>
                    <w:p>
                      <w:pPr>
                        <w:pStyle w:val="BodyText"/>
                        <w:spacing w:line="292" w:lineRule="auto" w:before="48"/>
                        <w:ind w:left="226" w:right="223"/>
                      </w:pPr>
                      <w:r>
                        <w:rPr>
                          <w:color w:val="231F20"/>
                        </w:rPr>
                        <w:t>West</w:t>
                      </w:r>
                      <w:r>
                        <w:rPr>
                          <w:color w:val="231F20"/>
                          <w:spacing w:val="-12"/>
                        </w:rPr>
                        <w:t> </w:t>
                      </w:r>
                      <w:r>
                        <w:rPr>
                          <w:color w:val="231F20"/>
                        </w:rPr>
                        <w:t>Midlands</w:t>
                      </w:r>
                      <w:r>
                        <w:rPr>
                          <w:color w:val="231F20"/>
                          <w:spacing w:val="-12"/>
                        </w:rPr>
                        <w:t> </w:t>
                      </w:r>
                      <w:r>
                        <w:rPr>
                          <w:color w:val="231F20"/>
                        </w:rPr>
                        <w:t>Police</w:t>
                      </w:r>
                      <w:r>
                        <w:rPr>
                          <w:color w:val="231F20"/>
                          <w:spacing w:val="-12"/>
                        </w:rPr>
                        <w:t> </w:t>
                      </w:r>
                      <w:r>
                        <w:rPr>
                          <w:color w:val="231F20"/>
                        </w:rPr>
                        <w:t>launched</w:t>
                      </w:r>
                      <w:r>
                        <w:rPr>
                          <w:color w:val="231F20"/>
                          <w:spacing w:val="-12"/>
                        </w:rPr>
                        <w:t> </w:t>
                      </w:r>
                      <w:r>
                        <w:rPr>
                          <w:color w:val="231F20"/>
                        </w:rPr>
                        <w:t>its</w:t>
                      </w:r>
                      <w:r>
                        <w:rPr>
                          <w:color w:val="231F20"/>
                          <w:spacing w:val="-12"/>
                        </w:rPr>
                        <w:t> </w:t>
                      </w:r>
                      <w:r>
                        <w:rPr>
                          <w:color w:val="231F20"/>
                        </w:rPr>
                        <w:t>mediation</w:t>
                      </w:r>
                      <w:r>
                        <w:rPr>
                          <w:color w:val="231F20"/>
                          <w:spacing w:val="-12"/>
                        </w:rPr>
                        <w:t> </w:t>
                      </w:r>
                      <w:r>
                        <w:rPr>
                          <w:color w:val="231F20"/>
                        </w:rPr>
                        <w:t>scheme</w:t>
                      </w:r>
                      <w:r>
                        <w:rPr>
                          <w:color w:val="231F20"/>
                          <w:spacing w:val="-12"/>
                        </w:rPr>
                        <w:t> </w:t>
                      </w:r>
                      <w:r>
                        <w:rPr>
                          <w:color w:val="231F20"/>
                        </w:rPr>
                        <w:t>in</w:t>
                      </w:r>
                      <w:r>
                        <w:rPr>
                          <w:color w:val="231F20"/>
                          <w:spacing w:val="-12"/>
                        </w:rPr>
                        <w:t> </w:t>
                      </w:r>
                      <w:r>
                        <w:rPr>
                          <w:color w:val="231F20"/>
                        </w:rPr>
                        <w:t>June</w:t>
                      </w:r>
                      <w:r>
                        <w:rPr>
                          <w:color w:val="231F20"/>
                          <w:spacing w:val="-12"/>
                        </w:rPr>
                        <w:t> </w:t>
                      </w:r>
                      <w:r>
                        <w:rPr>
                          <w:color w:val="231F20"/>
                        </w:rPr>
                        <w:t>2004,</w:t>
                      </w:r>
                      <w:r>
                        <w:rPr>
                          <w:color w:val="231F20"/>
                          <w:spacing w:val="-12"/>
                        </w:rPr>
                        <w:t> </w:t>
                      </w:r>
                      <w:r>
                        <w:rPr>
                          <w:color w:val="231F20"/>
                        </w:rPr>
                        <w:t>with</w:t>
                      </w:r>
                      <w:r>
                        <w:rPr>
                          <w:color w:val="231F20"/>
                          <w:spacing w:val="-12"/>
                        </w:rPr>
                        <w:t> </w:t>
                      </w:r>
                      <w:r>
                        <w:rPr>
                          <w:color w:val="231F20"/>
                        </w:rPr>
                        <w:t>Police</w:t>
                      </w:r>
                      <w:r>
                        <w:rPr>
                          <w:color w:val="231F20"/>
                          <w:spacing w:val="-12"/>
                        </w:rPr>
                        <w:t> </w:t>
                      </w:r>
                      <w:r>
                        <w:rPr>
                          <w:color w:val="231F20"/>
                        </w:rPr>
                        <w:t>Federation</w:t>
                      </w:r>
                      <w:r>
                        <w:rPr>
                          <w:color w:val="231F20"/>
                          <w:spacing w:val="-12"/>
                        </w:rPr>
                        <w:t> </w:t>
                      </w:r>
                      <w:r>
                        <w:rPr>
                          <w:color w:val="231F20"/>
                        </w:rPr>
                        <w:t>support.</w:t>
                      </w:r>
                      <w:r>
                        <w:rPr>
                          <w:color w:val="231F20"/>
                          <w:spacing w:val="-12"/>
                        </w:rPr>
                        <w:t> </w:t>
                      </w:r>
                      <w:r>
                        <w:rPr>
                          <w:color w:val="231F20"/>
                        </w:rPr>
                        <w:t>The </w:t>
                      </w:r>
                      <w:r>
                        <w:rPr>
                          <w:color w:val="231F20"/>
                          <w:spacing w:val="-2"/>
                        </w:rPr>
                        <w:t>scheme</w:t>
                      </w:r>
                      <w:r>
                        <w:rPr>
                          <w:color w:val="231F20"/>
                          <w:spacing w:val="-7"/>
                        </w:rPr>
                        <w:t> </w:t>
                      </w:r>
                      <w:r>
                        <w:rPr>
                          <w:color w:val="231F20"/>
                          <w:spacing w:val="-2"/>
                        </w:rPr>
                        <w:t>was</w:t>
                      </w:r>
                      <w:r>
                        <w:rPr>
                          <w:color w:val="231F20"/>
                          <w:spacing w:val="-7"/>
                        </w:rPr>
                        <w:t> </w:t>
                      </w:r>
                      <w:r>
                        <w:rPr>
                          <w:color w:val="231F20"/>
                          <w:spacing w:val="-2"/>
                        </w:rPr>
                        <w:t>embedded</w:t>
                      </w:r>
                      <w:r>
                        <w:rPr>
                          <w:color w:val="231F20"/>
                          <w:spacing w:val="-7"/>
                        </w:rPr>
                        <w:t> </w:t>
                      </w:r>
                      <w:r>
                        <w:rPr>
                          <w:color w:val="231F20"/>
                          <w:spacing w:val="-2"/>
                        </w:rPr>
                        <w:t>over</w:t>
                      </w:r>
                      <w:r>
                        <w:rPr>
                          <w:color w:val="231F20"/>
                          <w:spacing w:val="-7"/>
                        </w:rPr>
                        <w:t> </w:t>
                      </w:r>
                      <w:r>
                        <w:rPr>
                          <w:color w:val="231F20"/>
                          <w:spacing w:val="-2"/>
                        </w:rPr>
                        <w:t>a</w:t>
                      </w:r>
                      <w:r>
                        <w:rPr>
                          <w:color w:val="231F20"/>
                          <w:spacing w:val="-7"/>
                        </w:rPr>
                        <w:t> </w:t>
                      </w:r>
                      <w:r>
                        <w:rPr>
                          <w:color w:val="231F20"/>
                          <w:spacing w:val="-2"/>
                        </w:rPr>
                        <w:t>12–18-month</w:t>
                      </w:r>
                      <w:r>
                        <w:rPr>
                          <w:color w:val="231F20"/>
                          <w:spacing w:val="-7"/>
                        </w:rPr>
                        <w:t> </w:t>
                      </w:r>
                      <w:r>
                        <w:rPr>
                          <w:color w:val="231F20"/>
                          <w:spacing w:val="-2"/>
                        </w:rPr>
                        <w:t>period.</w:t>
                      </w:r>
                      <w:r>
                        <w:rPr>
                          <w:color w:val="231F20"/>
                          <w:spacing w:val="-7"/>
                        </w:rPr>
                        <w:t> </w:t>
                      </w:r>
                      <w:r>
                        <w:rPr>
                          <w:color w:val="231F20"/>
                          <w:spacing w:val="-2"/>
                        </w:rPr>
                        <w:t>According</w:t>
                      </w:r>
                      <w:r>
                        <w:rPr>
                          <w:color w:val="231F20"/>
                          <w:spacing w:val="-7"/>
                        </w:rPr>
                        <w:t> </w:t>
                      </w:r>
                      <w:r>
                        <w:rPr>
                          <w:color w:val="231F20"/>
                          <w:spacing w:val="-2"/>
                        </w:rPr>
                        <w:t>to</w:t>
                      </w:r>
                      <w:r>
                        <w:rPr>
                          <w:color w:val="231F20"/>
                          <w:spacing w:val="-7"/>
                        </w:rPr>
                        <w:t> </w:t>
                      </w:r>
                      <w:r>
                        <w:rPr>
                          <w:color w:val="231F20"/>
                          <w:spacing w:val="-2"/>
                        </w:rPr>
                        <w:t>the</w:t>
                      </w:r>
                      <w:r>
                        <w:rPr>
                          <w:color w:val="231F20"/>
                          <w:spacing w:val="-7"/>
                        </w:rPr>
                        <w:t> </w:t>
                      </w:r>
                      <w:r>
                        <w:rPr>
                          <w:color w:val="231F20"/>
                          <w:spacing w:val="-2"/>
                        </w:rPr>
                        <w:t>personnel</w:t>
                      </w:r>
                      <w:r>
                        <w:rPr>
                          <w:color w:val="231F20"/>
                          <w:spacing w:val="-7"/>
                        </w:rPr>
                        <w:t> </w:t>
                      </w:r>
                      <w:r>
                        <w:rPr>
                          <w:color w:val="231F20"/>
                          <w:spacing w:val="-2"/>
                        </w:rPr>
                        <w:t>adviser</w:t>
                      </w:r>
                      <w:r>
                        <w:rPr>
                          <w:color w:val="231F20"/>
                          <w:spacing w:val="-7"/>
                        </w:rPr>
                        <w:t> </w:t>
                      </w:r>
                      <w:r>
                        <w:rPr>
                          <w:color w:val="231F20"/>
                          <w:spacing w:val="-2"/>
                        </w:rPr>
                        <w:t>who</w:t>
                      </w:r>
                      <w:r>
                        <w:rPr>
                          <w:color w:val="231F20"/>
                          <w:spacing w:val="-7"/>
                        </w:rPr>
                        <w:t> </w:t>
                      </w:r>
                      <w:r>
                        <w:rPr>
                          <w:color w:val="231F20"/>
                          <w:spacing w:val="-2"/>
                        </w:rPr>
                        <w:t>co-ordinated </w:t>
                      </w:r>
                      <w:r>
                        <w:rPr>
                          <w:color w:val="231F20"/>
                        </w:rPr>
                        <w:t>the</w:t>
                      </w:r>
                      <w:r>
                        <w:rPr>
                          <w:color w:val="231F20"/>
                          <w:spacing w:val="-6"/>
                        </w:rPr>
                        <w:t> </w:t>
                      </w:r>
                      <w:r>
                        <w:rPr>
                          <w:color w:val="231F20"/>
                        </w:rPr>
                        <w:t>scheme,</w:t>
                      </w:r>
                      <w:r>
                        <w:rPr>
                          <w:color w:val="231F20"/>
                          <w:spacing w:val="-6"/>
                        </w:rPr>
                        <w:t> </w:t>
                      </w:r>
                      <w:r>
                        <w:rPr>
                          <w:color w:val="231F20"/>
                        </w:rPr>
                        <w:t>mediation</w:t>
                      </w:r>
                      <w:r>
                        <w:rPr>
                          <w:color w:val="231F20"/>
                          <w:spacing w:val="-6"/>
                        </w:rPr>
                        <w:t> </w:t>
                      </w:r>
                      <w:r>
                        <w:rPr>
                          <w:color w:val="231F20"/>
                        </w:rPr>
                        <w:t>played</w:t>
                      </w:r>
                      <w:r>
                        <w:rPr>
                          <w:color w:val="231F20"/>
                          <w:spacing w:val="-6"/>
                        </w:rPr>
                        <w:t> </w:t>
                      </w:r>
                      <w:r>
                        <w:rPr>
                          <w:color w:val="231F20"/>
                        </w:rPr>
                        <w:t>a</w:t>
                      </w:r>
                      <w:r>
                        <w:rPr>
                          <w:color w:val="231F20"/>
                          <w:spacing w:val="-6"/>
                        </w:rPr>
                        <w:t> </w:t>
                      </w:r>
                      <w:r>
                        <w:rPr>
                          <w:color w:val="231F20"/>
                        </w:rPr>
                        <w:t>key</w:t>
                      </w:r>
                      <w:r>
                        <w:rPr>
                          <w:color w:val="231F20"/>
                          <w:spacing w:val="-6"/>
                        </w:rPr>
                        <w:t> </w:t>
                      </w:r>
                      <w:r>
                        <w:rPr>
                          <w:color w:val="231F20"/>
                        </w:rPr>
                        <w:t>role</w:t>
                      </w:r>
                      <w:r>
                        <w:rPr>
                          <w:color w:val="231F20"/>
                          <w:spacing w:val="-6"/>
                        </w:rPr>
                        <w:t> </w:t>
                      </w:r>
                      <w:r>
                        <w:rPr>
                          <w:color w:val="231F20"/>
                        </w:rPr>
                        <w:t>in</w:t>
                      </w:r>
                      <w:r>
                        <w:rPr>
                          <w:color w:val="231F20"/>
                          <w:spacing w:val="-6"/>
                        </w:rPr>
                        <w:t> </w:t>
                      </w:r>
                      <w:r>
                        <w:rPr>
                          <w:color w:val="231F20"/>
                        </w:rPr>
                        <w:t>avoiding</w:t>
                      </w:r>
                      <w:r>
                        <w:rPr>
                          <w:color w:val="231F20"/>
                          <w:spacing w:val="-6"/>
                        </w:rPr>
                        <w:t> </w:t>
                      </w:r>
                      <w:r>
                        <w:rPr>
                          <w:color w:val="231F20"/>
                        </w:rPr>
                        <w:t>tribunal</w:t>
                      </w:r>
                      <w:r>
                        <w:rPr>
                          <w:color w:val="231F20"/>
                          <w:spacing w:val="-6"/>
                        </w:rPr>
                        <w:t> </w:t>
                      </w:r>
                      <w:r>
                        <w:rPr>
                          <w:color w:val="231F20"/>
                        </w:rPr>
                        <w:t>proceedings:</w:t>
                      </w:r>
                      <w:r>
                        <w:rPr>
                          <w:color w:val="231F20"/>
                          <w:spacing w:val="-6"/>
                        </w:rPr>
                        <w:t> </w:t>
                      </w:r>
                      <w:r>
                        <w:rPr>
                          <w:color w:val="8A191B"/>
                        </w:rPr>
                        <w:t>‘It</w:t>
                      </w:r>
                      <w:r>
                        <w:rPr>
                          <w:color w:val="8A191B"/>
                          <w:spacing w:val="-6"/>
                        </w:rPr>
                        <w:t> </w:t>
                      </w:r>
                      <w:r>
                        <w:rPr>
                          <w:color w:val="8A191B"/>
                        </w:rPr>
                        <w:t>keeps</w:t>
                      </w:r>
                      <w:r>
                        <w:rPr>
                          <w:color w:val="8A191B"/>
                          <w:spacing w:val="-6"/>
                        </w:rPr>
                        <w:t> </w:t>
                      </w:r>
                      <w:r>
                        <w:rPr>
                          <w:color w:val="8A191B"/>
                        </w:rPr>
                        <w:t>you</w:t>
                      </w:r>
                      <w:r>
                        <w:rPr>
                          <w:color w:val="8A191B"/>
                          <w:spacing w:val="-6"/>
                        </w:rPr>
                        <w:t> </w:t>
                      </w:r>
                      <w:r>
                        <w:rPr>
                          <w:color w:val="8A191B"/>
                        </w:rPr>
                        <w:t>out</w:t>
                      </w:r>
                      <w:r>
                        <w:rPr>
                          <w:color w:val="8A191B"/>
                          <w:spacing w:val="-6"/>
                        </w:rPr>
                        <w:t> </w:t>
                      </w:r>
                      <w:r>
                        <w:rPr>
                          <w:color w:val="8A191B"/>
                        </w:rPr>
                        <w:t>of</w:t>
                      </w:r>
                      <w:r>
                        <w:rPr>
                          <w:color w:val="8A191B"/>
                          <w:spacing w:val="-6"/>
                        </w:rPr>
                        <w:t> </w:t>
                      </w:r>
                      <w:r>
                        <w:rPr>
                          <w:color w:val="8A191B"/>
                        </w:rPr>
                        <w:t>an</w:t>
                      </w:r>
                      <w:r>
                        <w:rPr>
                          <w:color w:val="8A191B"/>
                          <w:spacing w:val="-6"/>
                        </w:rPr>
                        <w:t> </w:t>
                      </w:r>
                      <w:r>
                        <w:rPr>
                          <w:color w:val="8A191B"/>
                        </w:rPr>
                        <w:t>ET. Ultimately it can help you avoid an employment tribunal, which can cost a lot of money.’</w:t>
                      </w:r>
                    </w:p>
                    <w:p>
                      <w:pPr>
                        <w:pStyle w:val="BodyText"/>
                        <w:spacing w:before="6"/>
                        <w:rPr>
                          <w:sz w:val="18"/>
                        </w:rPr>
                      </w:pPr>
                    </w:p>
                    <w:p>
                      <w:pPr>
                        <w:pStyle w:val="BodyText"/>
                        <w:spacing w:line="292" w:lineRule="auto"/>
                        <w:ind w:left="226" w:right="434"/>
                      </w:pPr>
                      <w:r>
                        <w:rPr>
                          <w:color w:val="231F20"/>
                          <w:spacing w:val="-2"/>
                        </w:rPr>
                        <w:t>The</w:t>
                      </w:r>
                      <w:r>
                        <w:rPr>
                          <w:color w:val="231F20"/>
                          <w:spacing w:val="-12"/>
                        </w:rPr>
                        <w:t> </w:t>
                      </w:r>
                      <w:r>
                        <w:rPr>
                          <w:color w:val="231F20"/>
                          <w:spacing w:val="-2"/>
                        </w:rPr>
                        <w:t>view</w:t>
                      </w:r>
                      <w:r>
                        <w:rPr>
                          <w:color w:val="231F20"/>
                          <w:spacing w:val="-12"/>
                        </w:rPr>
                        <w:t> </w:t>
                      </w:r>
                      <w:r>
                        <w:rPr>
                          <w:color w:val="231F20"/>
                          <w:spacing w:val="-2"/>
                        </w:rPr>
                        <w:t>of</w:t>
                      </w:r>
                      <w:r>
                        <w:rPr>
                          <w:color w:val="231F20"/>
                          <w:spacing w:val="-12"/>
                        </w:rPr>
                        <w:t> </w:t>
                      </w:r>
                      <w:r>
                        <w:rPr>
                          <w:color w:val="231F20"/>
                          <w:spacing w:val="-2"/>
                        </w:rPr>
                        <w:t>West</w:t>
                      </w:r>
                      <w:r>
                        <w:rPr>
                          <w:color w:val="231F20"/>
                          <w:spacing w:val="-12"/>
                        </w:rPr>
                        <w:t> </w:t>
                      </w:r>
                      <w:r>
                        <w:rPr>
                          <w:color w:val="231F20"/>
                          <w:spacing w:val="-2"/>
                        </w:rPr>
                        <w:t>Midlands</w:t>
                      </w:r>
                      <w:r>
                        <w:rPr>
                          <w:color w:val="231F20"/>
                          <w:spacing w:val="-12"/>
                        </w:rPr>
                        <w:t> </w:t>
                      </w:r>
                      <w:r>
                        <w:rPr>
                          <w:color w:val="231F20"/>
                          <w:spacing w:val="-2"/>
                        </w:rPr>
                        <w:t>Police</w:t>
                      </w:r>
                      <w:r>
                        <w:rPr>
                          <w:color w:val="231F20"/>
                          <w:spacing w:val="-12"/>
                        </w:rPr>
                        <w:t> </w:t>
                      </w:r>
                      <w:r>
                        <w:rPr>
                          <w:color w:val="231F20"/>
                          <w:spacing w:val="-2"/>
                        </w:rPr>
                        <w:t>was</w:t>
                      </w:r>
                      <w:r>
                        <w:rPr>
                          <w:color w:val="231F20"/>
                          <w:spacing w:val="-12"/>
                        </w:rPr>
                        <w:t> </w:t>
                      </w:r>
                      <w:r>
                        <w:rPr>
                          <w:color w:val="231F20"/>
                          <w:spacing w:val="-2"/>
                        </w:rPr>
                        <w:t>that</w:t>
                      </w:r>
                      <w:r>
                        <w:rPr>
                          <w:color w:val="231F20"/>
                          <w:spacing w:val="-12"/>
                        </w:rPr>
                        <w:t> </w:t>
                      </w:r>
                      <w:r>
                        <w:rPr>
                          <w:color w:val="231F20"/>
                          <w:spacing w:val="-2"/>
                        </w:rPr>
                        <w:t>a</w:t>
                      </w:r>
                      <w:r>
                        <w:rPr>
                          <w:color w:val="231F20"/>
                          <w:spacing w:val="-12"/>
                        </w:rPr>
                        <w:t> </w:t>
                      </w:r>
                      <w:r>
                        <w:rPr>
                          <w:color w:val="231F20"/>
                          <w:spacing w:val="-2"/>
                        </w:rPr>
                        <w:t>more</w:t>
                      </w:r>
                      <w:r>
                        <w:rPr>
                          <w:color w:val="231F20"/>
                          <w:spacing w:val="-11"/>
                        </w:rPr>
                        <w:t> </w:t>
                      </w:r>
                      <w:r>
                        <w:rPr>
                          <w:color w:val="231F20"/>
                          <w:spacing w:val="-2"/>
                        </w:rPr>
                        <w:t>formal</w:t>
                      </w:r>
                      <w:r>
                        <w:rPr>
                          <w:color w:val="231F20"/>
                          <w:spacing w:val="-12"/>
                        </w:rPr>
                        <w:t> </w:t>
                      </w:r>
                      <w:r>
                        <w:rPr>
                          <w:color w:val="231F20"/>
                          <w:spacing w:val="-2"/>
                        </w:rPr>
                        <w:t>process</w:t>
                      </w:r>
                      <w:r>
                        <w:rPr>
                          <w:color w:val="231F20"/>
                          <w:spacing w:val="-12"/>
                        </w:rPr>
                        <w:t> </w:t>
                      </w:r>
                      <w:r>
                        <w:rPr>
                          <w:color w:val="231F20"/>
                          <w:spacing w:val="-2"/>
                        </w:rPr>
                        <w:t>(such</w:t>
                      </w:r>
                      <w:r>
                        <w:rPr>
                          <w:color w:val="231F20"/>
                          <w:spacing w:val="-12"/>
                        </w:rPr>
                        <w:t> </w:t>
                      </w:r>
                      <w:r>
                        <w:rPr>
                          <w:color w:val="231F20"/>
                          <w:spacing w:val="-2"/>
                        </w:rPr>
                        <w:t>as</w:t>
                      </w:r>
                      <w:r>
                        <w:rPr>
                          <w:color w:val="231F20"/>
                          <w:spacing w:val="-12"/>
                        </w:rPr>
                        <w:t> </w:t>
                      </w:r>
                      <w:r>
                        <w:rPr>
                          <w:color w:val="231F20"/>
                          <w:spacing w:val="-2"/>
                        </w:rPr>
                        <w:t>a</w:t>
                      </w:r>
                      <w:r>
                        <w:rPr>
                          <w:color w:val="231F20"/>
                          <w:spacing w:val="-12"/>
                        </w:rPr>
                        <w:t> </w:t>
                      </w:r>
                      <w:r>
                        <w:rPr>
                          <w:color w:val="231F20"/>
                          <w:spacing w:val="-2"/>
                        </w:rPr>
                        <w:t>formal</w:t>
                      </w:r>
                      <w:r>
                        <w:rPr>
                          <w:color w:val="231F20"/>
                          <w:spacing w:val="-12"/>
                        </w:rPr>
                        <w:t> </w:t>
                      </w:r>
                      <w:r>
                        <w:rPr>
                          <w:color w:val="231F20"/>
                          <w:spacing w:val="-2"/>
                        </w:rPr>
                        <w:t>grievance)</w:t>
                      </w:r>
                      <w:r>
                        <w:rPr>
                          <w:color w:val="231F20"/>
                          <w:spacing w:val="-12"/>
                        </w:rPr>
                        <w:t> </w:t>
                      </w:r>
                      <w:r>
                        <w:rPr>
                          <w:color w:val="231F20"/>
                          <w:spacing w:val="-2"/>
                        </w:rPr>
                        <w:t>involved </w:t>
                      </w:r>
                      <w:r>
                        <w:rPr>
                          <w:color w:val="231F20"/>
                        </w:rPr>
                        <w:t>an investment of time and money for all those involved, and was more restrictive in terms of the recommendations made.</w:t>
                      </w:r>
                    </w:p>
                    <w:p>
                      <w:pPr>
                        <w:pStyle w:val="BodyText"/>
                        <w:spacing w:before="7"/>
                        <w:rPr>
                          <w:sz w:val="18"/>
                        </w:rPr>
                      </w:pPr>
                    </w:p>
                    <w:p>
                      <w:pPr>
                        <w:pStyle w:val="BodyText"/>
                        <w:spacing w:line="292" w:lineRule="auto" w:before="1"/>
                        <w:ind w:left="226" w:right="223"/>
                      </w:pPr>
                      <w:r>
                        <w:rPr>
                          <w:color w:val="231F20"/>
                        </w:rPr>
                        <w:t>The prime focus of mediation was to find a resolution through joint working. But mediation could also </w:t>
                      </w:r>
                      <w:r>
                        <w:rPr>
                          <w:color w:val="231F20"/>
                          <w:spacing w:val="-2"/>
                        </w:rPr>
                        <w:t>help</w:t>
                      </w:r>
                      <w:r>
                        <w:rPr>
                          <w:color w:val="231F20"/>
                          <w:spacing w:val="-12"/>
                        </w:rPr>
                        <w:t> </w:t>
                      </w:r>
                      <w:r>
                        <w:rPr>
                          <w:color w:val="231F20"/>
                          <w:spacing w:val="-2"/>
                        </w:rPr>
                        <w:t>reduce</w:t>
                      </w:r>
                      <w:r>
                        <w:rPr>
                          <w:color w:val="231F20"/>
                          <w:spacing w:val="-12"/>
                        </w:rPr>
                        <w:t> </w:t>
                      </w:r>
                      <w:r>
                        <w:rPr>
                          <w:color w:val="231F20"/>
                          <w:spacing w:val="-2"/>
                        </w:rPr>
                        <w:t>the</w:t>
                      </w:r>
                      <w:r>
                        <w:rPr>
                          <w:color w:val="231F20"/>
                          <w:spacing w:val="-12"/>
                        </w:rPr>
                        <w:t> </w:t>
                      </w:r>
                      <w:r>
                        <w:rPr>
                          <w:color w:val="231F20"/>
                          <w:spacing w:val="-2"/>
                        </w:rPr>
                        <w:t>incidence</w:t>
                      </w:r>
                      <w:r>
                        <w:rPr>
                          <w:color w:val="231F20"/>
                          <w:spacing w:val="-12"/>
                        </w:rPr>
                        <w:t> </w:t>
                      </w:r>
                      <w:r>
                        <w:rPr>
                          <w:color w:val="231F20"/>
                          <w:spacing w:val="-2"/>
                        </w:rPr>
                        <w:t>of</w:t>
                      </w:r>
                      <w:r>
                        <w:rPr>
                          <w:color w:val="231F20"/>
                          <w:spacing w:val="-12"/>
                        </w:rPr>
                        <w:t> </w:t>
                      </w:r>
                      <w:r>
                        <w:rPr>
                          <w:color w:val="231F20"/>
                          <w:spacing w:val="-2"/>
                        </w:rPr>
                        <w:t>formal</w:t>
                      </w:r>
                      <w:r>
                        <w:rPr>
                          <w:color w:val="231F20"/>
                          <w:spacing w:val="-12"/>
                        </w:rPr>
                        <w:t> </w:t>
                      </w:r>
                      <w:r>
                        <w:rPr>
                          <w:color w:val="231F20"/>
                          <w:spacing w:val="-2"/>
                        </w:rPr>
                        <w:t>grievances.</w:t>
                      </w:r>
                      <w:r>
                        <w:rPr>
                          <w:color w:val="231F20"/>
                          <w:spacing w:val="-12"/>
                        </w:rPr>
                        <w:t> </w:t>
                      </w:r>
                      <w:r>
                        <w:rPr>
                          <w:color w:val="231F20"/>
                          <w:spacing w:val="-2"/>
                        </w:rPr>
                        <w:t>The</w:t>
                      </w:r>
                      <w:r>
                        <w:rPr>
                          <w:color w:val="231F20"/>
                          <w:spacing w:val="-12"/>
                        </w:rPr>
                        <w:t> </w:t>
                      </w:r>
                      <w:r>
                        <w:rPr>
                          <w:color w:val="231F20"/>
                          <w:spacing w:val="-2"/>
                        </w:rPr>
                        <w:t>numbers</w:t>
                      </w:r>
                      <w:r>
                        <w:rPr>
                          <w:color w:val="231F20"/>
                          <w:spacing w:val="-12"/>
                        </w:rPr>
                        <w:t> </w:t>
                      </w:r>
                      <w:r>
                        <w:rPr>
                          <w:color w:val="231F20"/>
                          <w:spacing w:val="-2"/>
                        </w:rPr>
                        <w:t>showed</w:t>
                      </w:r>
                      <w:r>
                        <w:rPr>
                          <w:color w:val="231F20"/>
                          <w:spacing w:val="-11"/>
                        </w:rPr>
                        <w:t> </w:t>
                      </w:r>
                      <w:r>
                        <w:rPr>
                          <w:color w:val="231F20"/>
                          <w:spacing w:val="-2"/>
                        </w:rPr>
                        <w:t>an</w:t>
                      </w:r>
                      <w:r>
                        <w:rPr>
                          <w:color w:val="231F20"/>
                          <w:spacing w:val="-12"/>
                        </w:rPr>
                        <w:t> </w:t>
                      </w:r>
                      <w:r>
                        <w:rPr>
                          <w:color w:val="231F20"/>
                          <w:spacing w:val="-2"/>
                        </w:rPr>
                        <w:t>increasingly</w:t>
                      </w:r>
                      <w:r>
                        <w:rPr>
                          <w:color w:val="231F20"/>
                          <w:spacing w:val="-12"/>
                        </w:rPr>
                        <w:t> </w:t>
                      </w:r>
                      <w:r>
                        <w:rPr>
                          <w:color w:val="231F20"/>
                          <w:spacing w:val="-2"/>
                        </w:rPr>
                        <w:t>downward</w:t>
                      </w:r>
                      <w:r>
                        <w:rPr>
                          <w:color w:val="231F20"/>
                          <w:spacing w:val="-12"/>
                        </w:rPr>
                        <w:t> </w:t>
                      </w:r>
                      <w:r>
                        <w:rPr>
                          <w:color w:val="231F20"/>
                          <w:spacing w:val="-2"/>
                        </w:rPr>
                        <w:t>tendency.</w:t>
                      </w:r>
                    </w:p>
                    <w:p>
                      <w:pPr>
                        <w:pStyle w:val="BodyText"/>
                        <w:spacing w:before="7"/>
                        <w:rPr>
                          <w:sz w:val="18"/>
                        </w:rPr>
                      </w:pPr>
                    </w:p>
                    <w:p>
                      <w:pPr>
                        <w:pStyle w:val="BodyText"/>
                        <w:spacing w:line="292" w:lineRule="auto" w:before="1"/>
                        <w:ind w:left="226"/>
                      </w:pPr>
                      <w:r>
                        <w:rPr>
                          <w:color w:val="231F20"/>
                        </w:rPr>
                        <w:t>According</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scheme</w:t>
                      </w:r>
                      <w:r>
                        <w:rPr>
                          <w:color w:val="231F20"/>
                          <w:spacing w:val="-11"/>
                        </w:rPr>
                        <w:t> </w:t>
                      </w:r>
                      <w:r>
                        <w:rPr>
                          <w:color w:val="231F20"/>
                        </w:rPr>
                        <w:t>co-ordinator,</w:t>
                      </w:r>
                      <w:r>
                        <w:rPr>
                          <w:color w:val="231F20"/>
                          <w:spacing w:val="-11"/>
                        </w:rPr>
                        <w:t> </w:t>
                      </w:r>
                      <w:r>
                        <w:rPr>
                          <w:color w:val="231F20"/>
                        </w:rPr>
                        <w:t>the</w:t>
                      </w:r>
                      <w:r>
                        <w:rPr>
                          <w:color w:val="231F20"/>
                          <w:spacing w:val="-11"/>
                        </w:rPr>
                        <w:t> </w:t>
                      </w:r>
                      <w:r>
                        <w:rPr>
                          <w:color w:val="231F20"/>
                        </w:rPr>
                        <w:t>use</w:t>
                      </w:r>
                      <w:r>
                        <w:rPr>
                          <w:color w:val="231F20"/>
                          <w:spacing w:val="-11"/>
                        </w:rPr>
                        <w:t> </w:t>
                      </w:r>
                      <w:r>
                        <w:rPr>
                          <w:color w:val="231F20"/>
                        </w:rPr>
                        <w:t>of</w:t>
                      </w:r>
                      <w:r>
                        <w:rPr>
                          <w:color w:val="231F20"/>
                          <w:spacing w:val="-11"/>
                        </w:rPr>
                        <w:t> </w:t>
                      </w:r>
                      <w:r>
                        <w:rPr>
                          <w:color w:val="231F20"/>
                        </w:rPr>
                        <w:t>mediation</w:t>
                      </w:r>
                      <w:r>
                        <w:rPr>
                          <w:color w:val="231F20"/>
                          <w:spacing w:val="-11"/>
                        </w:rPr>
                        <w:t> </w:t>
                      </w:r>
                      <w:r>
                        <w:rPr>
                          <w:color w:val="231F20"/>
                        </w:rPr>
                        <w:t>at</w:t>
                      </w:r>
                      <w:r>
                        <w:rPr>
                          <w:color w:val="231F20"/>
                          <w:spacing w:val="-11"/>
                        </w:rPr>
                        <w:t> </w:t>
                      </w:r>
                      <w:r>
                        <w:rPr>
                          <w:color w:val="231F20"/>
                        </w:rPr>
                        <w:t>an</w:t>
                      </w:r>
                      <w:r>
                        <w:rPr>
                          <w:color w:val="231F20"/>
                          <w:spacing w:val="-11"/>
                        </w:rPr>
                        <w:t> </w:t>
                      </w:r>
                      <w:r>
                        <w:rPr>
                          <w:color w:val="231F20"/>
                        </w:rPr>
                        <w:t>early</w:t>
                      </w:r>
                      <w:r>
                        <w:rPr>
                          <w:color w:val="231F20"/>
                          <w:spacing w:val="-11"/>
                        </w:rPr>
                        <w:t> </w:t>
                      </w:r>
                      <w:r>
                        <w:rPr>
                          <w:color w:val="231F20"/>
                        </w:rPr>
                        <w:t>stage</w:t>
                      </w:r>
                      <w:r>
                        <w:rPr>
                          <w:color w:val="231F20"/>
                          <w:spacing w:val="-11"/>
                        </w:rPr>
                        <w:t> </w:t>
                      </w:r>
                      <w:r>
                        <w:rPr>
                          <w:color w:val="231F20"/>
                        </w:rPr>
                        <w:t>had</w:t>
                      </w:r>
                      <w:r>
                        <w:rPr>
                          <w:color w:val="231F20"/>
                          <w:spacing w:val="-11"/>
                        </w:rPr>
                        <w:t> </w:t>
                      </w:r>
                      <w:r>
                        <w:rPr>
                          <w:color w:val="231F20"/>
                        </w:rPr>
                        <w:t>led</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resolution</w:t>
                      </w:r>
                      <w:r>
                        <w:rPr>
                          <w:color w:val="231F20"/>
                          <w:spacing w:val="-11"/>
                        </w:rPr>
                        <w:t> </w:t>
                      </w:r>
                      <w:r>
                        <w:rPr>
                          <w:color w:val="231F20"/>
                        </w:rPr>
                        <w:t>of conflicts</w:t>
                      </w:r>
                      <w:r>
                        <w:rPr>
                          <w:color w:val="231F20"/>
                          <w:spacing w:val="-9"/>
                        </w:rPr>
                        <w:t> </w:t>
                      </w:r>
                      <w:r>
                        <w:rPr>
                          <w:color w:val="231F20"/>
                        </w:rPr>
                        <w:t>where</w:t>
                      </w:r>
                      <w:r>
                        <w:rPr>
                          <w:color w:val="231F20"/>
                          <w:spacing w:val="-9"/>
                        </w:rPr>
                        <w:t> </w:t>
                      </w:r>
                      <w:r>
                        <w:rPr>
                          <w:color w:val="231F20"/>
                        </w:rPr>
                        <w:t>situations</w:t>
                      </w:r>
                      <w:r>
                        <w:rPr>
                          <w:color w:val="231F20"/>
                          <w:spacing w:val="-9"/>
                        </w:rPr>
                        <w:t> </w:t>
                      </w:r>
                      <w:r>
                        <w:rPr>
                          <w:color w:val="231F20"/>
                        </w:rPr>
                        <w:t>may</w:t>
                      </w:r>
                      <w:r>
                        <w:rPr>
                          <w:color w:val="231F20"/>
                          <w:spacing w:val="-9"/>
                        </w:rPr>
                        <w:t> </w:t>
                      </w:r>
                      <w:r>
                        <w:rPr>
                          <w:color w:val="231F20"/>
                        </w:rPr>
                        <w:t>once</w:t>
                      </w:r>
                      <w:r>
                        <w:rPr>
                          <w:color w:val="231F20"/>
                          <w:spacing w:val="-9"/>
                        </w:rPr>
                        <w:t> </w:t>
                      </w:r>
                      <w:r>
                        <w:rPr>
                          <w:color w:val="231F20"/>
                        </w:rPr>
                        <w:t>have</w:t>
                      </w:r>
                      <w:r>
                        <w:rPr>
                          <w:color w:val="231F20"/>
                          <w:spacing w:val="-9"/>
                        </w:rPr>
                        <w:t> </w:t>
                      </w:r>
                      <w:r>
                        <w:rPr>
                          <w:color w:val="231F20"/>
                        </w:rPr>
                        <w:t>not</w:t>
                      </w:r>
                      <w:r>
                        <w:rPr>
                          <w:color w:val="231F20"/>
                          <w:spacing w:val="-9"/>
                        </w:rPr>
                        <w:t> </w:t>
                      </w:r>
                      <w:r>
                        <w:rPr>
                          <w:color w:val="231F20"/>
                        </w:rPr>
                        <w:t>only</w:t>
                      </w:r>
                      <w:r>
                        <w:rPr>
                          <w:color w:val="231F20"/>
                          <w:spacing w:val="-9"/>
                        </w:rPr>
                        <w:t> </w:t>
                      </w:r>
                      <w:r>
                        <w:rPr>
                          <w:color w:val="231F20"/>
                        </w:rPr>
                        <w:t>escalated</w:t>
                      </w:r>
                      <w:r>
                        <w:rPr>
                          <w:color w:val="231F20"/>
                          <w:spacing w:val="-9"/>
                        </w:rPr>
                        <w:t> </w:t>
                      </w:r>
                      <w:r>
                        <w:rPr>
                          <w:color w:val="231F20"/>
                        </w:rPr>
                        <w:t>but</w:t>
                      </w:r>
                      <w:r>
                        <w:rPr>
                          <w:color w:val="231F20"/>
                          <w:spacing w:val="-9"/>
                        </w:rPr>
                        <w:t> </w:t>
                      </w:r>
                      <w:r>
                        <w:rPr>
                          <w:color w:val="231F20"/>
                        </w:rPr>
                        <w:t>perhaps</w:t>
                      </w:r>
                      <w:r>
                        <w:rPr>
                          <w:color w:val="231F20"/>
                          <w:spacing w:val="-9"/>
                        </w:rPr>
                        <w:t> </w:t>
                      </w:r>
                      <w:r>
                        <w:rPr>
                          <w:color w:val="231F20"/>
                        </w:rPr>
                        <w:t>not</w:t>
                      </w:r>
                      <w:r>
                        <w:rPr>
                          <w:color w:val="231F20"/>
                          <w:spacing w:val="-9"/>
                        </w:rPr>
                        <w:t> </w:t>
                      </w:r>
                      <w:r>
                        <w:rPr>
                          <w:color w:val="231F20"/>
                        </w:rPr>
                        <w:t>have</w:t>
                      </w:r>
                      <w:r>
                        <w:rPr>
                          <w:color w:val="231F20"/>
                          <w:spacing w:val="-9"/>
                        </w:rPr>
                        <w:t> </w:t>
                      </w:r>
                      <w:r>
                        <w:rPr>
                          <w:color w:val="231F20"/>
                        </w:rPr>
                        <w:t>been</w:t>
                      </w:r>
                      <w:r>
                        <w:rPr>
                          <w:color w:val="231F20"/>
                          <w:spacing w:val="-9"/>
                        </w:rPr>
                        <w:t> </w:t>
                      </w:r>
                      <w:r>
                        <w:rPr>
                          <w:color w:val="231F20"/>
                        </w:rPr>
                        <w:t>resolved</w:t>
                      </w:r>
                      <w:r>
                        <w:rPr>
                          <w:color w:val="231F20"/>
                          <w:spacing w:val="-9"/>
                        </w:rPr>
                        <w:t> </w:t>
                      </w:r>
                      <w:r>
                        <w:rPr>
                          <w:color w:val="231F20"/>
                        </w:rPr>
                        <w:t>at</w:t>
                      </w:r>
                      <w:r>
                        <w:rPr>
                          <w:color w:val="231F20"/>
                          <w:spacing w:val="-9"/>
                        </w:rPr>
                        <w:t> </w:t>
                      </w:r>
                      <w:r>
                        <w:rPr>
                          <w:color w:val="231F20"/>
                        </w:rPr>
                        <w:t>all.</w:t>
                      </w:r>
                    </w:p>
                    <w:p>
                      <w:pPr>
                        <w:pStyle w:val="BodyText"/>
                        <w:spacing w:line="292" w:lineRule="auto"/>
                        <w:ind w:left="226" w:right="223"/>
                      </w:pPr>
                      <w:r>
                        <w:rPr>
                          <w:color w:val="231F20"/>
                        </w:rPr>
                        <w:t>In</w:t>
                      </w:r>
                      <w:r>
                        <w:rPr>
                          <w:color w:val="231F20"/>
                          <w:spacing w:val="-10"/>
                        </w:rPr>
                        <w:t> </w:t>
                      </w:r>
                      <w:r>
                        <w:rPr>
                          <w:color w:val="231F20"/>
                        </w:rPr>
                        <w:t>the</w:t>
                      </w:r>
                      <w:r>
                        <w:rPr>
                          <w:color w:val="231F20"/>
                          <w:spacing w:val="-10"/>
                        </w:rPr>
                        <w:t> </w:t>
                      </w:r>
                      <w:r>
                        <w:rPr>
                          <w:color w:val="231F20"/>
                        </w:rPr>
                        <w:t>scheme</w:t>
                      </w:r>
                      <w:r>
                        <w:rPr>
                          <w:color w:val="231F20"/>
                          <w:spacing w:val="-10"/>
                        </w:rPr>
                        <w:t> </w:t>
                      </w:r>
                      <w:r>
                        <w:rPr>
                          <w:color w:val="231F20"/>
                        </w:rPr>
                        <w:t>co-ordinator’s</w:t>
                      </w:r>
                      <w:r>
                        <w:rPr>
                          <w:color w:val="231F20"/>
                          <w:spacing w:val="-10"/>
                        </w:rPr>
                        <w:t> </w:t>
                      </w:r>
                      <w:r>
                        <w:rPr>
                          <w:color w:val="231F20"/>
                        </w:rPr>
                        <w:t>view,</w:t>
                      </w:r>
                      <w:r>
                        <w:rPr>
                          <w:color w:val="231F20"/>
                          <w:spacing w:val="-10"/>
                        </w:rPr>
                        <w:t> </w:t>
                      </w:r>
                      <w:r>
                        <w:rPr>
                          <w:color w:val="231F20"/>
                        </w:rPr>
                        <w:t>mediation</w:t>
                      </w:r>
                      <w:r>
                        <w:rPr>
                          <w:color w:val="231F20"/>
                          <w:spacing w:val="-10"/>
                        </w:rPr>
                        <w:t> </w:t>
                      </w:r>
                      <w:r>
                        <w:rPr>
                          <w:color w:val="231F20"/>
                        </w:rPr>
                        <w:t>improved</w:t>
                      </w:r>
                      <w:r>
                        <w:rPr>
                          <w:color w:val="231F20"/>
                          <w:spacing w:val="-10"/>
                        </w:rPr>
                        <w:t> </w:t>
                      </w:r>
                      <w:r>
                        <w:rPr>
                          <w:color w:val="231F20"/>
                        </w:rPr>
                        <w:t>employee</w:t>
                      </w:r>
                      <w:r>
                        <w:rPr>
                          <w:color w:val="231F20"/>
                          <w:spacing w:val="-10"/>
                        </w:rPr>
                        <w:t> </w:t>
                      </w:r>
                      <w:r>
                        <w:rPr>
                          <w:color w:val="231F20"/>
                        </w:rPr>
                        <w:t>relations.</w:t>
                      </w:r>
                      <w:r>
                        <w:rPr>
                          <w:color w:val="231F20"/>
                          <w:spacing w:val="-10"/>
                        </w:rPr>
                        <w:t> </w:t>
                      </w:r>
                      <w:r>
                        <w:rPr>
                          <w:color w:val="231F20"/>
                        </w:rPr>
                        <w:t>There</w:t>
                      </w:r>
                      <w:r>
                        <w:rPr>
                          <w:color w:val="231F20"/>
                          <w:spacing w:val="-10"/>
                        </w:rPr>
                        <w:t> </w:t>
                      </w:r>
                      <w:r>
                        <w:rPr>
                          <w:color w:val="231F20"/>
                        </w:rPr>
                        <w:t>had</w:t>
                      </w:r>
                      <w:r>
                        <w:rPr>
                          <w:color w:val="231F20"/>
                          <w:spacing w:val="-10"/>
                        </w:rPr>
                        <w:t> </w:t>
                      </w:r>
                      <w:r>
                        <w:rPr>
                          <w:color w:val="231F20"/>
                        </w:rPr>
                        <w:t>been</w:t>
                      </w:r>
                      <w:r>
                        <w:rPr>
                          <w:color w:val="231F20"/>
                          <w:spacing w:val="-10"/>
                        </w:rPr>
                        <w:t> </w:t>
                      </w:r>
                      <w:r>
                        <w:rPr>
                          <w:color w:val="231F20"/>
                        </w:rPr>
                        <w:t>a</w:t>
                      </w:r>
                      <w:r>
                        <w:rPr>
                          <w:color w:val="231F20"/>
                          <w:spacing w:val="-10"/>
                        </w:rPr>
                        <w:t> </w:t>
                      </w:r>
                      <w:r>
                        <w:rPr>
                          <w:color w:val="231F20"/>
                        </w:rPr>
                        <w:t>growing </w:t>
                      </w:r>
                      <w:r>
                        <w:rPr>
                          <w:color w:val="231F20"/>
                          <w:spacing w:val="-4"/>
                        </w:rPr>
                        <w:t>awareness of HR and employee relations issues from the informal process that was enabling management </w:t>
                      </w:r>
                      <w:r>
                        <w:rPr>
                          <w:color w:val="231F20"/>
                        </w:rPr>
                        <w:t>to</w:t>
                      </w:r>
                      <w:r>
                        <w:rPr>
                          <w:color w:val="231F20"/>
                          <w:spacing w:val="-9"/>
                        </w:rPr>
                        <w:t> </w:t>
                      </w:r>
                      <w:r>
                        <w:rPr>
                          <w:color w:val="231F20"/>
                        </w:rPr>
                        <w:t>address</w:t>
                      </w:r>
                      <w:r>
                        <w:rPr>
                          <w:color w:val="231F20"/>
                          <w:spacing w:val="-9"/>
                        </w:rPr>
                        <w:t> </w:t>
                      </w:r>
                      <w:r>
                        <w:rPr>
                          <w:color w:val="231F20"/>
                        </w:rPr>
                        <w:t>these.</w:t>
                      </w:r>
                      <w:r>
                        <w:rPr>
                          <w:color w:val="231F20"/>
                          <w:spacing w:val="-9"/>
                        </w:rPr>
                        <w:t> </w:t>
                      </w:r>
                      <w:r>
                        <w:rPr>
                          <w:color w:val="231F20"/>
                        </w:rPr>
                        <w:t>The</w:t>
                      </w:r>
                      <w:r>
                        <w:rPr>
                          <w:color w:val="231F20"/>
                          <w:spacing w:val="-9"/>
                        </w:rPr>
                        <w:t> </w:t>
                      </w:r>
                      <w:r>
                        <w:rPr>
                          <w:color w:val="231F20"/>
                        </w:rPr>
                        <w:t>skills</w:t>
                      </w:r>
                      <w:r>
                        <w:rPr>
                          <w:color w:val="231F20"/>
                          <w:spacing w:val="-9"/>
                        </w:rPr>
                        <w:t> </w:t>
                      </w:r>
                      <w:r>
                        <w:rPr>
                          <w:color w:val="231F20"/>
                        </w:rPr>
                        <w:t>that</w:t>
                      </w:r>
                      <w:r>
                        <w:rPr>
                          <w:color w:val="231F20"/>
                          <w:spacing w:val="-9"/>
                        </w:rPr>
                        <w:t> </w:t>
                      </w:r>
                      <w:r>
                        <w:rPr>
                          <w:color w:val="231F20"/>
                        </w:rPr>
                        <w:t>people</w:t>
                      </w:r>
                      <w:r>
                        <w:rPr>
                          <w:color w:val="231F20"/>
                          <w:spacing w:val="-9"/>
                        </w:rPr>
                        <w:t> </w:t>
                      </w:r>
                      <w:r>
                        <w:rPr>
                          <w:color w:val="231F20"/>
                        </w:rPr>
                        <w:t>learned</w:t>
                      </w:r>
                      <w:r>
                        <w:rPr>
                          <w:color w:val="231F20"/>
                          <w:spacing w:val="-9"/>
                        </w:rPr>
                        <w:t> </w:t>
                      </w:r>
                      <w:r>
                        <w:rPr>
                          <w:color w:val="231F20"/>
                        </w:rPr>
                        <w:t>through</w:t>
                      </w:r>
                      <w:r>
                        <w:rPr>
                          <w:color w:val="231F20"/>
                          <w:spacing w:val="-9"/>
                        </w:rPr>
                        <w:t> </w:t>
                      </w:r>
                      <w:r>
                        <w:rPr>
                          <w:color w:val="231F20"/>
                        </w:rPr>
                        <w:t>mediation</w:t>
                      </w:r>
                      <w:r>
                        <w:rPr>
                          <w:color w:val="231F20"/>
                          <w:spacing w:val="-9"/>
                        </w:rPr>
                        <w:t> </w:t>
                      </w:r>
                      <w:r>
                        <w:rPr>
                          <w:color w:val="231F20"/>
                        </w:rPr>
                        <w:t>could</w:t>
                      </w:r>
                      <w:r>
                        <w:rPr>
                          <w:color w:val="231F20"/>
                          <w:spacing w:val="-9"/>
                        </w:rPr>
                        <w:t> </w:t>
                      </w:r>
                      <w:r>
                        <w:rPr>
                          <w:color w:val="231F20"/>
                        </w:rPr>
                        <w:t>also</w:t>
                      </w:r>
                      <w:r>
                        <w:rPr>
                          <w:color w:val="231F20"/>
                          <w:spacing w:val="-9"/>
                        </w:rPr>
                        <w:t> </w:t>
                      </w:r>
                      <w:r>
                        <w:rPr>
                          <w:color w:val="231F20"/>
                        </w:rPr>
                        <w:t>be</w:t>
                      </w:r>
                      <w:r>
                        <w:rPr>
                          <w:color w:val="231F20"/>
                          <w:spacing w:val="-9"/>
                        </w:rPr>
                        <w:t> </w:t>
                      </w:r>
                      <w:r>
                        <w:rPr>
                          <w:color w:val="231F20"/>
                        </w:rPr>
                        <w:t>used</w:t>
                      </w:r>
                      <w:r>
                        <w:rPr>
                          <w:color w:val="231F20"/>
                          <w:spacing w:val="-9"/>
                        </w:rPr>
                        <w:t> </w:t>
                      </w:r>
                      <w:r>
                        <w:rPr>
                          <w:color w:val="231F20"/>
                        </w:rPr>
                        <w:t>in</w:t>
                      </w:r>
                      <w:r>
                        <w:rPr>
                          <w:color w:val="231F20"/>
                          <w:spacing w:val="-9"/>
                        </w:rPr>
                        <w:t> </w:t>
                      </w:r>
                      <w:r>
                        <w:rPr>
                          <w:color w:val="231F20"/>
                        </w:rPr>
                        <w:t>everyday</w:t>
                      </w:r>
                      <w:r>
                        <w:rPr>
                          <w:color w:val="231F20"/>
                          <w:spacing w:val="-9"/>
                        </w:rPr>
                        <w:t> </w:t>
                      </w:r>
                      <w:r>
                        <w:rPr>
                          <w:color w:val="231F20"/>
                        </w:rPr>
                        <w:t>life, extremely effectively.</w:t>
                      </w:r>
                    </w:p>
                  </w:txbxContent>
                </v:textbox>
                <v:stroke dashstyle="solid"/>
                <w10:wrap type="topAndBottom"/>
              </v:shape>
            </w:pict>
          </mc:Fallback>
        </mc:AlternateContent>
      </w:r>
    </w:p>
    <w:p>
      <w:pPr>
        <w:pStyle w:val="BodyText"/>
        <w:spacing w:before="7"/>
        <w:rPr>
          <w:rFonts w:ascii="Trebuchet MS"/>
          <w:sz w:val="21"/>
        </w:rPr>
      </w:pPr>
    </w:p>
    <w:p>
      <w:pPr>
        <w:spacing w:after="0"/>
        <w:rPr>
          <w:rFonts w:ascii="Trebuchet MS"/>
          <w:sz w:val="21"/>
        </w:rPr>
        <w:sectPr>
          <w:headerReference w:type="even" r:id="rId43"/>
          <w:footerReference w:type="even" r:id="rId44"/>
          <w:footerReference w:type="default" r:id="rId45"/>
          <w:pgSz w:w="11910" w:h="16840"/>
          <w:pgMar w:header="0" w:footer="781" w:top="820" w:bottom="980" w:left="0" w:right="0"/>
          <w:pgNumType w:start="14"/>
        </w:sectPr>
      </w:pPr>
    </w:p>
    <w:p>
      <w:pPr>
        <w:pStyle w:val="BodyText"/>
        <w:spacing w:line="312" w:lineRule="auto" w:before="95"/>
        <w:ind w:left="1133" w:right="325"/>
      </w:pPr>
      <w:r>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ge">
                  <wp:posOffset>528256</wp:posOffset>
                </wp:positionV>
                <wp:extent cx="7560309" cy="614045"/>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7560309" cy="614045"/>
                          <a:chExt cx="7560309" cy="614045"/>
                        </a:xfrm>
                      </wpg:grpSpPr>
                      <pic:pic>
                        <pic:nvPicPr>
                          <pic:cNvPr id="304" name="Image 304"/>
                          <pic:cNvPicPr/>
                        </pic:nvPicPr>
                        <pic:blipFill>
                          <a:blip r:embed="rId19" cstate="print"/>
                          <a:stretch>
                            <a:fillRect/>
                          </a:stretch>
                        </pic:blipFill>
                        <pic:spPr>
                          <a:xfrm>
                            <a:off x="0" y="0"/>
                            <a:ext cx="7559992" cy="613803"/>
                          </a:xfrm>
                          <a:prstGeom prst="rect">
                            <a:avLst/>
                          </a:prstGeom>
                        </pic:spPr>
                      </pic:pic>
                      <wps:wsp>
                        <wps:cNvPr id="305" name="Graphic 305"/>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306" name="Graphic 306"/>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307" name="Graphic 307"/>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308" name="Graphic 308"/>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309" name="Image 309"/>
                          <pic:cNvPicPr/>
                        </pic:nvPicPr>
                        <pic:blipFill>
                          <a:blip r:embed="rId21" cstate="print"/>
                          <a:stretch>
                            <a:fillRect/>
                          </a:stretch>
                        </pic:blipFill>
                        <pic:spPr>
                          <a:xfrm>
                            <a:off x="5894923" y="0"/>
                            <a:ext cx="290784" cy="211316"/>
                          </a:xfrm>
                          <a:prstGeom prst="rect">
                            <a:avLst/>
                          </a:prstGeom>
                        </pic:spPr>
                      </pic:pic>
                      <wps:wsp>
                        <wps:cNvPr id="310" name="Graphic 310"/>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311" name="Image 311"/>
                          <pic:cNvPicPr/>
                        </pic:nvPicPr>
                        <pic:blipFill>
                          <a:blip r:embed="rId22" cstate="print"/>
                          <a:stretch>
                            <a:fillRect/>
                          </a:stretch>
                        </pic:blipFill>
                        <pic:spPr>
                          <a:xfrm>
                            <a:off x="5906412" y="0"/>
                            <a:ext cx="285524" cy="206391"/>
                          </a:xfrm>
                          <a:prstGeom prst="rect">
                            <a:avLst/>
                          </a:prstGeom>
                        </pic:spPr>
                      </pic:pic>
                      <wps:wsp>
                        <wps:cNvPr id="312" name="Textbox 312"/>
                        <wps:cNvSpPr txBox="1"/>
                        <wps:spPr>
                          <a:xfrm>
                            <a:off x="0" y="0"/>
                            <a:ext cx="7560309" cy="614045"/>
                          </a:xfrm>
                          <a:prstGeom prst="rect">
                            <a:avLst/>
                          </a:prstGeom>
                        </wps:spPr>
                        <wps:txbx>
                          <w:txbxContent>
                            <w:p>
                              <w:pPr>
                                <w:spacing w:before="155"/>
                                <w:ind w:left="1020" w:right="0" w:firstLine="0"/>
                                <w:jc w:val="left"/>
                                <w:rPr>
                                  <w:rFonts w:ascii="Verdana"/>
                                  <w:b/>
                                  <w:sz w:val="52"/>
                                </w:rPr>
                              </w:pPr>
                              <w:r>
                                <w:rPr>
                                  <w:rFonts w:ascii="Verdana"/>
                                  <w:b/>
                                  <w:color w:val="FFFFFF"/>
                                  <w:spacing w:val="-6"/>
                                  <w:sz w:val="52"/>
                                </w:rPr>
                                <w:t>4</w:t>
                              </w:r>
                              <w:r>
                                <w:rPr>
                                  <w:rFonts w:ascii="Verdana"/>
                                  <w:b/>
                                  <w:color w:val="FFFFFF"/>
                                  <w:spacing w:val="-38"/>
                                  <w:sz w:val="52"/>
                                </w:rPr>
                                <w:t> </w:t>
                              </w:r>
                              <w:r>
                                <w:rPr>
                                  <w:rFonts w:ascii="Verdana"/>
                                  <w:b/>
                                  <w:color w:val="FFFFFF"/>
                                  <w:spacing w:val="-6"/>
                                  <w:sz w:val="52"/>
                                </w:rPr>
                                <w:t>THE</w:t>
                              </w:r>
                              <w:r>
                                <w:rPr>
                                  <w:rFonts w:ascii="Verdana"/>
                                  <w:b/>
                                  <w:color w:val="FFFFFF"/>
                                  <w:spacing w:val="-37"/>
                                  <w:sz w:val="52"/>
                                </w:rPr>
                                <w:t> </w:t>
                              </w:r>
                              <w:r>
                                <w:rPr>
                                  <w:rFonts w:ascii="Verdana"/>
                                  <w:b/>
                                  <w:color w:val="FFFFFF"/>
                                  <w:spacing w:val="-6"/>
                                  <w:sz w:val="52"/>
                                </w:rPr>
                                <w:t>BENEFITS</w:t>
                              </w:r>
                              <w:r>
                                <w:rPr>
                                  <w:rFonts w:ascii="Verdana"/>
                                  <w:b/>
                                  <w:color w:val="FFFFFF"/>
                                  <w:spacing w:val="-37"/>
                                  <w:sz w:val="52"/>
                                </w:rPr>
                                <w:t> </w:t>
                              </w:r>
                              <w:r>
                                <w:rPr>
                                  <w:rFonts w:ascii="Verdana"/>
                                  <w:b/>
                                  <w:color w:val="FFFFFF"/>
                                  <w:spacing w:val="-6"/>
                                  <w:sz w:val="52"/>
                                </w:rPr>
                                <w:t>OF</w:t>
                              </w:r>
                              <w:r>
                                <w:rPr>
                                  <w:rFonts w:ascii="Verdana"/>
                                  <w:b/>
                                  <w:color w:val="FFFFFF"/>
                                  <w:spacing w:val="-37"/>
                                  <w:sz w:val="52"/>
                                </w:rPr>
                                <w:t> </w:t>
                              </w:r>
                              <w:r>
                                <w:rPr>
                                  <w:rFonts w:ascii="Verdana"/>
                                  <w:b/>
                                  <w:color w:val="FFFFFF"/>
                                  <w:spacing w:val="-6"/>
                                  <w:sz w:val="52"/>
                                </w:rPr>
                                <w:t>MEDIATION</w:t>
                              </w:r>
                            </w:p>
                          </w:txbxContent>
                        </wps:txbx>
                        <wps:bodyPr wrap="square" lIns="0" tIns="0" rIns="0" bIns="0" rtlCol="0">
                          <a:noAutofit/>
                        </wps:bodyPr>
                      </wps:wsp>
                    </wpg:wgp>
                  </a:graphicData>
                </a:graphic>
              </wp:anchor>
            </w:drawing>
          </mc:Choice>
          <mc:Fallback>
            <w:pict>
              <v:group style="position:absolute;margin-left:-.000004pt;margin-top:41.594986pt;width:595.3pt;height:48.35pt;mso-position-horizontal-relative:page;mso-position-vertical-relative:page;z-index:15744000" id="docshapegroup279" coordorigin="0,832" coordsize="11906,967">
                <v:shape style="position:absolute;left:0;top:831;width:11906;height:967" type="#_x0000_t75" id="docshape280" stroked="false">
                  <v:imagedata r:id="rId19" o:title=""/>
                </v:shape>
                <v:shape style="position:absolute;left:0;top:831;width:9816;height:967" id="docshape281" coordorigin="0,832" coordsize="9816,967" path="m9815,832l0,832,0,1799,9407,1799,9815,832xe" filled="true" fillcolor="#a1a3a6" stroked="false">
                  <v:path arrowok="t"/>
                  <v:fill type="solid"/>
                </v:shape>
                <v:shape style="position:absolute;left:0;top:831;width:6288;height:967" id="docshape282" coordorigin="0,832" coordsize="6288,967" path="m6288,832l0,832,0,1799,5798,1799,6288,832xe" filled="true" fillcolor="#8d9092" stroked="false">
                  <v:path arrowok="t"/>
                  <v:fill type="solid"/>
                </v:shape>
                <v:shape style="position:absolute;left:0;top:831;width:9803;height:967" id="docshape283"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284"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285" stroked="false">
                  <v:imagedata r:id="rId21" o:title=""/>
                </v:shape>
                <v:shape style="position:absolute;left:0;top:831;width:9548;height:967" id="docshape286"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287" stroked="false">
                  <v:imagedata r:id="rId22" o:title=""/>
                </v:shape>
                <v:shape style="position:absolute;left:0;top:831;width:11906;height:967" type="#_x0000_t202" id="docshape288" filled="false" stroked="false">
                  <v:textbox inset="0,0,0,0">
                    <w:txbxContent>
                      <w:p>
                        <w:pPr>
                          <w:spacing w:before="155"/>
                          <w:ind w:left="1020" w:right="0" w:firstLine="0"/>
                          <w:jc w:val="left"/>
                          <w:rPr>
                            <w:rFonts w:ascii="Verdana"/>
                            <w:b/>
                            <w:sz w:val="52"/>
                          </w:rPr>
                        </w:pPr>
                        <w:r>
                          <w:rPr>
                            <w:rFonts w:ascii="Verdana"/>
                            <w:b/>
                            <w:color w:val="FFFFFF"/>
                            <w:spacing w:val="-6"/>
                            <w:sz w:val="52"/>
                          </w:rPr>
                          <w:t>4</w:t>
                        </w:r>
                        <w:r>
                          <w:rPr>
                            <w:rFonts w:ascii="Verdana"/>
                            <w:b/>
                            <w:color w:val="FFFFFF"/>
                            <w:spacing w:val="-38"/>
                            <w:sz w:val="52"/>
                          </w:rPr>
                          <w:t> </w:t>
                        </w:r>
                        <w:r>
                          <w:rPr>
                            <w:rFonts w:ascii="Verdana"/>
                            <w:b/>
                            <w:color w:val="FFFFFF"/>
                            <w:spacing w:val="-6"/>
                            <w:sz w:val="52"/>
                          </w:rPr>
                          <w:t>THE</w:t>
                        </w:r>
                        <w:r>
                          <w:rPr>
                            <w:rFonts w:ascii="Verdana"/>
                            <w:b/>
                            <w:color w:val="FFFFFF"/>
                            <w:spacing w:val="-37"/>
                            <w:sz w:val="52"/>
                          </w:rPr>
                          <w:t> </w:t>
                        </w:r>
                        <w:r>
                          <w:rPr>
                            <w:rFonts w:ascii="Verdana"/>
                            <w:b/>
                            <w:color w:val="FFFFFF"/>
                            <w:spacing w:val="-6"/>
                            <w:sz w:val="52"/>
                          </w:rPr>
                          <w:t>BENEFITS</w:t>
                        </w:r>
                        <w:r>
                          <w:rPr>
                            <w:rFonts w:ascii="Verdana"/>
                            <w:b/>
                            <w:color w:val="FFFFFF"/>
                            <w:spacing w:val="-37"/>
                            <w:sz w:val="52"/>
                          </w:rPr>
                          <w:t> </w:t>
                        </w:r>
                        <w:r>
                          <w:rPr>
                            <w:rFonts w:ascii="Verdana"/>
                            <w:b/>
                            <w:color w:val="FFFFFF"/>
                            <w:spacing w:val="-6"/>
                            <w:sz w:val="52"/>
                          </w:rPr>
                          <w:t>OF</w:t>
                        </w:r>
                        <w:r>
                          <w:rPr>
                            <w:rFonts w:ascii="Verdana"/>
                            <w:b/>
                            <w:color w:val="FFFFFF"/>
                            <w:spacing w:val="-37"/>
                            <w:sz w:val="52"/>
                          </w:rPr>
                          <w:t> </w:t>
                        </w:r>
                        <w:r>
                          <w:rPr>
                            <w:rFonts w:ascii="Verdana"/>
                            <w:b/>
                            <w:color w:val="FFFFFF"/>
                            <w:spacing w:val="-6"/>
                            <w:sz w:val="52"/>
                          </w:rPr>
                          <w:t>MEDIATION</w:t>
                        </w:r>
                      </w:p>
                    </w:txbxContent>
                  </v:textbox>
                  <w10:wrap type="none"/>
                </v:shape>
                <w10:wrap type="none"/>
              </v:group>
            </w:pict>
          </mc:Fallback>
        </mc:AlternateContent>
      </w:r>
      <w:r>
        <w:rPr>
          <w:color w:val="231F20"/>
          <w:spacing w:val="-6"/>
        </w:rPr>
        <w:t>The 2008 CIPD survey on workplace mediation </w:t>
      </w:r>
      <w:r>
        <w:rPr>
          <w:color w:val="231F20"/>
        </w:rPr>
        <w:t>showed</w:t>
      </w:r>
      <w:r>
        <w:rPr>
          <w:color w:val="231F20"/>
          <w:spacing w:val="-8"/>
        </w:rPr>
        <w:t> </w:t>
      </w:r>
      <w:r>
        <w:rPr>
          <w:color w:val="231F20"/>
        </w:rPr>
        <w:t>that</w:t>
      </w:r>
      <w:r>
        <w:rPr>
          <w:color w:val="231F20"/>
          <w:spacing w:val="-8"/>
        </w:rPr>
        <w:t> </w:t>
      </w:r>
      <w:r>
        <w:rPr>
          <w:color w:val="231F20"/>
        </w:rPr>
        <w:t>three-quarters</w:t>
      </w:r>
      <w:r>
        <w:rPr>
          <w:color w:val="231F20"/>
          <w:spacing w:val="-8"/>
        </w:rPr>
        <w:t> </w:t>
      </w:r>
      <w:r>
        <w:rPr>
          <w:color w:val="231F20"/>
        </w:rPr>
        <w:t>of</w:t>
      </w:r>
      <w:r>
        <w:rPr>
          <w:color w:val="231F20"/>
          <w:spacing w:val="-8"/>
        </w:rPr>
        <w:t> </w:t>
      </w:r>
      <w:r>
        <w:rPr>
          <w:color w:val="231F20"/>
        </w:rPr>
        <w:t>respondents considered</w:t>
      </w:r>
      <w:r>
        <w:rPr>
          <w:color w:val="231F20"/>
          <w:spacing w:val="-14"/>
        </w:rPr>
        <w:t> </w:t>
      </w:r>
      <w:r>
        <w:rPr>
          <w:color w:val="231F20"/>
        </w:rPr>
        <w:t>mediation</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the</w:t>
      </w:r>
      <w:r>
        <w:rPr>
          <w:color w:val="231F20"/>
          <w:spacing w:val="-14"/>
        </w:rPr>
        <w:t> </w:t>
      </w:r>
      <w:r>
        <w:rPr>
          <w:color w:val="231F20"/>
        </w:rPr>
        <w:t>most</w:t>
      </w:r>
      <w:r>
        <w:rPr>
          <w:color w:val="231F20"/>
          <w:spacing w:val="-14"/>
        </w:rPr>
        <w:t> </w:t>
      </w:r>
      <w:r>
        <w:rPr>
          <w:color w:val="231F20"/>
        </w:rPr>
        <w:t>effective </w:t>
      </w:r>
      <w:r>
        <w:rPr>
          <w:color w:val="231F20"/>
          <w:spacing w:val="-4"/>
        </w:rPr>
        <w:t>approach</w:t>
      </w:r>
      <w:r>
        <w:rPr>
          <w:color w:val="231F20"/>
          <w:spacing w:val="-7"/>
        </w:rPr>
        <w:t> </w:t>
      </w:r>
      <w:r>
        <w:rPr>
          <w:color w:val="231F20"/>
          <w:spacing w:val="-4"/>
        </w:rPr>
        <w:t>to</w:t>
      </w:r>
      <w:r>
        <w:rPr>
          <w:color w:val="231F20"/>
          <w:spacing w:val="-7"/>
        </w:rPr>
        <w:t> </w:t>
      </w:r>
      <w:r>
        <w:rPr>
          <w:color w:val="231F20"/>
          <w:spacing w:val="-4"/>
        </w:rPr>
        <w:t>resolving</w:t>
      </w:r>
      <w:r>
        <w:rPr>
          <w:color w:val="231F20"/>
          <w:spacing w:val="-7"/>
        </w:rPr>
        <w:t> </w:t>
      </w:r>
      <w:r>
        <w:rPr>
          <w:color w:val="231F20"/>
          <w:spacing w:val="-4"/>
        </w:rPr>
        <w:t>conflict</w:t>
      </w:r>
      <w:r>
        <w:rPr>
          <w:color w:val="231F20"/>
          <w:spacing w:val="-7"/>
        </w:rPr>
        <w:t> </w:t>
      </w:r>
      <w:r>
        <w:rPr>
          <w:color w:val="231F20"/>
          <w:spacing w:val="-4"/>
        </w:rPr>
        <w:t>in</w:t>
      </w:r>
      <w:r>
        <w:rPr>
          <w:color w:val="231F20"/>
          <w:spacing w:val="-7"/>
        </w:rPr>
        <w:t> </w:t>
      </w:r>
      <w:r>
        <w:rPr>
          <w:color w:val="231F20"/>
          <w:spacing w:val="-4"/>
        </w:rPr>
        <w:t>the</w:t>
      </w:r>
      <w:r>
        <w:rPr>
          <w:color w:val="231F20"/>
          <w:spacing w:val="-7"/>
        </w:rPr>
        <w:t> </w:t>
      </w:r>
      <w:r>
        <w:rPr>
          <w:color w:val="231F20"/>
          <w:spacing w:val="-4"/>
        </w:rPr>
        <w:t>workplace. </w:t>
      </w:r>
      <w:r>
        <w:rPr>
          <w:color w:val="231F20"/>
          <w:spacing w:val="-6"/>
        </w:rPr>
        <w:t>In</w:t>
      </w:r>
      <w:r>
        <w:rPr>
          <w:color w:val="231F20"/>
          <w:spacing w:val="-7"/>
        </w:rPr>
        <w:t> </w:t>
      </w:r>
      <w:r>
        <w:rPr>
          <w:color w:val="231F20"/>
          <w:spacing w:val="-6"/>
        </w:rPr>
        <w:t>the</w:t>
      </w:r>
      <w:r>
        <w:rPr>
          <w:color w:val="231F20"/>
          <w:spacing w:val="-7"/>
        </w:rPr>
        <w:t> </w:t>
      </w:r>
      <w:r>
        <w:rPr>
          <w:color w:val="231F20"/>
          <w:spacing w:val="-6"/>
        </w:rPr>
        <w:t>GFK</w:t>
      </w:r>
      <w:r>
        <w:rPr>
          <w:color w:val="231F20"/>
          <w:spacing w:val="-7"/>
        </w:rPr>
        <w:t> </w:t>
      </w:r>
      <w:r>
        <w:rPr>
          <w:color w:val="231F20"/>
          <w:spacing w:val="-6"/>
        </w:rPr>
        <w:t>NOP</w:t>
      </w:r>
      <w:r>
        <w:rPr>
          <w:color w:val="231F20"/>
          <w:spacing w:val="-7"/>
        </w:rPr>
        <w:t> </w:t>
      </w:r>
      <w:r>
        <w:rPr>
          <w:color w:val="231F20"/>
          <w:spacing w:val="-6"/>
        </w:rPr>
        <w:t>telephone</w:t>
      </w:r>
      <w:r>
        <w:rPr>
          <w:color w:val="231F20"/>
          <w:spacing w:val="-7"/>
        </w:rPr>
        <w:t> </w:t>
      </w:r>
      <w:r>
        <w:rPr>
          <w:color w:val="231F20"/>
          <w:spacing w:val="-6"/>
        </w:rPr>
        <w:t>survey</w:t>
      </w:r>
      <w:r>
        <w:rPr>
          <w:color w:val="231F20"/>
          <w:spacing w:val="-7"/>
        </w:rPr>
        <w:t> </w:t>
      </w:r>
      <w:r>
        <w:rPr>
          <w:color w:val="231F20"/>
          <w:spacing w:val="-6"/>
        </w:rPr>
        <w:t>of</w:t>
      </w:r>
      <w:r>
        <w:rPr>
          <w:color w:val="231F20"/>
          <w:spacing w:val="-7"/>
        </w:rPr>
        <w:t> </w:t>
      </w:r>
      <w:r>
        <w:rPr>
          <w:color w:val="231F20"/>
          <w:spacing w:val="-6"/>
        </w:rPr>
        <w:t>managers in 500</w:t>
      </w:r>
      <w:r>
        <w:rPr>
          <w:color w:val="231F20"/>
          <w:spacing w:val="-5"/>
        </w:rPr>
        <w:t> </w:t>
      </w:r>
      <w:r>
        <w:rPr>
          <w:color w:val="231F20"/>
          <w:spacing w:val="-6"/>
        </w:rPr>
        <w:t>SMEs, of</w:t>
      </w:r>
      <w:r>
        <w:rPr>
          <w:color w:val="231F20"/>
          <w:spacing w:val="-5"/>
        </w:rPr>
        <w:t> </w:t>
      </w:r>
      <w:r>
        <w:rPr>
          <w:color w:val="231F20"/>
          <w:spacing w:val="-6"/>
        </w:rPr>
        <w:t>those that</w:t>
      </w:r>
      <w:r>
        <w:rPr>
          <w:color w:val="231F20"/>
          <w:spacing w:val="-5"/>
        </w:rPr>
        <w:t> </w:t>
      </w:r>
      <w:r>
        <w:rPr>
          <w:color w:val="231F20"/>
          <w:spacing w:val="-6"/>
        </w:rPr>
        <w:t>had used</w:t>
      </w:r>
      <w:r>
        <w:rPr>
          <w:color w:val="231F20"/>
          <w:spacing w:val="-5"/>
        </w:rPr>
        <w:t> </w:t>
      </w:r>
      <w:r>
        <w:rPr>
          <w:color w:val="231F20"/>
          <w:spacing w:val="-6"/>
        </w:rPr>
        <w:t>mediation,</w:t>
      </w:r>
    </w:p>
    <w:p>
      <w:pPr>
        <w:pStyle w:val="BodyText"/>
        <w:spacing w:line="312" w:lineRule="auto" w:before="6"/>
        <w:ind w:left="1133"/>
      </w:pPr>
      <w:r>
        <w:rPr>
          <w:color w:val="231F20"/>
        </w:rPr>
        <w:t>99%</w:t>
      </w:r>
      <w:r>
        <w:rPr>
          <w:color w:val="231F20"/>
          <w:spacing w:val="-7"/>
        </w:rPr>
        <w:t> </w:t>
      </w:r>
      <w:r>
        <w:rPr>
          <w:color w:val="231F20"/>
        </w:rPr>
        <w:t>agreed</w:t>
      </w:r>
      <w:r>
        <w:rPr>
          <w:color w:val="231F20"/>
          <w:spacing w:val="-7"/>
        </w:rPr>
        <w:t> </w:t>
      </w:r>
      <w:r>
        <w:rPr>
          <w:color w:val="231F20"/>
        </w:rPr>
        <w:t>that</w:t>
      </w:r>
      <w:r>
        <w:rPr>
          <w:color w:val="231F20"/>
          <w:spacing w:val="-7"/>
        </w:rPr>
        <w:t> </w:t>
      </w:r>
      <w:r>
        <w:rPr>
          <w:color w:val="231F20"/>
        </w:rPr>
        <w:t>it</w:t>
      </w:r>
      <w:r>
        <w:rPr>
          <w:color w:val="231F20"/>
          <w:spacing w:val="-7"/>
        </w:rPr>
        <w:t> </w:t>
      </w:r>
      <w:r>
        <w:rPr>
          <w:color w:val="231F20"/>
        </w:rPr>
        <w:t>was</w:t>
      </w:r>
      <w:r>
        <w:rPr>
          <w:color w:val="231F20"/>
          <w:spacing w:val="-7"/>
        </w:rPr>
        <w:t> </w:t>
      </w:r>
      <w:r>
        <w:rPr>
          <w:color w:val="231F20"/>
        </w:rPr>
        <w:t>a</w:t>
      </w:r>
      <w:r>
        <w:rPr>
          <w:color w:val="231F20"/>
          <w:spacing w:val="-7"/>
        </w:rPr>
        <w:t> </w:t>
      </w:r>
      <w:r>
        <w:rPr>
          <w:color w:val="231F20"/>
        </w:rPr>
        <w:t>good</w:t>
      </w:r>
      <w:r>
        <w:rPr>
          <w:color w:val="231F20"/>
          <w:spacing w:val="-7"/>
        </w:rPr>
        <w:t> </w:t>
      </w:r>
      <w:r>
        <w:rPr>
          <w:color w:val="231F20"/>
        </w:rPr>
        <w:t>tool</w:t>
      </w:r>
      <w:r>
        <w:rPr>
          <w:color w:val="231F20"/>
          <w:spacing w:val="-7"/>
        </w:rPr>
        <w:t> </w:t>
      </w:r>
      <w:r>
        <w:rPr>
          <w:color w:val="231F20"/>
        </w:rPr>
        <w:t>for</w:t>
      </w:r>
      <w:r>
        <w:rPr>
          <w:color w:val="231F20"/>
          <w:spacing w:val="-7"/>
        </w:rPr>
        <w:t> </w:t>
      </w:r>
      <w:r>
        <w:rPr>
          <w:color w:val="231F20"/>
        </w:rPr>
        <w:t>resolving workplace</w:t>
      </w:r>
      <w:r>
        <w:rPr>
          <w:color w:val="231F20"/>
          <w:spacing w:val="-14"/>
        </w:rPr>
        <w:t> </w:t>
      </w:r>
      <w:r>
        <w:rPr>
          <w:color w:val="231F20"/>
        </w:rPr>
        <w:t>disputes.</w:t>
      </w:r>
      <w:r>
        <w:rPr>
          <w:color w:val="231F20"/>
          <w:spacing w:val="-14"/>
        </w:rPr>
        <w:t> </w:t>
      </w:r>
      <w:r>
        <w:rPr>
          <w:color w:val="231F20"/>
        </w:rPr>
        <w:t>The</w:t>
      </w:r>
      <w:r>
        <w:rPr>
          <w:color w:val="231F20"/>
          <w:spacing w:val="-14"/>
        </w:rPr>
        <w:t> </w:t>
      </w:r>
      <w:r>
        <w:rPr>
          <w:color w:val="231F20"/>
        </w:rPr>
        <w:t>CIPD</w:t>
      </w:r>
      <w:r>
        <w:rPr>
          <w:color w:val="231F20"/>
          <w:spacing w:val="-14"/>
        </w:rPr>
        <w:t> </w:t>
      </w:r>
      <w:r>
        <w:rPr>
          <w:color w:val="231F20"/>
        </w:rPr>
        <w:t>2007</w:t>
      </w:r>
      <w:r>
        <w:rPr>
          <w:color w:val="231F20"/>
          <w:spacing w:val="-14"/>
        </w:rPr>
        <w:t> </w:t>
      </w:r>
      <w:r>
        <w:rPr>
          <w:rFonts w:ascii="Trebuchet MS"/>
          <w:i/>
          <w:color w:val="231F20"/>
        </w:rPr>
        <w:t>Managing</w:t>
      </w:r>
      <w:r>
        <w:rPr>
          <w:rFonts w:ascii="Trebuchet MS"/>
          <w:i/>
          <w:color w:val="231F20"/>
        </w:rPr>
        <w:t> </w:t>
      </w:r>
      <w:r>
        <w:rPr>
          <w:rFonts w:ascii="Trebuchet MS"/>
          <w:i/>
          <w:color w:val="231F20"/>
          <w:spacing w:val="-2"/>
        </w:rPr>
        <w:t>Conflict</w:t>
      </w:r>
      <w:r>
        <w:rPr>
          <w:rFonts w:ascii="Trebuchet MS"/>
          <w:i/>
          <w:color w:val="231F20"/>
          <w:spacing w:val="-14"/>
        </w:rPr>
        <w:t> </w:t>
      </w:r>
      <w:r>
        <w:rPr>
          <w:rFonts w:ascii="Trebuchet MS"/>
          <w:i/>
          <w:color w:val="231F20"/>
          <w:spacing w:val="-2"/>
        </w:rPr>
        <w:t>at</w:t>
      </w:r>
      <w:r>
        <w:rPr>
          <w:rFonts w:ascii="Trebuchet MS"/>
          <w:i/>
          <w:color w:val="231F20"/>
          <w:spacing w:val="-13"/>
        </w:rPr>
        <w:t> </w:t>
      </w:r>
      <w:r>
        <w:rPr>
          <w:rFonts w:ascii="Trebuchet MS"/>
          <w:i/>
          <w:color w:val="231F20"/>
          <w:spacing w:val="-2"/>
        </w:rPr>
        <w:t>Work</w:t>
      </w:r>
      <w:r>
        <w:rPr>
          <w:rFonts w:ascii="Trebuchet MS"/>
          <w:i/>
          <w:color w:val="231F20"/>
          <w:spacing w:val="-13"/>
        </w:rPr>
        <w:t> </w:t>
      </w:r>
      <w:r>
        <w:rPr>
          <w:color w:val="231F20"/>
          <w:spacing w:val="-2"/>
        </w:rPr>
        <w:t>report</w:t>
      </w:r>
      <w:r>
        <w:rPr>
          <w:color w:val="231F20"/>
          <w:spacing w:val="-12"/>
        </w:rPr>
        <w:t> </w:t>
      </w:r>
      <w:r>
        <w:rPr>
          <w:color w:val="231F20"/>
          <w:spacing w:val="-2"/>
        </w:rPr>
        <w:t>provided</w:t>
      </w:r>
      <w:r>
        <w:rPr>
          <w:color w:val="231F20"/>
          <w:spacing w:val="-11"/>
        </w:rPr>
        <w:t> </w:t>
      </w:r>
      <w:r>
        <w:rPr>
          <w:color w:val="231F20"/>
          <w:spacing w:val="-2"/>
        </w:rPr>
        <w:t>some</w:t>
      </w:r>
      <w:r>
        <w:rPr>
          <w:color w:val="231F20"/>
          <w:spacing w:val="-11"/>
        </w:rPr>
        <w:t> </w:t>
      </w:r>
      <w:r>
        <w:rPr>
          <w:color w:val="231F20"/>
          <w:spacing w:val="-2"/>
        </w:rPr>
        <w:t>evidence </w:t>
      </w:r>
      <w:r>
        <w:rPr>
          <w:color w:val="231F20"/>
          <w:spacing w:val="-4"/>
        </w:rPr>
        <w:t>that organisations providing mediation training </w:t>
      </w:r>
      <w:r>
        <w:rPr>
          <w:color w:val="231F20"/>
          <w:spacing w:val="-4"/>
        </w:rPr>
        <w:t>for</w:t>
      </w:r>
    </w:p>
    <w:p>
      <w:pPr>
        <w:pStyle w:val="BodyText"/>
        <w:spacing w:line="228" w:lineRule="exact"/>
        <w:ind w:left="1133"/>
      </w:pPr>
      <w:r>
        <w:rPr>
          <w:color w:val="231F20"/>
          <w:spacing w:val="-6"/>
        </w:rPr>
        <w:t>managers receive</w:t>
      </w:r>
      <w:r>
        <w:rPr>
          <w:color w:val="231F20"/>
          <w:spacing w:val="-5"/>
        </w:rPr>
        <w:t> </w:t>
      </w:r>
      <w:r>
        <w:rPr>
          <w:color w:val="231F20"/>
          <w:spacing w:val="-6"/>
        </w:rPr>
        <w:t>fewer</w:t>
      </w:r>
      <w:r>
        <w:rPr>
          <w:color w:val="231F20"/>
          <w:spacing w:val="-5"/>
        </w:rPr>
        <w:t> </w:t>
      </w:r>
      <w:r>
        <w:rPr>
          <w:color w:val="231F20"/>
          <w:spacing w:val="-6"/>
        </w:rPr>
        <w:t>employment</w:t>
      </w:r>
      <w:r>
        <w:rPr>
          <w:color w:val="231F20"/>
          <w:spacing w:val="-5"/>
        </w:rPr>
        <w:t> </w:t>
      </w:r>
      <w:r>
        <w:rPr>
          <w:color w:val="231F20"/>
          <w:spacing w:val="-6"/>
        </w:rPr>
        <w:t>tribunal </w:t>
      </w:r>
      <w:r>
        <w:rPr>
          <w:color w:val="231F20"/>
          <w:spacing w:val="-7"/>
        </w:rPr>
        <w:t>claims.</w:t>
      </w:r>
    </w:p>
    <w:p>
      <w:pPr>
        <w:pStyle w:val="BodyText"/>
        <w:spacing w:before="95"/>
        <w:ind w:left="563"/>
      </w:pPr>
      <w:r>
        <w:rPr/>
        <w:br w:type="column"/>
      </w:r>
      <w:r>
        <w:rPr>
          <w:color w:val="231F20"/>
          <w:spacing w:val="-8"/>
        </w:rPr>
        <w:t>Research</w:t>
      </w:r>
      <w:r>
        <w:rPr>
          <w:color w:val="231F20"/>
          <w:spacing w:val="2"/>
        </w:rPr>
        <w:t> </w:t>
      </w:r>
      <w:r>
        <w:rPr>
          <w:color w:val="231F20"/>
          <w:spacing w:val="-8"/>
        </w:rPr>
        <w:t>commissioned</w:t>
      </w:r>
      <w:r>
        <w:rPr>
          <w:color w:val="231F20"/>
          <w:spacing w:val="3"/>
        </w:rPr>
        <w:t> </w:t>
      </w:r>
      <w:r>
        <w:rPr>
          <w:color w:val="231F20"/>
          <w:spacing w:val="-8"/>
        </w:rPr>
        <w:t>by</w:t>
      </w:r>
      <w:r>
        <w:rPr>
          <w:color w:val="231F20"/>
          <w:spacing w:val="2"/>
        </w:rPr>
        <w:t> </w:t>
      </w:r>
      <w:r>
        <w:rPr>
          <w:color w:val="231F20"/>
          <w:spacing w:val="-8"/>
        </w:rPr>
        <w:t>Acas</w:t>
      </w:r>
      <w:r>
        <w:rPr>
          <w:color w:val="231F20"/>
          <w:spacing w:val="3"/>
        </w:rPr>
        <w:t> </w:t>
      </w:r>
      <w:r>
        <w:rPr>
          <w:color w:val="231F20"/>
          <w:spacing w:val="-8"/>
        </w:rPr>
        <w:t>found</w:t>
      </w:r>
      <w:r>
        <w:rPr>
          <w:color w:val="231F20"/>
          <w:spacing w:val="2"/>
        </w:rPr>
        <w:t> </w:t>
      </w:r>
      <w:r>
        <w:rPr>
          <w:color w:val="231F20"/>
          <w:spacing w:val="-8"/>
        </w:rPr>
        <w:t>that:</w:t>
      </w:r>
    </w:p>
    <w:p>
      <w:pPr>
        <w:pStyle w:val="ListParagraph"/>
        <w:numPr>
          <w:ilvl w:val="0"/>
          <w:numId w:val="7"/>
        </w:numPr>
        <w:tabs>
          <w:tab w:pos="790" w:val="left" w:leader="none"/>
        </w:tabs>
        <w:spacing w:line="292" w:lineRule="auto" w:before="164" w:after="0"/>
        <w:ind w:left="790" w:right="1227" w:hanging="227"/>
        <w:jc w:val="left"/>
        <w:rPr>
          <w:sz w:val="20"/>
        </w:rPr>
      </w:pPr>
      <w:r>
        <w:rPr>
          <w:color w:val="231F20"/>
          <w:sz w:val="20"/>
        </w:rPr>
        <w:t>The introduction of in-house mediation can have</w:t>
      </w:r>
      <w:r>
        <w:rPr>
          <w:color w:val="231F20"/>
          <w:sz w:val="20"/>
        </w:rPr>
        <w:t> </w:t>
      </w:r>
      <w:r>
        <w:rPr>
          <w:color w:val="231F20"/>
          <w:spacing w:val="-2"/>
          <w:sz w:val="20"/>
        </w:rPr>
        <w:t>a</w:t>
      </w:r>
      <w:r>
        <w:rPr>
          <w:color w:val="231F20"/>
          <w:spacing w:val="-6"/>
          <w:sz w:val="20"/>
        </w:rPr>
        <w:t> </w:t>
      </w:r>
      <w:r>
        <w:rPr>
          <w:color w:val="231F20"/>
          <w:spacing w:val="-2"/>
          <w:sz w:val="20"/>
        </w:rPr>
        <w:t>transformative</w:t>
      </w:r>
      <w:r>
        <w:rPr>
          <w:color w:val="231F20"/>
          <w:spacing w:val="-6"/>
          <w:sz w:val="20"/>
        </w:rPr>
        <w:t> </w:t>
      </w:r>
      <w:r>
        <w:rPr>
          <w:color w:val="231F20"/>
          <w:spacing w:val="-2"/>
          <w:sz w:val="20"/>
        </w:rPr>
        <w:t>effect</w:t>
      </w:r>
      <w:r>
        <w:rPr>
          <w:color w:val="231F20"/>
          <w:spacing w:val="-6"/>
          <w:sz w:val="20"/>
        </w:rPr>
        <w:t> </w:t>
      </w:r>
      <w:r>
        <w:rPr>
          <w:color w:val="231F20"/>
          <w:spacing w:val="-2"/>
          <w:sz w:val="20"/>
        </w:rPr>
        <w:t>on</w:t>
      </w:r>
      <w:r>
        <w:rPr>
          <w:color w:val="231F20"/>
          <w:spacing w:val="-6"/>
          <w:sz w:val="20"/>
        </w:rPr>
        <w:t> </w:t>
      </w:r>
      <w:r>
        <w:rPr>
          <w:color w:val="231F20"/>
          <w:spacing w:val="-2"/>
          <w:sz w:val="20"/>
        </w:rPr>
        <w:t>workplace</w:t>
      </w:r>
      <w:r>
        <w:rPr>
          <w:color w:val="231F20"/>
          <w:spacing w:val="-6"/>
          <w:sz w:val="20"/>
        </w:rPr>
        <w:t> </w:t>
      </w:r>
      <w:r>
        <w:rPr>
          <w:color w:val="231F20"/>
          <w:spacing w:val="-2"/>
          <w:sz w:val="20"/>
        </w:rPr>
        <w:t>relations</w:t>
      </w:r>
      <w:r>
        <w:rPr>
          <w:color w:val="231F20"/>
          <w:spacing w:val="-6"/>
          <w:sz w:val="20"/>
        </w:rPr>
        <w:t> </w:t>
      </w:r>
      <w:r>
        <w:rPr>
          <w:color w:val="231F20"/>
          <w:spacing w:val="-2"/>
          <w:sz w:val="20"/>
        </w:rPr>
        <w:t>and </w:t>
      </w:r>
      <w:r>
        <w:rPr>
          <w:color w:val="231F20"/>
          <w:sz w:val="20"/>
        </w:rPr>
        <w:t>underpin a new (and more informal) approach in the way that conflict is managed (Saundry et al </w:t>
      </w:r>
      <w:r>
        <w:rPr>
          <w:color w:val="231F20"/>
          <w:spacing w:val="-2"/>
          <w:sz w:val="20"/>
        </w:rPr>
        <w:t>2011).</w:t>
      </w:r>
    </w:p>
    <w:p>
      <w:pPr>
        <w:pStyle w:val="ListParagraph"/>
        <w:numPr>
          <w:ilvl w:val="0"/>
          <w:numId w:val="7"/>
        </w:numPr>
        <w:tabs>
          <w:tab w:pos="790" w:val="left" w:leader="none"/>
        </w:tabs>
        <w:spacing w:line="292" w:lineRule="auto" w:before="0" w:after="0"/>
        <w:ind w:left="790" w:right="1356" w:hanging="227"/>
        <w:jc w:val="left"/>
        <w:rPr>
          <w:sz w:val="20"/>
        </w:rPr>
      </w:pPr>
      <w:r>
        <w:rPr>
          <w:color w:val="231F20"/>
          <w:spacing w:val="-2"/>
          <w:sz w:val="20"/>
        </w:rPr>
        <w:t>New</w:t>
      </w:r>
      <w:r>
        <w:rPr>
          <w:color w:val="231F20"/>
          <w:spacing w:val="-12"/>
          <w:sz w:val="20"/>
        </w:rPr>
        <w:t> </w:t>
      </w:r>
      <w:r>
        <w:rPr>
          <w:color w:val="231F20"/>
          <w:spacing w:val="-2"/>
          <w:sz w:val="20"/>
        </w:rPr>
        <w:t>skills</w:t>
      </w:r>
      <w:r>
        <w:rPr>
          <w:color w:val="231F20"/>
          <w:spacing w:val="-12"/>
          <w:sz w:val="20"/>
        </w:rPr>
        <w:t> </w:t>
      </w:r>
      <w:r>
        <w:rPr>
          <w:color w:val="231F20"/>
          <w:spacing w:val="-2"/>
          <w:sz w:val="20"/>
        </w:rPr>
        <w:t>acquired</w:t>
      </w:r>
      <w:r>
        <w:rPr>
          <w:color w:val="231F20"/>
          <w:spacing w:val="-12"/>
          <w:sz w:val="20"/>
        </w:rPr>
        <w:t> </w:t>
      </w:r>
      <w:r>
        <w:rPr>
          <w:color w:val="231F20"/>
          <w:spacing w:val="-2"/>
          <w:sz w:val="20"/>
        </w:rPr>
        <w:t>by</w:t>
      </w:r>
      <w:r>
        <w:rPr>
          <w:color w:val="231F20"/>
          <w:spacing w:val="-12"/>
          <w:sz w:val="20"/>
        </w:rPr>
        <w:t> </w:t>
      </w:r>
      <w:r>
        <w:rPr>
          <w:color w:val="231F20"/>
          <w:spacing w:val="-2"/>
          <w:sz w:val="20"/>
        </w:rPr>
        <w:t>mediators</w:t>
      </w:r>
      <w:r>
        <w:rPr>
          <w:color w:val="231F20"/>
          <w:spacing w:val="-12"/>
          <w:sz w:val="20"/>
        </w:rPr>
        <w:t> </w:t>
      </w:r>
      <w:r>
        <w:rPr>
          <w:color w:val="231F20"/>
          <w:spacing w:val="-2"/>
          <w:sz w:val="20"/>
        </w:rPr>
        <w:t>influenced</w:t>
      </w:r>
      <w:r>
        <w:rPr>
          <w:color w:val="231F20"/>
          <w:spacing w:val="-12"/>
          <w:sz w:val="20"/>
        </w:rPr>
        <w:t> </w:t>
      </w:r>
      <w:r>
        <w:rPr>
          <w:color w:val="231F20"/>
          <w:spacing w:val="-2"/>
          <w:sz w:val="20"/>
        </w:rPr>
        <w:t>their </w:t>
      </w:r>
      <w:r>
        <w:rPr>
          <w:color w:val="231F20"/>
          <w:sz w:val="20"/>
        </w:rPr>
        <w:t>everyday practice and gave them new ways of managing conflict in a wide range of settings (Saundry and Wibberley 2012).</w:t>
      </w:r>
    </w:p>
    <w:p>
      <w:pPr>
        <w:spacing w:after="0" w:line="292" w:lineRule="auto"/>
        <w:jc w:val="left"/>
        <w:rPr>
          <w:sz w:val="20"/>
        </w:rPr>
        <w:sectPr>
          <w:type w:val="continuous"/>
          <w:pgSz w:w="11910" w:h="16840"/>
          <w:pgMar w:header="0" w:footer="781" w:top="800" w:bottom="280" w:left="0" w:right="0"/>
          <w:cols w:num="2" w:equalWidth="0">
            <w:col w:w="5519" w:space="40"/>
            <w:col w:w="6351"/>
          </w:cols>
        </w:sectPr>
      </w:pPr>
    </w:p>
    <w:p>
      <w:pPr>
        <w:pStyle w:val="BodyText"/>
      </w:pPr>
    </w:p>
    <w:p>
      <w:pPr>
        <w:pStyle w:val="BodyText"/>
      </w:pPr>
    </w:p>
    <w:p>
      <w:pPr>
        <w:pStyle w:val="BodyText"/>
        <w:spacing w:before="10"/>
        <w:rPr>
          <w:sz w:val="23"/>
        </w:rPr>
      </w:pPr>
    </w:p>
    <w:p>
      <w:pPr>
        <w:spacing w:after="0"/>
        <w:rPr>
          <w:sz w:val="23"/>
        </w:rPr>
        <w:sectPr>
          <w:headerReference w:type="default" r:id="rId46"/>
          <w:headerReference w:type="even" r:id="rId47"/>
          <w:pgSz w:w="11910" w:h="16840"/>
          <w:pgMar w:header="832" w:footer="781" w:top="1780" w:bottom="980" w:left="0" w:right="0"/>
        </w:sectPr>
      </w:pPr>
    </w:p>
    <w:p>
      <w:pPr>
        <w:pStyle w:val="BodyText"/>
        <w:spacing w:line="312" w:lineRule="auto" w:before="99"/>
        <w:ind w:left="1133"/>
      </w:pPr>
      <w:r>
        <w:rPr>
          <w:color w:val="231F20"/>
        </w:rPr>
        <w:t>In</w:t>
      </w:r>
      <w:r>
        <w:rPr>
          <w:color w:val="231F20"/>
          <w:spacing w:val="-1"/>
        </w:rPr>
        <w:t> </w:t>
      </w:r>
      <w:r>
        <w:rPr>
          <w:color w:val="231F20"/>
        </w:rPr>
        <w:t>the</w:t>
      </w:r>
      <w:r>
        <w:rPr>
          <w:color w:val="231F20"/>
          <w:spacing w:val="-1"/>
        </w:rPr>
        <w:t> </w:t>
      </w:r>
      <w:r>
        <w:rPr>
          <w:color w:val="231F20"/>
        </w:rPr>
        <w:t>2008</w:t>
      </w:r>
      <w:r>
        <w:rPr>
          <w:color w:val="231F20"/>
          <w:spacing w:val="-1"/>
        </w:rPr>
        <w:t> </w:t>
      </w:r>
      <w:r>
        <w:rPr>
          <w:color w:val="231F20"/>
        </w:rPr>
        <w:t>CIPD</w:t>
      </w:r>
      <w:r>
        <w:rPr>
          <w:color w:val="231F20"/>
          <w:spacing w:val="-1"/>
        </w:rPr>
        <w:t> </w:t>
      </w:r>
      <w:r>
        <w:rPr>
          <w:color w:val="231F20"/>
        </w:rPr>
        <w:t>survey</w:t>
      </w:r>
      <w:r>
        <w:rPr>
          <w:color w:val="231F20"/>
          <w:spacing w:val="-1"/>
        </w:rPr>
        <w:t> </w:t>
      </w:r>
      <w:r>
        <w:rPr>
          <w:color w:val="231F20"/>
        </w:rPr>
        <w:t>report</w:t>
      </w:r>
      <w:r>
        <w:rPr>
          <w:color w:val="231F20"/>
          <w:spacing w:val="-1"/>
        </w:rPr>
        <w:t> </w:t>
      </w:r>
      <w:r>
        <w:rPr>
          <w:color w:val="231F20"/>
        </w:rPr>
        <w:t>on</w:t>
      </w:r>
      <w:r>
        <w:rPr>
          <w:color w:val="231F20"/>
          <w:spacing w:val="-1"/>
        </w:rPr>
        <w:t> </w:t>
      </w:r>
      <w:r>
        <w:rPr>
          <w:color w:val="231F20"/>
        </w:rPr>
        <w:t>workplace mediation, although in only 16% of cases was mediation said to follow an actual or threatened tribunal claim, in 9% of instances a claim was </w:t>
      </w:r>
      <w:r>
        <w:rPr>
          <w:color w:val="231F20"/>
          <w:spacing w:val="-2"/>
        </w:rPr>
        <w:t>withdrawn.</w:t>
      </w:r>
      <w:r>
        <w:rPr>
          <w:color w:val="231F20"/>
          <w:spacing w:val="-12"/>
        </w:rPr>
        <w:t> </w:t>
      </w:r>
      <w:r>
        <w:rPr>
          <w:color w:val="231F20"/>
          <w:spacing w:val="-2"/>
        </w:rPr>
        <w:t>This</w:t>
      </w:r>
      <w:r>
        <w:rPr>
          <w:color w:val="231F20"/>
          <w:spacing w:val="-12"/>
        </w:rPr>
        <w:t> </w:t>
      </w:r>
      <w:r>
        <w:rPr>
          <w:color w:val="231F20"/>
          <w:spacing w:val="-2"/>
        </w:rPr>
        <w:t>suggests</w:t>
      </w:r>
      <w:r>
        <w:rPr>
          <w:color w:val="231F20"/>
          <w:spacing w:val="-12"/>
        </w:rPr>
        <w:t> </w:t>
      </w:r>
      <w:r>
        <w:rPr>
          <w:color w:val="231F20"/>
          <w:spacing w:val="-2"/>
        </w:rPr>
        <w:t>that,</w:t>
      </w:r>
      <w:r>
        <w:rPr>
          <w:color w:val="231F20"/>
          <w:spacing w:val="-12"/>
        </w:rPr>
        <w:t> </w:t>
      </w:r>
      <w:r>
        <w:rPr>
          <w:color w:val="231F20"/>
          <w:spacing w:val="-2"/>
        </w:rPr>
        <w:t>in</w:t>
      </w:r>
      <w:r>
        <w:rPr>
          <w:color w:val="231F20"/>
          <w:spacing w:val="-12"/>
        </w:rPr>
        <w:t> </w:t>
      </w:r>
      <w:r>
        <w:rPr>
          <w:color w:val="231F20"/>
          <w:spacing w:val="-2"/>
        </w:rPr>
        <w:t>the</w:t>
      </w:r>
      <w:r>
        <w:rPr>
          <w:color w:val="231F20"/>
          <w:spacing w:val="-12"/>
        </w:rPr>
        <w:t> </w:t>
      </w:r>
      <w:r>
        <w:rPr>
          <w:color w:val="231F20"/>
          <w:spacing w:val="-2"/>
        </w:rPr>
        <w:t>majority</w:t>
      </w:r>
      <w:r>
        <w:rPr>
          <w:color w:val="231F20"/>
          <w:spacing w:val="-12"/>
        </w:rPr>
        <w:t> </w:t>
      </w:r>
      <w:r>
        <w:rPr>
          <w:color w:val="231F20"/>
          <w:spacing w:val="-2"/>
        </w:rPr>
        <w:t>of</w:t>
      </w:r>
      <w:r>
        <w:rPr>
          <w:color w:val="231F20"/>
          <w:spacing w:val="-12"/>
        </w:rPr>
        <w:t> </w:t>
      </w:r>
      <w:r>
        <w:rPr>
          <w:color w:val="231F20"/>
          <w:spacing w:val="-2"/>
        </w:rPr>
        <w:t>cases </w:t>
      </w:r>
      <w:r>
        <w:rPr>
          <w:color w:val="231F20"/>
        </w:rPr>
        <w:t>where</w:t>
      </w:r>
      <w:r>
        <w:rPr>
          <w:color w:val="231F20"/>
          <w:spacing w:val="-6"/>
        </w:rPr>
        <w:t> </w:t>
      </w:r>
      <w:r>
        <w:rPr>
          <w:color w:val="231F20"/>
        </w:rPr>
        <w:t>mediation</w:t>
      </w:r>
      <w:r>
        <w:rPr>
          <w:color w:val="231F20"/>
          <w:spacing w:val="-6"/>
        </w:rPr>
        <w:t> </w:t>
      </w:r>
      <w:r>
        <w:rPr>
          <w:color w:val="231F20"/>
        </w:rPr>
        <w:t>is</w:t>
      </w:r>
      <w:r>
        <w:rPr>
          <w:color w:val="231F20"/>
          <w:spacing w:val="-6"/>
        </w:rPr>
        <w:t> </w:t>
      </w:r>
      <w:r>
        <w:rPr>
          <w:color w:val="231F20"/>
        </w:rPr>
        <w:t>used</w:t>
      </w:r>
      <w:r>
        <w:rPr>
          <w:color w:val="231F20"/>
          <w:spacing w:val="-6"/>
        </w:rPr>
        <w:t> </w:t>
      </w:r>
      <w:r>
        <w:rPr>
          <w:color w:val="231F20"/>
        </w:rPr>
        <w:t>in</w:t>
      </w:r>
      <w:r>
        <w:rPr>
          <w:color w:val="231F20"/>
          <w:spacing w:val="-6"/>
        </w:rPr>
        <w:t> </w:t>
      </w:r>
      <w:r>
        <w:rPr>
          <w:color w:val="231F20"/>
        </w:rPr>
        <w:t>these</w:t>
      </w:r>
      <w:r>
        <w:rPr>
          <w:color w:val="231F20"/>
          <w:spacing w:val="-6"/>
        </w:rPr>
        <w:t> </w:t>
      </w:r>
      <w:r>
        <w:rPr>
          <w:color w:val="231F20"/>
        </w:rPr>
        <w:t>circumstances,</w:t>
      </w:r>
      <w:r>
        <w:rPr>
          <w:color w:val="231F20"/>
          <w:spacing w:val="-6"/>
        </w:rPr>
        <w:t> </w:t>
      </w:r>
      <w:r>
        <w:rPr>
          <w:color w:val="231F20"/>
        </w:rPr>
        <w:t>it</w:t>
      </w:r>
    </w:p>
    <w:p>
      <w:pPr>
        <w:pStyle w:val="BodyText"/>
        <w:spacing w:line="312" w:lineRule="auto" w:before="6"/>
        <w:ind w:left="1133" w:right="17"/>
      </w:pPr>
      <w:r>
        <w:rPr/>
        <mc:AlternateContent>
          <mc:Choice Requires="wps">
            <w:drawing>
              <wp:anchor distT="0" distB="0" distL="0" distR="0" allowOverlap="1" layoutInCell="1" locked="0" behindDoc="0" simplePos="0" relativeHeight="15745024">
                <wp:simplePos x="0" y="0"/>
                <wp:positionH relativeFrom="page">
                  <wp:posOffset>723176</wp:posOffset>
                </wp:positionH>
                <wp:positionV relativeFrom="paragraph">
                  <wp:posOffset>1325011</wp:posOffset>
                </wp:positionV>
                <wp:extent cx="2952115" cy="149542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2952115" cy="1495425"/>
                        </a:xfrm>
                        <a:prstGeom prst="rect">
                          <a:avLst/>
                        </a:prstGeom>
                        <a:ln w="6350">
                          <a:solidFill>
                            <a:srgbClr val="8A191B"/>
                          </a:solidFill>
                          <a:prstDash val="solid"/>
                        </a:ln>
                      </wps:spPr>
                      <wps:txbx>
                        <w:txbxContent>
                          <w:p>
                            <w:pPr>
                              <w:spacing w:before="189"/>
                              <w:ind w:left="226" w:right="0" w:firstLine="0"/>
                              <w:jc w:val="left"/>
                              <w:rPr>
                                <w:rFonts w:ascii="Trebuchet MS"/>
                                <w:b/>
                                <w:sz w:val="20"/>
                              </w:rPr>
                            </w:pPr>
                            <w:r>
                              <w:rPr>
                                <w:rFonts w:ascii="Trebuchet MS"/>
                                <w:b/>
                                <w:color w:val="8A191B"/>
                                <w:sz w:val="20"/>
                              </w:rPr>
                              <w:t>Individual</w:t>
                            </w:r>
                            <w:r>
                              <w:rPr>
                                <w:rFonts w:ascii="Trebuchet MS"/>
                                <w:b/>
                                <w:color w:val="8A191B"/>
                                <w:spacing w:val="16"/>
                                <w:sz w:val="20"/>
                              </w:rPr>
                              <w:t> </w:t>
                            </w:r>
                            <w:r>
                              <w:rPr>
                                <w:rFonts w:ascii="Trebuchet MS"/>
                                <w:b/>
                                <w:color w:val="8A191B"/>
                                <w:spacing w:val="-2"/>
                                <w:sz w:val="20"/>
                              </w:rPr>
                              <w:t>conciliation</w:t>
                            </w:r>
                          </w:p>
                          <w:p>
                            <w:pPr>
                              <w:pStyle w:val="BodyText"/>
                              <w:spacing w:line="292" w:lineRule="auto" w:before="48"/>
                              <w:ind w:left="226" w:right="391"/>
                            </w:pPr>
                            <w:r>
                              <w:rPr>
                                <w:color w:val="231F20"/>
                              </w:rPr>
                              <w:t>Where</w:t>
                            </w:r>
                            <w:r>
                              <w:rPr>
                                <w:color w:val="231F20"/>
                                <w:spacing w:val="-5"/>
                              </w:rPr>
                              <w:t> </w:t>
                            </w:r>
                            <w:r>
                              <w:rPr>
                                <w:color w:val="231F20"/>
                              </w:rPr>
                              <w:t>a</w:t>
                            </w:r>
                            <w:r>
                              <w:rPr>
                                <w:color w:val="231F20"/>
                                <w:spacing w:val="-5"/>
                              </w:rPr>
                              <w:t> </w:t>
                            </w:r>
                            <w:r>
                              <w:rPr>
                                <w:color w:val="231F20"/>
                              </w:rPr>
                              <w:t>dispute</w:t>
                            </w:r>
                            <w:r>
                              <w:rPr>
                                <w:color w:val="231F20"/>
                                <w:spacing w:val="-5"/>
                              </w:rPr>
                              <w:t> </w:t>
                            </w:r>
                            <w:r>
                              <w:rPr>
                                <w:color w:val="231F20"/>
                              </w:rPr>
                              <w:t>is</w:t>
                            </w:r>
                            <w:r>
                              <w:rPr>
                                <w:color w:val="231F20"/>
                                <w:spacing w:val="-5"/>
                              </w:rPr>
                              <w:t> </w:t>
                            </w:r>
                            <w:r>
                              <w:rPr>
                                <w:color w:val="231F20"/>
                              </w:rPr>
                              <w:t>about</w:t>
                            </w:r>
                            <w:r>
                              <w:rPr>
                                <w:color w:val="231F20"/>
                                <w:spacing w:val="-5"/>
                              </w:rPr>
                              <w:t> </w:t>
                            </w:r>
                            <w:r>
                              <w:rPr>
                                <w:color w:val="231F20"/>
                              </w:rPr>
                              <w:t>the</w:t>
                            </w:r>
                            <w:r>
                              <w:rPr>
                                <w:color w:val="231F20"/>
                                <w:spacing w:val="-5"/>
                              </w:rPr>
                              <w:t> </w:t>
                            </w:r>
                            <w:r>
                              <w:rPr>
                                <w:color w:val="231F20"/>
                              </w:rPr>
                              <w:t>alleged</w:t>
                            </w:r>
                            <w:r>
                              <w:rPr>
                                <w:color w:val="231F20"/>
                                <w:spacing w:val="-5"/>
                              </w:rPr>
                              <w:t> </w:t>
                            </w:r>
                            <w:r>
                              <w:rPr>
                                <w:color w:val="231F20"/>
                              </w:rPr>
                              <w:t>breach </w:t>
                            </w:r>
                            <w:r>
                              <w:rPr>
                                <w:color w:val="231F20"/>
                                <w:spacing w:val="-2"/>
                              </w:rPr>
                              <w:t>of</w:t>
                            </w:r>
                            <w:r>
                              <w:rPr>
                                <w:color w:val="231F20"/>
                                <w:spacing w:val="-6"/>
                              </w:rPr>
                              <w:t> </w:t>
                            </w:r>
                            <w:r>
                              <w:rPr>
                                <w:color w:val="231F20"/>
                                <w:spacing w:val="-2"/>
                              </w:rPr>
                              <w:t>an</w:t>
                            </w:r>
                            <w:r>
                              <w:rPr>
                                <w:color w:val="231F20"/>
                                <w:spacing w:val="-6"/>
                              </w:rPr>
                              <w:t> </w:t>
                            </w:r>
                            <w:r>
                              <w:rPr>
                                <w:color w:val="231F20"/>
                                <w:spacing w:val="-2"/>
                              </w:rPr>
                              <w:t>individual’s</w:t>
                            </w:r>
                            <w:r>
                              <w:rPr>
                                <w:color w:val="231F20"/>
                                <w:spacing w:val="-6"/>
                              </w:rPr>
                              <w:t> </w:t>
                            </w:r>
                            <w:r>
                              <w:rPr>
                                <w:color w:val="231F20"/>
                                <w:spacing w:val="-2"/>
                              </w:rPr>
                              <w:t>statutory</w:t>
                            </w:r>
                            <w:r>
                              <w:rPr>
                                <w:color w:val="231F20"/>
                                <w:spacing w:val="-6"/>
                              </w:rPr>
                              <w:t> </w:t>
                            </w:r>
                            <w:r>
                              <w:rPr>
                                <w:color w:val="231F20"/>
                                <w:spacing w:val="-2"/>
                              </w:rPr>
                              <w:t>employment</w:t>
                            </w:r>
                            <w:r>
                              <w:rPr>
                                <w:color w:val="231F20"/>
                                <w:spacing w:val="-6"/>
                              </w:rPr>
                              <w:t> </w:t>
                            </w:r>
                            <w:r>
                              <w:rPr>
                                <w:color w:val="231F20"/>
                                <w:spacing w:val="-2"/>
                              </w:rPr>
                              <w:t>rights </w:t>
                            </w:r>
                            <w:r>
                              <w:rPr>
                                <w:color w:val="231F20"/>
                              </w:rPr>
                              <w:t>that could lead to an employment tribunal complaint, or where a complaint has been </w:t>
                            </w:r>
                            <w:r>
                              <w:rPr>
                                <w:color w:val="231F20"/>
                                <w:spacing w:val="-2"/>
                              </w:rPr>
                              <w:t>lodged,</w:t>
                            </w:r>
                            <w:r>
                              <w:rPr>
                                <w:color w:val="231F20"/>
                                <w:spacing w:val="-7"/>
                              </w:rPr>
                              <w:t> </w:t>
                            </w:r>
                            <w:r>
                              <w:rPr>
                                <w:color w:val="231F20"/>
                                <w:spacing w:val="-2"/>
                              </w:rPr>
                              <w:t>free</w:t>
                            </w:r>
                            <w:r>
                              <w:rPr>
                                <w:color w:val="231F20"/>
                                <w:spacing w:val="-7"/>
                              </w:rPr>
                              <w:t> </w:t>
                            </w:r>
                            <w:r>
                              <w:rPr>
                                <w:color w:val="231F20"/>
                                <w:spacing w:val="-2"/>
                              </w:rPr>
                              <w:t>Acas</w:t>
                            </w:r>
                            <w:r>
                              <w:rPr>
                                <w:color w:val="231F20"/>
                                <w:spacing w:val="-7"/>
                              </w:rPr>
                              <w:t> </w:t>
                            </w:r>
                            <w:r>
                              <w:rPr>
                                <w:color w:val="231F20"/>
                                <w:spacing w:val="-2"/>
                              </w:rPr>
                              <w:t>conciliation</w:t>
                            </w:r>
                            <w:r>
                              <w:rPr>
                                <w:color w:val="231F20"/>
                                <w:spacing w:val="-7"/>
                              </w:rPr>
                              <w:t> </w:t>
                            </w:r>
                            <w:r>
                              <w:rPr>
                                <w:color w:val="231F20"/>
                                <w:spacing w:val="-2"/>
                              </w:rPr>
                              <w:t>is</w:t>
                            </w:r>
                            <w:r>
                              <w:rPr>
                                <w:color w:val="231F20"/>
                                <w:spacing w:val="-7"/>
                              </w:rPr>
                              <w:t> </w:t>
                            </w:r>
                            <w:r>
                              <w:rPr>
                                <w:color w:val="231F20"/>
                                <w:spacing w:val="-2"/>
                              </w:rPr>
                              <w:t>available</w:t>
                            </w:r>
                            <w:r>
                              <w:rPr>
                                <w:color w:val="231F20"/>
                                <w:spacing w:val="-7"/>
                              </w:rPr>
                              <w:t> </w:t>
                            </w:r>
                            <w:r>
                              <w:rPr>
                                <w:color w:val="231F20"/>
                                <w:spacing w:val="-2"/>
                              </w:rPr>
                              <w:t>(for </w:t>
                            </w:r>
                            <w:r>
                              <w:rPr>
                                <w:color w:val="231F20"/>
                              </w:rPr>
                              <w:t>more information go to </w:t>
                            </w:r>
                            <w:r>
                              <w:rPr>
                                <w:rFonts w:ascii="Trebuchet MS" w:hAnsi="Trebuchet MS"/>
                                <w:b/>
                                <w:color w:val="231F20"/>
                              </w:rPr>
                              <w:t>www.acas.org.uk</w:t>
                            </w:r>
                            <w:r>
                              <w:rPr>
                                <w:color w:val="231F20"/>
                              </w:rPr>
                              <w:t>).</w:t>
                            </w:r>
                          </w:p>
                        </w:txbxContent>
                      </wps:txbx>
                      <wps:bodyPr wrap="square" lIns="0" tIns="0" rIns="0" bIns="0" rtlCol="0">
                        <a:noAutofit/>
                      </wps:bodyPr>
                    </wps:wsp>
                  </a:graphicData>
                </a:graphic>
              </wp:anchor>
            </w:drawing>
          </mc:Choice>
          <mc:Fallback>
            <w:pict>
              <v:shape style="position:absolute;margin-left:56.943001pt;margin-top:104.33165pt;width:232.45pt;height:117.75pt;mso-position-horizontal-relative:page;mso-position-vertical-relative:paragraph;z-index:15745024" type="#_x0000_t202" id="docshape301" filled="false" stroked="true" strokeweight=".5pt" strokecolor="#8a191b">
                <v:textbox inset="0,0,0,0">
                  <w:txbxContent>
                    <w:p>
                      <w:pPr>
                        <w:spacing w:before="189"/>
                        <w:ind w:left="226" w:right="0" w:firstLine="0"/>
                        <w:jc w:val="left"/>
                        <w:rPr>
                          <w:rFonts w:ascii="Trebuchet MS"/>
                          <w:b/>
                          <w:sz w:val="20"/>
                        </w:rPr>
                      </w:pPr>
                      <w:r>
                        <w:rPr>
                          <w:rFonts w:ascii="Trebuchet MS"/>
                          <w:b/>
                          <w:color w:val="8A191B"/>
                          <w:sz w:val="20"/>
                        </w:rPr>
                        <w:t>Individual</w:t>
                      </w:r>
                      <w:r>
                        <w:rPr>
                          <w:rFonts w:ascii="Trebuchet MS"/>
                          <w:b/>
                          <w:color w:val="8A191B"/>
                          <w:spacing w:val="16"/>
                          <w:sz w:val="20"/>
                        </w:rPr>
                        <w:t> </w:t>
                      </w:r>
                      <w:r>
                        <w:rPr>
                          <w:rFonts w:ascii="Trebuchet MS"/>
                          <w:b/>
                          <w:color w:val="8A191B"/>
                          <w:spacing w:val="-2"/>
                          <w:sz w:val="20"/>
                        </w:rPr>
                        <w:t>conciliation</w:t>
                      </w:r>
                    </w:p>
                    <w:p>
                      <w:pPr>
                        <w:pStyle w:val="BodyText"/>
                        <w:spacing w:line="292" w:lineRule="auto" w:before="48"/>
                        <w:ind w:left="226" w:right="391"/>
                      </w:pPr>
                      <w:r>
                        <w:rPr>
                          <w:color w:val="231F20"/>
                        </w:rPr>
                        <w:t>Where</w:t>
                      </w:r>
                      <w:r>
                        <w:rPr>
                          <w:color w:val="231F20"/>
                          <w:spacing w:val="-5"/>
                        </w:rPr>
                        <w:t> </w:t>
                      </w:r>
                      <w:r>
                        <w:rPr>
                          <w:color w:val="231F20"/>
                        </w:rPr>
                        <w:t>a</w:t>
                      </w:r>
                      <w:r>
                        <w:rPr>
                          <w:color w:val="231F20"/>
                          <w:spacing w:val="-5"/>
                        </w:rPr>
                        <w:t> </w:t>
                      </w:r>
                      <w:r>
                        <w:rPr>
                          <w:color w:val="231F20"/>
                        </w:rPr>
                        <w:t>dispute</w:t>
                      </w:r>
                      <w:r>
                        <w:rPr>
                          <w:color w:val="231F20"/>
                          <w:spacing w:val="-5"/>
                        </w:rPr>
                        <w:t> </w:t>
                      </w:r>
                      <w:r>
                        <w:rPr>
                          <w:color w:val="231F20"/>
                        </w:rPr>
                        <w:t>is</w:t>
                      </w:r>
                      <w:r>
                        <w:rPr>
                          <w:color w:val="231F20"/>
                          <w:spacing w:val="-5"/>
                        </w:rPr>
                        <w:t> </w:t>
                      </w:r>
                      <w:r>
                        <w:rPr>
                          <w:color w:val="231F20"/>
                        </w:rPr>
                        <w:t>about</w:t>
                      </w:r>
                      <w:r>
                        <w:rPr>
                          <w:color w:val="231F20"/>
                          <w:spacing w:val="-5"/>
                        </w:rPr>
                        <w:t> </w:t>
                      </w:r>
                      <w:r>
                        <w:rPr>
                          <w:color w:val="231F20"/>
                        </w:rPr>
                        <w:t>the</w:t>
                      </w:r>
                      <w:r>
                        <w:rPr>
                          <w:color w:val="231F20"/>
                          <w:spacing w:val="-5"/>
                        </w:rPr>
                        <w:t> </w:t>
                      </w:r>
                      <w:r>
                        <w:rPr>
                          <w:color w:val="231F20"/>
                        </w:rPr>
                        <w:t>alleged</w:t>
                      </w:r>
                      <w:r>
                        <w:rPr>
                          <w:color w:val="231F20"/>
                          <w:spacing w:val="-5"/>
                        </w:rPr>
                        <w:t> </w:t>
                      </w:r>
                      <w:r>
                        <w:rPr>
                          <w:color w:val="231F20"/>
                        </w:rPr>
                        <w:t>breach </w:t>
                      </w:r>
                      <w:r>
                        <w:rPr>
                          <w:color w:val="231F20"/>
                          <w:spacing w:val="-2"/>
                        </w:rPr>
                        <w:t>of</w:t>
                      </w:r>
                      <w:r>
                        <w:rPr>
                          <w:color w:val="231F20"/>
                          <w:spacing w:val="-6"/>
                        </w:rPr>
                        <w:t> </w:t>
                      </w:r>
                      <w:r>
                        <w:rPr>
                          <w:color w:val="231F20"/>
                          <w:spacing w:val="-2"/>
                        </w:rPr>
                        <w:t>an</w:t>
                      </w:r>
                      <w:r>
                        <w:rPr>
                          <w:color w:val="231F20"/>
                          <w:spacing w:val="-6"/>
                        </w:rPr>
                        <w:t> </w:t>
                      </w:r>
                      <w:r>
                        <w:rPr>
                          <w:color w:val="231F20"/>
                          <w:spacing w:val="-2"/>
                        </w:rPr>
                        <w:t>individual’s</w:t>
                      </w:r>
                      <w:r>
                        <w:rPr>
                          <w:color w:val="231F20"/>
                          <w:spacing w:val="-6"/>
                        </w:rPr>
                        <w:t> </w:t>
                      </w:r>
                      <w:r>
                        <w:rPr>
                          <w:color w:val="231F20"/>
                          <w:spacing w:val="-2"/>
                        </w:rPr>
                        <w:t>statutory</w:t>
                      </w:r>
                      <w:r>
                        <w:rPr>
                          <w:color w:val="231F20"/>
                          <w:spacing w:val="-6"/>
                        </w:rPr>
                        <w:t> </w:t>
                      </w:r>
                      <w:r>
                        <w:rPr>
                          <w:color w:val="231F20"/>
                          <w:spacing w:val="-2"/>
                        </w:rPr>
                        <w:t>employment</w:t>
                      </w:r>
                      <w:r>
                        <w:rPr>
                          <w:color w:val="231F20"/>
                          <w:spacing w:val="-6"/>
                        </w:rPr>
                        <w:t> </w:t>
                      </w:r>
                      <w:r>
                        <w:rPr>
                          <w:color w:val="231F20"/>
                          <w:spacing w:val="-2"/>
                        </w:rPr>
                        <w:t>rights </w:t>
                      </w:r>
                      <w:r>
                        <w:rPr>
                          <w:color w:val="231F20"/>
                        </w:rPr>
                        <w:t>that could lead to an employment tribunal complaint, or where a complaint has been </w:t>
                      </w:r>
                      <w:r>
                        <w:rPr>
                          <w:color w:val="231F20"/>
                          <w:spacing w:val="-2"/>
                        </w:rPr>
                        <w:t>lodged,</w:t>
                      </w:r>
                      <w:r>
                        <w:rPr>
                          <w:color w:val="231F20"/>
                          <w:spacing w:val="-7"/>
                        </w:rPr>
                        <w:t> </w:t>
                      </w:r>
                      <w:r>
                        <w:rPr>
                          <w:color w:val="231F20"/>
                          <w:spacing w:val="-2"/>
                        </w:rPr>
                        <w:t>free</w:t>
                      </w:r>
                      <w:r>
                        <w:rPr>
                          <w:color w:val="231F20"/>
                          <w:spacing w:val="-7"/>
                        </w:rPr>
                        <w:t> </w:t>
                      </w:r>
                      <w:r>
                        <w:rPr>
                          <w:color w:val="231F20"/>
                          <w:spacing w:val="-2"/>
                        </w:rPr>
                        <w:t>Acas</w:t>
                      </w:r>
                      <w:r>
                        <w:rPr>
                          <w:color w:val="231F20"/>
                          <w:spacing w:val="-7"/>
                        </w:rPr>
                        <w:t> </w:t>
                      </w:r>
                      <w:r>
                        <w:rPr>
                          <w:color w:val="231F20"/>
                          <w:spacing w:val="-2"/>
                        </w:rPr>
                        <w:t>conciliation</w:t>
                      </w:r>
                      <w:r>
                        <w:rPr>
                          <w:color w:val="231F20"/>
                          <w:spacing w:val="-7"/>
                        </w:rPr>
                        <w:t> </w:t>
                      </w:r>
                      <w:r>
                        <w:rPr>
                          <w:color w:val="231F20"/>
                          <w:spacing w:val="-2"/>
                        </w:rPr>
                        <w:t>is</w:t>
                      </w:r>
                      <w:r>
                        <w:rPr>
                          <w:color w:val="231F20"/>
                          <w:spacing w:val="-7"/>
                        </w:rPr>
                        <w:t> </w:t>
                      </w:r>
                      <w:r>
                        <w:rPr>
                          <w:color w:val="231F20"/>
                          <w:spacing w:val="-2"/>
                        </w:rPr>
                        <w:t>available</w:t>
                      </w:r>
                      <w:r>
                        <w:rPr>
                          <w:color w:val="231F20"/>
                          <w:spacing w:val="-7"/>
                        </w:rPr>
                        <w:t> </w:t>
                      </w:r>
                      <w:r>
                        <w:rPr>
                          <w:color w:val="231F20"/>
                          <w:spacing w:val="-2"/>
                        </w:rPr>
                        <w:t>(for </w:t>
                      </w:r>
                      <w:r>
                        <w:rPr>
                          <w:color w:val="231F20"/>
                        </w:rPr>
                        <w:t>more information go to </w:t>
                      </w:r>
                      <w:r>
                        <w:rPr>
                          <w:rFonts w:ascii="Trebuchet MS" w:hAnsi="Trebuchet MS"/>
                          <w:b/>
                          <w:color w:val="231F20"/>
                        </w:rPr>
                        <w:t>www.acas.org.uk</w:t>
                      </w:r>
                      <w:r>
                        <w:rPr>
                          <w:color w:val="231F20"/>
                        </w:rPr>
                        <w:t>).</w:t>
                      </w:r>
                    </w:p>
                  </w:txbxContent>
                </v:textbox>
                <v:stroke dashstyle="solid"/>
                <w10:wrap type="none"/>
              </v:shape>
            </w:pict>
          </mc:Fallback>
        </mc:AlternateContent>
      </w:r>
      <w:r>
        <w:rPr>
          <w:color w:val="231F20"/>
        </w:rPr>
        <w:t>is</w:t>
      </w:r>
      <w:r>
        <w:rPr>
          <w:color w:val="231F20"/>
          <w:spacing w:val="-3"/>
        </w:rPr>
        <w:t> </w:t>
      </w:r>
      <w:r>
        <w:rPr>
          <w:color w:val="231F20"/>
        </w:rPr>
        <w:t>effective</w:t>
      </w:r>
      <w:r>
        <w:rPr>
          <w:color w:val="231F20"/>
          <w:spacing w:val="-3"/>
        </w:rPr>
        <w:t> </w:t>
      </w:r>
      <w:r>
        <w:rPr>
          <w:color w:val="231F20"/>
        </w:rPr>
        <w:t>in</w:t>
      </w:r>
      <w:r>
        <w:rPr>
          <w:color w:val="231F20"/>
          <w:spacing w:val="-3"/>
        </w:rPr>
        <w:t> </w:t>
      </w:r>
      <w:r>
        <w:rPr>
          <w:color w:val="231F20"/>
        </w:rPr>
        <w:t>resolving</w:t>
      </w:r>
      <w:r>
        <w:rPr>
          <w:color w:val="231F20"/>
          <w:spacing w:val="-3"/>
        </w:rPr>
        <w:t> </w:t>
      </w:r>
      <w:r>
        <w:rPr>
          <w:color w:val="231F20"/>
        </w:rPr>
        <w:t>issues</w:t>
      </w:r>
      <w:r>
        <w:rPr>
          <w:color w:val="231F20"/>
          <w:spacing w:val="-3"/>
        </w:rPr>
        <w:t> </w:t>
      </w:r>
      <w:r>
        <w:rPr>
          <w:color w:val="231F20"/>
        </w:rPr>
        <w:t>that</w:t>
      </w:r>
      <w:r>
        <w:rPr>
          <w:color w:val="231F20"/>
          <w:spacing w:val="-3"/>
        </w:rPr>
        <w:t> </w:t>
      </w:r>
      <w:r>
        <w:rPr>
          <w:color w:val="231F20"/>
        </w:rPr>
        <w:t>would</w:t>
      </w:r>
      <w:r>
        <w:rPr>
          <w:color w:val="231F20"/>
          <w:spacing w:val="-3"/>
        </w:rPr>
        <w:t> </w:t>
      </w:r>
      <w:r>
        <w:rPr>
          <w:color w:val="231F20"/>
        </w:rPr>
        <w:t>otherwise have</w:t>
      </w:r>
      <w:r>
        <w:rPr>
          <w:color w:val="231F20"/>
          <w:spacing w:val="-14"/>
        </w:rPr>
        <w:t> </w:t>
      </w:r>
      <w:r>
        <w:rPr>
          <w:color w:val="231F20"/>
        </w:rPr>
        <w:t>had</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resolved</w:t>
      </w:r>
      <w:r>
        <w:rPr>
          <w:color w:val="231F20"/>
          <w:spacing w:val="-14"/>
        </w:rPr>
        <w:t> </w:t>
      </w:r>
      <w:r>
        <w:rPr>
          <w:color w:val="231F20"/>
        </w:rPr>
        <w:t>at</w:t>
      </w:r>
      <w:r>
        <w:rPr>
          <w:color w:val="231F20"/>
          <w:spacing w:val="-14"/>
        </w:rPr>
        <w:t> </w:t>
      </w:r>
      <w:r>
        <w:rPr>
          <w:color w:val="231F20"/>
        </w:rPr>
        <w:t>a</w:t>
      </w:r>
      <w:r>
        <w:rPr>
          <w:color w:val="231F20"/>
          <w:spacing w:val="-14"/>
        </w:rPr>
        <w:t> </w:t>
      </w:r>
      <w:r>
        <w:rPr>
          <w:color w:val="231F20"/>
        </w:rPr>
        <w:t>tribunal.</w:t>
      </w:r>
      <w:r>
        <w:rPr>
          <w:color w:val="231F20"/>
          <w:spacing w:val="-14"/>
        </w:rPr>
        <w:t> </w:t>
      </w:r>
      <w:r>
        <w:rPr>
          <w:color w:val="231F20"/>
        </w:rPr>
        <w:t>This</w:t>
      </w:r>
      <w:r>
        <w:rPr>
          <w:color w:val="231F20"/>
          <w:spacing w:val="-14"/>
        </w:rPr>
        <w:t> </w:t>
      </w:r>
      <w:r>
        <w:rPr>
          <w:color w:val="231F20"/>
        </w:rPr>
        <w:t>shows</w:t>
      </w:r>
      <w:r>
        <w:rPr>
          <w:color w:val="231F20"/>
          <w:spacing w:val="-13"/>
        </w:rPr>
        <w:t> </w:t>
      </w:r>
      <w:r>
        <w:rPr>
          <w:color w:val="231F20"/>
        </w:rPr>
        <w:t>that mediation</w:t>
      </w:r>
      <w:r>
        <w:rPr>
          <w:color w:val="231F20"/>
          <w:spacing w:val="-9"/>
        </w:rPr>
        <w:t> </w:t>
      </w:r>
      <w:r>
        <w:rPr>
          <w:color w:val="231F20"/>
        </w:rPr>
        <w:t>can</w:t>
      </w:r>
      <w:r>
        <w:rPr>
          <w:color w:val="231F20"/>
          <w:spacing w:val="-9"/>
        </w:rPr>
        <w:t> </w:t>
      </w:r>
      <w:r>
        <w:rPr>
          <w:color w:val="231F20"/>
        </w:rPr>
        <w:t>be</w:t>
      </w:r>
      <w:r>
        <w:rPr>
          <w:color w:val="231F20"/>
          <w:spacing w:val="-9"/>
        </w:rPr>
        <w:t> </w:t>
      </w:r>
      <w:r>
        <w:rPr>
          <w:color w:val="231F20"/>
        </w:rPr>
        <w:t>introduced</w:t>
      </w:r>
      <w:r>
        <w:rPr>
          <w:color w:val="231F20"/>
          <w:spacing w:val="-9"/>
        </w:rPr>
        <w:t> </w:t>
      </w:r>
      <w:r>
        <w:rPr>
          <w:color w:val="231F20"/>
        </w:rPr>
        <w:t>even</w:t>
      </w:r>
      <w:r>
        <w:rPr>
          <w:color w:val="231F20"/>
          <w:spacing w:val="-9"/>
        </w:rPr>
        <w:t> </w:t>
      </w:r>
      <w:r>
        <w:rPr>
          <w:color w:val="231F20"/>
        </w:rPr>
        <w:t>at</w:t>
      </w:r>
      <w:r>
        <w:rPr>
          <w:color w:val="231F20"/>
          <w:spacing w:val="-9"/>
        </w:rPr>
        <w:t> </w:t>
      </w:r>
      <w:r>
        <w:rPr>
          <w:color w:val="231F20"/>
        </w:rPr>
        <w:t>the</w:t>
      </w:r>
      <w:r>
        <w:rPr>
          <w:color w:val="231F20"/>
          <w:spacing w:val="-9"/>
        </w:rPr>
        <w:t> </w:t>
      </w:r>
      <w:r>
        <w:rPr>
          <w:color w:val="231F20"/>
        </w:rPr>
        <w:t>point</w:t>
      </w:r>
      <w:r>
        <w:rPr>
          <w:color w:val="231F20"/>
          <w:spacing w:val="-9"/>
        </w:rPr>
        <w:t> </w:t>
      </w:r>
      <w:r>
        <w:rPr>
          <w:color w:val="231F20"/>
        </w:rPr>
        <w:t>where relations have broken down and an individual has filled</w:t>
      </w:r>
      <w:r>
        <w:rPr>
          <w:color w:val="231F20"/>
          <w:spacing w:val="-1"/>
        </w:rPr>
        <w:t> </w:t>
      </w:r>
      <w:r>
        <w:rPr>
          <w:color w:val="231F20"/>
        </w:rPr>
        <w:t>in,</w:t>
      </w:r>
      <w:r>
        <w:rPr>
          <w:color w:val="231F20"/>
          <w:spacing w:val="-1"/>
        </w:rPr>
        <w:t> </w:t>
      </w:r>
      <w:r>
        <w:rPr>
          <w:color w:val="231F20"/>
        </w:rPr>
        <w:t>or</w:t>
      </w:r>
      <w:r>
        <w:rPr>
          <w:color w:val="231F20"/>
          <w:spacing w:val="-1"/>
        </w:rPr>
        <w:t> </w:t>
      </w:r>
      <w:r>
        <w:rPr>
          <w:color w:val="231F20"/>
        </w:rPr>
        <w:t>thought</w:t>
      </w:r>
      <w:r>
        <w:rPr>
          <w:color w:val="231F20"/>
          <w:spacing w:val="-1"/>
        </w:rPr>
        <w:t> </w:t>
      </w:r>
      <w:r>
        <w:rPr>
          <w:color w:val="231F20"/>
        </w:rPr>
        <w:t>about</w:t>
      </w:r>
      <w:r>
        <w:rPr>
          <w:color w:val="231F20"/>
          <w:spacing w:val="-1"/>
        </w:rPr>
        <w:t> </w:t>
      </w:r>
      <w:r>
        <w:rPr>
          <w:color w:val="231F20"/>
        </w:rPr>
        <w:t>filling</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paperwork</w:t>
      </w:r>
      <w:r>
        <w:rPr>
          <w:color w:val="231F20"/>
          <w:spacing w:val="-1"/>
        </w:rPr>
        <w:t> </w:t>
      </w:r>
      <w:r>
        <w:rPr>
          <w:color w:val="231F20"/>
        </w:rPr>
        <w:t>for an employment tribunal claim.</w:t>
      </w:r>
    </w:p>
    <w:p>
      <w:pPr>
        <w:pStyle w:val="Heading2"/>
        <w:spacing w:before="99"/>
        <w:ind w:left="314"/>
      </w:pPr>
      <w:r>
        <w:rPr>
          <w:b w:val="0"/>
        </w:rPr>
        <w:br w:type="column"/>
      </w:r>
      <w:r>
        <w:rPr>
          <w:color w:val="8A191B"/>
        </w:rPr>
        <w:t>The</w:t>
      </w:r>
      <w:r>
        <w:rPr>
          <w:color w:val="8A191B"/>
          <w:spacing w:val="-4"/>
        </w:rPr>
        <w:t> </w:t>
      </w:r>
      <w:r>
        <w:rPr>
          <w:color w:val="8A191B"/>
        </w:rPr>
        <w:t>business</w:t>
      </w:r>
      <w:r>
        <w:rPr>
          <w:color w:val="8A191B"/>
          <w:spacing w:val="-3"/>
        </w:rPr>
        <w:t> </w:t>
      </w:r>
      <w:r>
        <w:rPr>
          <w:color w:val="8A191B"/>
          <w:spacing w:val="-2"/>
        </w:rPr>
        <w:t>benefits</w:t>
      </w:r>
    </w:p>
    <w:p>
      <w:pPr>
        <w:pStyle w:val="BodyText"/>
        <w:spacing w:line="312" w:lineRule="auto" w:before="68"/>
        <w:ind w:left="314" w:right="1183"/>
      </w:pPr>
      <w:r>
        <w:rPr>
          <w:color w:val="231F20"/>
        </w:rPr>
        <w:t>According to the 2011 CIPD </w:t>
      </w:r>
      <w:r>
        <w:rPr>
          <w:rFonts w:ascii="Trebuchet MS"/>
          <w:i/>
          <w:color w:val="231F20"/>
        </w:rPr>
        <w:t>Conflict</w:t>
      </w:r>
      <w:r>
        <w:rPr>
          <w:rFonts w:ascii="Trebuchet MS"/>
          <w:i/>
          <w:color w:val="231F20"/>
          <w:spacing w:val="-3"/>
        </w:rPr>
        <w:t> </w:t>
      </w:r>
      <w:r>
        <w:rPr>
          <w:rFonts w:ascii="Trebuchet MS"/>
          <w:i/>
          <w:color w:val="231F20"/>
        </w:rPr>
        <w:t>Management</w:t>
      </w:r>
      <w:r>
        <w:rPr>
          <w:rFonts w:ascii="Trebuchet MS"/>
          <w:i/>
          <w:color w:val="231F20"/>
        </w:rPr>
        <w:t> </w:t>
      </w:r>
      <w:r>
        <w:rPr>
          <w:color w:val="231F20"/>
        </w:rPr>
        <w:t>survey</w:t>
      </w:r>
      <w:r>
        <w:rPr>
          <w:color w:val="231F20"/>
          <w:spacing w:val="-2"/>
        </w:rPr>
        <w:t> </w:t>
      </w:r>
      <w:r>
        <w:rPr>
          <w:color w:val="231F20"/>
        </w:rPr>
        <w:t>report,</w:t>
      </w:r>
      <w:r>
        <w:rPr>
          <w:color w:val="231F20"/>
          <w:spacing w:val="-2"/>
        </w:rPr>
        <w:t> </w:t>
      </w:r>
      <w:r>
        <w:rPr>
          <w:color w:val="231F20"/>
        </w:rPr>
        <w:t>the</w:t>
      </w:r>
      <w:r>
        <w:rPr>
          <w:color w:val="231F20"/>
          <w:spacing w:val="-2"/>
        </w:rPr>
        <w:t> </w:t>
      </w:r>
      <w:r>
        <w:rPr>
          <w:color w:val="231F20"/>
        </w:rPr>
        <w:t>main</w:t>
      </w:r>
      <w:r>
        <w:rPr>
          <w:color w:val="231F20"/>
          <w:spacing w:val="-2"/>
        </w:rPr>
        <w:t> </w:t>
      </w:r>
      <w:r>
        <w:rPr>
          <w:color w:val="231F20"/>
        </w:rPr>
        <w:t>benefit</w:t>
      </w:r>
      <w:r>
        <w:rPr>
          <w:color w:val="231F20"/>
          <w:spacing w:val="-2"/>
        </w:rPr>
        <w:t> </w:t>
      </w:r>
      <w:r>
        <w:rPr>
          <w:color w:val="231F20"/>
        </w:rPr>
        <w:t>in</w:t>
      </w:r>
      <w:r>
        <w:rPr>
          <w:color w:val="231F20"/>
          <w:spacing w:val="-2"/>
        </w:rPr>
        <w:t> </w:t>
      </w:r>
      <w:r>
        <w:rPr>
          <w:color w:val="231F20"/>
        </w:rPr>
        <w:t>using</w:t>
      </w:r>
      <w:r>
        <w:rPr>
          <w:color w:val="231F20"/>
          <w:spacing w:val="-2"/>
        </w:rPr>
        <w:t> </w:t>
      </w:r>
      <w:r>
        <w:rPr>
          <w:color w:val="231F20"/>
        </w:rPr>
        <w:t>mediation</w:t>
      </w:r>
      <w:r>
        <w:rPr>
          <w:color w:val="231F20"/>
          <w:spacing w:val="-2"/>
        </w:rPr>
        <w:t> </w:t>
      </w:r>
      <w:r>
        <w:rPr>
          <w:color w:val="231F20"/>
        </w:rPr>
        <w:t>is improving</w:t>
      </w:r>
      <w:r>
        <w:rPr>
          <w:color w:val="231F20"/>
          <w:spacing w:val="-14"/>
        </w:rPr>
        <w:t> </w:t>
      </w:r>
      <w:r>
        <w:rPr>
          <w:color w:val="231F20"/>
        </w:rPr>
        <w:t>relationships</w:t>
      </w:r>
      <w:r>
        <w:rPr>
          <w:color w:val="231F20"/>
          <w:spacing w:val="-14"/>
        </w:rPr>
        <w:t> </w:t>
      </w:r>
      <w:r>
        <w:rPr>
          <w:color w:val="231F20"/>
        </w:rPr>
        <w:t>between</w:t>
      </w:r>
      <w:r>
        <w:rPr>
          <w:color w:val="231F20"/>
          <w:spacing w:val="-14"/>
        </w:rPr>
        <w:t> </w:t>
      </w:r>
      <w:r>
        <w:rPr>
          <w:color w:val="231F20"/>
        </w:rPr>
        <w:t>individuals,</w:t>
      </w:r>
      <w:r>
        <w:rPr>
          <w:color w:val="231F20"/>
          <w:spacing w:val="-14"/>
        </w:rPr>
        <w:t> </w:t>
      </w:r>
      <w:r>
        <w:rPr>
          <w:color w:val="231F20"/>
        </w:rPr>
        <w:t>cited</w:t>
      </w:r>
      <w:r>
        <w:rPr>
          <w:color w:val="231F20"/>
          <w:spacing w:val="-14"/>
        </w:rPr>
        <w:t> </w:t>
      </w:r>
      <w:r>
        <w:rPr>
          <w:color w:val="231F20"/>
        </w:rPr>
        <w:t>by </w:t>
      </w:r>
      <w:r>
        <w:rPr>
          <w:color w:val="231F20"/>
          <w:spacing w:val="-2"/>
        </w:rPr>
        <w:t>80%</w:t>
      </w:r>
      <w:r>
        <w:rPr>
          <w:color w:val="231F20"/>
          <w:spacing w:val="-11"/>
        </w:rPr>
        <w:t> </w:t>
      </w:r>
      <w:r>
        <w:rPr>
          <w:color w:val="231F20"/>
          <w:spacing w:val="-2"/>
        </w:rPr>
        <w:t>of</w:t>
      </w:r>
      <w:r>
        <w:rPr>
          <w:color w:val="231F20"/>
          <w:spacing w:val="-11"/>
        </w:rPr>
        <w:t> </w:t>
      </w:r>
      <w:r>
        <w:rPr>
          <w:color w:val="231F20"/>
          <w:spacing w:val="-2"/>
        </w:rPr>
        <w:t>respondents,</w:t>
      </w:r>
      <w:r>
        <w:rPr>
          <w:color w:val="231F20"/>
          <w:spacing w:val="-11"/>
        </w:rPr>
        <w:t> </w:t>
      </w:r>
      <w:r>
        <w:rPr>
          <w:color w:val="231F20"/>
          <w:spacing w:val="-2"/>
        </w:rPr>
        <w:t>to</w:t>
      </w:r>
      <w:r>
        <w:rPr>
          <w:color w:val="231F20"/>
          <w:spacing w:val="-11"/>
        </w:rPr>
        <w:t> </w:t>
      </w:r>
      <w:r>
        <w:rPr>
          <w:color w:val="231F20"/>
          <w:spacing w:val="-2"/>
        </w:rPr>
        <w:t>reduce</w:t>
      </w:r>
      <w:r>
        <w:rPr>
          <w:color w:val="231F20"/>
          <w:spacing w:val="-11"/>
        </w:rPr>
        <w:t> </w:t>
      </w:r>
      <w:r>
        <w:rPr>
          <w:color w:val="231F20"/>
          <w:spacing w:val="-2"/>
        </w:rPr>
        <w:t>or</w:t>
      </w:r>
      <w:r>
        <w:rPr>
          <w:color w:val="231F20"/>
          <w:spacing w:val="-11"/>
        </w:rPr>
        <w:t> </w:t>
      </w:r>
      <w:r>
        <w:rPr>
          <w:color w:val="231F20"/>
          <w:spacing w:val="-2"/>
        </w:rPr>
        <w:t>eliminate</w:t>
      </w:r>
      <w:r>
        <w:rPr>
          <w:color w:val="231F20"/>
          <w:spacing w:val="-11"/>
        </w:rPr>
        <w:t> </w:t>
      </w:r>
      <w:r>
        <w:rPr>
          <w:color w:val="231F20"/>
          <w:spacing w:val="-2"/>
        </w:rPr>
        <w:t>the</w:t>
      </w:r>
      <w:r>
        <w:rPr>
          <w:color w:val="231F20"/>
          <w:spacing w:val="-11"/>
        </w:rPr>
        <w:t> </w:t>
      </w:r>
      <w:r>
        <w:rPr>
          <w:color w:val="231F20"/>
          <w:spacing w:val="-2"/>
        </w:rPr>
        <w:t>stress involved</w:t>
      </w:r>
      <w:r>
        <w:rPr>
          <w:color w:val="231F20"/>
          <w:spacing w:val="-12"/>
        </w:rPr>
        <w:t> </w:t>
      </w:r>
      <w:r>
        <w:rPr>
          <w:color w:val="231F20"/>
          <w:spacing w:val="-2"/>
        </w:rPr>
        <w:t>in</w:t>
      </w:r>
      <w:r>
        <w:rPr>
          <w:color w:val="231F20"/>
          <w:spacing w:val="-12"/>
        </w:rPr>
        <w:t> </w:t>
      </w:r>
      <w:r>
        <w:rPr>
          <w:color w:val="231F20"/>
          <w:spacing w:val="-2"/>
        </w:rPr>
        <w:t>more</w:t>
      </w:r>
      <w:r>
        <w:rPr>
          <w:color w:val="231F20"/>
          <w:spacing w:val="-12"/>
        </w:rPr>
        <w:t> </w:t>
      </w:r>
      <w:r>
        <w:rPr>
          <w:color w:val="231F20"/>
          <w:spacing w:val="-2"/>
        </w:rPr>
        <w:t>formal</w:t>
      </w:r>
      <w:r>
        <w:rPr>
          <w:color w:val="231F20"/>
          <w:spacing w:val="-12"/>
        </w:rPr>
        <w:t> </w:t>
      </w:r>
      <w:r>
        <w:rPr>
          <w:color w:val="231F20"/>
          <w:spacing w:val="-2"/>
        </w:rPr>
        <w:t>processes</w:t>
      </w:r>
      <w:r>
        <w:rPr>
          <w:color w:val="231F20"/>
          <w:spacing w:val="-12"/>
        </w:rPr>
        <w:t> </w:t>
      </w:r>
      <w:r>
        <w:rPr>
          <w:color w:val="231F20"/>
          <w:spacing w:val="-2"/>
        </w:rPr>
        <w:t>(64%)</w:t>
      </w:r>
      <w:r>
        <w:rPr>
          <w:color w:val="231F20"/>
          <w:spacing w:val="-12"/>
        </w:rPr>
        <w:t> </w:t>
      </w:r>
      <w:r>
        <w:rPr>
          <w:color w:val="231F20"/>
          <w:spacing w:val="-2"/>
        </w:rPr>
        <w:t>and</w:t>
      </w:r>
      <w:r>
        <w:rPr>
          <w:color w:val="231F20"/>
          <w:spacing w:val="-12"/>
        </w:rPr>
        <w:t> </w:t>
      </w:r>
      <w:r>
        <w:rPr>
          <w:color w:val="231F20"/>
          <w:spacing w:val="-2"/>
        </w:rPr>
        <w:t>to</w:t>
      </w:r>
      <w:r>
        <w:rPr>
          <w:color w:val="231F20"/>
          <w:spacing w:val="-12"/>
        </w:rPr>
        <w:t> </w:t>
      </w:r>
      <w:r>
        <w:rPr>
          <w:color w:val="231F20"/>
          <w:spacing w:val="-2"/>
        </w:rPr>
        <w:t>avoid </w:t>
      </w:r>
      <w:r>
        <w:rPr>
          <w:color w:val="231F20"/>
        </w:rPr>
        <w:t>the</w:t>
      </w:r>
      <w:r>
        <w:rPr>
          <w:color w:val="231F20"/>
          <w:spacing w:val="-6"/>
        </w:rPr>
        <w:t> </w:t>
      </w:r>
      <w:r>
        <w:rPr>
          <w:color w:val="231F20"/>
        </w:rPr>
        <w:t>costs</w:t>
      </w:r>
      <w:r>
        <w:rPr>
          <w:color w:val="231F20"/>
          <w:spacing w:val="-6"/>
        </w:rPr>
        <w:t> </w:t>
      </w:r>
      <w:r>
        <w:rPr>
          <w:color w:val="231F20"/>
        </w:rPr>
        <w:t>involved</w:t>
      </w:r>
      <w:r>
        <w:rPr>
          <w:color w:val="231F20"/>
          <w:spacing w:val="-6"/>
        </w:rPr>
        <w:t> </w:t>
      </w:r>
      <w:r>
        <w:rPr>
          <w:color w:val="231F20"/>
        </w:rPr>
        <w:t>in</w:t>
      </w:r>
      <w:r>
        <w:rPr>
          <w:color w:val="231F20"/>
          <w:spacing w:val="-6"/>
        </w:rPr>
        <w:t> </w:t>
      </w:r>
      <w:r>
        <w:rPr>
          <w:color w:val="231F20"/>
        </w:rPr>
        <w:t>defending</w:t>
      </w:r>
      <w:r>
        <w:rPr>
          <w:color w:val="231F20"/>
          <w:spacing w:val="-6"/>
        </w:rPr>
        <w:t> </w:t>
      </w:r>
      <w:r>
        <w:rPr>
          <w:color w:val="231F20"/>
        </w:rPr>
        <w:t>employment</w:t>
      </w:r>
      <w:r>
        <w:rPr>
          <w:color w:val="231F20"/>
          <w:spacing w:val="-6"/>
        </w:rPr>
        <w:t> </w:t>
      </w:r>
      <w:r>
        <w:rPr>
          <w:color w:val="231F20"/>
        </w:rPr>
        <w:t>tribunal claims</w:t>
      </w:r>
      <w:r>
        <w:rPr>
          <w:color w:val="231F20"/>
          <w:spacing w:val="-8"/>
        </w:rPr>
        <w:t> </w:t>
      </w:r>
      <w:r>
        <w:rPr>
          <w:color w:val="231F20"/>
        </w:rPr>
        <w:t>(52%).</w:t>
      </w:r>
      <w:r>
        <w:rPr>
          <w:color w:val="231F20"/>
          <w:spacing w:val="-8"/>
        </w:rPr>
        <w:t> </w:t>
      </w:r>
      <w:r>
        <w:rPr>
          <w:color w:val="231F20"/>
        </w:rPr>
        <w:t>The</w:t>
      </w:r>
      <w:r>
        <w:rPr>
          <w:color w:val="231F20"/>
          <w:spacing w:val="-8"/>
        </w:rPr>
        <w:t> </w:t>
      </w:r>
      <w:r>
        <w:rPr>
          <w:color w:val="231F20"/>
        </w:rPr>
        <w:t>2008</w:t>
      </w:r>
      <w:r>
        <w:rPr>
          <w:color w:val="231F20"/>
          <w:spacing w:val="-8"/>
        </w:rPr>
        <w:t> </w:t>
      </w:r>
      <w:r>
        <w:rPr>
          <w:color w:val="231F20"/>
        </w:rPr>
        <w:t>CIPD</w:t>
      </w:r>
      <w:r>
        <w:rPr>
          <w:color w:val="231F20"/>
          <w:spacing w:val="-8"/>
        </w:rPr>
        <w:t> </w:t>
      </w:r>
      <w:r>
        <w:rPr>
          <w:color w:val="231F20"/>
        </w:rPr>
        <w:t>survey</w:t>
      </w:r>
      <w:r>
        <w:rPr>
          <w:color w:val="231F20"/>
          <w:spacing w:val="-8"/>
        </w:rPr>
        <w:t> </w:t>
      </w:r>
      <w:r>
        <w:rPr>
          <w:color w:val="231F20"/>
        </w:rPr>
        <w:t>on</w:t>
      </w:r>
      <w:r>
        <w:rPr>
          <w:color w:val="231F20"/>
          <w:spacing w:val="-8"/>
        </w:rPr>
        <w:t> </w:t>
      </w:r>
      <w:r>
        <w:rPr>
          <w:color w:val="231F20"/>
        </w:rPr>
        <w:t>mediation also identified other common benefits to include:</w:t>
      </w:r>
    </w:p>
    <w:p>
      <w:pPr>
        <w:pStyle w:val="ListParagraph"/>
        <w:numPr>
          <w:ilvl w:val="0"/>
          <w:numId w:val="8"/>
        </w:numPr>
        <w:tabs>
          <w:tab w:pos="540" w:val="left" w:leader="none"/>
        </w:tabs>
        <w:spacing w:line="240" w:lineRule="auto" w:before="99" w:after="0"/>
        <w:ind w:left="540" w:right="0" w:hanging="226"/>
        <w:jc w:val="left"/>
        <w:rPr>
          <w:sz w:val="20"/>
        </w:rPr>
      </w:pPr>
      <w:r>
        <w:rPr>
          <w:color w:val="231F20"/>
          <w:spacing w:val="-4"/>
          <w:sz w:val="20"/>
        </w:rPr>
        <w:t>retaining</w:t>
      </w:r>
      <w:r>
        <w:rPr>
          <w:color w:val="231F20"/>
          <w:spacing w:val="-7"/>
          <w:sz w:val="20"/>
        </w:rPr>
        <w:t> </w:t>
      </w:r>
      <w:r>
        <w:rPr>
          <w:color w:val="231F20"/>
          <w:spacing w:val="-4"/>
          <w:sz w:val="20"/>
        </w:rPr>
        <w:t>valuable</w:t>
      </w:r>
      <w:r>
        <w:rPr>
          <w:color w:val="231F20"/>
          <w:spacing w:val="-6"/>
          <w:sz w:val="20"/>
        </w:rPr>
        <w:t> </w:t>
      </w:r>
      <w:r>
        <w:rPr>
          <w:color w:val="231F20"/>
          <w:spacing w:val="-4"/>
          <w:sz w:val="20"/>
        </w:rPr>
        <w:t>employees</w:t>
      </w:r>
      <w:r>
        <w:rPr>
          <w:color w:val="231F20"/>
          <w:spacing w:val="-6"/>
          <w:sz w:val="20"/>
        </w:rPr>
        <w:t> </w:t>
      </w:r>
      <w:r>
        <w:rPr>
          <w:color w:val="231F20"/>
          <w:spacing w:val="-4"/>
          <w:sz w:val="20"/>
        </w:rPr>
        <w:t>(63%)</w:t>
      </w:r>
    </w:p>
    <w:p>
      <w:pPr>
        <w:pStyle w:val="ListParagraph"/>
        <w:numPr>
          <w:ilvl w:val="0"/>
          <w:numId w:val="8"/>
        </w:numPr>
        <w:tabs>
          <w:tab w:pos="541" w:val="left" w:leader="none"/>
        </w:tabs>
        <w:spacing w:line="292" w:lineRule="auto" w:before="50" w:after="0"/>
        <w:ind w:left="541" w:right="1379" w:hanging="227"/>
        <w:jc w:val="left"/>
        <w:rPr>
          <w:sz w:val="20"/>
        </w:rPr>
      </w:pPr>
      <w:r>
        <w:rPr>
          <w:color w:val="231F20"/>
          <w:spacing w:val="-2"/>
          <w:sz w:val="20"/>
        </w:rPr>
        <w:t>reducing</w:t>
      </w:r>
      <w:r>
        <w:rPr>
          <w:color w:val="231F20"/>
          <w:spacing w:val="-12"/>
          <w:sz w:val="20"/>
        </w:rPr>
        <w:t> </w:t>
      </w:r>
      <w:r>
        <w:rPr>
          <w:color w:val="231F20"/>
          <w:spacing w:val="-2"/>
          <w:sz w:val="20"/>
        </w:rPr>
        <w:t>the</w:t>
      </w:r>
      <w:r>
        <w:rPr>
          <w:color w:val="231F20"/>
          <w:spacing w:val="-12"/>
          <w:sz w:val="20"/>
        </w:rPr>
        <w:t> </w:t>
      </w:r>
      <w:r>
        <w:rPr>
          <w:color w:val="231F20"/>
          <w:spacing w:val="-2"/>
          <w:sz w:val="20"/>
        </w:rPr>
        <w:t>number</w:t>
      </w:r>
      <w:r>
        <w:rPr>
          <w:color w:val="231F20"/>
          <w:spacing w:val="-11"/>
          <w:sz w:val="20"/>
        </w:rPr>
        <w:t> </w:t>
      </w:r>
      <w:r>
        <w:rPr>
          <w:color w:val="231F20"/>
          <w:spacing w:val="-2"/>
          <w:sz w:val="20"/>
        </w:rPr>
        <w:t>of</w:t>
      </w:r>
      <w:r>
        <w:rPr>
          <w:color w:val="231F20"/>
          <w:spacing w:val="-12"/>
          <w:sz w:val="20"/>
        </w:rPr>
        <w:t> </w:t>
      </w:r>
      <w:r>
        <w:rPr>
          <w:color w:val="231F20"/>
          <w:spacing w:val="-2"/>
          <w:sz w:val="20"/>
        </w:rPr>
        <w:t>formal</w:t>
      </w:r>
      <w:r>
        <w:rPr>
          <w:color w:val="231F20"/>
          <w:spacing w:val="-12"/>
          <w:sz w:val="20"/>
        </w:rPr>
        <w:t> </w:t>
      </w:r>
      <w:r>
        <w:rPr>
          <w:color w:val="231F20"/>
          <w:spacing w:val="-2"/>
          <w:sz w:val="20"/>
        </w:rPr>
        <w:t>grievances</w:t>
      </w:r>
      <w:r>
        <w:rPr>
          <w:color w:val="231F20"/>
          <w:spacing w:val="-11"/>
          <w:sz w:val="20"/>
        </w:rPr>
        <w:t> </w:t>
      </w:r>
      <w:r>
        <w:rPr>
          <w:color w:val="231F20"/>
          <w:spacing w:val="-2"/>
          <w:sz w:val="20"/>
        </w:rPr>
        <w:t>raised (57%)</w:t>
      </w:r>
    </w:p>
    <w:p>
      <w:pPr>
        <w:pStyle w:val="ListParagraph"/>
        <w:numPr>
          <w:ilvl w:val="0"/>
          <w:numId w:val="8"/>
        </w:numPr>
        <w:tabs>
          <w:tab w:pos="541" w:val="left" w:leader="none"/>
        </w:tabs>
        <w:spacing w:line="292" w:lineRule="auto" w:before="0" w:after="0"/>
        <w:ind w:left="541" w:right="1339" w:hanging="227"/>
        <w:jc w:val="left"/>
        <w:rPr>
          <w:sz w:val="20"/>
        </w:rPr>
      </w:pPr>
      <w:r>
        <w:rPr>
          <w:color w:val="231F20"/>
          <w:spacing w:val="-2"/>
          <w:sz w:val="20"/>
        </w:rPr>
        <w:t>developing</w:t>
      </w:r>
      <w:r>
        <w:rPr>
          <w:color w:val="231F20"/>
          <w:spacing w:val="-12"/>
          <w:sz w:val="20"/>
        </w:rPr>
        <w:t> </w:t>
      </w:r>
      <w:r>
        <w:rPr>
          <w:color w:val="231F20"/>
          <w:spacing w:val="-2"/>
          <w:sz w:val="20"/>
        </w:rPr>
        <w:t>an</w:t>
      </w:r>
      <w:r>
        <w:rPr>
          <w:color w:val="231F20"/>
          <w:spacing w:val="-12"/>
          <w:sz w:val="20"/>
        </w:rPr>
        <w:t> </w:t>
      </w:r>
      <w:r>
        <w:rPr>
          <w:color w:val="231F20"/>
          <w:spacing w:val="-2"/>
          <w:sz w:val="20"/>
        </w:rPr>
        <w:t>organisational</w:t>
      </w:r>
      <w:r>
        <w:rPr>
          <w:color w:val="231F20"/>
          <w:spacing w:val="-12"/>
          <w:sz w:val="20"/>
        </w:rPr>
        <w:t> </w:t>
      </w:r>
      <w:r>
        <w:rPr>
          <w:color w:val="231F20"/>
          <w:spacing w:val="-2"/>
          <w:sz w:val="20"/>
        </w:rPr>
        <w:t>culture</w:t>
      </w:r>
      <w:r>
        <w:rPr>
          <w:color w:val="231F20"/>
          <w:spacing w:val="-12"/>
          <w:sz w:val="20"/>
        </w:rPr>
        <w:t> </w:t>
      </w:r>
      <w:r>
        <w:rPr>
          <w:color w:val="231F20"/>
          <w:spacing w:val="-2"/>
          <w:sz w:val="20"/>
        </w:rPr>
        <w:t>that</w:t>
      </w:r>
      <w:r>
        <w:rPr>
          <w:color w:val="231F20"/>
          <w:spacing w:val="-12"/>
          <w:sz w:val="20"/>
        </w:rPr>
        <w:t> </w:t>
      </w:r>
      <w:r>
        <w:rPr>
          <w:color w:val="231F20"/>
          <w:spacing w:val="-2"/>
          <w:sz w:val="20"/>
        </w:rPr>
        <w:t>focuses </w:t>
      </w:r>
      <w:r>
        <w:rPr>
          <w:color w:val="231F20"/>
          <w:sz w:val="20"/>
        </w:rPr>
        <w:t>on managing and developing people (55%)</w:t>
      </w:r>
    </w:p>
    <w:p>
      <w:pPr>
        <w:pStyle w:val="ListParagraph"/>
        <w:numPr>
          <w:ilvl w:val="0"/>
          <w:numId w:val="8"/>
        </w:numPr>
        <w:tabs>
          <w:tab w:pos="540" w:val="left" w:leader="none"/>
        </w:tabs>
        <w:spacing w:line="229" w:lineRule="exact" w:before="0" w:after="0"/>
        <w:ind w:left="540" w:right="0" w:hanging="226"/>
        <w:jc w:val="left"/>
        <w:rPr>
          <w:sz w:val="20"/>
        </w:rPr>
      </w:pPr>
      <w:r>
        <w:rPr>
          <w:color w:val="231F20"/>
          <w:w w:val="90"/>
          <w:sz w:val="20"/>
        </w:rPr>
        <w:t>reducing</w:t>
      </w:r>
      <w:r>
        <w:rPr>
          <w:color w:val="231F20"/>
          <w:spacing w:val="17"/>
          <w:sz w:val="20"/>
        </w:rPr>
        <w:t> </w:t>
      </w:r>
      <w:r>
        <w:rPr>
          <w:color w:val="231F20"/>
          <w:w w:val="90"/>
          <w:sz w:val="20"/>
        </w:rPr>
        <w:t>sickness</w:t>
      </w:r>
      <w:r>
        <w:rPr>
          <w:color w:val="231F20"/>
          <w:spacing w:val="17"/>
          <w:sz w:val="20"/>
        </w:rPr>
        <w:t> </w:t>
      </w:r>
      <w:r>
        <w:rPr>
          <w:color w:val="231F20"/>
          <w:w w:val="90"/>
          <w:sz w:val="20"/>
        </w:rPr>
        <w:t>absence</w:t>
      </w:r>
      <w:r>
        <w:rPr>
          <w:color w:val="231F20"/>
          <w:spacing w:val="17"/>
          <w:sz w:val="20"/>
        </w:rPr>
        <w:t> </w:t>
      </w:r>
      <w:r>
        <w:rPr>
          <w:color w:val="231F20"/>
          <w:spacing w:val="-2"/>
          <w:w w:val="90"/>
          <w:sz w:val="20"/>
        </w:rPr>
        <w:t>(33%)</w:t>
      </w:r>
    </w:p>
    <w:p>
      <w:pPr>
        <w:pStyle w:val="ListParagraph"/>
        <w:numPr>
          <w:ilvl w:val="0"/>
          <w:numId w:val="8"/>
        </w:numPr>
        <w:tabs>
          <w:tab w:pos="540" w:val="left" w:leader="none"/>
        </w:tabs>
        <w:spacing w:line="240" w:lineRule="auto" w:before="48" w:after="0"/>
        <w:ind w:left="540" w:right="0" w:hanging="226"/>
        <w:jc w:val="left"/>
        <w:rPr>
          <w:sz w:val="20"/>
        </w:rPr>
      </w:pPr>
      <w:r>
        <w:rPr>
          <w:color w:val="231F20"/>
          <w:sz w:val="20"/>
        </w:rPr>
        <w:t>being</w:t>
      </w:r>
      <w:r>
        <w:rPr>
          <w:color w:val="231F20"/>
          <w:spacing w:val="-6"/>
          <w:sz w:val="20"/>
        </w:rPr>
        <w:t> </w:t>
      </w:r>
      <w:r>
        <w:rPr>
          <w:color w:val="231F20"/>
          <w:sz w:val="20"/>
        </w:rPr>
        <w:t>able</w:t>
      </w:r>
      <w:r>
        <w:rPr>
          <w:color w:val="231F20"/>
          <w:spacing w:val="-6"/>
          <w:sz w:val="20"/>
        </w:rPr>
        <w:t> </w:t>
      </w:r>
      <w:r>
        <w:rPr>
          <w:color w:val="231F20"/>
          <w:sz w:val="20"/>
        </w:rPr>
        <w:t>to</w:t>
      </w:r>
      <w:r>
        <w:rPr>
          <w:color w:val="231F20"/>
          <w:spacing w:val="-6"/>
          <w:sz w:val="20"/>
        </w:rPr>
        <w:t> </w:t>
      </w:r>
      <w:r>
        <w:rPr>
          <w:color w:val="231F20"/>
          <w:sz w:val="20"/>
        </w:rPr>
        <w:t>maintain</w:t>
      </w:r>
      <w:r>
        <w:rPr>
          <w:color w:val="231F20"/>
          <w:spacing w:val="-6"/>
          <w:sz w:val="20"/>
        </w:rPr>
        <w:t> </w:t>
      </w:r>
      <w:r>
        <w:rPr>
          <w:color w:val="231F20"/>
          <w:sz w:val="20"/>
        </w:rPr>
        <w:t>confidentiality</w:t>
      </w:r>
      <w:r>
        <w:rPr>
          <w:color w:val="231F20"/>
          <w:spacing w:val="-6"/>
          <w:sz w:val="20"/>
        </w:rPr>
        <w:t> </w:t>
      </w:r>
      <w:r>
        <w:rPr>
          <w:color w:val="231F20"/>
          <w:spacing w:val="-2"/>
          <w:sz w:val="20"/>
        </w:rPr>
        <w:t>(18%).</w:t>
      </w:r>
    </w:p>
    <w:p>
      <w:pPr>
        <w:spacing w:after="0" w:line="240" w:lineRule="auto"/>
        <w:jc w:val="left"/>
        <w:rPr>
          <w:sz w:val="20"/>
        </w:rPr>
        <w:sectPr>
          <w:type w:val="continuous"/>
          <w:pgSz w:w="11910" w:h="16840"/>
          <w:pgMar w:header="832" w:footer="781" w:top="800" w:bottom="280" w:left="0" w:right="0"/>
          <w:cols w:num="2" w:equalWidth="0">
            <w:col w:w="5768" w:space="40"/>
            <w:col w:w="6102"/>
          </w:cols>
        </w:sectPr>
      </w:pPr>
    </w:p>
    <w:p>
      <w:pPr>
        <w:pStyle w:val="BodyText"/>
      </w:pPr>
    </w:p>
    <w:p>
      <w:pPr>
        <w:pStyle w:val="BodyText"/>
        <w:spacing w:before="9"/>
        <w:rPr>
          <w:sz w:val="12"/>
        </w:rPr>
      </w:pPr>
    </w:p>
    <w:p>
      <w:pPr>
        <w:pStyle w:val="BodyText"/>
        <w:ind w:left="6122"/>
      </w:pPr>
      <w:r>
        <w:rPr/>
        <mc:AlternateContent>
          <mc:Choice Requires="wps">
            <w:drawing>
              <wp:inline distT="0" distB="0" distL="0" distR="0">
                <wp:extent cx="2948940" cy="1656714"/>
                <wp:effectExtent l="9525" t="0" r="0" b="10160"/>
                <wp:docPr id="326" name="Textbox 326"/>
                <wp:cNvGraphicFramePr>
                  <a:graphicFrameLocks/>
                </wp:cNvGraphicFramePr>
                <a:graphic>
                  <a:graphicData uri="http://schemas.microsoft.com/office/word/2010/wordprocessingShape">
                    <wps:wsp>
                      <wps:cNvPr id="326" name="Textbox 326"/>
                      <wps:cNvSpPr txBox="1"/>
                      <wps:spPr>
                        <a:xfrm>
                          <a:off x="0" y="0"/>
                          <a:ext cx="2948940" cy="1656714"/>
                        </a:xfrm>
                        <a:prstGeom prst="rect">
                          <a:avLst/>
                        </a:prstGeom>
                        <a:ln w="6350">
                          <a:solidFill>
                            <a:srgbClr val="8A191B"/>
                          </a:solidFill>
                          <a:prstDash val="solid"/>
                        </a:ln>
                      </wps:spPr>
                      <wps:txbx>
                        <w:txbxContent>
                          <w:p>
                            <w:pPr>
                              <w:spacing w:line="292" w:lineRule="auto" w:before="189"/>
                              <w:ind w:left="226" w:right="338" w:firstLine="0"/>
                              <w:jc w:val="left"/>
                              <w:rPr>
                                <w:rFonts w:ascii="Trebuchet MS" w:hAnsi="Trebuchet MS"/>
                                <w:b/>
                                <w:sz w:val="20"/>
                              </w:rPr>
                            </w:pPr>
                            <w:r>
                              <w:rPr>
                                <w:color w:val="8A191B"/>
                                <w:sz w:val="20"/>
                              </w:rPr>
                              <w:t>’…increased productivity and better morale, getting better employees in the first place, because they realise you are an employer of choice.</w:t>
                            </w:r>
                            <w:r>
                              <w:rPr>
                                <w:color w:val="8A191B"/>
                                <w:spacing w:val="-9"/>
                                <w:sz w:val="20"/>
                              </w:rPr>
                              <w:t> </w:t>
                            </w:r>
                            <w:r>
                              <w:rPr>
                                <w:color w:val="8A191B"/>
                                <w:sz w:val="20"/>
                              </w:rPr>
                              <w:t>Less</w:t>
                            </w:r>
                            <w:r>
                              <w:rPr>
                                <w:color w:val="8A191B"/>
                                <w:spacing w:val="-9"/>
                                <w:sz w:val="20"/>
                              </w:rPr>
                              <w:t> </w:t>
                            </w:r>
                            <w:r>
                              <w:rPr>
                                <w:color w:val="8A191B"/>
                                <w:sz w:val="20"/>
                              </w:rPr>
                              <w:t>legal</w:t>
                            </w:r>
                            <w:r>
                              <w:rPr>
                                <w:color w:val="8A191B"/>
                                <w:spacing w:val="-9"/>
                                <w:sz w:val="20"/>
                              </w:rPr>
                              <w:t> </w:t>
                            </w:r>
                            <w:r>
                              <w:rPr>
                                <w:color w:val="8A191B"/>
                                <w:sz w:val="20"/>
                              </w:rPr>
                              <w:t>action,</w:t>
                            </w:r>
                            <w:r>
                              <w:rPr>
                                <w:color w:val="8A191B"/>
                                <w:spacing w:val="-9"/>
                                <w:sz w:val="20"/>
                              </w:rPr>
                              <w:t> </w:t>
                            </w:r>
                            <w:r>
                              <w:rPr>
                                <w:color w:val="8A191B"/>
                                <w:sz w:val="20"/>
                              </w:rPr>
                              <w:t>hopefully</w:t>
                            </w:r>
                            <w:r>
                              <w:rPr>
                                <w:color w:val="8A191B"/>
                                <w:spacing w:val="-9"/>
                                <w:sz w:val="20"/>
                              </w:rPr>
                              <w:t> </w:t>
                            </w:r>
                            <w:r>
                              <w:rPr>
                                <w:color w:val="8A191B"/>
                                <w:sz w:val="20"/>
                              </w:rPr>
                              <w:t>cheaper</w:t>
                            </w:r>
                            <w:r>
                              <w:rPr>
                                <w:color w:val="8A191B"/>
                                <w:spacing w:val="-9"/>
                                <w:sz w:val="20"/>
                              </w:rPr>
                              <w:t> </w:t>
                            </w:r>
                            <w:r>
                              <w:rPr>
                                <w:color w:val="8A191B"/>
                                <w:sz w:val="20"/>
                              </w:rPr>
                              <w:t>in the long run. And the fact that you are more able to carry out your service provision.’ </w:t>
                            </w:r>
                            <w:r>
                              <w:rPr>
                                <w:rFonts w:ascii="Trebuchet MS" w:hAnsi="Trebuchet MS"/>
                                <w:b/>
                                <w:color w:val="8A191B"/>
                                <w:sz w:val="20"/>
                              </w:rPr>
                              <w:t>Equalities adviser and mediation scheme co-ordinator, Customer Service Direct</w:t>
                            </w:r>
                          </w:p>
                        </w:txbxContent>
                      </wps:txbx>
                      <wps:bodyPr wrap="square" lIns="0" tIns="0" rIns="0" bIns="0" rtlCol="0">
                        <a:noAutofit/>
                      </wps:bodyPr>
                    </wps:wsp>
                  </a:graphicData>
                </a:graphic>
              </wp:inline>
            </w:drawing>
          </mc:Choice>
          <mc:Fallback>
            <w:pict>
              <v:shape style="width:232.2pt;height:130.4500pt;mso-position-horizontal-relative:char;mso-position-vertical-relative:line" type="#_x0000_t202" id="docshape302" filled="false" stroked="true" strokeweight=".5pt" strokecolor="#8a191b">
                <w10:anchorlock/>
                <v:textbox inset="0,0,0,0">
                  <w:txbxContent>
                    <w:p>
                      <w:pPr>
                        <w:spacing w:line="292" w:lineRule="auto" w:before="189"/>
                        <w:ind w:left="226" w:right="338" w:firstLine="0"/>
                        <w:jc w:val="left"/>
                        <w:rPr>
                          <w:rFonts w:ascii="Trebuchet MS" w:hAnsi="Trebuchet MS"/>
                          <w:b/>
                          <w:sz w:val="20"/>
                        </w:rPr>
                      </w:pPr>
                      <w:r>
                        <w:rPr>
                          <w:color w:val="8A191B"/>
                          <w:sz w:val="20"/>
                        </w:rPr>
                        <w:t>’…increased productivity and better morale, getting better employees in the first place, because they realise you are an employer of choice.</w:t>
                      </w:r>
                      <w:r>
                        <w:rPr>
                          <w:color w:val="8A191B"/>
                          <w:spacing w:val="-9"/>
                          <w:sz w:val="20"/>
                        </w:rPr>
                        <w:t> </w:t>
                      </w:r>
                      <w:r>
                        <w:rPr>
                          <w:color w:val="8A191B"/>
                          <w:sz w:val="20"/>
                        </w:rPr>
                        <w:t>Less</w:t>
                      </w:r>
                      <w:r>
                        <w:rPr>
                          <w:color w:val="8A191B"/>
                          <w:spacing w:val="-9"/>
                          <w:sz w:val="20"/>
                        </w:rPr>
                        <w:t> </w:t>
                      </w:r>
                      <w:r>
                        <w:rPr>
                          <w:color w:val="8A191B"/>
                          <w:sz w:val="20"/>
                        </w:rPr>
                        <w:t>legal</w:t>
                      </w:r>
                      <w:r>
                        <w:rPr>
                          <w:color w:val="8A191B"/>
                          <w:spacing w:val="-9"/>
                          <w:sz w:val="20"/>
                        </w:rPr>
                        <w:t> </w:t>
                      </w:r>
                      <w:r>
                        <w:rPr>
                          <w:color w:val="8A191B"/>
                          <w:sz w:val="20"/>
                        </w:rPr>
                        <w:t>action,</w:t>
                      </w:r>
                      <w:r>
                        <w:rPr>
                          <w:color w:val="8A191B"/>
                          <w:spacing w:val="-9"/>
                          <w:sz w:val="20"/>
                        </w:rPr>
                        <w:t> </w:t>
                      </w:r>
                      <w:r>
                        <w:rPr>
                          <w:color w:val="8A191B"/>
                          <w:sz w:val="20"/>
                        </w:rPr>
                        <w:t>hopefully</w:t>
                      </w:r>
                      <w:r>
                        <w:rPr>
                          <w:color w:val="8A191B"/>
                          <w:spacing w:val="-9"/>
                          <w:sz w:val="20"/>
                        </w:rPr>
                        <w:t> </w:t>
                      </w:r>
                      <w:r>
                        <w:rPr>
                          <w:color w:val="8A191B"/>
                          <w:sz w:val="20"/>
                        </w:rPr>
                        <w:t>cheaper</w:t>
                      </w:r>
                      <w:r>
                        <w:rPr>
                          <w:color w:val="8A191B"/>
                          <w:spacing w:val="-9"/>
                          <w:sz w:val="20"/>
                        </w:rPr>
                        <w:t> </w:t>
                      </w:r>
                      <w:r>
                        <w:rPr>
                          <w:color w:val="8A191B"/>
                          <w:sz w:val="20"/>
                        </w:rPr>
                        <w:t>in the long run. And the fact that you are more able to carry out your service provision.’ </w:t>
                      </w:r>
                      <w:r>
                        <w:rPr>
                          <w:rFonts w:ascii="Trebuchet MS" w:hAnsi="Trebuchet MS"/>
                          <w:b/>
                          <w:color w:val="8A191B"/>
                          <w:sz w:val="20"/>
                        </w:rPr>
                        <w:t>Equalities adviser and mediation scheme co-ordinator, Customer Service Direct</w:t>
                      </w:r>
                    </w:p>
                  </w:txbxContent>
                </v:textbox>
                <v:stroke dashstyle="solid"/>
              </v:shape>
            </w:pict>
          </mc:Fallback>
        </mc:AlternateContent>
      </w:r>
      <w:r>
        <w:rPr/>
      </w:r>
    </w:p>
    <w:p>
      <w:pPr>
        <w:spacing w:after="0"/>
        <w:sectPr>
          <w:type w:val="continuous"/>
          <w:pgSz w:w="11910" w:h="16840"/>
          <w:pgMar w:header="832" w:footer="781" w:top="800" w:bottom="280" w:left="0" w:right="0"/>
        </w:sectPr>
      </w:pPr>
    </w:p>
    <w:p>
      <w:pPr>
        <w:pStyle w:val="BodyText"/>
      </w:pPr>
    </w:p>
    <w:p>
      <w:pPr>
        <w:pStyle w:val="BodyText"/>
      </w:pPr>
    </w:p>
    <w:p>
      <w:pPr>
        <w:pStyle w:val="BodyText"/>
      </w:pPr>
    </w:p>
    <w:p>
      <w:pPr>
        <w:pStyle w:val="BodyText"/>
        <w:spacing w:before="8"/>
        <w:rPr>
          <w:sz w:val="22"/>
        </w:rPr>
      </w:pPr>
    </w:p>
    <w:p>
      <w:pPr>
        <w:pStyle w:val="Heading2"/>
        <w:ind w:left="1375"/>
      </w:pPr>
      <w:r>
        <w:rPr/>
        <mc:AlternateContent>
          <mc:Choice Requires="wps">
            <w:drawing>
              <wp:anchor distT="0" distB="0" distL="0" distR="0" allowOverlap="1" layoutInCell="1" locked="0" behindDoc="1" simplePos="0" relativeHeight="486220800">
                <wp:simplePos x="0" y="0"/>
                <wp:positionH relativeFrom="page">
                  <wp:posOffset>726554</wp:posOffset>
                </wp:positionH>
                <wp:positionV relativeFrom="paragraph">
                  <wp:posOffset>-123180</wp:posOffset>
                </wp:positionV>
                <wp:extent cx="6116955" cy="4508500"/>
                <wp:effectExtent l="0" t="0" r="0" b="0"/>
                <wp:wrapNone/>
                <wp:docPr id="347" name="Graphic 347"/>
                <wp:cNvGraphicFramePr>
                  <a:graphicFrameLocks/>
                </wp:cNvGraphicFramePr>
                <a:graphic>
                  <a:graphicData uri="http://schemas.microsoft.com/office/word/2010/wordprocessingShape">
                    <wps:wsp>
                      <wps:cNvPr id="347" name="Graphic 347"/>
                      <wps:cNvSpPr/>
                      <wps:spPr>
                        <a:xfrm>
                          <a:off x="0" y="0"/>
                          <a:ext cx="6116955" cy="4508500"/>
                        </a:xfrm>
                        <a:custGeom>
                          <a:avLst/>
                          <a:gdLst/>
                          <a:ahLst/>
                          <a:cxnLst/>
                          <a:rect l="l" t="t" r="r" b="b"/>
                          <a:pathLst>
                            <a:path w="6116955" h="4508500">
                              <a:moveTo>
                                <a:pt x="0" y="4508055"/>
                              </a:moveTo>
                              <a:lnTo>
                                <a:pt x="6116827" y="4508055"/>
                              </a:lnTo>
                              <a:lnTo>
                                <a:pt x="6116827" y="0"/>
                              </a:lnTo>
                              <a:lnTo>
                                <a:pt x="0" y="0"/>
                              </a:lnTo>
                              <a:lnTo>
                                <a:pt x="0" y="4508055"/>
                              </a:lnTo>
                              <a:close/>
                            </a:path>
                          </a:pathLst>
                        </a:custGeom>
                        <a:ln w="6350">
                          <a:solidFill>
                            <a:srgbClr val="8A191B"/>
                          </a:solidFill>
                          <a:prstDash val="solid"/>
                        </a:ln>
                      </wps:spPr>
                      <wps:bodyPr wrap="square" lIns="0" tIns="0" rIns="0" bIns="0" rtlCol="0">
                        <a:prstTxWarp prst="textNoShape">
                          <a:avLst/>
                        </a:prstTxWarp>
                        <a:noAutofit/>
                      </wps:bodyPr>
                    </wps:wsp>
                  </a:graphicData>
                </a:graphic>
              </wp:anchor>
            </w:drawing>
          </mc:Choice>
          <mc:Fallback>
            <w:pict>
              <v:rect style="position:absolute;margin-left:57.209pt;margin-top:-9.699225pt;width:481.64pt;height:354.965pt;mso-position-horizontal-relative:page;mso-position-vertical-relative:paragraph;z-index:-17095680" id="docshape323" filled="false" stroked="true" strokeweight=".5pt" strokecolor="#8a191b">
                <v:stroke dashstyle="solid"/>
                <w10:wrap type="none"/>
              </v:rect>
            </w:pict>
          </mc:Fallback>
        </mc:AlternateContent>
      </w:r>
      <w:r>
        <w:rPr>
          <w:color w:val="8A191B"/>
        </w:rPr>
        <w:t>Case</w:t>
      </w:r>
      <w:r>
        <w:rPr>
          <w:color w:val="8A191B"/>
          <w:spacing w:val="11"/>
        </w:rPr>
        <w:t> </w:t>
      </w:r>
      <w:r>
        <w:rPr>
          <w:color w:val="8A191B"/>
        </w:rPr>
        <w:t>study:</w:t>
      </w:r>
      <w:r>
        <w:rPr>
          <w:color w:val="8A191B"/>
          <w:spacing w:val="12"/>
        </w:rPr>
        <w:t> </w:t>
      </w:r>
      <w:r>
        <w:rPr>
          <w:color w:val="8A191B"/>
        </w:rPr>
        <w:t>Assessing</w:t>
      </w:r>
      <w:r>
        <w:rPr>
          <w:color w:val="8A191B"/>
          <w:spacing w:val="12"/>
        </w:rPr>
        <w:t> </w:t>
      </w:r>
      <w:r>
        <w:rPr>
          <w:color w:val="8A191B"/>
        </w:rPr>
        <w:t>the</w:t>
      </w:r>
      <w:r>
        <w:rPr>
          <w:color w:val="8A191B"/>
          <w:spacing w:val="11"/>
        </w:rPr>
        <w:t> </w:t>
      </w:r>
      <w:r>
        <w:rPr>
          <w:color w:val="8A191B"/>
        </w:rPr>
        <w:t>advantages</w:t>
      </w:r>
      <w:r>
        <w:rPr>
          <w:color w:val="8A191B"/>
          <w:spacing w:val="12"/>
        </w:rPr>
        <w:t> </w:t>
      </w:r>
      <w:r>
        <w:rPr>
          <w:color w:val="8A191B"/>
        </w:rPr>
        <w:t>of</w:t>
      </w:r>
      <w:r>
        <w:rPr>
          <w:color w:val="8A191B"/>
          <w:spacing w:val="12"/>
        </w:rPr>
        <w:t> </w:t>
      </w:r>
      <w:r>
        <w:rPr>
          <w:color w:val="8A191B"/>
        </w:rPr>
        <w:t>mediation</w:t>
      </w:r>
      <w:r>
        <w:rPr>
          <w:color w:val="8A191B"/>
          <w:spacing w:val="11"/>
        </w:rPr>
        <w:t> </w:t>
      </w:r>
      <w:r>
        <w:rPr>
          <w:color w:val="8A191B"/>
        </w:rPr>
        <w:t>at</w:t>
      </w:r>
      <w:r>
        <w:rPr>
          <w:color w:val="8A191B"/>
          <w:spacing w:val="12"/>
        </w:rPr>
        <w:t> </w:t>
      </w:r>
      <w:r>
        <w:rPr>
          <w:color w:val="8A191B"/>
        </w:rPr>
        <w:t>Salisbury</w:t>
      </w:r>
      <w:r>
        <w:rPr>
          <w:color w:val="8A191B"/>
          <w:spacing w:val="12"/>
        </w:rPr>
        <w:t> </w:t>
      </w:r>
      <w:r>
        <w:rPr>
          <w:color w:val="8A191B"/>
          <w:spacing w:val="-2"/>
        </w:rPr>
        <w:t>Cathedral</w:t>
      </w:r>
    </w:p>
    <w:p>
      <w:pPr>
        <w:pStyle w:val="BodyText"/>
        <w:spacing w:line="292" w:lineRule="auto" w:before="48"/>
        <w:ind w:left="1375" w:right="1533"/>
      </w:pPr>
      <w:r>
        <w:rPr>
          <w:color w:val="231F20"/>
          <w:spacing w:val="-2"/>
        </w:rPr>
        <w:t>Salisbury</w:t>
      </w:r>
      <w:r>
        <w:rPr>
          <w:color w:val="231F20"/>
          <w:spacing w:val="-6"/>
        </w:rPr>
        <w:t> </w:t>
      </w:r>
      <w:r>
        <w:rPr>
          <w:color w:val="231F20"/>
          <w:spacing w:val="-2"/>
        </w:rPr>
        <w:t>Cathedral</w:t>
      </w:r>
      <w:r>
        <w:rPr>
          <w:color w:val="231F20"/>
          <w:spacing w:val="-6"/>
        </w:rPr>
        <w:t> </w:t>
      </w:r>
      <w:r>
        <w:rPr>
          <w:color w:val="231F20"/>
          <w:spacing w:val="-2"/>
        </w:rPr>
        <w:t>is</w:t>
      </w:r>
      <w:r>
        <w:rPr>
          <w:color w:val="231F20"/>
          <w:spacing w:val="-6"/>
        </w:rPr>
        <w:t> </w:t>
      </w:r>
      <w:r>
        <w:rPr>
          <w:color w:val="231F20"/>
          <w:spacing w:val="-2"/>
        </w:rPr>
        <w:t>a</w:t>
      </w:r>
      <w:r>
        <w:rPr>
          <w:color w:val="231F20"/>
          <w:spacing w:val="-6"/>
        </w:rPr>
        <w:t> </w:t>
      </w:r>
      <w:r>
        <w:rPr>
          <w:color w:val="231F20"/>
          <w:spacing w:val="-2"/>
        </w:rPr>
        <w:t>place</w:t>
      </w:r>
      <w:r>
        <w:rPr>
          <w:color w:val="231F20"/>
          <w:spacing w:val="-6"/>
        </w:rPr>
        <w:t> </w:t>
      </w:r>
      <w:r>
        <w:rPr>
          <w:color w:val="231F20"/>
          <w:spacing w:val="-2"/>
        </w:rPr>
        <w:t>of</w:t>
      </w:r>
      <w:r>
        <w:rPr>
          <w:color w:val="231F20"/>
          <w:spacing w:val="-6"/>
        </w:rPr>
        <w:t> </w:t>
      </w:r>
      <w:r>
        <w:rPr>
          <w:color w:val="231F20"/>
          <w:spacing w:val="-2"/>
        </w:rPr>
        <w:t>prayer,</w:t>
      </w:r>
      <w:r>
        <w:rPr>
          <w:color w:val="231F20"/>
          <w:spacing w:val="-6"/>
        </w:rPr>
        <w:t> </w:t>
      </w:r>
      <w:r>
        <w:rPr>
          <w:color w:val="231F20"/>
          <w:spacing w:val="-2"/>
        </w:rPr>
        <w:t>contemplation</w:t>
      </w:r>
      <w:r>
        <w:rPr>
          <w:color w:val="231F20"/>
          <w:spacing w:val="-6"/>
        </w:rPr>
        <w:t> </w:t>
      </w:r>
      <w:r>
        <w:rPr>
          <w:color w:val="231F20"/>
          <w:spacing w:val="-2"/>
        </w:rPr>
        <w:t>and</w:t>
      </w:r>
      <w:r>
        <w:rPr>
          <w:color w:val="231F20"/>
          <w:spacing w:val="-6"/>
        </w:rPr>
        <w:t> </w:t>
      </w:r>
      <w:r>
        <w:rPr>
          <w:color w:val="231F20"/>
          <w:spacing w:val="-2"/>
        </w:rPr>
        <w:t>spirituality.</w:t>
      </w:r>
      <w:r>
        <w:rPr>
          <w:color w:val="231F20"/>
          <w:spacing w:val="-6"/>
        </w:rPr>
        <w:t> </w:t>
      </w:r>
      <w:r>
        <w:rPr>
          <w:color w:val="231F20"/>
          <w:spacing w:val="-2"/>
        </w:rPr>
        <w:t>It</w:t>
      </w:r>
      <w:r>
        <w:rPr>
          <w:color w:val="231F20"/>
          <w:spacing w:val="-6"/>
        </w:rPr>
        <w:t> </w:t>
      </w:r>
      <w:r>
        <w:rPr>
          <w:color w:val="231F20"/>
          <w:spacing w:val="-2"/>
        </w:rPr>
        <w:t>is</w:t>
      </w:r>
      <w:r>
        <w:rPr>
          <w:color w:val="231F20"/>
          <w:spacing w:val="-6"/>
        </w:rPr>
        <w:t> </w:t>
      </w:r>
      <w:r>
        <w:rPr>
          <w:color w:val="231F20"/>
          <w:spacing w:val="-2"/>
        </w:rPr>
        <w:t>also</w:t>
      </w:r>
      <w:r>
        <w:rPr>
          <w:color w:val="231F20"/>
          <w:spacing w:val="-6"/>
        </w:rPr>
        <w:t> </w:t>
      </w:r>
      <w:r>
        <w:rPr>
          <w:color w:val="231F20"/>
          <w:spacing w:val="-2"/>
        </w:rPr>
        <w:t>a</w:t>
      </w:r>
      <w:r>
        <w:rPr>
          <w:color w:val="231F20"/>
          <w:spacing w:val="-6"/>
        </w:rPr>
        <w:t> </w:t>
      </w:r>
      <w:r>
        <w:rPr>
          <w:color w:val="231F20"/>
          <w:spacing w:val="-2"/>
        </w:rPr>
        <w:t>business.</w:t>
      </w:r>
      <w:r>
        <w:rPr>
          <w:color w:val="231F20"/>
          <w:spacing w:val="-6"/>
        </w:rPr>
        <w:t> </w:t>
      </w:r>
      <w:r>
        <w:rPr>
          <w:color w:val="231F20"/>
          <w:spacing w:val="-2"/>
        </w:rPr>
        <w:t>There</w:t>
      </w:r>
      <w:r>
        <w:rPr>
          <w:color w:val="231F20"/>
          <w:spacing w:val="-6"/>
        </w:rPr>
        <w:t> </w:t>
      </w:r>
      <w:r>
        <w:rPr>
          <w:color w:val="231F20"/>
          <w:spacing w:val="-2"/>
        </w:rPr>
        <w:t>was no</w:t>
      </w:r>
      <w:r>
        <w:rPr>
          <w:color w:val="231F20"/>
          <w:spacing w:val="-6"/>
        </w:rPr>
        <w:t> </w:t>
      </w:r>
      <w:r>
        <w:rPr>
          <w:color w:val="231F20"/>
          <w:spacing w:val="-2"/>
        </w:rPr>
        <w:t>formal</w:t>
      </w:r>
      <w:r>
        <w:rPr>
          <w:color w:val="231F20"/>
          <w:spacing w:val="-6"/>
        </w:rPr>
        <w:t> </w:t>
      </w:r>
      <w:r>
        <w:rPr>
          <w:color w:val="231F20"/>
          <w:spacing w:val="-2"/>
        </w:rPr>
        <w:t>mediation</w:t>
      </w:r>
      <w:r>
        <w:rPr>
          <w:color w:val="231F20"/>
          <w:spacing w:val="-6"/>
        </w:rPr>
        <w:t> </w:t>
      </w:r>
      <w:r>
        <w:rPr>
          <w:color w:val="231F20"/>
          <w:spacing w:val="-2"/>
        </w:rPr>
        <w:t>‘scheme’</w:t>
      </w:r>
      <w:r>
        <w:rPr>
          <w:color w:val="231F20"/>
          <w:spacing w:val="-6"/>
        </w:rPr>
        <w:t> </w:t>
      </w:r>
      <w:r>
        <w:rPr>
          <w:color w:val="231F20"/>
          <w:spacing w:val="-2"/>
        </w:rPr>
        <w:t>set</w:t>
      </w:r>
      <w:r>
        <w:rPr>
          <w:color w:val="231F20"/>
          <w:spacing w:val="-6"/>
        </w:rPr>
        <w:t> </w:t>
      </w:r>
      <w:r>
        <w:rPr>
          <w:color w:val="231F20"/>
          <w:spacing w:val="-2"/>
        </w:rPr>
        <w:t>up;</w:t>
      </w:r>
      <w:r>
        <w:rPr>
          <w:color w:val="231F20"/>
          <w:spacing w:val="-6"/>
        </w:rPr>
        <w:t> </w:t>
      </w:r>
      <w:r>
        <w:rPr>
          <w:color w:val="231F20"/>
          <w:spacing w:val="-2"/>
        </w:rPr>
        <w:t>the</w:t>
      </w:r>
      <w:r>
        <w:rPr>
          <w:color w:val="231F20"/>
          <w:spacing w:val="-6"/>
        </w:rPr>
        <w:t> </w:t>
      </w:r>
      <w:r>
        <w:rPr>
          <w:color w:val="231F20"/>
          <w:spacing w:val="-2"/>
        </w:rPr>
        <w:t>HR</w:t>
      </w:r>
      <w:r>
        <w:rPr>
          <w:color w:val="231F20"/>
          <w:spacing w:val="-6"/>
        </w:rPr>
        <w:t> </w:t>
      </w:r>
      <w:r>
        <w:rPr>
          <w:color w:val="231F20"/>
          <w:spacing w:val="-2"/>
        </w:rPr>
        <w:t>manager</w:t>
      </w:r>
      <w:r>
        <w:rPr>
          <w:color w:val="231F20"/>
          <w:spacing w:val="-6"/>
        </w:rPr>
        <w:t> </w:t>
      </w:r>
      <w:r>
        <w:rPr>
          <w:color w:val="231F20"/>
          <w:spacing w:val="-2"/>
        </w:rPr>
        <w:t>would</w:t>
      </w:r>
      <w:r>
        <w:rPr>
          <w:color w:val="231F20"/>
          <w:spacing w:val="-6"/>
        </w:rPr>
        <w:t> </w:t>
      </w:r>
      <w:r>
        <w:rPr>
          <w:color w:val="231F20"/>
          <w:spacing w:val="-2"/>
        </w:rPr>
        <w:t>suggest</w:t>
      </w:r>
      <w:r>
        <w:rPr>
          <w:color w:val="231F20"/>
          <w:spacing w:val="-6"/>
        </w:rPr>
        <w:t> </w:t>
      </w:r>
      <w:r>
        <w:rPr>
          <w:color w:val="231F20"/>
          <w:spacing w:val="-2"/>
        </w:rPr>
        <w:t>mediation</w:t>
      </w:r>
      <w:r>
        <w:rPr>
          <w:color w:val="231F20"/>
          <w:spacing w:val="-6"/>
        </w:rPr>
        <w:t> </w:t>
      </w:r>
      <w:r>
        <w:rPr>
          <w:color w:val="231F20"/>
          <w:spacing w:val="-2"/>
        </w:rPr>
        <w:t>when</w:t>
      </w:r>
      <w:r>
        <w:rPr>
          <w:color w:val="231F20"/>
          <w:spacing w:val="-6"/>
        </w:rPr>
        <w:t> </w:t>
      </w:r>
      <w:r>
        <w:rPr>
          <w:color w:val="231F20"/>
          <w:spacing w:val="-2"/>
        </w:rPr>
        <w:t>issues</w:t>
      </w:r>
      <w:r>
        <w:rPr>
          <w:color w:val="231F20"/>
          <w:spacing w:val="-6"/>
        </w:rPr>
        <w:t> </w:t>
      </w:r>
      <w:r>
        <w:rPr>
          <w:color w:val="231F20"/>
          <w:spacing w:val="-2"/>
        </w:rPr>
        <w:t>had</w:t>
      </w:r>
      <w:r>
        <w:rPr>
          <w:color w:val="231F20"/>
          <w:spacing w:val="-6"/>
        </w:rPr>
        <w:t> </w:t>
      </w:r>
      <w:r>
        <w:rPr>
          <w:color w:val="231F20"/>
          <w:spacing w:val="-2"/>
        </w:rPr>
        <w:t>been </w:t>
      </w:r>
      <w:r>
        <w:rPr>
          <w:color w:val="231F20"/>
        </w:rPr>
        <w:t>referred to him or when he noticed issues that he thought would be suitable for mediation. The HR</w:t>
      </w:r>
    </w:p>
    <w:p>
      <w:pPr>
        <w:pStyle w:val="BodyText"/>
        <w:spacing w:line="292" w:lineRule="auto"/>
        <w:ind w:left="1375" w:right="1426"/>
      </w:pPr>
      <w:r>
        <w:rPr>
          <w:color w:val="231F20"/>
        </w:rPr>
        <w:t>manager</w:t>
      </w:r>
      <w:r>
        <w:rPr>
          <w:color w:val="231F20"/>
          <w:spacing w:val="-8"/>
        </w:rPr>
        <w:t> </w:t>
      </w:r>
      <w:r>
        <w:rPr>
          <w:color w:val="231F20"/>
        </w:rPr>
        <w:t>saw</w:t>
      </w:r>
      <w:r>
        <w:rPr>
          <w:color w:val="231F20"/>
          <w:spacing w:val="-8"/>
        </w:rPr>
        <w:t> </w:t>
      </w:r>
      <w:r>
        <w:rPr>
          <w:color w:val="231F20"/>
        </w:rPr>
        <w:t>mediation</w:t>
      </w:r>
      <w:r>
        <w:rPr>
          <w:color w:val="231F20"/>
          <w:spacing w:val="-8"/>
        </w:rPr>
        <w:t> </w:t>
      </w:r>
      <w:r>
        <w:rPr>
          <w:color w:val="231F20"/>
        </w:rPr>
        <w:t>as</w:t>
      </w:r>
      <w:r>
        <w:rPr>
          <w:color w:val="231F20"/>
          <w:spacing w:val="-8"/>
        </w:rPr>
        <w:t> </w:t>
      </w:r>
      <w:r>
        <w:rPr>
          <w:color w:val="231F20"/>
        </w:rPr>
        <w:t>a</w:t>
      </w:r>
      <w:r>
        <w:rPr>
          <w:color w:val="231F20"/>
          <w:spacing w:val="-8"/>
        </w:rPr>
        <w:t> </w:t>
      </w:r>
      <w:r>
        <w:rPr>
          <w:color w:val="231F20"/>
        </w:rPr>
        <w:t>way</w:t>
      </w:r>
      <w:r>
        <w:rPr>
          <w:color w:val="231F20"/>
          <w:spacing w:val="-8"/>
        </w:rPr>
        <w:t> </w:t>
      </w:r>
      <w:r>
        <w:rPr>
          <w:color w:val="231F20"/>
        </w:rPr>
        <w:t>of</w:t>
      </w:r>
      <w:r>
        <w:rPr>
          <w:color w:val="231F20"/>
          <w:spacing w:val="-8"/>
        </w:rPr>
        <w:t> </w:t>
      </w:r>
      <w:r>
        <w:rPr>
          <w:color w:val="231F20"/>
        </w:rPr>
        <w:t>tackling</w:t>
      </w:r>
      <w:r>
        <w:rPr>
          <w:color w:val="231F20"/>
          <w:spacing w:val="-8"/>
        </w:rPr>
        <w:t> </w:t>
      </w:r>
      <w:r>
        <w:rPr>
          <w:color w:val="231F20"/>
        </w:rPr>
        <w:t>problems</w:t>
      </w:r>
      <w:r>
        <w:rPr>
          <w:color w:val="231F20"/>
          <w:spacing w:val="-8"/>
        </w:rPr>
        <w:t> </w:t>
      </w:r>
      <w:r>
        <w:rPr>
          <w:color w:val="231F20"/>
        </w:rPr>
        <w:t>without</w:t>
      </w:r>
      <w:r>
        <w:rPr>
          <w:color w:val="231F20"/>
          <w:spacing w:val="-8"/>
        </w:rPr>
        <w:t> </w:t>
      </w:r>
      <w:r>
        <w:rPr>
          <w:color w:val="231F20"/>
        </w:rPr>
        <w:t>stamping</w:t>
      </w:r>
      <w:r>
        <w:rPr>
          <w:color w:val="231F20"/>
          <w:spacing w:val="-8"/>
        </w:rPr>
        <w:t> </w:t>
      </w:r>
      <w:r>
        <w:rPr>
          <w:color w:val="231F20"/>
        </w:rPr>
        <w:t>too</w:t>
      </w:r>
      <w:r>
        <w:rPr>
          <w:color w:val="231F20"/>
          <w:spacing w:val="-8"/>
        </w:rPr>
        <w:t> </w:t>
      </w:r>
      <w:r>
        <w:rPr>
          <w:color w:val="231F20"/>
        </w:rPr>
        <w:t>much</w:t>
      </w:r>
      <w:r>
        <w:rPr>
          <w:color w:val="231F20"/>
          <w:spacing w:val="-8"/>
        </w:rPr>
        <w:t> </w:t>
      </w:r>
      <w:r>
        <w:rPr>
          <w:color w:val="231F20"/>
        </w:rPr>
        <w:t>authority</w:t>
      </w:r>
      <w:r>
        <w:rPr>
          <w:color w:val="231F20"/>
          <w:spacing w:val="-8"/>
        </w:rPr>
        <w:t> </w:t>
      </w:r>
      <w:r>
        <w:rPr>
          <w:color w:val="231F20"/>
        </w:rPr>
        <w:t>and,</w:t>
      </w:r>
      <w:r>
        <w:rPr>
          <w:color w:val="231F20"/>
          <w:spacing w:val="-8"/>
        </w:rPr>
        <w:t> </w:t>
      </w:r>
      <w:r>
        <w:rPr>
          <w:color w:val="231F20"/>
        </w:rPr>
        <w:t>where appropriate,</w:t>
      </w:r>
      <w:r>
        <w:rPr>
          <w:color w:val="231F20"/>
          <w:spacing w:val="-13"/>
        </w:rPr>
        <w:t> </w:t>
      </w:r>
      <w:r>
        <w:rPr>
          <w:color w:val="231F20"/>
        </w:rPr>
        <w:t>avoiding</w:t>
      </w:r>
      <w:r>
        <w:rPr>
          <w:color w:val="231F20"/>
          <w:spacing w:val="-13"/>
        </w:rPr>
        <w:t> </w:t>
      </w:r>
      <w:r>
        <w:rPr>
          <w:color w:val="231F20"/>
        </w:rPr>
        <w:t>formal</w:t>
      </w:r>
      <w:r>
        <w:rPr>
          <w:color w:val="231F20"/>
          <w:spacing w:val="-13"/>
        </w:rPr>
        <w:t> </w:t>
      </w:r>
      <w:r>
        <w:rPr>
          <w:color w:val="231F20"/>
        </w:rPr>
        <w:t>procedures.</w:t>
      </w:r>
      <w:r>
        <w:rPr>
          <w:color w:val="231F20"/>
          <w:spacing w:val="-13"/>
        </w:rPr>
        <w:t> </w:t>
      </w:r>
      <w:r>
        <w:rPr>
          <w:color w:val="231F20"/>
        </w:rPr>
        <w:t>To</w:t>
      </w:r>
      <w:r>
        <w:rPr>
          <w:color w:val="231F20"/>
          <w:spacing w:val="-13"/>
        </w:rPr>
        <w:t> </w:t>
      </w:r>
      <w:r>
        <w:rPr>
          <w:color w:val="231F20"/>
        </w:rPr>
        <w:t>him,</w:t>
      </w:r>
      <w:r>
        <w:rPr>
          <w:color w:val="231F20"/>
          <w:spacing w:val="-13"/>
        </w:rPr>
        <w:t> </w:t>
      </w:r>
      <w:r>
        <w:rPr>
          <w:color w:val="231F20"/>
        </w:rPr>
        <w:t>at</w:t>
      </w:r>
      <w:r>
        <w:rPr>
          <w:color w:val="231F20"/>
          <w:spacing w:val="-13"/>
        </w:rPr>
        <w:t> </w:t>
      </w:r>
      <w:r>
        <w:rPr>
          <w:color w:val="231F20"/>
        </w:rPr>
        <w:t>its</w:t>
      </w:r>
      <w:r>
        <w:rPr>
          <w:color w:val="231F20"/>
          <w:spacing w:val="-13"/>
        </w:rPr>
        <w:t> </w:t>
      </w:r>
      <w:r>
        <w:rPr>
          <w:color w:val="231F20"/>
        </w:rPr>
        <w:t>lowest</w:t>
      </w:r>
      <w:r>
        <w:rPr>
          <w:color w:val="231F20"/>
          <w:spacing w:val="-13"/>
        </w:rPr>
        <w:t> </w:t>
      </w:r>
      <w:r>
        <w:rPr>
          <w:color w:val="231F20"/>
        </w:rPr>
        <w:t>level,</w:t>
      </w:r>
      <w:r>
        <w:rPr>
          <w:color w:val="231F20"/>
          <w:spacing w:val="-13"/>
        </w:rPr>
        <w:t> </w:t>
      </w:r>
      <w:r>
        <w:rPr>
          <w:color w:val="231F20"/>
        </w:rPr>
        <w:t>it</w:t>
      </w:r>
      <w:r>
        <w:rPr>
          <w:color w:val="231F20"/>
          <w:spacing w:val="-13"/>
        </w:rPr>
        <w:t> </w:t>
      </w:r>
      <w:r>
        <w:rPr>
          <w:color w:val="231F20"/>
        </w:rPr>
        <w:t>should</w:t>
      </w:r>
      <w:r>
        <w:rPr>
          <w:color w:val="231F20"/>
          <w:spacing w:val="-13"/>
        </w:rPr>
        <w:t> </w:t>
      </w:r>
      <w:r>
        <w:rPr>
          <w:color w:val="231F20"/>
        </w:rPr>
        <w:t>be</w:t>
      </w:r>
      <w:r>
        <w:rPr>
          <w:color w:val="231F20"/>
          <w:spacing w:val="-13"/>
        </w:rPr>
        <w:t> </w:t>
      </w:r>
      <w:r>
        <w:rPr>
          <w:color w:val="231F20"/>
        </w:rPr>
        <w:t>part</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management process.</w:t>
      </w:r>
      <w:r>
        <w:rPr>
          <w:color w:val="231F20"/>
          <w:spacing w:val="-7"/>
        </w:rPr>
        <w:t> </w:t>
      </w:r>
      <w:r>
        <w:rPr>
          <w:color w:val="231F20"/>
        </w:rPr>
        <w:t>It</w:t>
      </w:r>
      <w:r>
        <w:rPr>
          <w:color w:val="231F20"/>
          <w:spacing w:val="-7"/>
        </w:rPr>
        <w:t> </w:t>
      </w:r>
      <w:r>
        <w:rPr>
          <w:color w:val="231F20"/>
        </w:rPr>
        <w:t>was</w:t>
      </w:r>
      <w:r>
        <w:rPr>
          <w:color w:val="231F20"/>
          <w:spacing w:val="-7"/>
        </w:rPr>
        <w:t> </w:t>
      </w:r>
      <w:r>
        <w:rPr>
          <w:color w:val="231F20"/>
        </w:rPr>
        <w:t>about</w:t>
      </w:r>
      <w:r>
        <w:rPr>
          <w:color w:val="231F20"/>
          <w:spacing w:val="-7"/>
        </w:rPr>
        <w:t> </w:t>
      </w:r>
      <w:r>
        <w:rPr>
          <w:color w:val="231F20"/>
        </w:rPr>
        <w:t>getting</w:t>
      </w:r>
      <w:r>
        <w:rPr>
          <w:color w:val="231F20"/>
          <w:spacing w:val="-7"/>
        </w:rPr>
        <w:t> </w:t>
      </w:r>
      <w:r>
        <w:rPr>
          <w:color w:val="231F20"/>
        </w:rPr>
        <w:t>people</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same</w:t>
      </w:r>
      <w:r>
        <w:rPr>
          <w:color w:val="231F20"/>
          <w:spacing w:val="-7"/>
        </w:rPr>
        <w:t> </w:t>
      </w:r>
      <w:r>
        <w:rPr>
          <w:color w:val="231F20"/>
        </w:rPr>
        <w:t>room</w:t>
      </w:r>
      <w:r>
        <w:rPr>
          <w:color w:val="231F20"/>
          <w:spacing w:val="-7"/>
        </w:rPr>
        <w:t> </w:t>
      </w:r>
      <w:r>
        <w:rPr>
          <w:color w:val="231F20"/>
        </w:rPr>
        <w:t>to</w:t>
      </w:r>
      <w:r>
        <w:rPr>
          <w:color w:val="231F20"/>
          <w:spacing w:val="-7"/>
        </w:rPr>
        <w:t> </w:t>
      </w:r>
      <w:r>
        <w:rPr>
          <w:color w:val="231F20"/>
        </w:rPr>
        <w:t>discuss</w:t>
      </w:r>
      <w:r>
        <w:rPr>
          <w:color w:val="231F20"/>
          <w:spacing w:val="-7"/>
        </w:rPr>
        <w:t> </w:t>
      </w:r>
      <w:r>
        <w:rPr>
          <w:color w:val="231F20"/>
        </w:rPr>
        <w:t>problems</w:t>
      </w:r>
      <w:r>
        <w:rPr>
          <w:color w:val="231F20"/>
          <w:spacing w:val="-7"/>
        </w:rPr>
        <w:t> </w:t>
      </w:r>
      <w:r>
        <w:rPr>
          <w:color w:val="231F20"/>
        </w:rPr>
        <w:t>together</w:t>
      </w:r>
      <w:r>
        <w:rPr>
          <w:color w:val="231F20"/>
          <w:spacing w:val="-7"/>
        </w:rPr>
        <w:t> </w:t>
      </w:r>
      <w:r>
        <w:rPr>
          <w:color w:val="231F20"/>
        </w:rPr>
        <w:t>at</w:t>
      </w:r>
      <w:r>
        <w:rPr>
          <w:color w:val="231F20"/>
          <w:spacing w:val="-7"/>
        </w:rPr>
        <w:t> </w:t>
      </w:r>
      <w:r>
        <w:rPr>
          <w:color w:val="231F20"/>
        </w:rPr>
        <w:t>an</w:t>
      </w:r>
      <w:r>
        <w:rPr>
          <w:color w:val="231F20"/>
          <w:spacing w:val="-7"/>
        </w:rPr>
        <w:t> </w:t>
      </w:r>
      <w:r>
        <w:rPr>
          <w:color w:val="231F20"/>
        </w:rPr>
        <w:t>early</w:t>
      </w:r>
      <w:r>
        <w:rPr>
          <w:color w:val="231F20"/>
          <w:spacing w:val="-7"/>
        </w:rPr>
        <w:t> </w:t>
      </w:r>
      <w:r>
        <w:rPr>
          <w:color w:val="231F20"/>
        </w:rPr>
        <w:t>stage</w:t>
      </w:r>
      <w:r>
        <w:rPr>
          <w:color w:val="231F20"/>
          <w:spacing w:val="-7"/>
        </w:rPr>
        <w:t> </w:t>
      </w:r>
      <w:r>
        <w:rPr>
          <w:color w:val="231F20"/>
        </w:rPr>
        <w:t>– </w:t>
      </w:r>
      <w:r>
        <w:rPr>
          <w:color w:val="8A191B"/>
        </w:rPr>
        <w:t>‘a commonsense approach in trying to work out differences’</w:t>
      </w:r>
      <w:r>
        <w:rPr>
          <w:color w:val="231F20"/>
        </w:rPr>
        <w:t>.</w:t>
      </w:r>
    </w:p>
    <w:p>
      <w:pPr>
        <w:pStyle w:val="BodyText"/>
        <w:spacing w:before="5"/>
        <w:rPr>
          <w:sz w:val="18"/>
        </w:rPr>
      </w:pPr>
    </w:p>
    <w:p>
      <w:pPr>
        <w:pStyle w:val="BodyText"/>
        <w:ind w:left="1375"/>
      </w:pPr>
      <w:r>
        <w:rPr>
          <w:color w:val="231F20"/>
          <w:spacing w:val="-2"/>
        </w:rPr>
        <w:t>In</w:t>
      </w:r>
      <w:r>
        <w:rPr>
          <w:color w:val="231F20"/>
          <w:spacing w:val="-7"/>
        </w:rPr>
        <w:t> </w:t>
      </w:r>
      <w:r>
        <w:rPr>
          <w:color w:val="231F20"/>
          <w:spacing w:val="-2"/>
        </w:rPr>
        <w:t>the</w:t>
      </w:r>
      <w:r>
        <w:rPr>
          <w:color w:val="231F20"/>
          <w:spacing w:val="-7"/>
        </w:rPr>
        <w:t> </w:t>
      </w:r>
      <w:r>
        <w:rPr>
          <w:color w:val="231F20"/>
          <w:spacing w:val="-2"/>
        </w:rPr>
        <w:t>HR</w:t>
      </w:r>
      <w:r>
        <w:rPr>
          <w:color w:val="231F20"/>
          <w:spacing w:val="-7"/>
        </w:rPr>
        <w:t> </w:t>
      </w:r>
      <w:r>
        <w:rPr>
          <w:color w:val="231F20"/>
          <w:spacing w:val="-2"/>
        </w:rPr>
        <w:t>manager’s</w:t>
      </w:r>
      <w:r>
        <w:rPr>
          <w:color w:val="231F20"/>
          <w:spacing w:val="-7"/>
        </w:rPr>
        <w:t> </w:t>
      </w:r>
      <w:r>
        <w:rPr>
          <w:color w:val="231F20"/>
          <w:spacing w:val="-2"/>
        </w:rPr>
        <w:t>view,</w:t>
      </w:r>
      <w:r>
        <w:rPr>
          <w:color w:val="231F20"/>
          <w:spacing w:val="-7"/>
        </w:rPr>
        <w:t> </w:t>
      </w:r>
      <w:r>
        <w:rPr>
          <w:color w:val="231F20"/>
          <w:spacing w:val="-2"/>
        </w:rPr>
        <w:t>there</w:t>
      </w:r>
      <w:r>
        <w:rPr>
          <w:color w:val="231F20"/>
          <w:spacing w:val="-7"/>
        </w:rPr>
        <w:t> </w:t>
      </w:r>
      <w:r>
        <w:rPr>
          <w:color w:val="231F20"/>
          <w:spacing w:val="-2"/>
        </w:rPr>
        <w:t>were</w:t>
      </w:r>
      <w:r>
        <w:rPr>
          <w:color w:val="231F20"/>
          <w:spacing w:val="-7"/>
        </w:rPr>
        <w:t> </w:t>
      </w:r>
      <w:r>
        <w:rPr>
          <w:color w:val="231F20"/>
          <w:spacing w:val="-2"/>
        </w:rPr>
        <w:t>many</w:t>
      </w:r>
      <w:r>
        <w:rPr>
          <w:color w:val="231F20"/>
          <w:spacing w:val="-7"/>
        </w:rPr>
        <w:t> </w:t>
      </w:r>
      <w:r>
        <w:rPr>
          <w:color w:val="231F20"/>
          <w:spacing w:val="-2"/>
        </w:rPr>
        <w:t>potential</w:t>
      </w:r>
      <w:r>
        <w:rPr>
          <w:color w:val="231F20"/>
          <w:spacing w:val="-7"/>
        </w:rPr>
        <w:t> </w:t>
      </w:r>
      <w:r>
        <w:rPr>
          <w:color w:val="231F20"/>
          <w:spacing w:val="-2"/>
        </w:rPr>
        <w:t>benefits</w:t>
      </w:r>
      <w:r>
        <w:rPr>
          <w:color w:val="231F20"/>
          <w:spacing w:val="-6"/>
        </w:rPr>
        <w:t> </w:t>
      </w:r>
      <w:r>
        <w:rPr>
          <w:color w:val="231F20"/>
          <w:spacing w:val="-2"/>
        </w:rPr>
        <w:t>to</w:t>
      </w:r>
      <w:r>
        <w:rPr>
          <w:color w:val="231F20"/>
          <w:spacing w:val="-7"/>
        </w:rPr>
        <w:t> </w:t>
      </w:r>
      <w:r>
        <w:rPr>
          <w:color w:val="231F20"/>
          <w:spacing w:val="-2"/>
        </w:rPr>
        <w:t>using</w:t>
      </w:r>
      <w:r>
        <w:rPr>
          <w:color w:val="231F20"/>
          <w:spacing w:val="-7"/>
        </w:rPr>
        <w:t> </w:t>
      </w:r>
      <w:r>
        <w:rPr>
          <w:color w:val="231F20"/>
          <w:spacing w:val="-2"/>
        </w:rPr>
        <w:t>mediation.</w:t>
      </w:r>
      <w:r>
        <w:rPr>
          <w:color w:val="231F20"/>
          <w:spacing w:val="-7"/>
        </w:rPr>
        <w:t> </w:t>
      </w:r>
      <w:r>
        <w:rPr>
          <w:color w:val="231F20"/>
          <w:spacing w:val="-5"/>
        </w:rPr>
        <w:t>It:</w:t>
      </w:r>
    </w:p>
    <w:p>
      <w:pPr>
        <w:pStyle w:val="ListParagraph"/>
        <w:numPr>
          <w:ilvl w:val="0"/>
          <w:numId w:val="9"/>
        </w:numPr>
        <w:tabs>
          <w:tab w:pos="1602" w:val="left" w:leader="none"/>
        </w:tabs>
        <w:spacing w:line="292" w:lineRule="auto" w:before="50" w:after="0"/>
        <w:ind w:left="1602" w:right="1692" w:hanging="227"/>
        <w:jc w:val="left"/>
        <w:rPr>
          <w:color w:val="A24749"/>
          <w:sz w:val="18"/>
        </w:rPr>
      </w:pPr>
      <w:r>
        <w:rPr>
          <w:color w:val="231F20"/>
          <w:sz w:val="20"/>
        </w:rPr>
        <w:t>provides an opportunity for employees to talk in detail about their experiences and express how they feel</w:t>
      </w:r>
    </w:p>
    <w:p>
      <w:pPr>
        <w:pStyle w:val="ListParagraph"/>
        <w:numPr>
          <w:ilvl w:val="0"/>
          <w:numId w:val="9"/>
        </w:numPr>
        <w:tabs>
          <w:tab w:pos="1601" w:val="left" w:leader="none"/>
        </w:tabs>
        <w:spacing w:line="229" w:lineRule="exact" w:before="0" w:after="0"/>
        <w:ind w:left="1601" w:right="0" w:hanging="226"/>
        <w:jc w:val="left"/>
        <w:rPr>
          <w:color w:val="A24749"/>
          <w:sz w:val="18"/>
        </w:rPr>
      </w:pPr>
      <w:r>
        <w:rPr>
          <w:color w:val="231F20"/>
          <w:sz w:val="20"/>
        </w:rPr>
        <w:t>allows</w:t>
      </w:r>
      <w:r>
        <w:rPr>
          <w:color w:val="231F20"/>
          <w:spacing w:val="12"/>
          <w:sz w:val="20"/>
        </w:rPr>
        <w:t> </w:t>
      </w:r>
      <w:r>
        <w:rPr>
          <w:color w:val="231F20"/>
          <w:sz w:val="20"/>
        </w:rPr>
        <w:t>a</w:t>
      </w:r>
      <w:r>
        <w:rPr>
          <w:color w:val="231F20"/>
          <w:spacing w:val="12"/>
          <w:sz w:val="20"/>
        </w:rPr>
        <w:t> </w:t>
      </w:r>
      <w:r>
        <w:rPr>
          <w:color w:val="231F20"/>
          <w:sz w:val="20"/>
        </w:rPr>
        <w:t>fast</w:t>
      </w:r>
      <w:r>
        <w:rPr>
          <w:color w:val="231F20"/>
          <w:spacing w:val="12"/>
          <w:sz w:val="20"/>
        </w:rPr>
        <w:t> </w:t>
      </w:r>
      <w:r>
        <w:rPr>
          <w:color w:val="231F20"/>
          <w:sz w:val="20"/>
        </w:rPr>
        <w:t>response</w:t>
      </w:r>
      <w:r>
        <w:rPr>
          <w:color w:val="231F20"/>
          <w:spacing w:val="13"/>
          <w:sz w:val="20"/>
        </w:rPr>
        <w:t> </w:t>
      </w:r>
      <w:r>
        <w:rPr>
          <w:color w:val="231F20"/>
          <w:sz w:val="20"/>
        </w:rPr>
        <w:t>to</w:t>
      </w:r>
      <w:r>
        <w:rPr>
          <w:color w:val="231F20"/>
          <w:spacing w:val="12"/>
          <w:sz w:val="20"/>
        </w:rPr>
        <w:t> </w:t>
      </w:r>
      <w:r>
        <w:rPr>
          <w:color w:val="231F20"/>
          <w:sz w:val="20"/>
        </w:rPr>
        <w:t>dealing</w:t>
      </w:r>
      <w:r>
        <w:rPr>
          <w:color w:val="231F20"/>
          <w:spacing w:val="12"/>
          <w:sz w:val="20"/>
        </w:rPr>
        <w:t> </w:t>
      </w:r>
      <w:r>
        <w:rPr>
          <w:color w:val="231F20"/>
          <w:sz w:val="20"/>
        </w:rPr>
        <w:t>with</w:t>
      </w:r>
      <w:r>
        <w:rPr>
          <w:color w:val="231F20"/>
          <w:spacing w:val="12"/>
          <w:sz w:val="20"/>
        </w:rPr>
        <w:t> </w:t>
      </w:r>
      <w:r>
        <w:rPr>
          <w:color w:val="231F20"/>
          <w:sz w:val="20"/>
        </w:rPr>
        <w:t>conflict,</w:t>
      </w:r>
      <w:r>
        <w:rPr>
          <w:color w:val="231F20"/>
          <w:spacing w:val="12"/>
          <w:sz w:val="20"/>
        </w:rPr>
        <w:t> </w:t>
      </w:r>
      <w:r>
        <w:rPr>
          <w:color w:val="231F20"/>
          <w:sz w:val="20"/>
        </w:rPr>
        <w:t>so</w:t>
      </w:r>
      <w:r>
        <w:rPr>
          <w:color w:val="231F20"/>
          <w:spacing w:val="13"/>
          <w:sz w:val="20"/>
        </w:rPr>
        <w:t> </w:t>
      </w:r>
      <w:r>
        <w:rPr>
          <w:color w:val="231F20"/>
          <w:sz w:val="20"/>
        </w:rPr>
        <w:t>ensuring</w:t>
      </w:r>
      <w:r>
        <w:rPr>
          <w:color w:val="231F20"/>
          <w:spacing w:val="12"/>
          <w:sz w:val="20"/>
        </w:rPr>
        <w:t> </w:t>
      </w:r>
      <w:r>
        <w:rPr>
          <w:color w:val="231F20"/>
          <w:sz w:val="20"/>
        </w:rPr>
        <w:t>that</w:t>
      </w:r>
      <w:r>
        <w:rPr>
          <w:color w:val="231F20"/>
          <w:spacing w:val="12"/>
          <w:sz w:val="20"/>
        </w:rPr>
        <w:t> </w:t>
      </w:r>
      <w:r>
        <w:rPr>
          <w:color w:val="231F20"/>
          <w:sz w:val="20"/>
        </w:rPr>
        <w:t>parties</w:t>
      </w:r>
      <w:r>
        <w:rPr>
          <w:color w:val="231F20"/>
          <w:spacing w:val="12"/>
          <w:sz w:val="20"/>
        </w:rPr>
        <w:t> </w:t>
      </w:r>
      <w:r>
        <w:rPr>
          <w:color w:val="231F20"/>
          <w:sz w:val="20"/>
        </w:rPr>
        <w:t>do</w:t>
      </w:r>
      <w:r>
        <w:rPr>
          <w:color w:val="231F20"/>
          <w:spacing w:val="13"/>
          <w:sz w:val="20"/>
        </w:rPr>
        <w:t> </w:t>
      </w:r>
      <w:r>
        <w:rPr>
          <w:color w:val="231F20"/>
          <w:sz w:val="20"/>
        </w:rPr>
        <w:t>not</w:t>
      </w:r>
      <w:r>
        <w:rPr>
          <w:color w:val="231F20"/>
          <w:spacing w:val="12"/>
          <w:sz w:val="20"/>
        </w:rPr>
        <w:t> </w:t>
      </w:r>
      <w:r>
        <w:rPr>
          <w:color w:val="231F20"/>
          <w:sz w:val="20"/>
        </w:rPr>
        <w:t>become</w:t>
      </w:r>
      <w:r>
        <w:rPr>
          <w:color w:val="231F20"/>
          <w:spacing w:val="12"/>
          <w:sz w:val="20"/>
        </w:rPr>
        <w:t> </w:t>
      </w:r>
      <w:r>
        <w:rPr>
          <w:color w:val="231F20"/>
          <w:spacing w:val="-2"/>
          <w:sz w:val="20"/>
        </w:rPr>
        <w:t>entrenched</w:t>
      </w:r>
    </w:p>
    <w:p>
      <w:pPr>
        <w:pStyle w:val="ListParagraph"/>
        <w:numPr>
          <w:ilvl w:val="0"/>
          <w:numId w:val="9"/>
        </w:numPr>
        <w:tabs>
          <w:tab w:pos="1602" w:val="left" w:leader="none"/>
        </w:tabs>
        <w:spacing w:line="292" w:lineRule="auto" w:before="50" w:after="0"/>
        <w:ind w:left="1602" w:right="1710" w:hanging="227"/>
        <w:jc w:val="left"/>
        <w:rPr>
          <w:color w:val="A24749"/>
          <w:sz w:val="20"/>
        </w:rPr>
      </w:pPr>
      <w:r>
        <w:rPr>
          <w:color w:val="231F20"/>
          <w:sz w:val="20"/>
        </w:rPr>
        <w:t>is especially valuable when dealing with relationship breakdowns, both between employees and between an employee and their manager</w:t>
      </w:r>
    </w:p>
    <w:p>
      <w:pPr>
        <w:pStyle w:val="ListParagraph"/>
        <w:numPr>
          <w:ilvl w:val="0"/>
          <w:numId w:val="9"/>
        </w:numPr>
        <w:tabs>
          <w:tab w:pos="1601" w:val="left" w:leader="none"/>
        </w:tabs>
        <w:spacing w:line="229" w:lineRule="exact" w:before="0" w:after="0"/>
        <w:ind w:left="1601" w:right="0" w:hanging="226"/>
        <w:jc w:val="left"/>
        <w:rPr>
          <w:color w:val="A24749"/>
          <w:sz w:val="20"/>
        </w:rPr>
      </w:pPr>
      <w:r>
        <w:rPr>
          <w:color w:val="231F20"/>
          <w:sz w:val="20"/>
        </w:rPr>
        <w:t>provides</w:t>
      </w:r>
      <w:r>
        <w:rPr>
          <w:color w:val="231F20"/>
          <w:spacing w:val="20"/>
          <w:sz w:val="20"/>
        </w:rPr>
        <w:t> </w:t>
      </w:r>
      <w:r>
        <w:rPr>
          <w:color w:val="231F20"/>
          <w:sz w:val="20"/>
        </w:rPr>
        <w:t>a</w:t>
      </w:r>
      <w:r>
        <w:rPr>
          <w:color w:val="231F20"/>
          <w:spacing w:val="20"/>
          <w:sz w:val="20"/>
        </w:rPr>
        <w:t> </w:t>
      </w:r>
      <w:r>
        <w:rPr>
          <w:color w:val="231F20"/>
          <w:sz w:val="20"/>
        </w:rPr>
        <w:t>confidential</w:t>
      </w:r>
      <w:r>
        <w:rPr>
          <w:color w:val="231F20"/>
          <w:spacing w:val="20"/>
          <w:sz w:val="20"/>
        </w:rPr>
        <w:t> </w:t>
      </w:r>
      <w:r>
        <w:rPr>
          <w:color w:val="231F20"/>
          <w:sz w:val="20"/>
        </w:rPr>
        <w:t>method</w:t>
      </w:r>
      <w:r>
        <w:rPr>
          <w:color w:val="231F20"/>
          <w:spacing w:val="20"/>
          <w:sz w:val="20"/>
        </w:rPr>
        <w:t> </w:t>
      </w:r>
      <w:r>
        <w:rPr>
          <w:color w:val="231F20"/>
          <w:sz w:val="20"/>
        </w:rPr>
        <w:t>for</w:t>
      </w:r>
      <w:r>
        <w:rPr>
          <w:color w:val="231F20"/>
          <w:spacing w:val="20"/>
          <w:sz w:val="20"/>
        </w:rPr>
        <w:t> </w:t>
      </w:r>
      <w:r>
        <w:rPr>
          <w:color w:val="231F20"/>
          <w:sz w:val="20"/>
        </w:rPr>
        <w:t>dealing</w:t>
      </w:r>
      <w:r>
        <w:rPr>
          <w:color w:val="231F20"/>
          <w:spacing w:val="20"/>
          <w:sz w:val="20"/>
        </w:rPr>
        <w:t> </w:t>
      </w:r>
      <w:r>
        <w:rPr>
          <w:color w:val="231F20"/>
          <w:sz w:val="20"/>
        </w:rPr>
        <w:t>with</w:t>
      </w:r>
      <w:r>
        <w:rPr>
          <w:color w:val="231F20"/>
          <w:spacing w:val="20"/>
          <w:sz w:val="20"/>
        </w:rPr>
        <w:t> </w:t>
      </w:r>
      <w:r>
        <w:rPr>
          <w:color w:val="231F20"/>
          <w:spacing w:val="-2"/>
          <w:sz w:val="20"/>
        </w:rPr>
        <w:t>conflict</w:t>
      </w:r>
    </w:p>
    <w:p>
      <w:pPr>
        <w:pStyle w:val="ListParagraph"/>
        <w:numPr>
          <w:ilvl w:val="0"/>
          <w:numId w:val="9"/>
        </w:numPr>
        <w:tabs>
          <w:tab w:pos="1602" w:val="left" w:leader="none"/>
        </w:tabs>
        <w:spacing w:line="292" w:lineRule="auto" w:before="50" w:after="0"/>
        <w:ind w:left="1602" w:right="2080" w:hanging="227"/>
        <w:jc w:val="left"/>
        <w:rPr>
          <w:color w:val="A24749"/>
          <w:sz w:val="20"/>
        </w:rPr>
      </w:pPr>
      <w:r>
        <w:rPr>
          <w:color w:val="231F20"/>
          <w:sz w:val="20"/>
        </w:rPr>
        <w:t>is suited to the small, informal environment of an SME where problems can quickly become </w:t>
      </w:r>
      <w:r>
        <w:rPr>
          <w:color w:val="231F20"/>
          <w:spacing w:val="-2"/>
          <w:sz w:val="20"/>
        </w:rPr>
        <w:t>transparent</w:t>
      </w:r>
    </w:p>
    <w:p>
      <w:pPr>
        <w:pStyle w:val="ListParagraph"/>
        <w:numPr>
          <w:ilvl w:val="0"/>
          <w:numId w:val="9"/>
        </w:numPr>
        <w:tabs>
          <w:tab w:pos="1601" w:val="left" w:leader="none"/>
        </w:tabs>
        <w:spacing w:line="229" w:lineRule="exact" w:before="0" w:after="0"/>
        <w:ind w:left="1601" w:right="0" w:hanging="226"/>
        <w:jc w:val="left"/>
        <w:rPr>
          <w:color w:val="A24749"/>
          <w:sz w:val="20"/>
        </w:rPr>
      </w:pPr>
      <w:r>
        <w:rPr>
          <w:color w:val="231F20"/>
          <w:sz w:val="20"/>
        </w:rPr>
        <w:t>removes</w:t>
      </w:r>
      <w:r>
        <w:rPr>
          <w:color w:val="231F20"/>
          <w:spacing w:val="8"/>
          <w:sz w:val="20"/>
        </w:rPr>
        <w:t> </w:t>
      </w:r>
      <w:r>
        <w:rPr>
          <w:color w:val="231F20"/>
          <w:sz w:val="20"/>
        </w:rPr>
        <w:t>the</w:t>
      </w:r>
      <w:r>
        <w:rPr>
          <w:color w:val="231F20"/>
          <w:spacing w:val="9"/>
          <w:sz w:val="20"/>
        </w:rPr>
        <w:t> </w:t>
      </w:r>
      <w:r>
        <w:rPr>
          <w:color w:val="231F20"/>
          <w:sz w:val="20"/>
        </w:rPr>
        <w:t>damaging</w:t>
      </w:r>
      <w:r>
        <w:rPr>
          <w:color w:val="231F20"/>
          <w:spacing w:val="9"/>
          <w:sz w:val="20"/>
        </w:rPr>
        <w:t> </w:t>
      </w:r>
      <w:r>
        <w:rPr>
          <w:color w:val="231F20"/>
          <w:sz w:val="20"/>
        </w:rPr>
        <w:t>impact</w:t>
      </w:r>
      <w:r>
        <w:rPr>
          <w:color w:val="231F20"/>
          <w:spacing w:val="8"/>
          <w:sz w:val="20"/>
        </w:rPr>
        <w:t> </w:t>
      </w:r>
      <w:r>
        <w:rPr>
          <w:color w:val="231F20"/>
          <w:sz w:val="20"/>
        </w:rPr>
        <w:t>that</w:t>
      </w:r>
      <w:r>
        <w:rPr>
          <w:color w:val="231F20"/>
          <w:spacing w:val="9"/>
          <w:sz w:val="20"/>
        </w:rPr>
        <w:t> </w:t>
      </w:r>
      <w:r>
        <w:rPr>
          <w:color w:val="231F20"/>
          <w:sz w:val="20"/>
        </w:rPr>
        <w:t>formal</w:t>
      </w:r>
      <w:r>
        <w:rPr>
          <w:color w:val="231F20"/>
          <w:spacing w:val="9"/>
          <w:sz w:val="20"/>
        </w:rPr>
        <w:t> </w:t>
      </w:r>
      <w:r>
        <w:rPr>
          <w:color w:val="231F20"/>
          <w:sz w:val="20"/>
        </w:rPr>
        <w:t>procedures</w:t>
      </w:r>
      <w:r>
        <w:rPr>
          <w:color w:val="231F20"/>
          <w:spacing w:val="9"/>
          <w:sz w:val="20"/>
        </w:rPr>
        <w:t> </w:t>
      </w:r>
      <w:r>
        <w:rPr>
          <w:color w:val="231F20"/>
          <w:sz w:val="20"/>
        </w:rPr>
        <w:t>can</w:t>
      </w:r>
      <w:r>
        <w:rPr>
          <w:color w:val="231F20"/>
          <w:spacing w:val="8"/>
          <w:sz w:val="20"/>
        </w:rPr>
        <w:t> </w:t>
      </w:r>
      <w:r>
        <w:rPr>
          <w:color w:val="231F20"/>
          <w:sz w:val="20"/>
        </w:rPr>
        <w:t>have</w:t>
      </w:r>
      <w:r>
        <w:rPr>
          <w:color w:val="231F20"/>
          <w:spacing w:val="9"/>
          <w:sz w:val="20"/>
        </w:rPr>
        <w:t> </w:t>
      </w:r>
      <w:r>
        <w:rPr>
          <w:color w:val="231F20"/>
          <w:sz w:val="20"/>
        </w:rPr>
        <w:t>on</w:t>
      </w:r>
      <w:r>
        <w:rPr>
          <w:color w:val="231F20"/>
          <w:spacing w:val="9"/>
          <w:sz w:val="20"/>
        </w:rPr>
        <w:t> </w:t>
      </w:r>
      <w:r>
        <w:rPr>
          <w:color w:val="231F20"/>
          <w:sz w:val="20"/>
        </w:rPr>
        <w:t>individuals’</w:t>
      </w:r>
      <w:r>
        <w:rPr>
          <w:color w:val="231F20"/>
          <w:spacing w:val="8"/>
          <w:sz w:val="20"/>
        </w:rPr>
        <w:t> </w:t>
      </w:r>
      <w:r>
        <w:rPr>
          <w:color w:val="231F20"/>
          <w:spacing w:val="-2"/>
          <w:sz w:val="20"/>
        </w:rPr>
        <w:t>careers</w:t>
      </w:r>
    </w:p>
    <w:p>
      <w:pPr>
        <w:pStyle w:val="ListParagraph"/>
        <w:numPr>
          <w:ilvl w:val="0"/>
          <w:numId w:val="9"/>
        </w:numPr>
        <w:tabs>
          <w:tab w:pos="1601" w:val="left" w:leader="none"/>
        </w:tabs>
        <w:spacing w:line="240" w:lineRule="auto" w:before="50" w:after="0"/>
        <w:ind w:left="1601" w:right="0" w:hanging="226"/>
        <w:jc w:val="left"/>
        <w:rPr>
          <w:color w:val="A24749"/>
          <w:sz w:val="20"/>
        </w:rPr>
      </w:pPr>
      <w:r>
        <w:rPr>
          <w:color w:val="231F20"/>
          <w:sz w:val="20"/>
        </w:rPr>
        <w:t>allows</w:t>
      </w:r>
      <w:r>
        <w:rPr>
          <w:color w:val="231F20"/>
          <w:spacing w:val="11"/>
          <w:sz w:val="20"/>
        </w:rPr>
        <w:t> </w:t>
      </w:r>
      <w:r>
        <w:rPr>
          <w:color w:val="231F20"/>
          <w:sz w:val="20"/>
        </w:rPr>
        <w:t>parties</w:t>
      </w:r>
      <w:r>
        <w:rPr>
          <w:color w:val="231F20"/>
          <w:spacing w:val="12"/>
          <w:sz w:val="20"/>
        </w:rPr>
        <w:t> </w:t>
      </w:r>
      <w:r>
        <w:rPr>
          <w:color w:val="231F20"/>
          <w:sz w:val="20"/>
        </w:rPr>
        <w:t>to</w:t>
      </w:r>
      <w:r>
        <w:rPr>
          <w:color w:val="231F20"/>
          <w:spacing w:val="12"/>
          <w:sz w:val="20"/>
        </w:rPr>
        <w:t> </w:t>
      </w:r>
      <w:r>
        <w:rPr>
          <w:color w:val="231F20"/>
          <w:sz w:val="20"/>
        </w:rPr>
        <w:t>fully</w:t>
      </w:r>
      <w:r>
        <w:rPr>
          <w:color w:val="231F20"/>
          <w:spacing w:val="12"/>
          <w:sz w:val="20"/>
        </w:rPr>
        <w:t> </w:t>
      </w:r>
      <w:r>
        <w:rPr>
          <w:color w:val="231F20"/>
          <w:sz w:val="20"/>
        </w:rPr>
        <w:t>understand</w:t>
      </w:r>
      <w:r>
        <w:rPr>
          <w:color w:val="231F20"/>
          <w:spacing w:val="11"/>
          <w:sz w:val="20"/>
        </w:rPr>
        <w:t> </w:t>
      </w:r>
      <w:r>
        <w:rPr>
          <w:color w:val="231F20"/>
          <w:sz w:val="20"/>
        </w:rPr>
        <w:t>the</w:t>
      </w:r>
      <w:r>
        <w:rPr>
          <w:color w:val="231F20"/>
          <w:spacing w:val="12"/>
          <w:sz w:val="20"/>
        </w:rPr>
        <w:t> </w:t>
      </w:r>
      <w:r>
        <w:rPr>
          <w:color w:val="231F20"/>
          <w:sz w:val="20"/>
        </w:rPr>
        <w:t>perspective</w:t>
      </w:r>
      <w:r>
        <w:rPr>
          <w:color w:val="231F20"/>
          <w:spacing w:val="12"/>
          <w:sz w:val="20"/>
        </w:rPr>
        <w:t> </w:t>
      </w:r>
      <w:r>
        <w:rPr>
          <w:color w:val="231F20"/>
          <w:sz w:val="20"/>
        </w:rPr>
        <w:t>of</w:t>
      </w:r>
      <w:r>
        <w:rPr>
          <w:color w:val="231F20"/>
          <w:spacing w:val="12"/>
          <w:sz w:val="20"/>
        </w:rPr>
        <w:t> </w:t>
      </w:r>
      <w:r>
        <w:rPr>
          <w:color w:val="231F20"/>
          <w:spacing w:val="-2"/>
          <w:sz w:val="20"/>
        </w:rPr>
        <w:t>others</w:t>
      </w:r>
    </w:p>
    <w:p>
      <w:pPr>
        <w:pStyle w:val="ListParagraph"/>
        <w:numPr>
          <w:ilvl w:val="0"/>
          <w:numId w:val="9"/>
        </w:numPr>
        <w:tabs>
          <w:tab w:pos="1601" w:val="left" w:leader="none"/>
        </w:tabs>
        <w:spacing w:line="240" w:lineRule="auto" w:before="50" w:after="0"/>
        <w:ind w:left="1601" w:right="0" w:hanging="226"/>
        <w:jc w:val="left"/>
        <w:rPr>
          <w:color w:val="A24749"/>
          <w:sz w:val="20"/>
        </w:rPr>
      </w:pPr>
      <w:r>
        <w:rPr>
          <w:color w:val="231F20"/>
          <w:sz w:val="20"/>
        </w:rPr>
        <w:t>allows</w:t>
      </w:r>
      <w:r>
        <w:rPr>
          <w:color w:val="231F20"/>
          <w:spacing w:val="12"/>
          <w:sz w:val="20"/>
        </w:rPr>
        <w:t> </w:t>
      </w:r>
      <w:r>
        <w:rPr>
          <w:color w:val="231F20"/>
          <w:sz w:val="20"/>
        </w:rPr>
        <w:t>parties</w:t>
      </w:r>
      <w:r>
        <w:rPr>
          <w:color w:val="231F20"/>
          <w:spacing w:val="13"/>
          <w:sz w:val="20"/>
        </w:rPr>
        <w:t> </w:t>
      </w:r>
      <w:r>
        <w:rPr>
          <w:color w:val="231F20"/>
          <w:sz w:val="20"/>
        </w:rPr>
        <w:t>to</w:t>
      </w:r>
      <w:r>
        <w:rPr>
          <w:color w:val="231F20"/>
          <w:spacing w:val="12"/>
          <w:sz w:val="20"/>
        </w:rPr>
        <w:t> </w:t>
      </w:r>
      <w:r>
        <w:rPr>
          <w:color w:val="231F20"/>
          <w:sz w:val="20"/>
        </w:rPr>
        <w:t>identify</w:t>
      </w:r>
      <w:r>
        <w:rPr>
          <w:color w:val="231F20"/>
          <w:spacing w:val="13"/>
          <w:sz w:val="20"/>
        </w:rPr>
        <w:t> </w:t>
      </w:r>
      <w:r>
        <w:rPr>
          <w:color w:val="231F20"/>
          <w:sz w:val="20"/>
        </w:rPr>
        <w:t>a</w:t>
      </w:r>
      <w:r>
        <w:rPr>
          <w:color w:val="231F20"/>
          <w:spacing w:val="12"/>
          <w:sz w:val="20"/>
        </w:rPr>
        <w:t> </w:t>
      </w:r>
      <w:r>
        <w:rPr>
          <w:color w:val="231F20"/>
          <w:sz w:val="20"/>
        </w:rPr>
        <w:t>way</w:t>
      </w:r>
      <w:r>
        <w:rPr>
          <w:color w:val="231F20"/>
          <w:spacing w:val="13"/>
          <w:sz w:val="20"/>
        </w:rPr>
        <w:t> </w:t>
      </w:r>
      <w:r>
        <w:rPr>
          <w:color w:val="231F20"/>
          <w:spacing w:val="-2"/>
          <w:sz w:val="20"/>
        </w:rPr>
        <w:t>forward</w:t>
      </w:r>
    </w:p>
    <w:p>
      <w:pPr>
        <w:pStyle w:val="ListParagraph"/>
        <w:numPr>
          <w:ilvl w:val="0"/>
          <w:numId w:val="9"/>
        </w:numPr>
        <w:tabs>
          <w:tab w:pos="1602" w:val="left" w:leader="none"/>
        </w:tabs>
        <w:spacing w:line="292" w:lineRule="auto" w:before="50" w:after="0"/>
        <w:ind w:left="1602" w:right="1665" w:hanging="227"/>
        <w:jc w:val="left"/>
        <w:rPr>
          <w:color w:val="A24749"/>
          <w:sz w:val="20"/>
        </w:rPr>
      </w:pPr>
      <w:r>
        <w:rPr>
          <w:color w:val="231F20"/>
          <w:sz w:val="20"/>
        </w:rPr>
        <w:t>gives parties a sense of ownership over the outcome of mediation, which enhances the sense of autonomy, trust and responsibility</w:t>
      </w:r>
    </w:p>
    <w:p>
      <w:pPr>
        <w:pStyle w:val="ListParagraph"/>
        <w:numPr>
          <w:ilvl w:val="0"/>
          <w:numId w:val="9"/>
        </w:numPr>
        <w:tabs>
          <w:tab w:pos="1601" w:val="left" w:leader="none"/>
        </w:tabs>
        <w:spacing w:line="229" w:lineRule="exact" w:before="0" w:after="0"/>
        <w:ind w:left="1601" w:right="0" w:hanging="226"/>
        <w:jc w:val="left"/>
        <w:rPr>
          <w:color w:val="A24749"/>
          <w:sz w:val="20"/>
        </w:rPr>
      </w:pPr>
      <w:r>
        <w:rPr>
          <w:color w:val="231F20"/>
          <w:sz w:val="20"/>
        </w:rPr>
        <w:t>addresses</w:t>
      </w:r>
      <w:r>
        <w:rPr>
          <w:color w:val="231F20"/>
          <w:spacing w:val="7"/>
          <w:sz w:val="20"/>
        </w:rPr>
        <w:t> </w:t>
      </w:r>
      <w:r>
        <w:rPr>
          <w:color w:val="231F20"/>
          <w:sz w:val="20"/>
        </w:rPr>
        <w:t>conflict</w:t>
      </w:r>
      <w:r>
        <w:rPr>
          <w:color w:val="231F20"/>
          <w:spacing w:val="7"/>
          <w:sz w:val="20"/>
        </w:rPr>
        <w:t> </w:t>
      </w:r>
      <w:r>
        <w:rPr>
          <w:color w:val="231F20"/>
          <w:sz w:val="20"/>
        </w:rPr>
        <w:t>that</w:t>
      </w:r>
      <w:r>
        <w:rPr>
          <w:color w:val="231F20"/>
          <w:spacing w:val="8"/>
          <w:sz w:val="20"/>
        </w:rPr>
        <w:t> </w:t>
      </w:r>
      <w:r>
        <w:rPr>
          <w:color w:val="231F20"/>
          <w:sz w:val="20"/>
        </w:rPr>
        <w:t>is</w:t>
      </w:r>
      <w:r>
        <w:rPr>
          <w:color w:val="231F20"/>
          <w:spacing w:val="7"/>
          <w:sz w:val="20"/>
        </w:rPr>
        <w:t> </w:t>
      </w:r>
      <w:r>
        <w:rPr>
          <w:color w:val="231F20"/>
          <w:sz w:val="20"/>
        </w:rPr>
        <w:t>underpinned</w:t>
      </w:r>
      <w:r>
        <w:rPr>
          <w:color w:val="231F20"/>
          <w:spacing w:val="7"/>
          <w:sz w:val="20"/>
        </w:rPr>
        <w:t> </w:t>
      </w:r>
      <w:r>
        <w:rPr>
          <w:color w:val="231F20"/>
          <w:sz w:val="20"/>
        </w:rPr>
        <w:t>by</w:t>
      </w:r>
      <w:r>
        <w:rPr>
          <w:color w:val="231F20"/>
          <w:spacing w:val="8"/>
          <w:sz w:val="20"/>
        </w:rPr>
        <w:t> </w:t>
      </w:r>
      <w:r>
        <w:rPr>
          <w:color w:val="231F20"/>
          <w:sz w:val="20"/>
        </w:rPr>
        <w:t>allegations</w:t>
      </w:r>
      <w:r>
        <w:rPr>
          <w:color w:val="231F20"/>
          <w:spacing w:val="7"/>
          <w:sz w:val="20"/>
        </w:rPr>
        <w:t> </w:t>
      </w:r>
      <w:r>
        <w:rPr>
          <w:color w:val="231F20"/>
          <w:sz w:val="20"/>
        </w:rPr>
        <w:t>rather</w:t>
      </w:r>
      <w:r>
        <w:rPr>
          <w:color w:val="231F20"/>
          <w:spacing w:val="7"/>
          <w:sz w:val="20"/>
        </w:rPr>
        <w:t> </w:t>
      </w:r>
      <w:r>
        <w:rPr>
          <w:color w:val="231F20"/>
          <w:sz w:val="20"/>
        </w:rPr>
        <w:t>than</w:t>
      </w:r>
      <w:r>
        <w:rPr>
          <w:color w:val="231F20"/>
          <w:spacing w:val="8"/>
          <w:sz w:val="20"/>
        </w:rPr>
        <w:t> </w:t>
      </w:r>
      <w:r>
        <w:rPr>
          <w:color w:val="231F20"/>
          <w:spacing w:val="-2"/>
          <w:sz w:val="20"/>
        </w:rPr>
        <w:t>evidence.</w:t>
      </w:r>
    </w:p>
    <w:p>
      <w:pPr>
        <w:pStyle w:val="BodyText"/>
      </w:pPr>
    </w:p>
    <w:p>
      <w:pPr>
        <w:pStyle w:val="BodyText"/>
      </w:pPr>
    </w:p>
    <w:p>
      <w:pPr>
        <w:pStyle w:val="BodyText"/>
        <w:spacing w:before="3"/>
        <w:rPr>
          <w:sz w:val="19"/>
        </w:rPr>
      </w:pPr>
    </w:p>
    <w:p>
      <w:pPr>
        <w:spacing w:after="0"/>
        <w:rPr>
          <w:sz w:val="19"/>
        </w:rPr>
        <w:sectPr>
          <w:footerReference w:type="even" r:id="rId48"/>
          <w:footerReference w:type="default" r:id="rId49"/>
          <w:pgSz w:w="11910" w:h="16840"/>
          <w:pgMar w:footer="781" w:header="832" w:top="1780" w:bottom="980" w:left="0" w:right="0"/>
          <w:pgNumType w:start="16"/>
        </w:sectPr>
      </w:pPr>
    </w:p>
    <w:p>
      <w:pPr>
        <w:pStyle w:val="BodyText"/>
        <w:spacing w:line="312" w:lineRule="auto" w:before="95"/>
        <w:ind w:left="1133"/>
      </w:pPr>
      <w:r>
        <w:rPr>
          <w:color w:val="231F20"/>
          <w:spacing w:val="-2"/>
        </w:rPr>
        <w:t>Mediation</w:t>
      </w:r>
      <w:r>
        <w:rPr>
          <w:color w:val="231F20"/>
          <w:spacing w:val="-8"/>
        </w:rPr>
        <w:t> </w:t>
      </w:r>
      <w:r>
        <w:rPr>
          <w:color w:val="231F20"/>
          <w:spacing w:val="-2"/>
        </w:rPr>
        <w:t>should</w:t>
      </w:r>
      <w:r>
        <w:rPr>
          <w:color w:val="231F20"/>
          <w:spacing w:val="-8"/>
        </w:rPr>
        <w:t> </w:t>
      </w:r>
      <w:r>
        <w:rPr>
          <w:color w:val="231F20"/>
          <w:spacing w:val="-2"/>
        </w:rPr>
        <w:t>be</w:t>
      </w:r>
      <w:r>
        <w:rPr>
          <w:color w:val="231F20"/>
          <w:spacing w:val="-8"/>
        </w:rPr>
        <w:t> </w:t>
      </w:r>
      <w:r>
        <w:rPr>
          <w:color w:val="231F20"/>
          <w:spacing w:val="-2"/>
        </w:rPr>
        <w:t>considered</w:t>
      </w:r>
      <w:r>
        <w:rPr>
          <w:color w:val="231F20"/>
          <w:spacing w:val="-8"/>
        </w:rPr>
        <w:t> </w:t>
      </w:r>
      <w:r>
        <w:rPr>
          <w:color w:val="231F20"/>
          <w:spacing w:val="-2"/>
        </w:rPr>
        <w:t>as</w:t>
      </w:r>
      <w:r>
        <w:rPr>
          <w:color w:val="231F20"/>
          <w:spacing w:val="-8"/>
        </w:rPr>
        <w:t> </w:t>
      </w:r>
      <w:r>
        <w:rPr>
          <w:color w:val="231F20"/>
          <w:spacing w:val="-2"/>
        </w:rPr>
        <w:t>a</w:t>
      </w:r>
      <w:r>
        <w:rPr>
          <w:color w:val="231F20"/>
          <w:spacing w:val="-8"/>
        </w:rPr>
        <w:t> </w:t>
      </w:r>
      <w:r>
        <w:rPr>
          <w:color w:val="231F20"/>
          <w:spacing w:val="-2"/>
        </w:rPr>
        <w:t>possible </w:t>
      </w:r>
      <w:r>
        <w:rPr>
          <w:color w:val="231F20"/>
        </w:rPr>
        <w:t>component</w:t>
      </w:r>
      <w:r>
        <w:rPr>
          <w:color w:val="231F20"/>
          <w:spacing w:val="-5"/>
        </w:rPr>
        <w:t> </w:t>
      </w:r>
      <w:r>
        <w:rPr>
          <w:color w:val="231F20"/>
        </w:rPr>
        <w:t>in</w:t>
      </w:r>
      <w:r>
        <w:rPr>
          <w:color w:val="231F20"/>
          <w:spacing w:val="-5"/>
        </w:rPr>
        <w:t> </w:t>
      </w:r>
      <w:r>
        <w:rPr>
          <w:color w:val="231F20"/>
        </w:rPr>
        <w:t>an</w:t>
      </w:r>
      <w:r>
        <w:rPr>
          <w:color w:val="231F20"/>
          <w:spacing w:val="-5"/>
        </w:rPr>
        <w:t> </w:t>
      </w:r>
      <w:r>
        <w:rPr>
          <w:color w:val="231F20"/>
        </w:rPr>
        <w:t>organisation’s</w:t>
      </w:r>
      <w:r>
        <w:rPr>
          <w:color w:val="231F20"/>
          <w:spacing w:val="-5"/>
        </w:rPr>
        <w:t> </w:t>
      </w:r>
      <w:r>
        <w:rPr>
          <w:color w:val="231F20"/>
        </w:rPr>
        <w:t>wider</w:t>
      </w:r>
      <w:r>
        <w:rPr>
          <w:color w:val="231F20"/>
          <w:spacing w:val="-5"/>
        </w:rPr>
        <w:t> </w:t>
      </w:r>
      <w:r>
        <w:rPr>
          <w:color w:val="231F20"/>
        </w:rPr>
        <w:t>conflict </w:t>
      </w:r>
      <w:r>
        <w:rPr>
          <w:color w:val="231F20"/>
          <w:spacing w:val="-6"/>
        </w:rPr>
        <w:t>management strategy. It will often be a </w:t>
      </w:r>
      <w:r>
        <w:rPr>
          <w:color w:val="231F20"/>
          <w:spacing w:val="-6"/>
        </w:rPr>
        <w:t>cost-effective </w:t>
      </w:r>
      <w:r>
        <w:rPr>
          <w:color w:val="231F20"/>
        </w:rPr>
        <w:t>method</w:t>
      </w:r>
      <w:r>
        <w:rPr>
          <w:color w:val="231F20"/>
          <w:spacing w:val="-13"/>
        </w:rPr>
        <w:t> </w:t>
      </w:r>
      <w:r>
        <w:rPr>
          <w:color w:val="231F20"/>
        </w:rPr>
        <w:t>of</w:t>
      </w:r>
      <w:r>
        <w:rPr>
          <w:color w:val="231F20"/>
          <w:spacing w:val="-13"/>
        </w:rPr>
        <w:t> </w:t>
      </w:r>
      <w:r>
        <w:rPr>
          <w:color w:val="231F20"/>
        </w:rPr>
        <w:t>resolving</w:t>
      </w:r>
      <w:r>
        <w:rPr>
          <w:color w:val="231F20"/>
          <w:spacing w:val="-13"/>
        </w:rPr>
        <w:t> </w:t>
      </w:r>
      <w:r>
        <w:rPr>
          <w:color w:val="231F20"/>
        </w:rPr>
        <w:t>workplace</w:t>
      </w:r>
      <w:r>
        <w:rPr>
          <w:color w:val="231F20"/>
          <w:spacing w:val="-13"/>
        </w:rPr>
        <w:t> </w:t>
      </w:r>
      <w:r>
        <w:rPr>
          <w:color w:val="231F20"/>
        </w:rPr>
        <w:t>issues,</w:t>
      </w:r>
      <w:r>
        <w:rPr>
          <w:color w:val="231F20"/>
          <w:spacing w:val="-13"/>
        </w:rPr>
        <w:t> </w:t>
      </w:r>
      <w:r>
        <w:rPr>
          <w:color w:val="231F20"/>
        </w:rPr>
        <w:t>when compared</w:t>
      </w:r>
      <w:r>
        <w:rPr>
          <w:color w:val="231F20"/>
          <w:spacing w:val="-4"/>
        </w:rPr>
        <w:t> </w:t>
      </w:r>
      <w:r>
        <w:rPr>
          <w:color w:val="231F20"/>
        </w:rPr>
        <w:t>with</w:t>
      </w:r>
      <w:r>
        <w:rPr>
          <w:color w:val="231F20"/>
          <w:spacing w:val="-4"/>
        </w:rPr>
        <w:t> </w:t>
      </w:r>
      <w:r>
        <w:rPr>
          <w:color w:val="231F20"/>
        </w:rPr>
        <w:t>the</w:t>
      </w:r>
      <w:r>
        <w:rPr>
          <w:color w:val="231F20"/>
          <w:spacing w:val="-4"/>
        </w:rPr>
        <w:t> </w:t>
      </w:r>
      <w:r>
        <w:rPr>
          <w:color w:val="231F20"/>
        </w:rPr>
        <w:t>costs</w:t>
      </w:r>
      <w:r>
        <w:rPr>
          <w:color w:val="231F20"/>
          <w:spacing w:val="-4"/>
        </w:rPr>
        <w:t> </w:t>
      </w:r>
      <w:r>
        <w:rPr>
          <w:color w:val="231F20"/>
        </w:rPr>
        <w:t>of</w:t>
      </w:r>
      <w:r>
        <w:rPr>
          <w:color w:val="231F20"/>
          <w:spacing w:val="-4"/>
        </w:rPr>
        <w:t> </w:t>
      </w:r>
      <w:r>
        <w:rPr>
          <w:color w:val="231F20"/>
        </w:rPr>
        <w:t>managing</w:t>
      </w:r>
      <w:r>
        <w:rPr>
          <w:color w:val="231F20"/>
          <w:spacing w:val="-4"/>
        </w:rPr>
        <w:t> </w:t>
      </w:r>
      <w:r>
        <w:rPr>
          <w:color w:val="231F20"/>
        </w:rPr>
        <w:t>a</w:t>
      </w:r>
      <w:r>
        <w:rPr>
          <w:color w:val="231F20"/>
          <w:spacing w:val="-4"/>
        </w:rPr>
        <w:t> </w:t>
      </w:r>
      <w:r>
        <w:rPr>
          <w:color w:val="231F20"/>
        </w:rPr>
        <w:t>lengthy </w:t>
      </w:r>
      <w:r>
        <w:rPr>
          <w:color w:val="231F20"/>
          <w:spacing w:val="-2"/>
        </w:rPr>
        <w:t>grievance</w:t>
      </w:r>
      <w:r>
        <w:rPr>
          <w:color w:val="231F20"/>
          <w:spacing w:val="-12"/>
        </w:rPr>
        <w:t> </w:t>
      </w:r>
      <w:r>
        <w:rPr>
          <w:color w:val="231F20"/>
          <w:spacing w:val="-2"/>
        </w:rPr>
        <w:t>process</w:t>
      </w:r>
      <w:r>
        <w:rPr>
          <w:color w:val="231F20"/>
          <w:spacing w:val="-12"/>
        </w:rPr>
        <w:t> </w:t>
      </w:r>
      <w:r>
        <w:rPr>
          <w:color w:val="231F20"/>
          <w:spacing w:val="-2"/>
        </w:rPr>
        <w:t>or</w:t>
      </w:r>
      <w:r>
        <w:rPr>
          <w:color w:val="231F20"/>
          <w:spacing w:val="-12"/>
        </w:rPr>
        <w:t> </w:t>
      </w:r>
      <w:r>
        <w:rPr>
          <w:color w:val="231F20"/>
          <w:spacing w:val="-2"/>
        </w:rPr>
        <w:t>tribunal</w:t>
      </w:r>
      <w:r>
        <w:rPr>
          <w:color w:val="231F20"/>
          <w:spacing w:val="-12"/>
        </w:rPr>
        <w:t> </w:t>
      </w:r>
      <w:r>
        <w:rPr>
          <w:color w:val="231F20"/>
          <w:spacing w:val="-2"/>
        </w:rPr>
        <w:t>claim.</w:t>
      </w:r>
      <w:r>
        <w:rPr>
          <w:color w:val="231F20"/>
          <w:spacing w:val="-12"/>
        </w:rPr>
        <w:t> </w:t>
      </w:r>
      <w:r>
        <w:rPr>
          <w:color w:val="231F20"/>
          <w:spacing w:val="-2"/>
        </w:rPr>
        <w:t>Organisations </w:t>
      </w:r>
      <w:r>
        <w:rPr>
          <w:color w:val="231F20"/>
        </w:rPr>
        <w:t>should</w:t>
      </w:r>
      <w:r>
        <w:rPr>
          <w:color w:val="231F20"/>
          <w:spacing w:val="-14"/>
        </w:rPr>
        <w:t> </w:t>
      </w:r>
      <w:r>
        <w:rPr>
          <w:color w:val="231F20"/>
        </w:rPr>
        <w:t>consider</w:t>
      </w:r>
      <w:r>
        <w:rPr>
          <w:color w:val="231F20"/>
          <w:spacing w:val="-14"/>
        </w:rPr>
        <w:t> </w:t>
      </w:r>
      <w:r>
        <w:rPr>
          <w:color w:val="231F20"/>
        </w:rPr>
        <w:t>training</w:t>
      </w:r>
      <w:r>
        <w:rPr>
          <w:color w:val="231F20"/>
          <w:spacing w:val="-14"/>
        </w:rPr>
        <w:t> </w:t>
      </w:r>
      <w:r>
        <w:rPr>
          <w:color w:val="231F20"/>
        </w:rPr>
        <w:t>line</w:t>
      </w:r>
      <w:r>
        <w:rPr>
          <w:color w:val="231F20"/>
          <w:spacing w:val="-14"/>
        </w:rPr>
        <w:t> </w:t>
      </w:r>
      <w:r>
        <w:rPr>
          <w:color w:val="231F20"/>
        </w:rPr>
        <w:t>managers</w:t>
      </w:r>
      <w:r>
        <w:rPr>
          <w:color w:val="231F20"/>
          <w:spacing w:val="-14"/>
        </w:rPr>
        <w:t> </w:t>
      </w:r>
      <w:r>
        <w:rPr>
          <w:color w:val="231F20"/>
        </w:rPr>
        <w:t>in</w:t>
      </w:r>
      <w:r>
        <w:rPr>
          <w:color w:val="231F20"/>
          <w:spacing w:val="-14"/>
        </w:rPr>
        <w:t> </w:t>
      </w:r>
      <w:r>
        <w:rPr>
          <w:color w:val="231F20"/>
        </w:rPr>
        <w:t>handling</w:t>
      </w:r>
    </w:p>
    <w:p>
      <w:pPr>
        <w:pStyle w:val="BodyText"/>
        <w:spacing w:line="312" w:lineRule="auto" w:before="95"/>
        <w:ind w:left="529" w:right="1187"/>
      </w:pPr>
      <w:r>
        <w:rPr/>
        <w:br w:type="column"/>
      </w:r>
      <w:r>
        <w:rPr>
          <w:color w:val="231F20"/>
          <w:spacing w:val="-2"/>
        </w:rPr>
        <w:t>‘difficult</w:t>
      </w:r>
      <w:r>
        <w:rPr>
          <w:color w:val="231F20"/>
          <w:spacing w:val="-6"/>
        </w:rPr>
        <w:t> </w:t>
      </w:r>
      <w:r>
        <w:rPr>
          <w:color w:val="231F20"/>
          <w:spacing w:val="-2"/>
        </w:rPr>
        <w:t>conversations’</w:t>
      </w:r>
      <w:r>
        <w:rPr>
          <w:color w:val="231F20"/>
          <w:spacing w:val="-6"/>
        </w:rPr>
        <w:t> </w:t>
      </w:r>
      <w:r>
        <w:rPr>
          <w:color w:val="231F20"/>
          <w:spacing w:val="-2"/>
        </w:rPr>
        <w:t>to</w:t>
      </w:r>
      <w:r>
        <w:rPr>
          <w:color w:val="231F20"/>
          <w:spacing w:val="-6"/>
        </w:rPr>
        <w:t> </w:t>
      </w:r>
      <w:r>
        <w:rPr>
          <w:color w:val="231F20"/>
          <w:spacing w:val="-2"/>
        </w:rPr>
        <w:t>increase</w:t>
      </w:r>
      <w:r>
        <w:rPr>
          <w:color w:val="231F20"/>
          <w:spacing w:val="-6"/>
        </w:rPr>
        <w:t> </w:t>
      </w:r>
      <w:r>
        <w:rPr>
          <w:color w:val="231F20"/>
          <w:spacing w:val="-2"/>
        </w:rPr>
        <w:t>their</w:t>
      </w:r>
      <w:r>
        <w:rPr>
          <w:color w:val="231F20"/>
          <w:spacing w:val="-6"/>
        </w:rPr>
        <w:t> </w:t>
      </w:r>
      <w:r>
        <w:rPr>
          <w:color w:val="231F20"/>
          <w:spacing w:val="-2"/>
        </w:rPr>
        <w:t>confidence </w:t>
      </w:r>
      <w:r>
        <w:rPr>
          <w:color w:val="231F20"/>
        </w:rPr>
        <w:t>and</w:t>
      </w:r>
      <w:r>
        <w:rPr>
          <w:color w:val="231F20"/>
          <w:spacing w:val="-9"/>
        </w:rPr>
        <w:t> </w:t>
      </w:r>
      <w:r>
        <w:rPr>
          <w:color w:val="231F20"/>
        </w:rPr>
        <w:t>skills</w:t>
      </w:r>
      <w:r>
        <w:rPr>
          <w:color w:val="231F20"/>
          <w:spacing w:val="-9"/>
        </w:rPr>
        <w:t> </w:t>
      </w:r>
      <w:r>
        <w:rPr>
          <w:color w:val="231F20"/>
        </w:rPr>
        <w:t>and</w:t>
      </w:r>
      <w:r>
        <w:rPr>
          <w:color w:val="231F20"/>
          <w:spacing w:val="-9"/>
        </w:rPr>
        <w:t> </w:t>
      </w:r>
      <w:r>
        <w:rPr>
          <w:color w:val="231F20"/>
        </w:rPr>
        <w:t>so</w:t>
      </w:r>
      <w:r>
        <w:rPr>
          <w:color w:val="231F20"/>
          <w:spacing w:val="-9"/>
        </w:rPr>
        <w:t> </w:t>
      </w:r>
      <w:r>
        <w:rPr>
          <w:color w:val="231F20"/>
        </w:rPr>
        <w:t>avoid</w:t>
      </w:r>
      <w:r>
        <w:rPr>
          <w:color w:val="231F20"/>
          <w:spacing w:val="-9"/>
        </w:rPr>
        <w:t> </w:t>
      </w:r>
      <w:r>
        <w:rPr>
          <w:color w:val="231F20"/>
        </w:rPr>
        <w:t>the</w:t>
      </w:r>
      <w:r>
        <w:rPr>
          <w:color w:val="231F20"/>
          <w:spacing w:val="-9"/>
        </w:rPr>
        <w:t> </w:t>
      </w:r>
      <w:r>
        <w:rPr>
          <w:color w:val="231F20"/>
        </w:rPr>
        <w:t>need</w:t>
      </w:r>
      <w:r>
        <w:rPr>
          <w:color w:val="231F20"/>
          <w:spacing w:val="-9"/>
        </w:rPr>
        <w:t> </w:t>
      </w:r>
      <w:r>
        <w:rPr>
          <w:color w:val="231F20"/>
        </w:rPr>
        <w:t>for</w:t>
      </w:r>
      <w:r>
        <w:rPr>
          <w:color w:val="231F20"/>
          <w:spacing w:val="-9"/>
        </w:rPr>
        <w:t> </w:t>
      </w:r>
      <w:r>
        <w:rPr>
          <w:color w:val="231F20"/>
        </w:rPr>
        <w:t>third-party </w:t>
      </w:r>
      <w:r>
        <w:rPr>
          <w:color w:val="231F20"/>
          <w:spacing w:val="-2"/>
        </w:rPr>
        <w:t>intervention.</w:t>
      </w:r>
      <w:r>
        <w:rPr>
          <w:color w:val="231F20"/>
          <w:spacing w:val="-8"/>
        </w:rPr>
        <w:t> </w:t>
      </w:r>
      <w:r>
        <w:rPr>
          <w:color w:val="231F20"/>
          <w:spacing w:val="-2"/>
        </w:rPr>
        <w:t>Some</w:t>
      </w:r>
      <w:r>
        <w:rPr>
          <w:color w:val="231F20"/>
          <w:spacing w:val="-8"/>
        </w:rPr>
        <w:t> </w:t>
      </w:r>
      <w:r>
        <w:rPr>
          <w:color w:val="231F20"/>
          <w:spacing w:val="-2"/>
        </w:rPr>
        <w:t>employers</w:t>
      </w:r>
      <w:r>
        <w:rPr>
          <w:color w:val="231F20"/>
          <w:spacing w:val="-8"/>
        </w:rPr>
        <w:t> </w:t>
      </w:r>
      <w:r>
        <w:rPr>
          <w:color w:val="231F20"/>
          <w:spacing w:val="-2"/>
        </w:rPr>
        <w:t>may</w:t>
      </w:r>
      <w:r>
        <w:rPr>
          <w:color w:val="231F20"/>
          <w:spacing w:val="-8"/>
        </w:rPr>
        <w:t> </w:t>
      </w:r>
      <w:r>
        <w:rPr>
          <w:color w:val="231F20"/>
          <w:spacing w:val="-2"/>
        </w:rPr>
        <w:t>also</w:t>
      </w:r>
      <w:r>
        <w:rPr>
          <w:color w:val="231F20"/>
          <w:spacing w:val="-8"/>
        </w:rPr>
        <w:t> </w:t>
      </w:r>
      <w:r>
        <w:rPr>
          <w:color w:val="231F20"/>
          <w:spacing w:val="-2"/>
        </w:rPr>
        <w:t>rely</w:t>
      </w:r>
      <w:r>
        <w:rPr>
          <w:color w:val="231F20"/>
          <w:spacing w:val="-8"/>
        </w:rPr>
        <w:t> </w:t>
      </w:r>
      <w:r>
        <w:rPr>
          <w:color w:val="231F20"/>
          <w:spacing w:val="-2"/>
        </w:rPr>
        <w:t>on </w:t>
      </w:r>
      <w:r>
        <w:rPr>
          <w:color w:val="231F20"/>
          <w:spacing w:val="-6"/>
        </w:rPr>
        <w:t>experienced HR professionals to intervene when line </w:t>
      </w:r>
      <w:r>
        <w:rPr>
          <w:color w:val="231F20"/>
          <w:spacing w:val="-2"/>
        </w:rPr>
        <w:t>managers</w:t>
      </w:r>
      <w:r>
        <w:rPr>
          <w:color w:val="231F20"/>
          <w:spacing w:val="-12"/>
        </w:rPr>
        <w:t> </w:t>
      </w:r>
      <w:r>
        <w:rPr>
          <w:color w:val="231F20"/>
          <w:spacing w:val="-2"/>
        </w:rPr>
        <w:t>have</w:t>
      </w:r>
      <w:r>
        <w:rPr>
          <w:color w:val="231F20"/>
          <w:spacing w:val="-12"/>
        </w:rPr>
        <w:t> </w:t>
      </w:r>
      <w:r>
        <w:rPr>
          <w:color w:val="231F20"/>
          <w:spacing w:val="-2"/>
        </w:rPr>
        <w:t>failed</w:t>
      </w:r>
      <w:r>
        <w:rPr>
          <w:color w:val="231F20"/>
          <w:spacing w:val="-12"/>
        </w:rPr>
        <w:t> </w:t>
      </w:r>
      <w:r>
        <w:rPr>
          <w:color w:val="231F20"/>
          <w:spacing w:val="-2"/>
        </w:rPr>
        <w:t>to</w:t>
      </w:r>
      <w:r>
        <w:rPr>
          <w:color w:val="231F20"/>
          <w:spacing w:val="-12"/>
        </w:rPr>
        <w:t> </w:t>
      </w:r>
      <w:r>
        <w:rPr>
          <w:color w:val="231F20"/>
          <w:spacing w:val="-2"/>
        </w:rPr>
        <w:t>resolve</w:t>
      </w:r>
      <w:r>
        <w:rPr>
          <w:color w:val="231F20"/>
          <w:spacing w:val="-12"/>
        </w:rPr>
        <w:t> </w:t>
      </w:r>
      <w:r>
        <w:rPr>
          <w:color w:val="231F20"/>
          <w:spacing w:val="-2"/>
        </w:rPr>
        <w:t>an</w:t>
      </w:r>
      <w:r>
        <w:rPr>
          <w:color w:val="231F20"/>
          <w:spacing w:val="-12"/>
        </w:rPr>
        <w:t> </w:t>
      </w:r>
      <w:r>
        <w:rPr>
          <w:color w:val="231F20"/>
          <w:spacing w:val="-2"/>
        </w:rPr>
        <w:t>issue</w:t>
      </w:r>
      <w:r>
        <w:rPr>
          <w:color w:val="231F20"/>
          <w:spacing w:val="-12"/>
        </w:rPr>
        <w:t> </w:t>
      </w:r>
      <w:r>
        <w:rPr>
          <w:color w:val="231F20"/>
          <w:spacing w:val="-2"/>
        </w:rPr>
        <w:t>and,</w:t>
      </w:r>
      <w:r>
        <w:rPr>
          <w:color w:val="231F20"/>
          <w:spacing w:val="-12"/>
        </w:rPr>
        <w:t> </w:t>
      </w:r>
      <w:r>
        <w:rPr>
          <w:color w:val="231F20"/>
          <w:spacing w:val="-2"/>
        </w:rPr>
        <w:t>by </w:t>
      </w:r>
      <w:r>
        <w:rPr>
          <w:color w:val="231F20"/>
          <w:spacing w:val="-6"/>
        </w:rPr>
        <w:t>using skills similar to those of trained mediators, </w:t>
      </w:r>
      <w:r>
        <w:rPr>
          <w:color w:val="231F20"/>
          <w:spacing w:val="-6"/>
        </w:rPr>
        <w:t>they </w:t>
      </w:r>
      <w:r>
        <w:rPr>
          <w:color w:val="231F20"/>
        </w:rPr>
        <w:t>may</w:t>
      </w:r>
      <w:r>
        <w:rPr>
          <w:color w:val="231F20"/>
          <w:spacing w:val="-10"/>
        </w:rPr>
        <w:t> </w:t>
      </w:r>
      <w:r>
        <w:rPr>
          <w:color w:val="231F20"/>
        </w:rPr>
        <w:t>achieve</w:t>
      </w:r>
      <w:r>
        <w:rPr>
          <w:color w:val="231F20"/>
          <w:spacing w:val="-10"/>
        </w:rPr>
        <w:t> </w:t>
      </w:r>
      <w:r>
        <w:rPr>
          <w:color w:val="231F20"/>
        </w:rPr>
        <w:t>an</w:t>
      </w:r>
      <w:r>
        <w:rPr>
          <w:color w:val="231F20"/>
          <w:spacing w:val="-10"/>
        </w:rPr>
        <w:t> </w:t>
      </w:r>
      <w:r>
        <w:rPr>
          <w:color w:val="231F20"/>
        </w:rPr>
        <w:t>effective</w:t>
      </w:r>
      <w:r>
        <w:rPr>
          <w:color w:val="231F20"/>
          <w:spacing w:val="-10"/>
        </w:rPr>
        <w:t> </w:t>
      </w:r>
      <w:r>
        <w:rPr>
          <w:color w:val="231F20"/>
        </w:rPr>
        <w:t>solution.</w:t>
      </w:r>
    </w:p>
    <w:p>
      <w:pPr>
        <w:spacing w:after="0" w:line="312" w:lineRule="auto"/>
        <w:sectPr>
          <w:type w:val="continuous"/>
          <w:pgSz w:w="11910" w:h="16840"/>
          <w:pgMar w:header="832" w:footer="781" w:top="800" w:bottom="280" w:left="0" w:right="0"/>
          <w:cols w:num="2" w:equalWidth="0">
            <w:col w:w="5554" w:space="40"/>
            <w:col w:w="6316"/>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12"/>
        </w:rPr>
      </w:pPr>
    </w:p>
    <w:p>
      <w:pPr>
        <w:pStyle w:val="BodyText"/>
        <w:ind w:left="1128"/>
      </w:pPr>
      <w:r>
        <w:rPr/>
        <mc:AlternateContent>
          <mc:Choice Requires="wps">
            <w:drawing>
              <wp:inline distT="0" distB="0" distL="0" distR="0">
                <wp:extent cx="6116955" cy="960119"/>
                <wp:effectExtent l="9525" t="0" r="0" b="11430"/>
                <wp:docPr id="348" name="Textbox 348"/>
                <wp:cNvGraphicFramePr>
                  <a:graphicFrameLocks/>
                </wp:cNvGraphicFramePr>
                <a:graphic>
                  <a:graphicData uri="http://schemas.microsoft.com/office/word/2010/wordprocessingShape">
                    <wps:wsp>
                      <wps:cNvPr id="348" name="Textbox 348"/>
                      <wps:cNvSpPr txBox="1"/>
                      <wps:spPr>
                        <a:xfrm>
                          <a:off x="0" y="0"/>
                          <a:ext cx="6116955" cy="960119"/>
                        </a:xfrm>
                        <a:prstGeom prst="rect">
                          <a:avLst/>
                        </a:prstGeom>
                        <a:ln w="6350">
                          <a:solidFill>
                            <a:srgbClr val="8A191B"/>
                          </a:solidFill>
                          <a:prstDash val="solid"/>
                        </a:ln>
                      </wps:spPr>
                      <wps:txbx>
                        <w:txbxContent>
                          <w:p>
                            <w:pPr>
                              <w:pStyle w:val="BodyText"/>
                              <w:spacing w:line="292" w:lineRule="auto" w:before="189"/>
                              <w:ind w:left="226" w:right="434"/>
                            </w:pPr>
                            <w:r>
                              <w:rPr>
                                <w:color w:val="8A191B"/>
                              </w:rPr>
                              <w:t>‘The training was great, very very challenging but positive. It sets you up to understand mediation. When you walk into the room in a mediation you don’t know what you are going into – and that’s </w:t>
                            </w:r>
                            <w:r>
                              <w:rPr>
                                <w:color w:val="8A191B"/>
                              </w:rPr>
                              <w:t>the great</w:t>
                            </w:r>
                            <w:r>
                              <w:rPr>
                                <w:color w:val="8A191B"/>
                                <w:spacing w:val="40"/>
                              </w:rPr>
                              <w:t> </w:t>
                            </w:r>
                            <w:r>
                              <w:rPr>
                                <w:color w:val="8A191B"/>
                              </w:rPr>
                              <w:t>thing</w:t>
                            </w:r>
                            <w:r>
                              <w:rPr>
                                <w:color w:val="8A191B"/>
                                <w:spacing w:val="40"/>
                              </w:rPr>
                              <w:t> </w:t>
                            </w:r>
                            <w:r>
                              <w:rPr>
                                <w:color w:val="8A191B"/>
                              </w:rPr>
                              <w:t>about</w:t>
                            </w:r>
                            <w:r>
                              <w:rPr>
                                <w:color w:val="8A191B"/>
                                <w:spacing w:val="40"/>
                              </w:rPr>
                              <w:t> </w:t>
                            </w:r>
                            <w:r>
                              <w:rPr>
                                <w:color w:val="8A191B"/>
                              </w:rPr>
                              <w:t>the</w:t>
                            </w:r>
                            <w:r>
                              <w:rPr>
                                <w:color w:val="8A191B"/>
                                <w:spacing w:val="40"/>
                              </w:rPr>
                              <w:t> </w:t>
                            </w:r>
                            <w:r>
                              <w:rPr>
                                <w:color w:val="8A191B"/>
                              </w:rPr>
                              <w:t>training,</w:t>
                            </w:r>
                            <w:r>
                              <w:rPr>
                                <w:color w:val="8A191B"/>
                                <w:spacing w:val="40"/>
                              </w:rPr>
                              <w:t> </w:t>
                            </w:r>
                            <w:r>
                              <w:rPr>
                                <w:color w:val="8A191B"/>
                              </w:rPr>
                              <w:t>it</w:t>
                            </w:r>
                            <w:r>
                              <w:rPr>
                                <w:color w:val="8A191B"/>
                                <w:spacing w:val="40"/>
                              </w:rPr>
                              <w:t> </w:t>
                            </w:r>
                            <w:r>
                              <w:rPr>
                                <w:color w:val="8A191B"/>
                              </w:rPr>
                              <w:t>does</w:t>
                            </w:r>
                            <w:r>
                              <w:rPr>
                                <w:color w:val="8A191B"/>
                                <w:spacing w:val="40"/>
                              </w:rPr>
                              <w:t> </w:t>
                            </w:r>
                            <w:r>
                              <w:rPr>
                                <w:color w:val="8A191B"/>
                              </w:rPr>
                              <w:t>prepare</w:t>
                            </w:r>
                            <w:r>
                              <w:rPr>
                                <w:color w:val="8A191B"/>
                                <w:spacing w:val="40"/>
                              </w:rPr>
                              <w:t> </w:t>
                            </w:r>
                            <w:r>
                              <w:rPr>
                                <w:color w:val="8A191B"/>
                              </w:rPr>
                              <w:t>you</w:t>
                            </w:r>
                            <w:r>
                              <w:rPr>
                                <w:color w:val="8A191B"/>
                                <w:spacing w:val="40"/>
                              </w:rPr>
                              <w:t> </w:t>
                            </w:r>
                            <w:r>
                              <w:rPr>
                                <w:color w:val="8A191B"/>
                              </w:rPr>
                              <w:t>for</w:t>
                            </w:r>
                            <w:r>
                              <w:rPr>
                                <w:color w:val="8A191B"/>
                                <w:spacing w:val="40"/>
                              </w:rPr>
                              <w:t> </w:t>
                            </w:r>
                            <w:r>
                              <w:rPr>
                                <w:color w:val="8A191B"/>
                              </w:rPr>
                              <w:t>that.’</w:t>
                            </w:r>
                          </w:p>
                          <w:p>
                            <w:pPr>
                              <w:spacing w:line="230" w:lineRule="exact" w:before="0"/>
                              <w:ind w:left="226" w:right="0" w:firstLine="0"/>
                              <w:jc w:val="left"/>
                              <w:rPr>
                                <w:rFonts w:ascii="Trebuchet MS"/>
                                <w:b/>
                                <w:sz w:val="20"/>
                              </w:rPr>
                            </w:pPr>
                            <w:r>
                              <w:rPr>
                                <w:rFonts w:ascii="Trebuchet MS"/>
                                <w:b/>
                                <w:color w:val="8A191B"/>
                                <w:sz w:val="20"/>
                              </w:rPr>
                              <w:t>Mediator,</w:t>
                            </w:r>
                            <w:r>
                              <w:rPr>
                                <w:rFonts w:ascii="Trebuchet MS"/>
                                <w:b/>
                                <w:color w:val="8A191B"/>
                                <w:spacing w:val="25"/>
                                <w:sz w:val="20"/>
                              </w:rPr>
                              <w:t> </w:t>
                            </w:r>
                            <w:r>
                              <w:rPr>
                                <w:rFonts w:ascii="Trebuchet MS"/>
                                <w:b/>
                                <w:color w:val="8A191B"/>
                                <w:sz w:val="20"/>
                              </w:rPr>
                              <w:t>Customer</w:t>
                            </w:r>
                            <w:r>
                              <w:rPr>
                                <w:rFonts w:ascii="Trebuchet MS"/>
                                <w:b/>
                                <w:color w:val="8A191B"/>
                                <w:spacing w:val="25"/>
                                <w:sz w:val="20"/>
                              </w:rPr>
                              <w:t> </w:t>
                            </w:r>
                            <w:r>
                              <w:rPr>
                                <w:rFonts w:ascii="Trebuchet MS"/>
                                <w:b/>
                                <w:color w:val="8A191B"/>
                                <w:sz w:val="20"/>
                              </w:rPr>
                              <w:t>Service</w:t>
                            </w:r>
                            <w:r>
                              <w:rPr>
                                <w:rFonts w:ascii="Trebuchet MS"/>
                                <w:b/>
                                <w:color w:val="8A191B"/>
                                <w:spacing w:val="26"/>
                                <w:sz w:val="20"/>
                              </w:rPr>
                              <w:t> </w:t>
                            </w:r>
                            <w:r>
                              <w:rPr>
                                <w:rFonts w:ascii="Trebuchet MS"/>
                                <w:b/>
                                <w:color w:val="8A191B"/>
                                <w:spacing w:val="-2"/>
                                <w:sz w:val="20"/>
                              </w:rPr>
                              <w:t>Direct</w:t>
                            </w:r>
                          </w:p>
                        </w:txbxContent>
                      </wps:txbx>
                      <wps:bodyPr wrap="square" lIns="0" tIns="0" rIns="0" bIns="0" rtlCol="0">
                        <a:noAutofit/>
                      </wps:bodyPr>
                    </wps:wsp>
                  </a:graphicData>
                </a:graphic>
              </wp:inline>
            </w:drawing>
          </mc:Choice>
          <mc:Fallback>
            <w:pict>
              <v:shape style="width:481.65pt;height:75.6pt;mso-position-horizontal-relative:char;mso-position-vertical-relative:line" type="#_x0000_t202" id="docshape324" filled="false" stroked="true" strokeweight=".5pt" strokecolor="#8a191b">
                <w10:anchorlock/>
                <v:textbox inset="0,0,0,0">
                  <w:txbxContent>
                    <w:p>
                      <w:pPr>
                        <w:pStyle w:val="BodyText"/>
                        <w:spacing w:line="292" w:lineRule="auto" w:before="189"/>
                        <w:ind w:left="226" w:right="434"/>
                      </w:pPr>
                      <w:r>
                        <w:rPr>
                          <w:color w:val="8A191B"/>
                        </w:rPr>
                        <w:t>‘The training was great, very very challenging but positive. It sets you up to understand mediation. When you walk into the room in a mediation you don’t know what you are going into – and that’s </w:t>
                      </w:r>
                      <w:r>
                        <w:rPr>
                          <w:color w:val="8A191B"/>
                        </w:rPr>
                        <w:t>the great</w:t>
                      </w:r>
                      <w:r>
                        <w:rPr>
                          <w:color w:val="8A191B"/>
                          <w:spacing w:val="40"/>
                        </w:rPr>
                        <w:t> </w:t>
                      </w:r>
                      <w:r>
                        <w:rPr>
                          <w:color w:val="8A191B"/>
                        </w:rPr>
                        <w:t>thing</w:t>
                      </w:r>
                      <w:r>
                        <w:rPr>
                          <w:color w:val="8A191B"/>
                          <w:spacing w:val="40"/>
                        </w:rPr>
                        <w:t> </w:t>
                      </w:r>
                      <w:r>
                        <w:rPr>
                          <w:color w:val="8A191B"/>
                        </w:rPr>
                        <w:t>about</w:t>
                      </w:r>
                      <w:r>
                        <w:rPr>
                          <w:color w:val="8A191B"/>
                          <w:spacing w:val="40"/>
                        </w:rPr>
                        <w:t> </w:t>
                      </w:r>
                      <w:r>
                        <w:rPr>
                          <w:color w:val="8A191B"/>
                        </w:rPr>
                        <w:t>the</w:t>
                      </w:r>
                      <w:r>
                        <w:rPr>
                          <w:color w:val="8A191B"/>
                          <w:spacing w:val="40"/>
                        </w:rPr>
                        <w:t> </w:t>
                      </w:r>
                      <w:r>
                        <w:rPr>
                          <w:color w:val="8A191B"/>
                        </w:rPr>
                        <w:t>training,</w:t>
                      </w:r>
                      <w:r>
                        <w:rPr>
                          <w:color w:val="8A191B"/>
                          <w:spacing w:val="40"/>
                        </w:rPr>
                        <w:t> </w:t>
                      </w:r>
                      <w:r>
                        <w:rPr>
                          <w:color w:val="8A191B"/>
                        </w:rPr>
                        <w:t>it</w:t>
                      </w:r>
                      <w:r>
                        <w:rPr>
                          <w:color w:val="8A191B"/>
                          <w:spacing w:val="40"/>
                        </w:rPr>
                        <w:t> </w:t>
                      </w:r>
                      <w:r>
                        <w:rPr>
                          <w:color w:val="8A191B"/>
                        </w:rPr>
                        <w:t>does</w:t>
                      </w:r>
                      <w:r>
                        <w:rPr>
                          <w:color w:val="8A191B"/>
                          <w:spacing w:val="40"/>
                        </w:rPr>
                        <w:t> </w:t>
                      </w:r>
                      <w:r>
                        <w:rPr>
                          <w:color w:val="8A191B"/>
                        </w:rPr>
                        <w:t>prepare</w:t>
                      </w:r>
                      <w:r>
                        <w:rPr>
                          <w:color w:val="8A191B"/>
                          <w:spacing w:val="40"/>
                        </w:rPr>
                        <w:t> </w:t>
                      </w:r>
                      <w:r>
                        <w:rPr>
                          <w:color w:val="8A191B"/>
                        </w:rPr>
                        <w:t>you</w:t>
                      </w:r>
                      <w:r>
                        <w:rPr>
                          <w:color w:val="8A191B"/>
                          <w:spacing w:val="40"/>
                        </w:rPr>
                        <w:t> </w:t>
                      </w:r>
                      <w:r>
                        <w:rPr>
                          <w:color w:val="8A191B"/>
                        </w:rPr>
                        <w:t>for</w:t>
                      </w:r>
                      <w:r>
                        <w:rPr>
                          <w:color w:val="8A191B"/>
                          <w:spacing w:val="40"/>
                        </w:rPr>
                        <w:t> </w:t>
                      </w:r>
                      <w:r>
                        <w:rPr>
                          <w:color w:val="8A191B"/>
                        </w:rPr>
                        <w:t>that.’</w:t>
                      </w:r>
                    </w:p>
                    <w:p>
                      <w:pPr>
                        <w:spacing w:line="230" w:lineRule="exact" w:before="0"/>
                        <w:ind w:left="226" w:right="0" w:firstLine="0"/>
                        <w:jc w:val="left"/>
                        <w:rPr>
                          <w:rFonts w:ascii="Trebuchet MS"/>
                          <w:b/>
                          <w:sz w:val="20"/>
                        </w:rPr>
                      </w:pPr>
                      <w:r>
                        <w:rPr>
                          <w:rFonts w:ascii="Trebuchet MS"/>
                          <w:b/>
                          <w:color w:val="8A191B"/>
                          <w:sz w:val="20"/>
                        </w:rPr>
                        <w:t>Mediator,</w:t>
                      </w:r>
                      <w:r>
                        <w:rPr>
                          <w:rFonts w:ascii="Trebuchet MS"/>
                          <w:b/>
                          <w:color w:val="8A191B"/>
                          <w:spacing w:val="25"/>
                          <w:sz w:val="20"/>
                        </w:rPr>
                        <w:t> </w:t>
                      </w:r>
                      <w:r>
                        <w:rPr>
                          <w:rFonts w:ascii="Trebuchet MS"/>
                          <w:b/>
                          <w:color w:val="8A191B"/>
                          <w:sz w:val="20"/>
                        </w:rPr>
                        <w:t>Customer</w:t>
                      </w:r>
                      <w:r>
                        <w:rPr>
                          <w:rFonts w:ascii="Trebuchet MS"/>
                          <w:b/>
                          <w:color w:val="8A191B"/>
                          <w:spacing w:val="25"/>
                          <w:sz w:val="20"/>
                        </w:rPr>
                        <w:t> </w:t>
                      </w:r>
                      <w:r>
                        <w:rPr>
                          <w:rFonts w:ascii="Trebuchet MS"/>
                          <w:b/>
                          <w:color w:val="8A191B"/>
                          <w:sz w:val="20"/>
                        </w:rPr>
                        <w:t>Service</w:t>
                      </w:r>
                      <w:r>
                        <w:rPr>
                          <w:rFonts w:ascii="Trebuchet MS"/>
                          <w:b/>
                          <w:color w:val="8A191B"/>
                          <w:spacing w:val="26"/>
                          <w:sz w:val="20"/>
                        </w:rPr>
                        <w:t> </w:t>
                      </w:r>
                      <w:r>
                        <w:rPr>
                          <w:rFonts w:ascii="Trebuchet MS"/>
                          <w:b/>
                          <w:color w:val="8A191B"/>
                          <w:spacing w:val="-2"/>
                          <w:sz w:val="20"/>
                        </w:rPr>
                        <w:t>Direct</w:t>
                      </w:r>
                    </w:p>
                  </w:txbxContent>
                </v:textbox>
                <v:stroke dashstyle="solid"/>
              </v:shape>
            </w:pict>
          </mc:Fallback>
        </mc:AlternateContent>
      </w:r>
      <w:r>
        <w:rPr/>
      </w:r>
    </w:p>
    <w:p>
      <w:pPr>
        <w:pStyle w:val="BodyText"/>
        <w:spacing w:before="6"/>
      </w:pPr>
    </w:p>
    <w:p>
      <w:pPr>
        <w:spacing w:after="0"/>
        <w:sectPr>
          <w:headerReference w:type="default" r:id="rId50"/>
          <w:pgSz w:w="11910" w:h="16840"/>
          <w:pgMar w:header="0" w:footer="781" w:top="780" w:bottom="980" w:left="0" w:right="0"/>
        </w:sectPr>
      </w:pPr>
    </w:p>
    <w:p>
      <w:pPr>
        <w:pStyle w:val="BodyText"/>
        <w:spacing w:line="312" w:lineRule="auto" w:before="95"/>
        <w:ind w:left="1133" w:right="214"/>
      </w:pPr>
      <w:r>
        <w:rPr/>
        <mc:AlternateContent>
          <mc:Choice Requires="wps">
            <w:drawing>
              <wp:anchor distT="0" distB="0" distL="0" distR="0" allowOverlap="1" layoutInCell="1" locked="0" behindDoc="0" simplePos="0" relativeHeight="15746560">
                <wp:simplePos x="0" y="0"/>
                <wp:positionH relativeFrom="page">
                  <wp:posOffset>0</wp:posOffset>
                </wp:positionH>
                <wp:positionV relativeFrom="page">
                  <wp:posOffset>503696</wp:posOffset>
                </wp:positionV>
                <wp:extent cx="7560309" cy="679450"/>
                <wp:effectExtent l="0" t="0" r="0" b="0"/>
                <wp:wrapNone/>
                <wp:docPr id="349" name="Group 349"/>
                <wp:cNvGraphicFramePr>
                  <a:graphicFrameLocks/>
                </wp:cNvGraphicFramePr>
                <a:graphic>
                  <a:graphicData uri="http://schemas.microsoft.com/office/word/2010/wordprocessingGroup">
                    <wpg:wgp>
                      <wpg:cNvPr id="349" name="Group 349"/>
                      <wpg:cNvGrpSpPr/>
                      <wpg:grpSpPr>
                        <a:xfrm>
                          <a:off x="0" y="0"/>
                          <a:ext cx="7560309" cy="679450"/>
                          <a:chExt cx="7560309" cy="679450"/>
                        </a:xfrm>
                      </wpg:grpSpPr>
                      <pic:pic>
                        <pic:nvPicPr>
                          <pic:cNvPr id="350" name="Image 350"/>
                          <pic:cNvPicPr/>
                        </pic:nvPicPr>
                        <pic:blipFill>
                          <a:blip r:embed="rId19" cstate="print"/>
                          <a:stretch>
                            <a:fillRect/>
                          </a:stretch>
                        </pic:blipFill>
                        <pic:spPr>
                          <a:xfrm>
                            <a:off x="0" y="24560"/>
                            <a:ext cx="7559992" cy="613803"/>
                          </a:xfrm>
                          <a:prstGeom prst="rect">
                            <a:avLst/>
                          </a:prstGeom>
                        </pic:spPr>
                      </pic:pic>
                      <pic:pic>
                        <pic:nvPicPr>
                          <pic:cNvPr id="351" name="Image 351"/>
                          <pic:cNvPicPr/>
                        </pic:nvPicPr>
                        <pic:blipFill>
                          <a:blip r:embed="rId20" cstate="print"/>
                          <a:stretch>
                            <a:fillRect/>
                          </a:stretch>
                        </pic:blipFill>
                        <pic:spPr>
                          <a:xfrm>
                            <a:off x="187348" y="24560"/>
                            <a:ext cx="3721864" cy="613804"/>
                          </a:xfrm>
                          <a:prstGeom prst="rect">
                            <a:avLst/>
                          </a:prstGeom>
                        </pic:spPr>
                      </pic:pic>
                      <wps:wsp>
                        <wps:cNvPr id="352" name="Textbox 352"/>
                        <wps:cNvSpPr txBox="1"/>
                        <wps:spPr>
                          <a:xfrm>
                            <a:off x="719999" y="0"/>
                            <a:ext cx="5560695" cy="400050"/>
                          </a:xfrm>
                          <a:prstGeom prst="rect">
                            <a:avLst/>
                          </a:prstGeom>
                        </wps:spPr>
                        <wps:txbx>
                          <w:txbxContent>
                            <w:p>
                              <w:pPr>
                                <w:spacing w:line="609" w:lineRule="exact" w:before="0"/>
                                <w:ind w:left="0" w:right="0" w:firstLine="0"/>
                                <w:jc w:val="left"/>
                                <w:rPr>
                                  <w:rFonts w:ascii="Verdana"/>
                                  <w:b/>
                                  <w:sz w:val="52"/>
                                </w:rPr>
                              </w:pPr>
                              <w:r>
                                <w:rPr>
                                  <w:rFonts w:ascii="Verdana"/>
                                  <w:b/>
                                  <w:color w:val="FFFFFF"/>
                                  <w:sz w:val="52"/>
                                </w:rPr>
                                <w:t>5</w:t>
                              </w:r>
                              <w:r>
                                <w:rPr>
                                  <w:rFonts w:ascii="Verdana"/>
                                  <w:b/>
                                  <w:color w:val="FFFFFF"/>
                                  <w:spacing w:val="-18"/>
                                  <w:sz w:val="52"/>
                                </w:rPr>
                                <w:t> </w:t>
                              </w:r>
                              <w:r>
                                <w:rPr>
                                  <w:rFonts w:ascii="Verdana"/>
                                  <w:b/>
                                  <w:color w:val="FFFFFF"/>
                                  <w:sz w:val="52"/>
                                </w:rPr>
                                <w:t>IMPLEMENTING</w:t>
                              </w:r>
                              <w:r>
                                <w:rPr>
                                  <w:rFonts w:ascii="Verdana"/>
                                  <w:b/>
                                  <w:color w:val="FFFFFF"/>
                                  <w:spacing w:val="-17"/>
                                  <w:sz w:val="52"/>
                                </w:rPr>
                                <w:t> </w:t>
                              </w:r>
                              <w:r>
                                <w:rPr>
                                  <w:rFonts w:ascii="Verdana"/>
                                  <w:b/>
                                  <w:color w:val="FFFFFF"/>
                                  <w:spacing w:val="-9"/>
                                  <w:sz w:val="52"/>
                                </w:rPr>
                                <w:t>MEDIATION</w:t>
                              </w:r>
                            </w:p>
                          </w:txbxContent>
                        </wps:txbx>
                        <wps:bodyPr wrap="square" lIns="0" tIns="0" rIns="0" bIns="0" rtlCol="0">
                          <a:noAutofit/>
                        </wps:bodyPr>
                      </wps:wsp>
                      <wps:wsp>
                        <wps:cNvPr id="353" name="Textbox 353"/>
                        <wps:cNvSpPr txBox="1"/>
                        <wps:spPr>
                          <a:xfrm>
                            <a:off x="1037649" y="279400"/>
                            <a:ext cx="4564380" cy="400050"/>
                          </a:xfrm>
                          <a:prstGeom prst="rect">
                            <a:avLst/>
                          </a:prstGeom>
                        </wps:spPr>
                        <wps:txbx>
                          <w:txbxContent>
                            <w:p>
                              <w:pPr>
                                <w:spacing w:line="609" w:lineRule="exact" w:before="0"/>
                                <w:ind w:left="0" w:right="0" w:firstLine="0"/>
                                <w:jc w:val="left"/>
                                <w:rPr>
                                  <w:rFonts w:ascii="Verdana"/>
                                  <w:b/>
                                  <w:sz w:val="52"/>
                                </w:rPr>
                              </w:pPr>
                              <w:r>
                                <w:rPr>
                                  <w:rFonts w:ascii="Verdana"/>
                                  <w:b/>
                                  <w:color w:val="FFFFFF"/>
                                  <w:spacing w:val="-4"/>
                                  <w:sz w:val="52"/>
                                </w:rPr>
                                <w:t>IN</w:t>
                              </w:r>
                              <w:r>
                                <w:rPr>
                                  <w:rFonts w:ascii="Verdana"/>
                                  <w:b/>
                                  <w:color w:val="FFFFFF"/>
                                  <w:spacing w:val="-38"/>
                                  <w:sz w:val="52"/>
                                </w:rPr>
                                <w:t> </w:t>
                              </w:r>
                              <w:r>
                                <w:rPr>
                                  <w:rFonts w:ascii="Verdana"/>
                                  <w:b/>
                                  <w:color w:val="FFFFFF"/>
                                  <w:spacing w:val="-4"/>
                                  <w:sz w:val="52"/>
                                </w:rPr>
                                <w:t>YOUR</w:t>
                              </w:r>
                              <w:r>
                                <w:rPr>
                                  <w:rFonts w:ascii="Verdana"/>
                                  <w:b/>
                                  <w:color w:val="FFFFFF"/>
                                  <w:spacing w:val="-38"/>
                                  <w:sz w:val="52"/>
                                </w:rPr>
                                <w:t> </w:t>
                              </w:r>
                              <w:r>
                                <w:rPr>
                                  <w:rFonts w:ascii="Verdana"/>
                                  <w:b/>
                                  <w:color w:val="FFFFFF"/>
                                  <w:spacing w:val="-14"/>
                                  <w:sz w:val="52"/>
                                </w:rPr>
                                <w:t>ORGANISATION</w:t>
                              </w:r>
                            </w:p>
                          </w:txbxContent>
                        </wps:txbx>
                        <wps:bodyPr wrap="square" lIns="0" tIns="0" rIns="0" bIns="0" rtlCol="0">
                          <a:noAutofit/>
                        </wps:bodyPr>
                      </wps:wsp>
                    </wpg:wgp>
                  </a:graphicData>
                </a:graphic>
              </wp:anchor>
            </w:drawing>
          </mc:Choice>
          <mc:Fallback>
            <w:pict>
              <v:group style="position:absolute;margin-left:.0pt;margin-top:39.661114pt;width:595.3pt;height:53.5pt;mso-position-horizontal-relative:page;mso-position-vertical-relative:page;z-index:15746560" id="docshapegroup325" coordorigin="0,793" coordsize="11906,1070">
                <v:shape style="position:absolute;left:0;top:831;width:11906;height:967" type="#_x0000_t75" id="docshape326" stroked="false">
                  <v:imagedata r:id="rId19" o:title=""/>
                </v:shape>
                <v:shape style="position:absolute;left:295;top:831;width:5862;height:967" type="#_x0000_t75" id="docshape327" stroked="false">
                  <v:imagedata r:id="rId20" o:title=""/>
                </v:shape>
                <v:shape style="position:absolute;left:1133;top:793;width:8757;height:630" type="#_x0000_t202" id="docshape328" filled="false" stroked="false">
                  <v:textbox inset="0,0,0,0">
                    <w:txbxContent>
                      <w:p>
                        <w:pPr>
                          <w:spacing w:line="609" w:lineRule="exact" w:before="0"/>
                          <w:ind w:left="0" w:right="0" w:firstLine="0"/>
                          <w:jc w:val="left"/>
                          <w:rPr>
                            <w:rFonts w:ascii="Verdana"/>
                            <w:b/>
                            <w:sz w:val="52"/>
                          </w:rPr>
                        </w:pPr>
                        <w:r>
                          <w:rPr>
                            <w:rFonts w:ascii="Verdana"/>
                            <w:b/>
                            <w:color w:val="FFFFFF"/>
                            <w:sz w:val="52"/>
                          </w:rPr>
                          <w:t>5</w:t>
                        </w:r>
                        <w:r>
                          <w:rPr>
                            <w:rFonts w:ascii="Verdana"/>
                            <w:b/>
                            <w:color w:val="FFFFFF"/>
                            <w:spacing w:val="-18"/>
                            <w:sz w:val="52"/>
                          </w:rPr>
                          <w:t> </w:t>
                        </w:r>
                        <w:r>
                          <w:rPr>
                            <w:rFonts w:ascii="Verdana"/>
                            <w:b/>
                            <w:color w:val="FFFFFF"/>
                            <w:sz w:val="52"/>
                          </w:rPr>
                          <w:t>IMPLEMENTING</w:t>
                        </w:r>
                        <w:r>
                          <w:rPr>
                            <w:rFonts w:ascii="Verdana"/>
                            <w:b/>
                            <w:color w:val="FFFFFF"/>
                            <w:spacing w:val="-17"/>
                            <w:sz w:val="52"/>
                          </w:rPr>
                          <w:t> </w:t>
                        </w:r>
                        <w:r>
                          <w:rPr>
                            <w:rFonts w:ascii="Verdana"/>
                            <w:b/>
                            <w:color w:val="FFFFFF"/>
                            <w:spacing w:val="-9"/>
                            <w:sz w:val="52"/>
                          </w:rPr>
                          <w:t>MEDIATION</w:t>
                        </w:r>
                      </w:p>
                    </w:txbxContent>
                  </v:textbox>
                  <w10:wrap type="none"/>
                </v:shape>
                <v:shape style="position:absolute;left:1634;top:1233;width:7188;height:630" type="#_x0000_t202" id="docshape329" filled="false" stroked="false">
                  <v:textbox inset="0,0,0,0">
                    <w:txbxContent>
                      <w:p>
                        <w:pPr>
                          <w:spacing w:line="609" w:lineRule="exact" w:before="0"/>
                          <w:ind w:left="0" w:right="0" w:firstLine="0"/>
                          <w:jc w:val="left"/>
                          <w:rPr>
                            <w:rFonts w:ascii="Verdana"/>
                            <w:b/>
                            <w:sz w:val="52"/>
                          </w:rPr>
                        </w:pPr>
                        <w:r>
                          <w:rPr>
                            <w:rFonts w:ascii="Verdana"/>
                            <w:b/>
                            <w:color w:val="FFFFFF"/>
                            <w:spacing w:val="-4"/>
                            <w:sz w:val="52"/>
                          </w:rPr>
                          <w:t>IN</w:t>
                        </w:r>
                        <w:r>
                          <w:rPr>
                            <w:rFonts w:ascii="Verdana"/>
                            <w:b/>
                            <w:color w:val="FFFFFF"/>
                            <w:spacing w:val="-38"/>
                            <w:sz w:val="52"/>
                          </w:rPr>
                          <w:t> </w:t>
                        </w:r>
                        <w:r>
                          <w:rPr>
                            <w:rFonts w:ascii="Verdana"/>
                            <w:b/>
                            <w:color w:val="FFFFFF"/>
                            <w:spacing w:val="-4"/>
                            <w:sz w:val="52"/>
                          </w:rPr>
                          <w:t>YOUR</w:t>
                        </w:r>
                        <w:r>
                          <w:rPr>
                            <w:rFonts w:ascii="Verdana"/>
                            <w:b/>
                            <w:color w:val="FFFFFF"/>
                            <w:spacing w:val="-38"/>
                            <w:sz w:val="52"/>
                          </w:rPr>
                          <w:t> </w:t>
                        </w:r>
                        <w:r>
                          <w:rPr>
                            <w:rFonts w:ascii="Verdana"/>
                            <w:b/>
                            <w:color w:val="FFFFFF"/>
                            <w:spacing w:val="-14"/>
                            <w:sz w:val="52"/>
                          </w:rPr>
                          <w:t>ORGANISATION</w:t>
                        </w:r>
                      </w:p>
                    </w:txbxContent>
                  </v:textbox>
                  <w10:wrap type="none"/>
                </v:shape>
                <w10:wrap type="none"/>
              </v:group>
            </w:pict>
          </mc:Fallback>
        </mc:AlternateContent>
      </w:r>
      <w:r>
        <w:rPr>
          <w:color w:val="231F20"/>
        </w:rPr>
        <w:t>The way in which mediation arrangements are introduced</w:t>
      </w:r>
      <w:r>
        <w:rPr>
          <w:color w:val="231F20"/>
          <w:spacing w:val="-1"/>
        </w:rPr>
        <w:t> </w:t>
      </w:r>
      <w:r>
        <w:rPr>
          <w:color w:val="231F20"/>
        </w:rPr>
        <w:t>and</w:t>
      </w:r>
      <w:r>
        <w:rPr>
          <w:color w:val="231F20"/>
          <w:spacing w:val="-1"/>
        </w:rPr>
        <w:t> </w:t>
      </w:r>
      <w:r>
        <w:rPr>
          <w:color w:val="231F20"/>
        </w:rPr>
        <w:t>embedded</w:t>
      </w:r>
      <w:r>
        <w:rPr>
          <w:color w:val="231F20"/>
          <w:spacing w:val="-1"/>
        </w:rPr>
        <w:t> </w:t>
      </w:r>
      <w:r>
        <w:rPr>
          <w:color w:val="231F20"/>
        </w:rPr>
        <w:t>within</w:t>
      </w:r>
      <w:r>
        <w:rPr>
          <w:color w:val="231F20"/>
          <w:spacing w:val="-1"/>
        </w:rPr>
        <w:t> </w:t>
      </w:r>
      <w:r>
        <w:rPr>
          <w:color w:val="231F20"/>
        </w:rPr>
        <w:t>an</w:t>
      </w:r>
      <w:r>
        <w:rPr>
          <w:color w:val="231F20"/>
          <w:spacing w:val="-1"/>
        </w:rPr>
        <w:t> </w:t>
      </w:r>
      <w:r>
        <w:rPr>
          <w:color w:val="231F20"/>
        </w:rPr>
        <w:t>organisation </w:t>
      </w:r>
      <w:r>
        <w:rPr>
          <w:color w:val="231F20"/>
          <w:spacing w:val="-4"/>
        </w:rPr>
        <w:t>is</w:t>
      </w:r>
      <w:r>
        <w:rPr>
          <w:color w:val="231F20"/>
          <w:spacing w:val="-8"/>
        </w:rPr>
        <w:t> </w:t>
      </w:r>
      <w:r>
        <w:rPr>
          <w:color w:val="231F20"/>
          <w:spacing w:val="-4"/>
        </w:rPr>
        <w:t>crucial</w:t>
      </w:r>
      <w:r>
        <w:rPr>
          <w:color w:val="231F20"/>
          <w:spacing w:val="-8"/>
        </w:rPr>
        <w:t> </w:t>
      </w:r>
      <w:r>
        <w:rPr>
          <w:color w:val="231F20"/>
          <w:spacing w:val="-4"/>
        </w:rPr>
        <w:t>to</w:t>
      </w:r>
      <w:r>
        <w:rPr>
          <w:color w:val="231F20"/>
          <w:spacing w:val="-8"/>
        </w:rPr>
        <w:t> </w:t>
      </w:r>
      <w:r>
        <w:rPr>
          <w:color w:val="231F20"/>
          <w:spacing w:val="-4"/>
        </w:rPr>
        <w:t>ensuring</w:t>
      </w:r>
      <w:r>
        <w:rPr>
          <w:color w:val="231F20"/>
          <w:spacing w:val="-8"/>
        </w:rPr>
        <w:t> </w:t>
      </w:r>
      <w:r>
        <w:rPr>
          <w:color w:val="231F20"/>
          <w:spacing w:val="-4"/>
        </w:rPr>
        <w:t>their</w:t>
      </w:r>
      <w:r>
        <w:rPr>
          <w:color w:val="231F20"/>
          <w:spacing w:val="-8"/>
        </w:rPr>
        <w:t> </w:t>
      </w:r>
      <w:r>
        <w:rPr>
          <w:color w:val="231F20"/>
          <w:spacing w:val="-4"/>
        </w:rPr>
        <w:t>effectiveness</w:t>
      </w:r>
      <w:r>
        <w:rPr>
          <w:color w:val="231F20"/>
          <w:spacing w:val="-8"/>
        </w:rPr>
        <w:t> </w:t>
      </w:r>
      <w:r>
        <w:rPr>
          <w:color w:val="231F20"/>
          <w:spacing w:val="-4"/>
        </w:rPr>
        <w:t>in</w:t>
      </w:r>
      <w:r>
        <w:rPr>
          <w:color w:val="231F20"/>
          <w:spacing w:val="-8"/>
        </w:rPr>
        <w:t> </w:t>
      </w:r>
      <w:r>
        <w:rPr>
          <w:color w:val="231F20"/>
          <w:spacing w:val="-4"/>
        </w:rPr>
        <w:t>resolving </w:t>
      </w:r>
      <w:r>
        <w:rPr>
          <w:color w:val="231F20"/>
        </w:rPr>
        <w:t>internal conflict. This requires a range of factors, including senior and line manager commitment, gaining trade union support where unions are recognised and having in place the appropriate</w:t>
      </w:r>
    </w:p>
    <w:p>
      <w:pPr>
        <w:pStyle w:val="BodyText"/>
        <w:spacing w:line="312" w:lineRule="auto" w:before="7"/>
        <w:ind w:left="1133"/>
      </w:pPr>
      <w:r>
        <w:rPr>
          <w:color w:val="231F20"/>
          <w:spacing w:val="-4"/>
        </w:rPr>
        <w:t>resources</w:t>
      </w:r>
      <w:r>
        <w:rPr>
          <w:color w:val="231F20"/>
          <w:spacing w:val="-10"/>
        </w:rPr>
        <w:t> </w:t>
      </w:r>
      <w:r>
        <w:rPr>
          <w:color w:val="231F20"/>
          <w:spacing w:val="-4"/>
        </w:rPr>
        <w:t>to</w:t>
      </w:r>
      <w:r>
        <w:rPr>
          <w:color w:val="231F20"/>
          <w:spacing w:val="-10"/>
        </w:rPr>
        <w:t> </w:t>
      </w:r>
      <w:r>
        <w:rPr>
          <w:color w:val="231F20"/>
          <w:spacing w:val="-4"/>
        </w:rPr>
        <w:t>manage</w:t>
      </w:r>
      <w:r>
        <w:rPr>
          <w:color w:val="231F20"/>
          <w:spacing w:val="-10"/>
        </w:rPr>
        <w:t> </w:t>
      </w:r>
      <w:r>
        <w:rPr>
          <w:color w:val="231F20"/>
          <w:spacing w:val="-4"/>
        </w:rPr>
        <w:t>the</w:t>
      </w:r>
      <w:r>
        <w:rPr>
          <w:color w:val="231F20"/>
          <w:spacing w:val="-10"/>
        </w:rPr>
        <w:t> </w:t>
      </w:r>
      <w:r>
        <w:rPr>
          <w:color w:val="231F20"/>
          <w:spacing w:val="-4"/>
        </w:rPr>
        <w:t>scheme</w:t>
      </w:r>
      <w:r>
        <w:rPr>
          <w:color w:val="231F20"/>
          <w:spacing w:val="-10"/>
        </w:rPr>
        <w:t> </w:t>
      </w:r>
      <w:r>
        <w:rPr>
          <w:color w:val="231F20"/>
          <w:spacing w:val="-4"/>
        </w:rPr>
        <w:t>on</w:t>
      </w:r>
      <w:r>
        <w:rPr>
          <w:color w:val="231F20"/>
          <w:spacing w:val="-10"/>
        </w:rPr>
        <w:t> </w:t>
      </w:r>
      <w:r>
        <w:rPr>
          <w:color w:val="231F20"/>
          <w:spacing w:val="-4"/>
        </w:rPr>
        <w:t>an</w:t>
      </w:r>
      <w:r>
        <w:rPr>
          <w:color w:val="231F20"/>
          <w:spacing w:val="-10"/>
        </w:rPr>
        <w:t> </w:t>
      </w:r>
      <w:r>
        <w:rPr>
          <w:color w:val="231F20"/>
          <w:spacing w:val="-4"/>
        </w:rPr>
        <w:t>ongoing</w:t>
      </w:r>
      <w:r>
        <w:rPr>
          <w:color w:val="231F20"/>
          <w:spacing w:val="-10"/>
        </w:rPr>
        <w:t> </w:t>
      </w:r>
      <w:r>
        <w:rPr>
          <w:color w:val="231F20"/>
          <w:spacing w:val="-4"/>
        </w:rPr>
        <w:t>basis. </w:t>
      </w:r>
      <w:r>
        <w:rPr>
          <w:color w:val="231F20"/>
        </w:rPr>
        <w:t>It</w:t>
      </w:r>
      <w:r>
        <w:rPr>
          <w:color w:val="231F20"/>
          <w:spacing w:val="-10"/>
        </w:rPr>
        <w:t> </w:t>
      </w:r>
      <w:r>
        <w:rPr>
          <w:color w:val="231F20"/>
        </w:rPr>
        <w:t>also</w:t>
      </w:r>
      <w:r>
        <w:rPr>
          <w:color w:val="231F20"/>
          <w:spacing w:val="-10"/>
        </w:rPr>
        <w:t> </w:t>
      </w:r>
      <w:r>
        <w:rPr>
          <w:color w:val="231F20"/>
        </w:rPr>
        <w:t>means</w:t>
      </w:r>
      <w:r>
        <w:rPr>
          <w:color w:val="231F20"/>
          <w:spacing w:val="-9"/>
        </w:rPr>
        <w:t> </w:t>
      </w:r>
      <w:r>
        <w:rPr>
          <w:color w:val="231F20"/>
        </w:rPr>
        <w:t>getting</w:t>
      </w:r>
      <w:r>
        <w:rPr>
          <w:color w:val="231F20"/>
          <w:spacing w:val="-10"/>
        </w:rPr>
        <w:t> </w:t>
      </w:r>
      <w:r>
        <w:rPr>
          <w:color w:val="231F20"/>
        </w:rPr>
        <w:t>the</w:t>
      </w:r>
      <w:r>
        <w:rPr>
          <w:color w:val="231F20"/>
          <w:spacing w:val="-9"/>
        </w:rPr>
        <w:t> </w:t>
      </w:r>
      <w:r>
        <w:rPr>
          <w:color w:val="231F20"/>
        </w:rPr>
        <w:t>buy-in</w:t>
      </w:r>
      <w:r>
        <w:rPr>
          <w:color w:val="231F20"/>
          <w:spacing w:val="-10"/>
        </w:rPr>
        <w:t> </w:t>
      </w:r>
      <w:r>
        <w:rPr>
          <w:color w:val="231F20"/>
        </w:rPr>
        <w:t>of</w:t>
      </w:r>
      <w:r>
        <w:rPr>
          <w:color w:val="231F20"/>
          <w:spacing w:val="-9"/>
        </w:rPr>
        <w:t> </w:t>
      </w:r>
      <w:r>
        <w:rPr>
          <w:color w:val="231F20"/>
        </w:rPr>
        <w:t>staff</w:t>
      </w:r>
      <w:r>
        <w:rPr>
          <w:color w:val="231F20"/>
          <w:spacing w:val="-10"/>
        </w:rPr>
        <w:t> </w:t>
      </w:r>
      <w:r>
        <w:rPr>
          <w:color w:val="231F20"/>
        </w:rPr>
        <w:t>for</w:t>
      </w:r>
      <w:r>
        <w:rPr>
          <w:color w:val="231F20"/>
          <w:spacing w:val="-9"/>
        </w:rPr>
        <w:t> </w:t>
      </w:r>
      <w:r>
        <w:rPr>
          <w:color w:val="231F20"/>
          <w:spacing w:val="-2"/>
        </w:rPr>
        <w:t>mediation.</w:t>
      </w:r>
    </w:p>
    <w:p>
      <w:pPr>
        <w:pStyle w:val="BodyText"/>
        <w:spacing w:before="3"/>
        <w:rPr>
          <w:sz w:val="26"/>
        </w:rPr>
      </w:pPr>
    </w:p>
    <w:p>
      <w:pPr>
        <w:pStyle w:val="BodyText"/>
        <w:spacing w:line="312" w:lineRule="auto"/>
        <w:ind w:left="1133" w:right="330"/>
      </w:pPr>
      <w:r>
        <w:rPr>
          <w:color w:val="231F20"/>
          <w:spacing w:val="-2"/>
        </w:rPr>
        <w:t>Mediation</w:t>
      </w:r>
      <w:r>
        <w:rPr>
          <w:color w:val="231F20"/>
          <w:spacing w:val="-12"/>
        </w:rPr>
        <w:t> </w:t>
      </w:r>
      <w:r>
        <w:rPr>
          <w:color w:val="231F20"/>
          <w:spacing w:val="-2"/>
        </w:rPr>
        <w:t>needs</w:t>
      </w:r>
      <w:r>
        <w:rPr>
          <w:color w:val="231F20"/>
          <w:spacing w:val="-12"/>
        </w:rPr>
        <w:t> </w:t>
      </w:r>
      <w:r>
        <w:rPr>
          <w:color w:val="231F20"/>
          <w:spacing w:val="-2"/>
        </w:rPr>
        <w:t>to</w:t>
      </w:r>
      <w:r>
        <w:rPr>
          <w:color w:val="231F20"/>
          <w:spacing w:val="-12"/>
        </w:rPr>
        <w:t> </w:t>
      </w:r>
      <w:r>
        <w:rPr>
          <w:color w:val="231F20"/>
          <w:spacing w:val="-2"/>
        </w:rPr>
        <w:t>be</w:t>
      </w:r>
      <w:r>
        <w:rPr>
          <w:color w:val="231F20"/>
          <w:spacing w:val="-12"/>
        </w:rPr>
        <w:t> </w:t>
      </w:r>
      <w:r>
        <w:rPr>
          <w:color w:val="231F20"/>
          <w:spacing w:val="-2"/>
        </w:rPr>
        <w:t>promoted</w:t>
      </w:r>
      <w:r>
        <w:rPr>
          <w:color w:val="231F20"/>
          <w:spacing w:val="-12"/>
        </w:rPr>
        <w:t> </w:t>
      </w:r>
      <w:r>
        <w:rPr>
          <w:color w:val="231F20"/>
          <w:spacing w:val="-2"/>
        </w:rPr>
        <w:t>to</w:t>
      </w:r>
      <w:r>
        <w:rPr>
          <w:color w:val="231F20"/>
          <w:spacing w:val="-12"/>
        </w:rPr>
        <w:t> </w:t>
      </w:r>
      <w:r>
        <w:rPr>
          <w:color w:val="231F20"/>
          <w:spacing w:val="-2"/>
        </w:rPr>
        <w:t>employees</w:t>
      </w:r>
      <w:r>
        <w:rPr>
          <w:color w:val="231F20"/>
          <w:spacing w:val="-12"/>
        </w:rPr>
        <w:t> </w:t>
      </w:r>
      <w:r>
        <w:rPr>
          <w:color w:val="231F20"/>
          <w:spacing w:val="-2"/>
        </w:rPr>
        <w:t>as </w:t>
      </w:r>
      <w:r>
        <w:rPr>
          <w:color w:val="231F20"/>
        </w:rPr>
        <w:t>a</w:t>
      </w:r>
      <w:r>
        <w:rPr>
          <w:color w:val="231F20"/>
          <w:spacing w:val="-14"/>
        </w:rPr>
        <w:t> </w:t>
      </w:r>
      <w:r>
        <w:rPr>
          <w:color w:val="231F20"/>
        </w:rPr>
        <w:t>flexible,</w:t>
      </w:r>
      <w:r>
        <w:rPr>
          <w:color w:val="231F20"/>
          <w:spacing w:val="-14"/>
        </w:rPr>
        <w:t> </w:t>
      </w:r>
      <w:r>
        <w:rPr>
          <w:color w:val="231F20"/>
        </w:rPr>
        <w:t>confidential</w:t>
      </w:r>
      <w:r>
        <w:rPr>
          <w:color w:val="231F20"/>
          <w:spacing w:val="-14"/>
        </w:rPr>
        <w:t> </w:t>
      </w:r>
      <w:r>
        <w:rPr>
          <w:color w:val="231F20"/>
        </w:rPr>
        <w:t>and</w:t>
      </w:r>
      <w:r>
        <w:rPr>
          <w:color w:val="231F20"/>
          <w:spacing w:val="-14"/>
        </w:rPr>
        <w:t> </w:t>
      </w:r>
      <w:r>
        <w:rPr>
          <w:color w:val="231F20"/>
        </w:rPr>
        <w:t>less</w:t>
      </w:r>
      <w:r>
        <w:rPr>
          <w:color w:val="231F20"/>
          <w:spacing w:val="-14"/>
        </w:rPr>
        <w:t> </w:t>
      </w:r>
      <w:r>
        <w:rPr>
          <w:color w:val="231F20"/>
        </w:rPr>
        <w:t>formal</w:t>
      </w:r>
      <w:r>
        <w:rPr>
          <w:color w:val="231F20"/>
          <w:spacing w:val="-14"/>
        </w:rPr>
        <w:t> </w:t>
      </w:r>
      <w:r>
        <w:rPr>
          <w:color w:val="231F20"/>
        </w:rPr>
        <w:t>alternative to settling workplace disputes, and its potential</w:t>
      </w:r>
    </w:p>
    <w:p>
      <w:pPr>
        <w:pStyle w:val="BodyText"/>
        <w:spacing w:line="312" w:lineRule="auto" w:before="3"/>
        <w:ind w:left="1133" w:right="123"/>
      </w:pPr>
      <w:r>
        <w:rPr>
          <w:color w:val="231F20"/>
          <w:spacing w:val="-4"/>
        </w:rPr>
        <w:t>advantages</w:t>
      </w:r>
      <w:r>
        <w:rPr>
          <w:color w:val="231F20"/>
          <w:spacing w:val="-10"/>
        </w:rPr>
        <w:t> </w:t>
      </w:r>
      <w:r>
        <w:rPr>
          <w:color w:val="231F20"/>
          <w:spacing w:val="-4"/>
        </w:rPr>
        <w:t>emphasised.</w:t>
      </w:r>
      <w:r>
        <w:rPr>
          <w:color w:val="231F20"/>
          <w:spacing w:val="-10"/>
        </w:rPr>
        <w:t> </w:t>
      </w:r>
      <w:r>
        <w:rPr>
          <w:color w:val="231F20"/>
          <w:spacing w:val="-4"/>
        </w:rPr>
        <w:t>The</w:t>
      </w:r>
      <w:r>
        <w:rPr>
          <w:color w:val="231F20"/>
          <w:spacing w:val="-10"/>
        </w:rPr>
        <w:t> </w:t>
      </w:r>
      <w:r>
        <w:rPr>
          <w:color w:val="231F20"/>
          <w:spacing w:val="-4"/>
        </w:rPr>
        <w:t>support</w:t>
      </w:r>
      <w:r>
        <w:rPr>
          <w:color w:val="231F20"/>
          <w:spacing w:val="-10"/>
        </w:rPr>
        <w:t> </w:t>
      </w:r>
      <w:r>
        <w:rPr>
          <w:color w:val="231F20"/>
          <w:spacing w:val="-4"/>
        </w:rPr>
        <w:t>of</w:t>
      </w:r>
      <w:r>
        <w:rPr>
          <w:color w:val="231F20"/>
          <w:spacing w:val="-10"/>
        </w:rPr>
        <w:t> </w:t>
      </w:r>
      <w:r>
        <w:rPr>
          <w:color w:val="231F20"/>
          <w:spacing w:val="-4"/>
        </w:rPr>
        <w:t>trade</w:t>
      </w:r>
      <w:r>
        <w:rPr>
          <w:color w:val="231F20"/>
          <w:spacing w:val="-10"/>
        </w:rPr>
        <w:t> </w:t>
      </w:r>
      <w:r>
        <w:rPr>
          <w:color w:val="231F20"/>
          <w:spacing w:val="-4"/>
        </w:rPr>
        <w:t>unions </w:t>
      </w:r>
      <w:r>
        <w:rPr>
          <w:color w:val="231F20"/>
        </w:rPr>
        <w:t>and</w:t>
      </w:r>
      <w:r>
        <w:rPr>
          <w:color w:val="231F20"/>
          <w:spacing w:val="-13"/>
        </w:rPr>
        <w:t> </w:t>
      </w:r>
      <w:r>
        <w:rPr>
          <w:color w:val="231F20"/>
        </w:rPr>
        <w:t>employee</w:t>
      </w:r>
      <w:r>
        <w:rPr>
          <w:color w:val="231F20"/>
          <w:spacing w:val="-13"/>
        </w:rPr>
        <w:t> </w:t>
      </w:r>
      <w:r>
        <w:rPr>
          <w:color w:val="231F20"/>
        </w:rPr>
        <w:t>representatives</w:t>
      </w:r>
      <w:r>
        <w:rPr>
          <w:color w:val="231F20"/>
          <w:spacing w:val="-13"/>
        </w:rPr>
        <w:t> </w:t>
      </w:r>
      <w:r>
        <w:rPr>
          <w:color w:val="231F20"/>
        </w:rPr>
        <w:t>can</w:t>
      </w:r>
      <w:r>
        <w:rPr>
          <w:color w:val="231F20"/>
          <w:spacing w:val="-13"/>
        </w:rPr>
        <w:t> </w:t>
      </w:r>
      <w:r>
        <w:rPr>
          <w:color w:val="231F20"/>
        </w:rPr>
        <w:t>be</w:t>
      </w:r>
      <w:r>
        <w:rPr>
          <w:color w:val="231F20"/>
          <w:spacing w:val="-13"/>
        </w:rPr>
        <w:t> </w:t>
      </w:r>
      <w:r>
        <w:rPr>
          <w:color w:val="231F20"/>
        </w:rPr>
        <w:t>particularly useful</w:t>
      </w:r>
      <w:r>
        <w:rPr>
          <w:color w:val="231F20"/>
          <w:spacing w:val="-14"/>
        </w:rPr>
        <w:t> </w:t>
      </w:r>
      <w:r>
        <w:rPr>
          <w:color w:val="231F20"/>
        </w:rPr>
        <w:t>in</w:t>
      </w:r>
      <w:r>
        <w:rPr>
          <w:color w:val="231F20"/>
          <w:spacing w:val="-13"/>
        </w:rPr>
        <w:t> </w:t>
      </w:r>
      <w:r>
        <w:rPr>
          <w:color w:val="231F20"/>
        </w:rPr>
        <w:t>lending</w:t>
      </w:r>
      <w:r>
        <w:rPr>
          <w:color w:val="231F20"/>
          <w:spacing w:val="-14"/>
        </w:rPr>
        <w:t> </w:t>
      </w:r>
      <w:r>
        <w:rPr>
          <w:color w:val="231F20"/>
        </w:rPr>
        <w:t>the</w:t>
      </w:r>
      <w:r>
        <w:rPr>
          <w:color w:val="231F20"/>
          <w:spacing w:val="-13"/>
        </w:rPr>
        <w:t> </w:t>
      </w:r>
      <w:r>
        <w:rPr>
          <w:color w:val="231F20"/>
        </w:rPr>
        <w:t>use</w:t>
      </w:r>
      <w:r>
        <w:rPr>
          <w:color w:val="231F20"/>
          <w:spacing w:val="-14"/>
        </w:rPr>
        <w:t> </w:t>
      </w:r>
      <w:r>
        <w:rPr>
          <w:color w:val="231F20"/>
        </w:rPr>
        <w:t>of</w:t>
      </w:r>
      <w:r>
        <w:rPr>
          <w:color w:val="231F20"/>
          <w:spacing w:val="-13"/>
        </w:rPr>
        <w:t> </w:t>
      </w:r>
      <w:r>
        <w:rPr>
          <w:color w:val="231F20"/>
        </w:rPr>
        <w:t>mediation</w:t>
      </w:r>
      <w:r>
        <w:rPr>
          <w:color w:val="231F20"/>
          <w:spacing w:val="-14"/>
        </w:rPr>
        <w:t> </w:t>
      </w:r>
      <w:r>
        <w:rPr>
          <w:color w:val="231F20"/>
        </w:rPr>
        <w:t>credibility</w:t>
      </w:r>
      <w:r>
        <w:rPr>
          <w:color w:val="231F20"/>
          <w:spacing w:val="-13"/>
        </w:rPr>
        <w:t> </w:t>
      </w:r>
      <w:r>
        <w:rPr>
          <w:color w:val="231F20"/>
        </w:rPr>
        <w:t>and promoting trust in the process. Ultimately, it is the effectiveness</w:t>
      </w:r>
      <w:r>
        <w:rPr>
          <w:color w:val="231F20"/>
          <w:spacing w:val="-14"/>
        </w:rPr>
        <w:t> </w:t>
      </w:r>
      <w:r>
        <w:rPr>
          <w:color w:val="231F20"/>
        </w:rPr>
        <w:t>with</w:t>
      </w:r>
      <w:r>
        <w:rPr>
          <w:color w:val="231F20"/>
          <w:spacing w:val="-14"/>
        </w:rPr>
        <w:t> </w:t>
      </w:r>
      <w:r>
        <w:rPr>
          <w:color w:val="231F20"/>
        </w:rPr>
        <w:t>which</w:t>
      </w:r>
      <w:r>
        <w:rPr>
          <w:color w:val="231F20"/>
          <w:spacing w:val="-14"/>
        </w:rPr>
        <w:t> </w:t>
      </w:r>
      <w:r>
        <w:rPr>
          <w:color w:val="231F20"/>
        </w:rPr>
        <w:t>mediation</w:t>
      </w:r>
      <w:r>
        <w:rPr>
          <w:color w:val="231F20"/>
          <w:spacing w:val="-14"/>
        </w:rPr>
        <w:t> </w:t>
      </w:r>
      <w:r>
        <w:rPr>
          <w:color w:val="231F20"/>
        </w:rPr>
        <w:t>is</w:t>
      </w:r>
      <w:r>
        <w:rPr>
          <w:color w:val="231F20"/>
          <w:spacing w:val="-14"/>
        </w:rPr>
        <w:t> </w:t>
      </w:r>
      <w:r>
        <w:rPr>
          <w:color w:val="231F20"/>
        </w:rPr>
        <w:t>perceived</w:t>
      </w:r>
      <w:r>
        <w:rPr>
          <w:color w:val="231F20"/>
          <w:spacing w:val="-14"/>
        </w:rPr>
        <w:t> </w:t>
      </w:r>
      <w:r>
        <w:rPr>
          <w:color w:val="231F20"/>
        </w:rPr>
        <w:t>that will</w:t>
      </w:r>
      <w:r>
        <w:rPr>
          <w:color w:val="231F20"/>
          <w:spacing w:val="-11"/>
        </w:rPr>
        <w:t> </w:t>
      </w:r>
      <w:r>
        <w:rPr>
          <w:color w:val="231F20"/>
        </w:rPr>
        <w:t>encourage</w:t>
      </w:r>
      <w:r>
        <w:rPr>
          <w:color w:val="231F20"/>
          <w:spacing w:val="-11"/>
        </w:rPr>
        <w:t> </w:t>
      </w:r>
      <w:r>
        <w:rPr>
          <w:color w:val="231F20"/>
        </w:rPr>
        <w:t>its</w:t>
      </w:r>
      <w:r>
        <w:rPr>
          <w:color w:val="231F20"/>
          <w:spacing w:val="-11"/>
        </w:rPr>
        <w:t> </w:t>
      </w:r>
      <w:r>
        <w:rPr>
          <w:color w:val="231F20"/>
        </w:rPr>
        <w:t>take-up</w:t>
      </w:r>
      <w:r>
        <w:rPr>
          <w:color w:val="231F20"/>
          <w:spacing w:val="-11"/>
        </w:rPr>
        <w:t> </w:t>
      </w:r>
      <w:r>
        <w:rPr>
          <w:color w:val="231F20"/>
        </w:rPr>
        <w:t>by</w:t>
      </w:r>
      <w:r>
        <w:rPr>
          <w:color w:val="231F20"/>
          <w:spacing w:val="-11"/>
        </w:rPr>
        <w:t> </w:t>
      </w:r>
      <w:r>
        <w:rPr>
          <w:color w:val="231F20"/>
        </w:rPr>
        <w:t>increasing</w:t>
      </w:r>
      <w:r>
        <w:rPr>
          <w:color w:val="231F20"/>
          <w:spacing w:val="-11"/>
        </w:rPr>
        <w:t> </w:t>
      </w:r>
      <w:r>
        <w:rPr>
          <w:color w:val="231F20"/>
        </w:rPr>
        <w:t>numbers</w:t>
      </w:r>
      <w:r>
        <w:rPr>
          <w:color w:val="231F20"/>
          <w:spacing w:val="-11"/>
        </w:rPr>
        <w:t> </w:t>
      </w:r>
      <w:r>
        <w:rPr>
          <w:color w:val="231F20"/>
        </w:rPr>
        <w:t>of employees who are locked in conflict.</w:t>
      </w:r>
    </w:p>
    <w:p>
      <w:pPr>
        <w:pStyle w:val="BodyText"/>
        <w:spacing w:before="8"/>
        <w:rPr>
          <w:sz w:val="26"/>
        </w:rPr>
      </w:pPr>
    </w:p>
    <w:p>
      <w:pPr>
        <w:pStyle w:val="Heading2"/>
        <w:ind w:left="1133"/>
      </w:pPr>
      <w:r>
        <w:rPr>
          <w:color w:val="8A191B"/>
        </w:rPr>
        <w:t>Choosing</w:t>
      </w:r>
      <w:r>
        <w:rPr>
          <w:color w:val="8A191B"/>
          <w:spacing w:val="15"/>
        </w:rPr>
        <w:t> </w:t>
      </w:r>
      <w:r>
        <w:rPr>
          <w:color w:val="8A191B"/>
        </w:rPr>
        <w:t>a</w:t>
      </w:r>
      <w:r>
        <w:rPr>
          <w:color w:val="8A191B"/>
          <w:spacing w:val="15"/>
        </w:rPr>
        <w:t> </w:t>
      </w:r>
      <w:r>
        <w:rPr>
          <w:color w:val="8A191B"/>
        </w:rPr>
        <w:t>suitable</w:t>
      </w:r>
      <w:r>
        <w:rPr>
          <w:color w:val="8A191B"/>
          <w:spacing w:val="15"/>
        </w:rPr>
        <w:t> </w:t>
      </w:r>
      <w:r>
        <w:rPr>
          <w:color w:val="8A191B"/>
          <w:spacing w:val="-2"/>
        </w:rPr>
        <w:t>approach</w:t>
      </w:r>
    </w:p>
    <w:p>
      <w:pPr>
        <w:pStyle w:val="BodyText"/>
        <w:spacing w:line="312" w:lineRule="auto" w:before="68"/>
        <w:ind w:left="1133" w:right="60"/>
      </w:pPr>
      <w:r>
        <w:rPr>
          <w:color w:val="231F20"/>
        </w:rPr>
        <w:t>Mediation</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introduced</w:t>
      </w:r>
      <w:r>
        <w:rPr>
          <w:color w:val="231F20"/>
          <w:spacing w:val="-3"/>
        </w:rPr>
        <w:t> </w:t>
      </w:r>
      <w:r>
        <w:rPr>
          <w:color w:val="231F20"/>
        </w:rPr>
        <w:t>into</w:t>
      </w:r>
      <w:r>
        <w:rPr>
          <w:color w:val="231F20"/>
          <w:spacing w:val="-3"/>
        </w:rPr>
        <w:t> </w:t>
      </w:r>
      <w:r>
        <w:rPr>
          <w:color w:val="231F20"/>
        </w:rPr>
        <w:t>an</w:t>
      </w:r>
      <w:r>
        <w:rPr>
          <w:color w:val="231F20"/>
          <w:spacing w:val="-3"/>
        </w:rPr>
        <w:t> </w:t>
      </w:r>
      <w:r>
        <w:rPr>
          <w:color w:val="231F20"/>
        </w:rPr>
        <w:t>organisational vacuum,</w:t>
      </w:r>
      <w:r>
        <w:rPr>
          <w:color w:val="231F20"/>
          <w:spacing w:val="-14"/>
        </w:rPr>
        <w:t> </w:t>
      </w:r>
      <w:r>
        <w:rPr>
          <w:color w:val="231F20"/>
        </w:rPr>
        <w:t>and</w:t>
      </w:r>
      <w:r>
        <w:rPr>
          <w:color w:val="231F20"/>
          <w:spacing w:val="-14"/>
        </w:rPr>
        <w:t> </w:t>
      </w:r>
      <w:r>
        <w:rPr>
          <w:color w:val="231F20"/>
        </w:rPr>
        <w:t>the</w:t>
      </w:r>
      <w:r>
        <w:rPr>
          <w:color w:val="231F20"/>
          <w:spacing w:val="-14"/>
        </w:rPr>
        <w:t> </w:t>
      </w:r>
      <w:r>
        <w:rPr>
          <w:color w:val="231F20"/>
        </w:rPr>
        <w:t>chosen</w:t>
      </w:r>
      <w:r>
        <w:rPr>
          <w:color w:val="231F20"/>
          <w:spacing w:val="-14"/>
        </w:rPr>
        <w:t> </w:t>
      </w:r>
      <w:r>
        <w:rPr>
          <w:color w:val="231F20"/>
        </w:rPr>
        <w:t>approach</w:t>
      </w:r>
      <w:r>
        <w:rPr>
          <w:color w:val="231F20"/>
          <w:spacing w:val="-14"/>
        </w:rPr>
        <w:t> </w:t>
      </w:r>
      <w:r>
        <w:rPr>
          <w:color w:val="231F20"/>
        </w:rPr>
        <w:t>should</w:t>
      </w:r>
      <w:r>
        <w:rPr>
          <w:color w:val="231F20"/>
          <w:spacing w:val="-14"/>
        </w:rPr>
        <w:t> </w:t>
      </w:r>
      <w:r>
        <w:rPr>
          <w:color w:val="231F20"/>
        </w:rPr>
        <w:t>suit</w:t>
      </w:r>
      <w:r>
        <w:rPr>
          <w:color w:val="231F20"/>
          <w:spacing w:val="-14"/>
        </w:rPr>
        <w:t> </w:t>
      </w:r>
      <w:r>
        <w:rPr>
          <w:color w:val="231F20"/>
        </w:rPr>
        <w:t>the organisation.</w:t>
      </w:r>
      <w:r>
        <w:rPr>
          <w:color w:val="231F20"/>
          <w:spacing w:val="-7"/>
        </w:rPr>
        <w:t> </w:t>
      </w:r>
      <w:r>
        <w:rPr>
          <w:color w:val="231F20"/>
        </w:rPr>
        <w:t>The</w:t>
      </w:r>
      <w:r>
        <w:rPr>
          <w:color w:val="231F20"/>
          <w:spacing w:val="-7"/>
        </w:rPr>
        <w:t> </w:t>
      </w:r>
      <w:r>
        <w:rPr>
          <w:color w:val="231F20"/>
        </w:rPr>
        <w:t>degree</w:t>
      </w:r>
      <w:r>
        <w:rPr>
          <w:color w:val="231F20"/>
          <w:spacing w:val="-7"/>
        </w:rPr>
        <w:t> </w:t>
      </w:r>
      <w:r>
        <w:rPr>
          <w:color w:val="231F20"/>
        </w:rPr>
        <w:t>of</w:t>
      </w:r>
      <w:r>
        <w:rPr>
          <w:color w:val="231F20"/>
          <w:spacing w:val="-7"/>
        </w:rPr>
        <w:t> </w:t>
      </w:r>
      <w:r>
        <w:rPr>
          <w:color w:val="231F20"/>
        </w:rPr>
        <w:t>formality</w:t>
      </w:r>
      <w:r>
        <w:rPr>
          <w:color w:val="231F20"/>
          <w:spacing w:val="-7"/>
        </w:rPr>
        <w:t> </w:t>
      </w:r>
      <w:r>
        <w:rPr>
          <w:color w:val="231F20"/>
        </w:rPr>
        <w:t>or</w:t>
      </w:r>
      <w:r>
        <w:rPr>
          <w:color w:val="231F20"/>
          <w:spacing w:val="-7"/>
        </w:rPr>
        <w:t> </w:t>
      </w:r>
      <w:r>
        <w:rPr>
          <w:color w:val="231F20"/>
        </w:rPr>
        <w:t>informality will</w:t>
      </w:r>
      <w:r>
        <w:rPr>
          <w:color w:val="231F20"/>
          <w:spacing w:val="-12"/>
        </w:rPr>
        <w:t> </w:t>
      </w:r>
      <w:r>
        <w:rPr>
          <w:color w:val="231F20"/>
        </w:rPr>
        <w:t>depend</w:t>
      </w:r>
      <w:r>
        <w:rPr>
          <w:color w:val="231F20"/>
          <w:spacing w:val="-12"/>
        </w:rPr>
        <w:t> </w:t>
      </w:r>
      <w:r>
        <w:rPr>
          <w:color w:val="231F20"/>
        </w:rPr>
        <w:t>on</w:t>
      </w:r>
      <w:r>
        <w:rPr>
          <w:color w:val="231F20"/>
          <w:spacing w:val="-12"/>
        </w:rPr>
        <w:t> </w:t>
      </w:r>
      <w:r>
        <w:rPr>
          <w:color w:val="231F20"/>
        </w:rPr>
        <w:t>the</w:t>
      </w:r>
      <w:r>
        <w:rPr>
          <w:color w:val="231F20"/>
          <w:spacing w:val="-12"/>
        </w:rPr>
        <w:t> </w:t>
      </w:r>
      <w:r>
        <w:rPr>
          <w:color w:val="231F20"/>
        </w:rPr>
        <w:t>characteristics</w:t>
      </w:r>
      <w:r>
        <w:rPr>
          <w:color w:val="231F20"/>
          <w:spacing w:val="-12"/>
        </w:rPr>
        <w:t> </w:t>
      </w:r>
      <w:r>
        <w:rPr>
          <w:color w:val="231F20"/>
        </w:rPr>
        <w:t>and</w:t>
      </w:r>
      <w:r>
        <w:rPr>
          <w:color w:val="231F20"/>
          <w:spacing w:val="-12"/>
        </w:rPr>
        <w:t> </w:t>
      </w:r>
      <w:r>
        <w:rPr>
          <w:color w:val="231F20"/>
        </w:rPr>
        <w:t>needs</w:t>
      </w:r>
      <w:r>
        <w:rPr>
          <w:color w:val="231F20"/>
          <w:spacing w:val="-12"/>
        </w:rPr>
        <w:t> </w:t>
      </w:r>
      <w:r>
        <w:rPr>
          <w:color w:val="231F20"/>
        </w:rPr>
        <w:t>of</w:t>
      </w:r>
      <w:r>
        <w:rPr>
          <w:color w:val="231F20"/>
          <w:spacing w:val="-12"/>
        </w:rPr>
        <w:t> </w:t>
      </w:r>
      <w:r>
        <w:rPr>
          <w:color w:val="231F20"/>
        </w:rPr>
        <w:t>the </w:t>
      </w:r>
      <w:r>
        <w:rPr>
          <w:color w:val="231F20"/>
          <w:spacing w:val="-2"/>
        </w:rPr>
        <w:t>organisation.</w:t>
      </w:r>
      <w:r>
        <w:rPr>
          <w:color w:val="231F20"/>
          <w:spacing w:val="-10"/>
        </w:rPr>
        <w:t> </w:t>
      </w:r>
      <w:r>
        <w:rPr>
          <w:color w:val="231F20"/>
          <w:spacing w:val="-2"/>
        </w:rPr>
        <w:t>For</w:t>
      </w:r>
      <w:r>
        <w:rPr>
          <w:color w:val="231F20"/>
          <w:spacing w:val="-10"/>
        </w:rPr>
        <w:t> </w:t>
      </w:r>
      <w:r>
        <w:rPr>
          <w:color w:val="231F20"/>
          <w:spacing w:val="-2"/>
        </w:rPr>
        <w:t>example,</w:t>
      </w:r>
      <w:r>
        <w:rPr>
          <w:color w:val="231F20"/>
          <w:spacing w:val="-10"/>
        </w:rPr>
        <w:t> </w:t>
      </w:r>
      <w:r>
        <w:rPr>
          <w:color w:val="231F20"/>
          <w:spacing w:val="-2"/>
        </w:rPr>
        <w:t>a</w:t>
      </w:r>
      <w:r>
        <w:rPr>
          <w:color w:val="231F20"/>
          <w:spacing w:val="-10"/>
        </w:rPr>
        <w:t> </w:t>
      </w:r>
      <w:r>
        <w:rPr>
          <w:color w:val="231F20"/>
          <w:spacing w:val="-2"/>
        </w:rPr>
        <w:t>larger</w:t>
      </w:r>
      <w:r>
        <w:rPr>
          <w:color w:val="231F20"/>
          <w:spacing w:val="-10"/>
        </w:rPr>
        <w:t> </w:t>
      </w:r>
      <w:r>
        <w:rPr>
          <w:color w:val="231F20"/>
          <w:spacing w:val="-2"/>
        </w:rPr>
        <w:t>organisation</w:t>
      </w:r>
      <w:r>
        <w:rPr>
          <w:color w:val="231F20"/>
          <w:spacing w:val="-10"/>
        </w:rPr>
        <w:t> </w:t>
      </w:r>
      <w:r>
        <w:rPr>
          <w:color w:val="231F20"/>
          <w:spacing w:val="-2"/>
        </w:rPr>
        <w:t>may </w:t>
      </w:r>
      <w:r>
        <w:rPr>
          <w:color w:val="231F20"/>
        </w:rPr>
        <w:t>opt</w:t>
      </w:r>
      <w:r>
        <w:rPr>
          <w:color w:val="231F20"/>
          <w:spacing w:val="-7"/>
        </w:rPr>
        <w:t> </w:t>
      </w:r>
      <w:r>
        <w:rPr>
          <w:color w:val="231F20"/>
        </w:rPr>
        <w:t>for</w:t>
      </w:r>
      <w:r>
        <w:rPr>
          <w:color w:val="231F20"/>
          <w:spacing w:val="-7"/>
        </w:rPr>
        <w:t> </w:t>
      </w:r>
      <w:r>
        <w:rPr>
          <w:color w:val="231F20"/>
        </w:rPr>
        <w:t>a</w:t>
      </w:r>
      <w:r>
        <w:rPr>
          <w:color w:val="231F20"/>
          <w:spacing w:val="-7"/>
        </w:rPr>
        <w:t> </w:t>
      </w:r>
      <w:r>
        <w:rPr>
          <w:color w:val="231F20"/>
        </w:rPr>
        <w:t>more</w:t>
      </w:r>
      <w:r>
        <w:rPr>
          <w:color w:val="231F20"/>
          <w:spacing w:val="-7"/>
        </w:rPr>
        <w:t> </w:t>
      </w:r>
      <w:r>
        <w:rPr>
          <w:color w:val="231F20"/>
        </w:rPr>
        <w:t>structured</w:t>
      </w:r>
      <w:r>
        <w:rPr>
          <w:color w:val="231F20"/>
          <w:spacing w:val="-7"/>
        </w:rPr>
        <w:t> </w:t>
      </w:r>
      <w:r>
        <w:rPr>
          <w:color w:val="231F20"/>
        </w:rPr>
        <w:t>approach</w:t>
      </w:r>
      <w:r>
        <w:rPr>
          <w:color w:val="231F20"/>
          <w:spacing w:val="-7"/>
        </w:rPr>
        <w:t> </w:t>
      </w:r>
      <w:r>
        <w:rPr>
          <w:color w:val="231F20"/>
        </w:rPr>
        <w:t>and</w:t>
      </w:r>
      <w:r>
        <w:rPr>
          <w:color w:val="231F20"/>
          <w:spacing w:val="-7"/>
        </w:rPr>
        <w:t> </w:t>
      </w:r>
      <w:r>
        <w:rPr>
          <w:color w:val="231F20"/>
        </w:rPr>
        <w:t>invest</w:t>
      </w:r>
      <w:r>
        <w:rPr>
          <w:color w:val="231F20"/>
          <w:spacing w:val="-7"/>
        </w:rPr>
        <w:t> </w:t>
      </w:r>
      <w:r>
        <w:rPr>
          <w:color w:val="231F20"/>
        </w:rPr>
        <w:t>in</w:t>
      </w:r>
      <w:r>
        <w:rPr>
          <w:color w:val="231F20"/>
          <w:spacing w:val="-7"/>
        </w:rPr>
        <w:t> </w:t>
      </w:r>
      <w:r>
        <w:rPr>
          <w:color w:val="231F20"/>
        </w:rPr>
        <w:t>the development</w:t>
      </w:r>
      <w:r>
        <w:rPr>
          <w:color w:val="231F20"/>
          <w:spacing w:val="-7"/>
        </w:rPr>
        <w:t> </w:t>
      </w:r>
      <w:r>
        <w:rPr>
          <w:color w:val="231F20"/>
        </w:rPr>
        <w:t>of</w:t>
      </w:r>
      <w:r>
        <w:rPr>
          <w:color w:val="231F20"/>
          <w:spacing w:val="-7"/>
        </w:rPr>
        <w:t> </w:t>
      </w:r>
      <w:r>
        <w:rPr>
          <w:color w:val="231F20"/>
        </w:rPr>
        <w:t>its</w:t>
      </w:r>
      <w:r>
        <w:rPr>
          <w:color w:val="231F20"/>
          <w:spacing w:val="-7"/>
        </w:rPr>
        <w:t> </w:t>
      </w:r>
      <w:r>
        <w:rPr>
          <w:color w:val="231F20"/>
        </w:rPr>
        <w:t>own</w:t>
      </w:r>
      <w:r>
        <w:rPr>
          <w:color w:val="231F20"/>
          <w:spacing w:val="-7"/>
        </w:rPr>
        <w:t> </w:t>
      </w:r>
      <w:r>
        <w:rPr>
          <w:color w:val="231F20"/>
        </w:rPr>
        <w:t>internal</w:t>
      </w:r>
      <w:r>
        <w:rPr>
          <w:color w:val="231F20"/>
          <w:spacing w:val="-7"/>
        </w:rPr>
        <w:t> </w:t>
      </w:r>
      <w:r>
        <w:rPr>
          <w:color w:val="231F20"/>
        </w:rPr>
        <w:t>scheme,</w:t>
      </w:r>
      <w:r>
        <w:rPr>
          <w:color w:val="231F20"/>
          <w:spacing w:val="-7"/>
        </w:rPr>
        <w:t> </w:t>
      </w:r>
      <w:r>
        <w:rPr>
          <w:color w:val="231F20"/>
        </w:rPr>
        <w:t>which</w:t>
      </w:r>
      <w:r>
        <w:rPr>
          <w:color w:val="231F20"/>
          <w:spacing w:val="-7"/>
        </w:rPr>
        <w:t> </w:t>
      </w:r>
      <w:r>
        <w:rPr>
          <w:color w:val="231F20"/>
        </w:rPr>
        <w:t>may be</w:t>
      </w:r>
      <w:r>
        <w:rPr>
          <w:color w:val="231F20"/>
          <w:spacing w:val="-11"/>
        </w:rPr>
        <w:t> </w:t>
      </w:r>
      <w:r>
        <w:rPr>
          <w:color w:val="231F20"/>
        </w:rPr>
        <w:t>more</w:t>
      </w:r>
      <w:r>
        <w:rPr>
          <w:color w:val="231F20"/>
          <w:spacing w:val="-11"/>
        </w:rPr>
        <w:t> </w:t>
      </w:r>
      <w:r>
        <w:rPr>
          <w:color w:val="231F20"/>
        </w:rPr>
        <w:t>cost-effective</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long</w:t>
      </w:r>
      <w:r>
        <w:rPr>
          <w:color w:val="231F20"/>
          <w:spacing w:val="-11"/>
        </w:rPr>
        <w:t> </w:t>
      </w:r>
      <w:r>
        <w:rPr>
          <w:color w:val="231F20"/>
        </w:rPr>
        <w:t>run.</w:t>
      </w:r>
      <w:r>
        <w:rPr>
          <w:color w:val="231F20"/>
          <w:spacing w:val="-11"/>
        </w:rPr>
        <w:t> </w:t>
      </w:r>
      <w:r>
        <w:rPr>
          <w:color w:val="231F20"/>
        </w:rPr>
        <w:t>For</w:t>
      </w:r>
      <w:r>
        <w:rPr>
          <w:color w:val="231F20"/>
          <w:spacing w:val="-11"/>
        </w:rPr>
        <w:t> </w:t>
      </w:r>
      <w:r>
        <w:rPr>
          <w:color w:val="231F20"/>
        </w:rPr>
        <w:t>a</w:t>
      </w:r>
      <w:r>
        <w:rPr>
          <w:color w:val="231F20"/>
          <w:spacing w:val="-11"/>
        </w:rPr>
        <w:t> </w:t>
      </w:r>
      <w:r>
        <w:rPr>
          <w:color w:val="231F20"/>
        </w:rPr>
        <w:t>small </w:t>
      </w:r>
      <w:r>
        <w:rPr>
          <w:color w:val="231F20"/>
          <w:spacing w:val="-2"/>
        </w:rPr>
        <w:t>organisation,</w:t>
      </w:r>
      <w:r>
        <w:rPr>
          <w:color w:val="231F20"/>
          <w:spacing w:val="-12"/>
        </w:rPr>
        <w:t> </w:t>
      </w:r>
      <w:r>
        <w:rPr>
          <w:color w:val="231F20"/>
          <w:spacing w:val="-2"/>
        </w:rPr>
        <w:t>it</w:t>
      </w:r>
      <w:r>
        <w:rPr>
          <w:color w:val="231F20"/>
          <w:spacing w:val="-12"/>
        </w:rPr>
        <w:t> </w:t>
      </w:r>
      <w:r>
        <w:rPr>
          <w:color w:val="231F20"/>
          <w:spacing w:val="-2"/>
        </w:rPr>
        <w:t>may</w:t>
      </w:r>
      <w:r>
        <w:rPr>
          <w:color w:val="231F20"/>
          <w:spacing w:val="-12"/>
        </w:rPr>
        <w:t> </w:t>
      </w:r>
      <w:r>
        <w:rPr>
          <w:color w:val="231F20"/>
          <w:spacing w:val="-2"/>
        </w:rPr>
        <w:t>be</w:t>
      </w:r>
      <w:r>
        <w:rPr>
          <w:color w:val="231F20"/>
          <w:spacing w:val="-12"/>
        </w:rPr>
        <w:t> </w:t>
      </w:r>
      <w:r>
        <w:rPr>
          <w:color w:val="231F20"/>
          <w:spacing w:val="-2"/>
        </w:rPr>
        <w:t>more</w:t>
      </w:r>
      <w:r>
        <w:rPr>
          <w:color w:val="231F20"/>
          <w:spacing w:val="-12"/>
        </w:rPr>
        <w:t> </w:t>
      </w:r>
      <w:r>
        <w:rPr>
          <w:color w:val="231F20"/>
          <w:spacing w:val="-2"/>
        </w:rPr>
        <w:t>appropriate</w:t>
      </w:r>
      <w:r>
        <w:rPr>
          <w:color w:val="231F20"/>
          <w:spacing w:val="-12"/>
        </w:rPr>
        <w:t> </w:t>
      </w:r>
      <w:r>
        <w:rPr>
          <w:color w:val="231F20"/>
          <w:spacing w:val="-2"/>
        </w:rPr>
        <w:t>to</w:t>
      </w:r>
      <w:r>
        <w:rPr>
          <w:color w:val="231F20"/>
          <w:spacing w:val="-12"/>
        </w:rPr>
        <w:t> </w:t>
      </w:r>
      <w:r>
        <w:rPr>
          <w:color w:val="231F20"/>
          <w:spacing w:val="-2"/>
        </w:rPr>
        <w:t>buy</w:t>
      </w:r>
      <w:r>
        <w:rPr>
          <w:color w:val="231F20"/>
          <w:spacing w:val="-12"/>
        </w:rPr>
        <w:t> </w:t>
      </w:r>
      <w:r>
        <w:rPr>
          <w:color w:val="231F20"/>
          <w:spacing w:val="-2"/>
        </w:rPr>
        <w:t>in</w:t>
      </w:r>
      <w:r>
        <w:rPr>
          <w:color w:val="231F20"/>
          <w:spacing w:val="-12"/>
        </w:rPr>
        <w:t> </w:t>
      </w:r>
      <w:r>
        <w:rPr>
          <w:color w:val="231F20"/>
          <w:spacing w:val="-2"/>
        </w:rPr>
        <w:t>the </w:t>
      </w:r>
      <w:r>
        <w:rPr>
          <w:color w:val="231F20"/>
          <w:spacing w:val="-8"/>
        </w:rPr>
        <w:t>services</w:t>
      </w:r>
      <w:r>
        <w:rPr>
          <w:color w:val="231F20"/>
          <w:spacing w:val="-6"/>
        </w:rPr>
        <w:t> </w:t>
      </w:r>
      <w:r>
        <w:rPr>
          <w:color w:val="231F20"/>
          <w:spacing w:val="-8"/>
        </w:rPr>
        <w:t>of</w:t>
      </w:r>
      <w:r>
        <w:rPr>
          <w:color w:val="231F20"/>
          <w:spacing w:val="-6"/>
        </w:rPr>
        <w:t> </w:t>
      </w:r>
      <w:r>
        <w:rPr>
          <w:color w:val="231F20"/>
          <w:spacing w:val="-8"/>
        </w:rPr>
        <w:t>an</w:t>
      </w:r>
      <w:r>
        <w:rPr>
          <w:color w:val="231F20"/>
          <w:spacing w:val="-6"/>
        </w:rPr>
        <w:t> </w:t>
      </w:r>
      <w:r>
        <w:rPr>
          <w:color w:val="231F20"/>
          <w:spacing w:val="-8"/>
        </w:rPr>
        <w:t>external</w:t>
      </w:r>
      <w:r>
        <w:rPr>
          <w:color w:val="231F20"/>
          <w:spacing w:val="-6"/>
        </w:rPr>
        <w:t> </w:t>
      </w:r>
      <w:r>
        <w:rPr>
          <w:color w:val="231F20"/>
          <w:spacing w:val="-8"/>
        </w:rPr>
        <w:t>mediator</w:t>
      </w:r>
      <w:r>
        <w:rPr>
          <w:color w:val="231F20"/>
          <w:spacing w:val="-6"/>
        </w:rPr>
        <w:t> </w:t>
      </w:r>
      <w:r>
        <w:rPr>
          <w:color w:val="231F20"/>
          <w:spacing w:val="-8"/>
        </w:rPr>
        <w:t>when</w:t>
      </w:r>
      <w:r>
        <w:rPr>
          <w:color w:val="231F20"/>
          <w:spacing w:val="-6"/>
        </w:rPr>
        <w:t> </w:t>
      </w:r>
      <w:r>
        <w:rPr>
          <w:color w:val="231F20"/>
          <w:spacing w:val="-8"/>
        </w:rPr>
        <w:t>necessary.</w:t>
      </w:r>
      <w:r>
        <w:rPr>
          <w:color w:val="231F20"/>
          <w:spacing w:val="-6"/>
        </w:rPr>
        <w:t> </w:t>
      </w:r>
      <w:r>
        <w:rPr>
          <w:color w:val="231F20"/>
          <w:spacing w:val="-8"/>
        </w:rPr>
        <w:t>Some </w:t>
      </w:r>
      <w:r>
        <w:rPr>
          <w:color w:val="231F20"/>
          <w:spacing w:val="-2"/>
        </w:rPr>
        <w:t>organisations</w:t>
      </w:r>
      <w:r>
        <w:rPr>
          <w:color w:val="231F20"/>
          <w:spacing w:val="-11"/>
        </w:rPr>
        <w:t> </w:t>
      </w:r>
      <w:r>
        <w:rPr>
          <w:color w:val="231F20"/>
          <w:spacing w:val="-2"/>
        </w:rPr>
        <w:t>choose</w:t>
      </w:r>
      <w:r>
        <w:rPr>
          <w:color w:val="231F20"/>
          <w:spacing w:val="-11"/>
        </w:rPr>
        <w:t> </w:t>
      </w:r>
      <w:r>
        <w:rPr>
          <w:color w:val="231F20"/>
          <w:spacing w:val="-2"/>
        </w:rPr>
        <w:t>a</w:t>
      </w:r>
      <w:r>
        <w:rPr>
          <w:color w:val="231F20"/>
          <w:spacing w:val="-11"/>
        </w:rPr>
        <w:t> </w:t>
      </w:r>
      <w:r>
        <w:rPr>
          <w:color w:val="231F20"/>
          <w:spacing w:val="-2"/>
        </w:rPr>
        <w:t>combination</w:t>
      </w:r>
      <w:r>
        <w:rPr>
          <w:color w:val="231F20"/>
          <w:spacing w:val="-11"/>
        </w:rPr>
        <w:t> </w:t>
      </w:r>
      <w:r>
        <w:rPr>
          <w:color w:val="231F20"/>
          <w:spacing w:val="-2"/>
        </w:rPr>
        <w:t>of</w:t>
      </w:r>
      <w:r>
        <w:rPr>
          <w:color w:val="231F20"/>
          <w:spacing w:val="-11"/>
        </w:rPr>
        <w:t> </w:t>
      </w:r>
      <w:r>
        <w:rPr>
          <w:color w:val="231F20"/>
          <w:spacing w:val="-2"/>
        </w:rPr>
        <w:t>the</w:t>
      </w:r>
      <w:r>
        <w:rPr>
          <w:color w:val="231F20"/>
          <w:spacing w:val="-11"/>
        </w:rPr>
        <w:t> </w:t>
      </w:r>
      <w:r>
        <w:rPr>
          <w:color w:val="231F20"/>
          <w:spacing w:val="-2"/>
        </w:rPr>
        <w:t>two</w:t>
      </w:r>
      <w:r>
        <w:rPr>
          <w:color w:val="231F20"/>
          <w:spacing w:val="-11"/>
        </w:rPr>
        <w:t> </w:t>
      </w:r>
      <w:r>
        <w:rPr>
          <w:color w:val="231F20"/>
          <w:spacing w:val="-2"/>
        </w:rPr>
        <w:t>to</w:t>
      </w:r>
      <w:r>
        <w:rPr>
          <w:color w:val="231F20"/>
          <w:spacing w:val="-11"/>
        </w:rPr>
        <w:t> </w:t>
      </w:r>
      <w:r>
        <w:rPr>
          <w:color w:val="231F20"/>
          <w:spacing w:val="-2"/>
        </w:rPr>
        <w:t>suit their</w:t>
      </w:r>
      <w:r>
        <w:rPr>
          <w:color w:val="231F20"/>
          <w:spacing w:val="-12"/>
        </w:rPr>
        <w:t> </w:t>
      </w:r>
      <w:r>
        <w:rPr>
          <w:color w:val="231F20"/>
          <w:spacing w:val="-2"/>
        </w:rPr>
        <w:t>particular</w:t>
      </w:r>
      <w:r>
        <w:rPr>
          <w:color w:val="231F20"/>
          <w:spacing w:val="-12"/>
        </w:rPr>
        <w:t> </w:t>
      </w:r>
      <w:r>
        <w:rPr>
          <w:color w:val="231F20"/>
          <w:spacing w:val="-2"/>
        </w:rPr>
        <w:t>needs.</w:t>
      </w:r>
      <w:r>
        <w:rPr>
          <w:color w:val="231F20"/>
          <w:spacing w:val="-12"/>
        </w:rPr>
        <w:t> </w:t>
      </w:r>
      <w:r>
        <w:rPr>
          <w:color w:val="231F20"/>
          <w:spacing w:val="-2"/>
        </w:rPr>
        <w:t>Impartiality</w:t>
      </w:r>
      <w:r>
        <w:rPr>
          <w:color w:val="231F20"/>
          <w:spacing w:val="-12"/>
        </w:rPr>
        <w:t> </w:t>
      </w:r>
      <w:r>
        <w:rPr>
          <w:color w:val="231F20"/>
          <w:spacing w:val="-2"/>
        </w:rPr>
        <w:t>is</w:t>
      </w:r>
      <w:r>
        <w:rPr>
          <w:color w:val="231F20"/>
          <w:spacing w:val="-12"/>
        </w:rPr>
        <w:t> </w:t>
      </w:r>
      <w:r>
        <w:rPr>
          <w:color w:val="231F20"/>
          <w:spacing w:val="-2"/>
        </w:rPr>
        <w:t>a</w:t>
      </w:r>
      <w:r>
        <w:rPr>
          <w:color w:val="231F20"/>
          <w:spacing w:val="-12"/>
        </w:rPr>
        <w:t> </w:t>
      </w:r>
      <w:r>
        <w:rPr>
          <w:color w:val="231F20"/>
          <w:spacing w:val="-2"/>
        </w:rPr>
        <w:t>crucial</w:t>
      </w:r>
      <w:r>
        <w:rPr>
          <w:color w:val="231F20"/>
          <w:spacing w:val="-11"/>
        </w:rPr>
        <w:t> </w:t>
      </w:r>
      <w:r>
        <w:rPr>
          <w:color w:val="231F20"/>
          <w:spacing w:val="-2"/>
        </w:rPr>
        <w:t>element </w:t>
      </w:r>
      <w:r>
        <w:rPr>
          <w:color w:val="231F20"/>
        </w:rPr>
        <w:t>of</w:t>
      </w:r>
      <w:r>
        <w:rPr>
          <w:color w:val="231F20"/>
          <w:spacing w:val="-13"/>
        </w:rPr>
        <w:t> </w:t>
      </w:r>
      <w:r>
        <w:rPr>
          <w:color w:val="231F20"/>
        </w:rPr>
        <w:t>the</w:t>
      </w:r>
      <w:r>
        <w:rPr>
          <w:color w:val="231F20"/>
          <w:spacing w:val="-13"/>
        </w:rPr>
        <w:t> </w:t>
      </w:r>
      <w:r>
        <w:rPr>
          <w:color w:val="231F20"/>
        </w:rPr>
        <w:t>mediator’s</w:t>
      </w:r>
      <w:r>
        <w:rPr>
          <w:color w:val="231F20"/>
          <w:spacing w:val="-13"/>
        </w:rPr>
        <w:t> </w:t>
      </w:r>
      <w:r>
        <w:rPr>
          <w:color w:val="231F20"/>
        </w:rPr>
        <w:t>role,</w:t>
      </w:r>
      <w:r>
        <w:rPr>
          <w:color w:val="231F20"/>
          <w:spacing w:val="-13"/>
        </w:rPr>
        <w:t> </w:t>
      </w:r>
      <w:r>
        <w:rPr>
          <w:color w:val="231F20"/>
        </w:rPr>
        <w:t>and</w:t>
      </w:r>
      <w:r>
        <w:rPr>
          <w:color w:val="231F20"/>
          <w:spacing w:val="-13"/>
        </w:rPr>
        <w:t> </w:t>
      </w:r>
      <w:r>
        <w:rPr>
          <w:color w:val="231F20"/>
        </w:rPr>
        <w:t>it</w:t>
      </w:r>
      <w:r>
        <w:rPr>
          <w:color w:val="231F20"/>
          <w:spacing w:val="-13"/>
        </w:rPr>
        <w:t> </w:t>
      </w:r>
      <w:r>
        <w:rPr>
          <w:color w:val="231F20"/>
        </w:rPr>
        <w:t>may</w:t>
      </w:r>
      <w:r>
        <w:rPr>
          <w:color w:val="231F20"/>
          <w:spacing w:val="-13"/>
        </w:rPr>
        <w:t> </w:t>
      </w:r>
      <w:r>
        <w:rPr>
          <w:color w:val="231F20"/>
        </w:rPr>
        <w:t>be</w:t>
      </w:r>
      <w:r>
        <w:rPr>
          <w:color w:val="231F20"/>
          <w:spacing w:val="-13"/>
        </w:rPr>
        <w:t> </w:t>
      </w:r>
      <w:r>
        <w:rPr>
          <w:color w:val="231F20"/>
        </w:rPr>
        <w:t>more</w:t>
      </w:r>
      <w:r>
        <w:rPr>
          <w:color w:val="231F20"/>
          <w:spacing w:val="-13"/>
        </w:rPr>
        <w:t> </w:t>
      </w:r>
      <w:r>
        <w:rPr>
          <w:color w:val="231F20"/>
        </w:rPr>
        <w:t>difficult</w:t>
      </w:r>
      <w:r>
        <w:rPr>
          <w:color w:val="231F20"/>
          <w:spacing w:val="-13"/>
        </w:rPr>
        <w:t> </w:t>
      </w:r>
      <w:r>
        <w:rPr>
          <w:color w:val="231F20"/>
        </w:rPr>
        <w:t>for </w:t>
      </w:r>
      <w:r>
        <w:rPr>
          <w:color w:val="231F20"/>
          <w:spacing w:val="-4"/>
        </w:rPr>
        <w:t>someone</w:t>
      </w:r>
      <w:r>
        <w:rPr>
          <w:color w:val="231F20"/>
          <w:spacing w:val="-8"/>
        </w:rPr>
        <w:t> </w:t>
      </w:r>
      <w:r>
        <w:rPr>
          <w:color w:val="231F20"/>
          <w:spacing w:val="-4"/>
        </w:rPr>
        <w:t>in</w:t>
      </w:r>
      <w:r>
        <w:rPr>
          <w:color w:val="231F20"/>
          <w:spacing w:val="-8"/>
        </w:rPr>
        <w:t> </w:t>
      </w:r>
      <w:r>
        <w:rPr>
          <w:color w:val="231F20"/>
          <w:spacing w:val="-4"/>
        </w:rPr>
        <w:t>a</w:t>
      </w:r>
      <w:r>
        <w:rPr>
          <w:color w:val="231F20"/>
          <w:spacing w:val="-8"/>
        </w:rPr>
        <w:t> </w:t>
      </w:r>
      <w:r>
        <w:rPr>
          <w:color w:val="231F20"/>
          <w:spacing w:val="-4"/>
        </w:rPr>
        <w:t>small</w:t>
      </w:r>
      <w:r>
        <w:rPr>
          <w:color w:val="231F20"/>
          <w:spacing w:val="-8"/>
        </w:rPr>
        <w:t> </w:t>
      </w:r>
      <w:r>
        <w:rPr>
          <w:color w:val="231F20"/>
          <w:spacing w:val="-4"/>
        </w:rPr>
        <w:t>company,</w:t>
      </w:r>
      <w:r>
        <w:rPr>
          <w:color w:val="231F20"/>
          <w:spacing w:val="-8"/>
        </w:rPr>
        <w:t> </w:t>
      </w:r>
      <w:r>
        <w:rPr>
          <w:color w:val="231F20"/>
          <w:spacing w:val="-4"/>
        </w:rPr>
        <w:t>where</w:t>
      </w:r>
      <w:r>
        <w:rPr>
          <w:color w:val="231F20"/>
          <w:spacing w:val="-8"/>
        </w:rPr>
        <w:t> </w:t>
      </w:r>
      <w:r>
        <w:rPr>
          <w:color w:val="231F20"/>
          <w:spacing w:val="-4"/>
        </w:rPr>
        <w:t>everyone</w:t>
      </w:r>
      <w:r>
        <w:rPr>
          <w:color w:val="231F20"/>
          <w:spacing w:val="-8"/>
        </w:rPr>
        <w:t> </w:t>
      </w:r>
      <w:r>
        <w:rPr>
          <w:color w:val="231F20"/>
          <w:spacing w:val="-4"/>
        </w:rPr>
        <w:t>knows </w:t>
      </w:r>
      <w:r>
        <w:rPr>
          <w:color w:val="231F20"/>
        </w:rPr>
        <w:t>everyone</w:t>
      </w:r>
      <w:r>
        <w:rPr>
          <w:color w:val="231F20"/>
          <w:spacing w:val="-14"/>
        </w:rPr>
        <w:t> </w:t>
      </w:r>
      <w:r>
        <w:rPr>
          <w:color w:val="231F20"/>
        </w:rPr>
        <w:t>else,</w:t>
      </w:r>
      <w:r>
        <w:rPr>
          <w:color w:val="231F20"/>
          <w:spacing w:val="-14"/>
        </w:rPr>
        <w:t> </w:t>
      </w:r>
      <w:r>
        <w:rPr>
          <w:color w:val="231F20"/>
        </w:rPr>
        <w:t>to</w:t>
      </w:r>
      <w:r>
        <w:rPr>
          <w:color w:val="231F20"/>
          <w:spacing w:val="-14"/>
        </w:rPr>
        <w:t> </w:t>
      </w:r>
      <w:r>
        <w:rPr>
          <w:color w:val="231F20"/>
        </w:rPr>
        <w:t>remain</w:t>
      </w:r>
      <w:r>
        <w:rPr>
          <w:color w:val="231F20"/>
          <w:spacing w:val="-14"/>
        </w:rPr>
        <w:t> </w:t>
      </w:r>
      <w:r>
        <w:rPr>
          <w:color w:val="231F20"/>
        </w:rPr>
        <w:t>independent.</w:t>
      </w:r>
    </w:p>
    <w:p>
      <w:pPr>
        <w:pStyle w:val="BodyText"/>
        <w:spacing w:line="312" w:lineRule="auto" w:before="95"/>
        <w:ind w:left="310" w:right="1132"/>
      </w:pPr>
      <w:r>
        <w:rPr/>
        <w:br w:type="column"/>
      </w:r>
      <w:r>
        <w:rPr>
          <w:color w:val="231F20"/>
          <w:spacing w:val="-6"/>
        </w:rPr>
        <w:t>The</w:t>
      </w:r>
      <w:r>
        <w:rPr>
          <w:color w:val="231F20"/>
          <w:spacing w:val="-12"/>
        </w:rPr>
        <w:t> </w:t>
      </w:r>
      <w:r>
        <w:rPr>
          <w:color w:val="231F20"/>
          <w:spacing w:val="-6"/>
        </w:rPr>
        <w:t>case</w:t>
      </w:r>
      <w:r>
        <w:rPr>
          <w:color w:val="231F20"/>
          <w:spacing w:val="-10"/>
        </w:rPr>
        <w:t> </w:t>
      </w:r>
      <w:r>
        <w:rPr>
          <w:color w:val="231F20"/>
          <w:spacing w:val="-6"/>
        </w:rPr>
        <w:t>study</w:t>
      </w:r>
      <w:r>
        <w:rPr>
          <w:color w:val="231F20"/>
          <w:spacing w:val="-10"/>
        </w:rPr>
        <w:t> </w:t>
      </w:r>
      <w:r>
        <w:rPr>
          <w:color w:val="231F20"/>
          <w:spacing w:val="-6"/>
        </w:rPr>
        <w:t>research</w:t>
      </w:r>
      <w:r>
        <w:rPr>
          <w:color w:val="231F20"/>
          <w:spacing w:val="-10"/>
        </w:rPr>
        <w:t> </w:t>
      </w:r>
      <w:r>
        <w:rPr>
          <w:color w:val="231F20"/>
          <w:spacing w:val="-6"/>
        </w:rPr>
        <w:t>revealed</w:t>
      </w:r>
      <w:r>
        <w:rPr>
          <w:color w:val="231F20"/>
          <w:spacing w:val="-10"/>
        </w:rPr>
        <w:t> </w:t>
      </w:r>
      <w:r>
        <w:rPr>
          <w:color w:val="231F20"/>
          <w:spacing w:val="-6"/>
        </w:rPr>
        <w:t>a</w:t>
      </w:r>
      <w:r>
        <w:rPr>
          <w:color w:val="231F20"/>
          <w:spacing w:val="-10"/>
        </w:rPr>
        <w:t> </w:t>
      </w:r>
      <w:r>
        <w:rPr>
          <w:color w:val="231F20"/>
          <w:spacing w:val="-6"/>
        </w:rPr>
        <w:t>wide</w:t>
      </w:r>
      <w:r>
        <w:rPr>
          <w:color w:val="231F20"/>
          <w:spacing w:val="-10"/>
        </w:rPr>
        <w:t> </w:t>
      </w:r>
      <w:r>
        <w:rPr>
          <w:color w:val="231F20"/>
          <w:spacing w:val="-6"/>
        </w:rPr>
        <w:t>range</w:t>
      </w:r>
      <w:r>
        <w:rPr>
          <w:color w:val="231F20"/>
          <w:spacing w:val="-10"/>
        </w:rPr>
        <w:t> </w:t>
      </w:r>
      <w:r>
        <w:rPr>
          <w:color w:val="231F20"/>
          <w:spacing w:val="-6"/>
        </w:rPr>
        <w:t>of </w:t>
      </w:r>
      <w:r>
        <w:rPr>
          <w:color w:val="231F20"/>
          <w:spacing w:val="-4"/>
        </w:rPr>
        <w:t>mediation</w:t>
      </w:r>
      <w:r>
        <w:rPr>
          <w:color w:val="231F20"/>
          <w:spacing w:val="-9"/>
        </w:rPr>
        <w:t> </w:t>
      </w:r>
      <w:r>
        <w:rPr>
          <w:color w:val="231F20"/>
          <w:spacing w:val="-4"/>
        </w:rPr>
        <w:t>arrangements,</w:t>
      </w:r>
      <w:r>
        <w:rPr>
          <w:color w:val="231F20"/>
          <w:spacing w:val="-9"/>
        </w:rPr>
        <w:t> </w:t>
      </w:r>
      <w:r>
        <w:rPr>
          <w:color w:val="231F20"/>
          <w:spacing w:val="-4"/>
        </w:rPr>
        <w:t>each</w:t>
      </w:r>
      <w:r>
        <w:rPr>
          <w:color w:val="231F20"/>
          <w:spacing w:val="-9"/>
        </w:rPr>
        <w:t> </w:t>
      </w:r>
      <w:r>
        <w:rPr>
          <w:color w:val="231F20"/>
          <w:spacing w:val="-4"/>
        </w:rPr>
        <w:t>one</w:t>
      </w:r>
      <w:r>
        <w:rPr>
          <w:color w:val="231F20"/>
          <w:spacing w:val="-9"/>
        </w:rPr>
        <w:t> </w:t>
      </w:r>
      <w:r>
        <w:rPr>
          <w:color w:val="231F20"/>
          <w:spacing w:val="-4"/>
        </w:rPr>
        <w:t>suitable</w:t>
      </w:r>
      <w:r>
        <w:rPr>
          <w:color w:val="231F20"/>
          <w:spacing w:val="-9"/>
        </w:rPr>
        <w:t> </w:t>
      </w:r>
      <w:r>
        <w:rPr>
          <w:color w:val="231F20"/>
          <w:spacing w:val="-4"/>
        </w:rPr>
        <w:t>for</w:t>
      </w:r>
      <w:r>
        <w:rPr>
          <w:color w:val="231F20"/>
          <w:spacing w:val="-9"/>
        </w:rPr>
        <w:t> </w:t>
      </w:r>
      <w:r>
        <w:rPr>
          <w:color w:val="231F20"/>
          <w:spacing w:val="-4"/>
        </w:rPr>
        <w:t>the </w:t>
      </w:r>
      <w:r>
        <w:rPr>
          <w:color w:val="231F20"/>
          <w:spacing w:val="-10"/>
        </w:rPr>
        <w:t>particular needs of that organisation. Salisbury </w:t>
      </w:r>
      <w:r>
        <w:rPr>
          <w:color w:val="231F20"/>
          <w:spacing w:val="-10"/>
        </w:rPr>
        <w:t>Cathedral </w:t>
      </w:r>
      <w:r>
        <w:rPr>
          <w:color w:val="231F20"/>
          <w:spacing w:val="-4"/>
        </w:rPr>
        <w:t>did</w:t>
      </w:r>
      <w:r>
        <w:rPr>
          <w:color w:val="231F20"/>
          <w:spacing w:val="-7"/>
        </w:rPr>
        <w:t> </w:t>
      </w:r>
      <w:r>
        <w:rPr>
          <w:color w:val="231F20"/>
          <w:spacing w:val="-4"/>
        </w:rPr>
        <w:t>not</w:t>
      </w:r>
      <w:r>
        <w:rPr>
          <w:color w:val="231F20"/>
          <w:spacing w:val="-7"/>
        </w:rPr>
        <w:t> </w:t>
      </w:r>
      <w:r>
        <w:rPr>
          <w:color w:val="231F20"/>
          <w:spacing w:val="-4"/>
        </w:rPr>
        <w:t>have</w:t>
      </w:r>
      <w:r>
        <w:rPr>
          <w:color w:val="231F20"/>
          <w:spacing w:val="-7"/>
        </w:rPr>
        <w:t> </w:t>
      </w:r>
      <w:r>
        <w:rPr>
          <w:color w:val="231F20"/>
          <w:spacing w:val="-4"/>
        </w:rPr>
        <w:t>a</w:t>
      </w:r>
      <w:r>
        <w:rPr>
          <w:color w:val="231F20"/>
          <w:spacing w:val="-7"/>
        </w:rPr>
        <w:t> </w:t>
      </w:r>
      <w:r>
        <w:rPr>
          <w:color w:val="231F20"/>
          <w:spacing w:val="-4"/>
        </w:rPr>
        <w:t>formal</w:t>
      </w:r>
      <w:r>
        <w:rPr>
          <w:color w:val="231F20"/>
          <w:spacing w:val="-7"/>
        </w:rPr>
        <w:t> </w:t>
      </w:r>
      <w:r>
        <w:rPr>
          <w:color w:val="231F20"/>
          <w:spacing w:val="-4"/>
        </w:rPr>
        <w:t>mediation</w:t>
      </w:r>
      <w:r>
        <w:rPr>
          <w:color w:val="231F20"/>
          <w:spacing w:val="-7"/>
        </w:rPr>
        <w:t> </w:t>
      </w:r>
      <w:r>
        <w:rPr>
          <w:color w:val="231F20"/>
          <w:spacing w:val="-4"/>
        </w:rPr>
        <w:t>scheme</w:t>
      </w:r>
      <w:r>
        <w:rPr>
          <w:color w:val="231F20"/>
          <w:spacing w:val="-7"/>
        </w:rPr>
        <w:t> </w:t>
      </w:r>
      <w:r>
        <w:rPr>
          <w:color w:val="231F20"/>
          <w:spacing w:val="-4"/>
        </w:rPr>
        <w:t>in</w:t>
      </w:r>
      <w:r>
        <w:rPr>
          <w:color w:val="231F20"/>
          <w:spacing w:val="-7"/>
        </w:rPr>
        <w:t> </w:t>
      </w:r>
      <w:r>
        <w:rPr>
          <w:color w:val="231F20"/>
          <w:spacing w:val="-4"/>
        </w:rPr>
        <w:t>place,</w:t>
      </w:r>
    </w:p>
    <w:p>
      <w:pPr>
        <w:pStyle w:val="BodyText"/>
        <w:spacing w:line="312" w:lineRule="auto" w:before="4"/>
        <w:ind w:left="310" w:right="1222"/>
      </w:pPr>
      <w:r>
        <w:rPr>
          <w:color w:val="231F20"/>
          <w:spacing w:val="-4"/>
        </w:rPr>
        <w:t>for</w:t>
      </w:r>
      <w:r>
        <w:rPr>
          <w:color w:val="231F20"/>
          <w:spacing w:val="-7"/>
        </w:rPr>
        <w:t> </w:t>
      </w:r>
      <w:r>
        <w:rPr>
          <w:color w:val="231F20"/>
          <w:spacing w:val="-4"/>
        </w:rPr>
        <w:t>example,</w:t>
      </w:r>
      <w:r>
        <w:rPr>
          <w:color w:val="231F20"/>
          <w:spacing w:val="-7"/>
        </w:rPr>
        <w:t> </w:t>
      </w:r>
      <w:r>
        <w:rPr>
          <w:color w:val="231F20"/>
          <w:spacing w:val="-4"/>
        </w:rPr>
        <w:t>but</w:t>
      </w:r>
      <w:r>
        <w:rPr>
          <w:color w:val="231F20"/>
          <w:spacing w:val="-7"/>
        </w:rPr>
        <w:t> </w:t>
      </w:r>
      <w:r>
        <w:rPr>
          <w:color w:val="231F20"/>
          <w:spacing w:val="-4"/>
        </w:rPr>
        <w:t>would</w:t>
      </w:r>
      <w:r>
        <w:rPr>
          <w:color w:val="231F20"/>
          <w:spacing w:val="-7"/>
        </w:rPr>
        <w:t> </w:t>
      </w:r>
      <w:r>
        <w:rPr>
          <w:color w:val="231F20"/>
          <w:spacing w:val="-4"/>
        </w:rPr>
        <w:t>refer</w:t>
      </w:r>
      <w:r>
        <w:rPr>
          <w:color w:val="231F20"/>
          <w:spacing w:val="-7"/>
        </w:rPr>
        <w:t> </w:t>
      </w:r>
      <w:r>
        <w:rPr>
          <w:color w:val="231F20"/>
          <w:spacing w:val="-4"/>
        </w:rPr>
        <w:t>those</w:t>
      </w:r>
      <w:r>
        <w:rPr>
          <w:color w:val="231F20"/>
          <w:spacing w:val="-7"/>
        </w:rPr>
        <w:t> </w:t>
      </w:r>
      <w:r>
        <w:rPr>
          <w:color w:val="231F20"/>
          <w:spacing w:val="-4"/>
        </w:rPr>
        <w:t>cases</w:t>
      </w:r>
      <w:r>
        <w:rPr>
          <w:color w:val="231F20"/>
          <w:spacing w:val="-7"/>
        </w:rPr>
        <w:t> </w:t>
      </w:r>
      <w:r>
        <w:rPr>
          <w:color w:val="231F20"/>
          <w:spacing w:val="-4"/>
        </w:rPr>
        <w:t>that</w:t>
      </w:r>
      <w:r>
        <w:rPr>
          <w:color w:val="231F20"/>
          <w:spacing w:val="-7"/>
        </w:rPr>
        <w:t> </w:t>
      </w:r>
      <w:r>
        <w:rPr>
          <w:color w:val="231F20"/>
          <w:spacing w:val="-4"/>
        </w:rPr>
        <w:t>were </w:t>
      </w:r>
      <w:r>
        <w:rPr>
          <w:color w:val="231F20"/>
          <w:spacing w:val="-6"/>
        </w:rPr>
        <w:t>considered appropriate to internal mediation. Similarly, </w:t>
      </w:r>
      <w:r>
        <w:rPr>
          <w:color w:val="231F20"/>
          <w:spacing w:val="-4"/>
        </w:rPr>
        <w:t>mediation</w:t>
      </w:r>
      <w:r>
        <w:rPr>
          <w:color w:val="231F20"/>
          <w:spacing w:val="-10"/>
        </w:rPr>
        <w:t> </w:t>
      </w:r>
      <w:r>
        <w:rPr>
          <w:color w:val="231F20"/>
          <w:spacing w:val="-4"/>
        </w:rPr>
        <w:t>had</w:t>
      </w:r>
      <w:r>
        <w:rPr>
          <w:color w:val="231F20"/>
          <w:spacing w:val="-10"/>
        </w:rPr>
        <w:t> </w:t>
      </w:r>
      <w:r>
        <w:rPr>
          <w:color w:val="231F20"/>
          <w:spacing w:val="-4"/>
        </w:rPr>
        <w:t>not</w:t>
      </w:r>
      <w:r>
        <w:rPr>
          <w:color w:val="231F20"/>
          <w:spacing w:val="-10"/>
        </w:rPr>
        <w:t> </w:t>
      </w:r>
      <w:r>
        <w:rPr>
          <w:color w:val="231F20"/>
          <w:spacing w:val="-4"/>
        </w:rPr>
        <w:t>been</w:t>
      </w:r>
      <w:r>
        <w:rPr>
          <w:color w:val="231F20"/>
          <w:spacing w:val="-10"/>
        </w:rPr>
        <w:t> </w:t>
      </w:r>
      <w:r>
        <w:rPr>
          <w:color w:val="231F20"/>
          <w:spacing w:val="-4"/>
        </w:rPr>
        <w:t>formally</w:t>
      </w:r>
      <w:r>
        <w:rPr>
          <w:color w:val="231F20"/>
          <w:spacing w:val="-10"/>
        </w:rPr>
        <w:t> </w:t>
      </w:r>
      <w:r>
        <w:rPr>
          <w:color w:val="231F20"/>
          <w:spacing w:val="-4"/>
        </w:rPr>
        <w:t>described</w:t>
      </w:r>
      <w:r>
        <w:rPr>
          <w:color w:val="231F20"/>
          <w:spacing w:val="-10"/>
        </w:rPr>
        <w:t> </w:t>
      </w:r>
      <w:r>
        <w:rPr>
          <w:color w:val="231F20"/>
          <w:spacing w:val="-4"/>
        </w:rPr>
        <w:t>as</w:t>
      </w:r>
      <w:r>
        <w:rPr>
          <w:color w:val="231F20"/>
          <w:spacing w:val="-10"/>
        </w:rPr>
        <w:t> </w:t>
      </w:r>
      <w:r>
        <w:rPr>
          <w:color w:val="231F20"/>
          <w:spacing w:val="-4"/>
        </w:rPr>
        <w:t>such</w:t>
      </w:r>
      <w:r>
        <w:rPr>
          <w:color w:val="231F20"/>
          <w:spacing w:val="-10"/>
        </w:rPr>
        <w:t> </w:t>
      </w:r>
      <w:r>
        <w:rPr>
          <w:color w:val="231F20"/>
          <w:spacing w:val="-4"/>
        </w:rPr>
        <w:t>at </w:t>
      </w:r>
      <w:r>
        <w:rPr>
          <w:color w:val="231F20"/>
          <w:spacing w:val="-10"/>
        </w:rPr>
        <w:t>the marketing solutions company. The HR manager </w:t>
      </w:r>
      <w:r>
        <w:rPr>
          <w:color w:val="231F20"/>
          <w:spacing w:val="-10"/>
        </w:rPr>
        <w:t>used </w:t>
      </w:r>
      <w:r>
        <w:rPr>
          <w:color w:val="231F20"/>
          <w:spacing w:val="-4"/>
        </w:rPr>
        <w:t>the</w:t>
      </w:r>
      <w:r>
        <w:rPr>
          <w:color w:val="231F20"/>
          <w:spacing w:val="-10"/>
        </w:rPr>
        <w:t> </w:t>
      </w:r>
      <w:r>
        <w:rPr>
          <w:color w:val="231F20"/>
          <w:spacing w:val="-4"/>
        </w:rPr>
        <w:t>approach</w:t>
      </w:r>
      <w:r>
        <w:rPr>
          <w:color w:val="231F20"/>
          <w:spacing w:val="-10"/>
        </w:rPr>
        <w:t> </w:t>
      </w:r>
      <w:r>
        <w:rPr>
          <w:color w:val="231F20"/>
          <w:spacing w:val="-4"/>
        </w:rPr>
        <w:t>as</w:t>
      </w:r>
      <w:r>
        <w:rPr>
          <w:color w:val="231F20"/>
          <w:spacing w:val="-10"/>
        </w:rPr>
        <w:t> </w:t>
      </w:r>
      <w:r>
        <w:rPr>
          <w:color w:val="231F20"/>
          <w:spacing w:val="-4"/>
        </w:rPr>
        <w:t>a</w:t>
      </w:r>
      <w:r>
        <w:rPr>
          <w:color w:val="231F20"/>
          <w:spacing w:val="-10"/>
        </w:rPr>
        <w:t> </w:t>
      </w:r>
      <w:r>
        <w:rPr>
          <w:color w:val="231F20"/>
          <w:spacing w:val="-4"/>
        </w:rPr>
        <w:t>way</w:t>
      </w:r>
      <w:r>
        <w:rPr>
          <w:color w:val="231F20"/>
          <w:spacing w:val="-10"/>
        </w:rPr>
        <w:t> </w:t>
      </w:r>
      <w:r>
        <w:rPr>
          <w:color w:val="231F20"/>
          <w:spacing w:val="-4"/>
        </w:rPr>
        <w:t>of</w:t>
      </w:r>
      <w:r>
        <w:rPr>
          <w:color w:val="231F20"/>
          <w:spacing w:val="-10"/>
        </w:rPr>
        <w:t> </w:t>
      </w:r>
      <w:r>
        <w:rPr>
          <w:color w:val="231F20"/>
          <w:spacing w:val="-4"/>
        </w:rPr>
        <w:t>dealing</w:t>
      </w:r>
      <w:r>
        <w:rPr>
          <w:color w:val="231F20"/>
          <w:spacing w:val="-10"/>
        </w:rPr>
        <w:t> </w:t>
      </w:r>
      <w:r>
        <w:rPr>
          <w:color w:val="231F20"/>
          <w:spacing w:val="-4"/>
        </w:rPr>
        <w:t>with</w:t>
      </w:r>
      <w:r>
        <w:rPr>
          <w:color w:val="231F20"/>
          <w:spacing w:val="-10"/>
        </w:rPr>
        <w:t> </w:t>
      </w:r>
      <w:r>
        <w:rPr>
          <w:color w:val="231F20"/>
          <w:spacing w:val="-4"/>
        </w:rPr>
        <w:t>cases</w:t>
      </w:r>
      <w:r>
        <w:rPr>
          <w:color w:val="231F20"/>
          <w:spacing w:val="-10"/>
        </w:rPr>
        <w:t> </w:t>
      </w:r>
      <w:r>
        <w:rPr>
          <w:color w:val="231F20"/>
          <w:spacing w:val="-4"/>
        </w:rPr>
        <w:t>of</w:t>
      </w:r>
      <w:r>
        <w:rPr>
          <w:color w:val="231F20"/>
          <w:spacing w:val="-10"/>
        </w:rPr>
        <w:t> </w:t>
      </w:r>
      <w:r>
        <w:rPr>
          <w:color w:val="231F20"/>
          <w:spacing w:val="-4"/>
        </w:rPr>
        <w:t>conflict </w:t>
      </w:r>
      <w:r>
        <w:rPr>
          <w:color w:val="231F20"/>
          <w:spacing w:val="-2"/>
        </w:rPr>
        <w:t>that</w:t>
      </w:r>
      <w:r>
        <w:rPr>
          <w:color w:val="231F20"/>
          <w:spacing w:val="-12"/>
        </w:rPr>
        <w:t> </w:t>
      </w:r>
      <w:r>
        <w:rPr>
          <w:color w:val="231F20"/>
          <w:spacing w:val="-2"/>
        </w:rPr>
        <w:t>were</w:t>
      </w:r>
      <w:r>
        <w:rPr>
          <w:color w:val="231F20"/>
          <w:spacing w:val="-12"/>
        </w:rPr>
        <w:t> </w:t>
      </w:r>
      <w:r>
        <w:rPr>
          <w:color w:val="231F20"/>
          <w:spacing w:val="-2"/>
        </w:rPr>
        <w:t>brought</w:t>
      </w:r>
      <w:r>
        <w:rPr>
          <w:color w:val="231F20"/>
          <w:spacing w:val="-12"/>
        </w:rPr>
        <w:t> </w:t>
      </w:r>
      <w:r>
        <w:rPr>
          <w:color w:val="231F20"/>
          <w:spacing w:val="-2"/>
        </w:rPr>
        <w:t>to</w:t>
      </w:r>
      <w:r>
        <w:rPr>
          <w:color w:val="231F20"/>
          <w:spacing w:val="-12"/>
        </w:rPr>
        <w:t> </w:t>
      </w:r>
      <w:r>
        <w:rPr>
          <w:color w:val="231F20"/>
          <w:spacing w:val="-2"/>
        </w:rPr>
        <w:t>her</w:t>
      </w:r>
      <w:r>
        <w:rPr>
          <w:color w:val="231F20"/>
          <w:spacing w:val="-12"/>
        </w:rPr>
        <w:t> </w:t>
      </w:r>
      <w:r>
        <w:rPr>
          <w:color w:val="231F20"/>
          <w:spacing w:val="-2"/>
        </w:rPr>
        <w:t>by</w:t>
      </w:r>
      <w:r>
        <w:rPr>
          <w:color w:val="231F20"/>
          <w:spacing w:val="-12"/>
        </w:rPr>
        <w:t> </w:t>
      </w:r>
      <w:r>
        <w:rPr>
          <w:color w:val="231F20"/>
          <w:spacing w:val="-2"/>
        </w:rPr>
        <w:t>managers</w:t>
      </w:r>
      <w:r>
        <w:rPr>
          <w:color w:val="231F20"/>
          <w:spacing w:val="-12"/>
        </w:rPr>
        <w:t> </w:t>
      </w:r>
      <w:r>
        <w:rPr>
          <w:color w:val="231F20"/>
          <w:spacing w:val="-2"/>
        </w:rPr>
        <w:t>or</w:t>
      </w:r>
      <w:r>
        <w:rPr>
          <w:color w:val="231F20"/>
          <w:spacing w:val="-12"/>
        </w:rPr>
        <w:t> </w:t>
      </w:r>
      <w:r>
        <w:rPr>
          <w:color w:val="231F20"/>
          <w:spacing w:val="-2"/>
        </w:rPr>
        <w:t>staff.</w:t>
      </w:r>
      <w:r>
        <w:rPr>
          <w:color w:val="231F20"/>
          <w:spacing w:val="-12"/>
        </w:rPr>
        <w:t> </w:t>
      </w:r>
      <w:r>
        <w:rPr>
          <w:color w:val="231F20"/>
          <w:spacing w:val="-2"/>
        </w:rPr>
        <w:t>The</w:t>
      </w:r>
    </w:p>
    <w:p>
      <w:pPr>
        <w:pStyle w:val="BodyText"/>
        <w:spacing w:line="312" w:lineRule="auto" w:before="6"/>
        <w:ind w:left="310" w:right="998"/>
      </w:pPr>
      <w:r>
        <w:rPr>
          <w:color w:val="231F20"/>
          <w:spacing w:val="-6"/>
        </w:rPr>
        <w:t>HR</w:t>
      </w:r>
      <w:r>
        <w:rPr>
          <w:color w:val="231F20"/>
          <w:spacing w:val="-12"/>
        </w:rPr>
        <w:t> </w:t>
      </w:r>
      <w:r>
        <w:rPr>
          <w:color w:val="231F20"/>
          <w:spacing w:val="-6"/>
        </w:rPr>
        <w:t>manager</w:t>
      </w:r>
      <w:r>
        <w:rPr>
          <w:color w:val="231F20"/>
          <w:spacing w:val="-10"/>
        </w:rPr>
        <w:t> </w:t>
      </w:r>
      <w:r>
        <w:rPr>
          <w:color w:val="231F20"/>
          <w:spacing w:val="-6"/>
        </w:rPr>
        <w:t>encouraged</w:t>
      </w:r>
      <w:r>
        <w:rPr>
          <w:color w:val="231F20"/>
          <w:spacing w:val="-10"/>
        </w:rPr>
        <w:t> </w:t>
      </w:r>
      <w:r>
        <w:rPr>
          <w:color w:val="231F20"/>
          <w:spacing w:val="-6"/>
        </w:rPr>
        <w:t>line</w:t>
      </w:r>
      <w:r>
        <w:rPr>
          <w:color w:val="231F20"/>
          <w:spacing w:val="-10"/>
        </w:rPr>
        <w:t> </w:t>
      </w:r>
      <w:r>
        <w:rPr>
          <w:color w:val="231F20"/>
          <w:spacing w:val="-6"/>
        </w:rPr>
        <w:t>managers</w:t>
      </w:r>
      <w:r>
        <w:rPr>
          <w:color w:val="231F20"/>
          <w:spacing w:val="-10"/>
        </w:rPr>
        <w:t> </w:t>
      </w:r>
      <w:r>
        <w:rPr>
          <w:color w:val="231F20"/>
          <w:spacing w:val="-6"/>
        </w:rPr>
        <w:t>themselves</w:t>
      </w:r>
      <w:r>
        <w:rPr>
          <w:color w:val="231F20"/>
          <w:spacing w:val="-10"/>
        </w:rPr>
        <w:t> </w:t>
      </w:r>
      <w:r>
        <w:rPr>
          <w:color w:val="231F20"/>
          <w:spacing w:val="-6"/>
        </w:rPr>
        <w:t>to </w:t>
      </w:r>
      <w:r>
        <w:rPr>
          <w:color w:val="231F20"/>
          <w:spacing w:val="-4"/>
        </w:rPr>
        <w:t>use</w:t>
      </w:r>
      <w:r>
        <w:rPr>
          <w:color w:val="231F20"/>
          <w:spacing w:val="-10"/>
        </w:rPr>
        <w:t> </w:t>
      </w:r>
      <w:r>
        <w:rPr>
          <w:color w:val="231F20"/>
          <w:spacing w:val="-4"/>
        </w:rPr>
        <w:t>a</w:t>
      </w:r>
      <w:r>
        <w:rPr>
          <w:color w:val="231F20"/>
          <w:spacing w:val="-10"/>
        </w:rPr>
        <w:t> </w:t>
      </w:r>
      <w:r>
        <w:rPr>
          <w:color w:val="231F20"/>
          <w:spacing w:val="-4"/>
        </w:rPr>
        <w:t>mediation</w:t>
      </w:r>
      <w:r>
        <w:rPr>
          <w:color w:val="231F20"/>
          <w:spacing w:val="-10"/>
        </w:rPr>
        <w:t> </w:t>
      </w:r>
      <w:r>
        <w:rPr>
          <w:color w:val="231F20"/>
          <w:spacing w:val="-4"/>
        </w:rPr>
        <w:t>approach</w:t>
      </w:r>
      <w:r>
        <w:rPr>
          <w:color w:val="231F20"/>
          <w:spacing w:val="-10"/>
        </w:rPr>
        <w:t> </w:t>
      </w:r>
      <w:r>
        <w:rPr>
          <w:color w:val="231F20"/>
          <w:spacing w:val="-4"/>
        </w:rPr>
        <w:t>to</w:t>
      </w:r>
      <w:r>
        <w:rPr>
          <w:color w:val="231F20"/>
          <w:spacing w:val="-10"/>
        </w:rPr>
        <w:t> </w:t>
      </w:r>
      <w:r>
        <w:rPr>
          <w:color w:val="231F20"/>
          <w:spacing w:val="-4"/>
        </w:rPr>
        <w:t>address</w:t>
      </w:r>
      <w:r>
        <w:rPr>
          <w:color w:val="231F20"/>
          <w:spacing w:val="-10"/>
        </w:rPr>
        <w:t> </w:t>
      </w:r>
      <w:r>
        <w:rPr>
          <w:color w:val="231F20"/>
          <w:spacing w:val="-4"/>
        </w:rPr>
        <w:t>conflict</w:t>
      </w:r>
      <w:r>
        <w:rPr>
          <w:color w:val="231F20"/>
          <w:spacing w:val="-10"/>
        </w:rPr>
        <w:t> </w:t>
      </w:r>
      <w:r>
        <w:rPr>
          <w:color w:val="231F20"/>
          <w:spacing w:val="-4"/>
        </w:rPr>
        <w:t>between individuals.</w:t>
      </w:r>
      <w:r>
        <w:rPr>
          <w:color w:val="231F20"/>
          <w:spacing w:val="-10"/>
        </w:rPr>
        <w:t> </w:t>
      </w:r>
      <w:r>
        <w:rPr>
          <w:color w:val="231F20"/>
          <w:spacing w:val="-4"/>
        </w:rPr>
        <w:t>In</w:t>
      </w:r>
      <w:r>
        <w:rPr>
          <w:color w:val="231F20"/>
          <w:spacing w:val="-10"/>
        </w:rPr>
        <w:t> </w:t>
      </w:r>
      <w:r>
        <w:rPr>
          <w:color w:val="231F20"/>
          <w:spacing w:val="-4"/>
        </w:rPr>
        <w:t>contrast,</w:t>
      </w:r>
      <w:r>
        <w:rPr>
          <w:color w:val="231F20"/>
          <w:spacing w:val="-10"/>
        </w:rPr>
        <w:t> </w:t>
      </w:r>
      <w:r>
        <w:rPr>
          <w:color w:val="231F20"/>
          <w:spacing w:val="-4"/>
        </w:rPr>
        <w:t>the</w:t>
      </w:r>
      <w:r>
        <w:rPr>
          <w:color w:val="231F20"/>
          <w:spacing w:val="-10"/>
        </w:rPr>
        <w:t> </w:t>
      </w:r>
      <w:r>
        <w:rPr>
          <w:color w:val="231F20"/>
          <w:spacing w:val="-4"/>
        </w:rPr>
        <w:t>Ministry</w:t>
      </w:r>
      <w:r>
        <w:rPr>
          <w:color w:val="231F20"/>
          <w:spacing w:val="-10"/>
        </w:rPr>
        <w:t> </w:t>
      </w:r>
      <w:r>
        <w:rPr>
          <w:color w:val="231F20"/>
          <w:spacing w:val="-4"/>
        </w:rPr>
        <w:t>of</w:t>
      </w:r>
      <w:r>
        <w:rPr>
          <w:color w:val="231F20"/>
          <w:spacing w:val="-10"/>
        </w:rPr>
        <w:t> </w:t>
      </w:r>
      <w:r>
        <w:rPr>
          <w:color w:val="231F20"/>
          <w:spacing w:val="-4"/>
        </w:rPr>
        <w:t>Justice</w:t>
      </w:r>
      <w:r>
        <w:rPr>
          <w:color w:val="231F20"/>
          <w:spacing w:val="-10"/>
        </w:rPr>
        <w:t> </w:t>
      </w:r>
      <w:r>
        <w:rPr>
          <w:color w:val="231F20"/>
          <w:spacing w:val="-4"/>
        </w:rPr>
        <w:t>had</w:t>
      </w:r>
      <w:r>
        <w:rPr>
          <w:color w:val="231F20"/>
          <w:spacing w:val="-10"/>
        </w:rPr>
        <w:t> </w:t>
      </w:r>
      <w:r>
        <w:rPr>
          <w:color w:val="231F20"/>
          <w:spacing w:val="-4"/>
        </w:rPr>
        <w:t>a </w:t>
      </w:r>
      <w:r>
        <w:rPr>
          <w:color w:val="231F20"/>
          <w:spacing w:val="-8"/>
        </w:rPr>
        <w:t>formal</w:t>
      </w:r>
      <w:r>
        <w:rPr>
          <w:color w:val="231F20"/>
          <w:spacing w:val="-12"/>
        </w:rPr>
        <w:t> </w:t>
      </w:r>
      <w:r>
        <w:rPr>
          <w:color w:val="231F20"/>
          <w:spacing w:val="-8"/>
        </w:rPr>
        <w:t>mediation</w:t>
      </w:r>
      <w:r>
        <w:rPr>
          <w:color w:val="231F20"/>
          <w:spacing w:val="-10"/>
        </w:rPr>
        <w:t> </w:t>
      </w:r>
      <w:r>
        <w:rPr>
          <w:color w:val="231F20"/>
          <w:spacing w:val="-8"/>
        </w:rPr>
        <w:t>scheme</w:t>
      </w:r>
      <w:r>
        <w:rPr>
          <w:color w:val="231F20"/>
          <w:spacing w:val="-10"/>
        </w:rPr>
        <w:t> </w:t>
      </w:r>
      <w:r>
        <w:rPr>
          <w:color w:val="231F20"/>
          <w:spacing w:val="-8"/>
        </w:rPr>
        <w:t>that</w:t>
      </w:r>
      <w:r>
        <w:rPr>
          <w:color w:val="231F20"/>
          <w:spacing w:val="-10"/>
        </w:rPr>
        <w:t> </w:t>
      </w:r>
      <w:r>
        <w:rPr>
          <w:color w:val="231F20"/>
          <w:spacing w:val="-8"/>
        </w:rPr>
        <w:t>had</w:t>
      </w:r>
      <w:r>
        <w:rPr>
          <w:color w:val="231F20"/>
          <w:spacing w:val="-10"/>
        </w:rPr>
        <w:t> </w:t>
      </w:r>
      <w:r>
        <w:rPr>
          <w:color w:val="231F20"/>
          <w:spacing w:val="-8"/>
        </w:rPr>
        <w:t>been</w:t>
      </w:r>
      <w:r>
        <w:rPr>
          <w:color w:val="231F20"/>
          <w:spacing w:val="-10"/>
        </w:rPr>
        <w:t> </w:t>
      </w:r>
      <w:r>
        <w:rPr>
          <w:color w:val="231F20"/>
          <w:spacing w:val="-8"/>
        </w:rPr>
        <w:t>rolled</w:t>
      </w:r>
      <w:r>
        <w:rPr>
          <w:color w:val="231F20"/>
          <w:spacing w:val="-10"/>
        </w:rPr>
        <w:t> </w:t>
      </w:r>
      <w:r>
        <w:rPr>
          <w:color w:val="231F20"/>
          <w:spacing w:val="-8"/>
        </w:rPr>
        <w:t>out</w:t>
      </w:r>
      <w:r>
        <w:rPr>
          <w:color w:val="231F20"/>
          <w:spacing w:val="-10"/>
        </w:rPr>
        <w:t> </w:t>
      </w:r>
      <w:r>
        <w:rPr>
          <w:color w:val="231F20"/>
          <w:spacing w:val="-8"/>
        </w:rPr>
        <w:t>across the</w:t>
      </w:r>
      <w:r>
        <w:rPr>
          <w:color w:val="231F20"/>
          <w:spacing w:val="-3"/>
        </w:rPr>
        <w:t> </w:t>
      </w:r>
      <w:r>
        <w:rPr>
          <w:color w:val="231F20"/>
          <w:spacing w:val="-8"/>
        </w:rPr>
        <w:t>country</w:t>
      </w:r>
      <w:r>
        <w:rPr>
          <w:color w:val="231F20"/>
          <w:spacing w:val="-2"/>
        </w:rPr>
        <w:t> </w:t>
      </w:r>
      <w:r>
        <w:rPr>
          <w:color w:val="231F20"/>
          <w:spacing w:val="-8"/>
        </w:rPr>
        <w:t>and</w:t>
      </w:r>
      <w:r>
        <w:rPr>
          <w:color w:val="231F20"/>
          <w:spacing w:val="-2"/>
        </w:rPr>
        <w:t> </w:t>
      </w:r>
      <w:r>
        <w:rPr>
          <w:color w:val="231F20"/>
          <w:spacing w:val="-8"/>
        </w:rPr>
        <w:t>included</w:t>
      </w:r>
      <w:r>
        <w:rPr>
          <w:color w:val="231F20"/>
          <w:spacing w:val="-2"/>
        </w:rPr>
        <w:t> </w:t>
      </w:r>
      <w:r>
        <w:rPr>
          <w:color w:val="231F20"/>
          <w:spacing w:val="-8"/>
        </w:rPr>
        <w:t>40</w:t>
      </w:r>
      <w:r>
        <w:rPr>
          <w:color w:val="231F20"/>
          <w:spacing w:val="-2"/>
        </w:rPr>
        <w:t> </w:t>
      </w:r>
      <w:r>
        <w:rPr>
          <w:color w:val="231F20"/>
          <w:spacing w:val="-8"/>
        </w:rPr>
        <w:t>internally</w:t>
      </w:r>
      <w:r>
        <w:rPr>
          <w:color w:val="231F20"/>
          <w:spacing w:val="-2"/>
        </w:rPr>
        <w:t> </w:t>
      </w:r>
      <w:r>
        <w:rPr>
          <w:color w:val="231F20"/>
          <w:spacing w:val="-8"/>
        </w:rPr>
        <w:t>trained</w:t>
      </w:r>
      <w:r>
        <w:rPr>
          <w:color w:val="231F20"/>
          <w:spacing w:val="-2"/>
        </w:rPr>
        <w:t> </w:t>
      </w:r>
      <w:r>
        <w:rPr>
          <w:color w:val="231F20"/>
          <w:spacing w:val="-8"/>
        </w:rPr>
        <w:t>mediators.</w:t>
      </w:r>
    </w:p>
    <w:p>
      <w:pPr>
        <w:pStyle w:val="BodyText"/>
        <w:spacing w:before="6"/>
        <w:rPr>
          <w:sz w:val="26"/>
        </w:rPr>
      </w:pPr>
    </w:p>
    <w:p>
      <w:pPr>
        <w:pStyle w:val="Heading2"/>
        <w:ind w:left="310"/>
      </w:pPr>
      <w:r>
        <w:rPr>
          <w:color w:val="8A191B"/>
        </w:rPr>
        <w:t>Internal</w:t>
      </w:r>
      <w:r>
        <w:rPr>
          <w:color w:val="8A191B"/>
          <w:spacing w:val="-6"/>
        </w:rPr>
        <w:t> </w:t>
      </w:r>
      <w:r>
        <w:rPr>
          <w:color w:val="8A191B"/>
        </w:rPr>
        <w:t>or</w:t>
      </w:r>
      <w:r>
        <w:rPr>
          <w:color w:val="8A191B"/>
          <w:spacing w:val="-6"/>
        </w:rPr>
        <w:t> </w:t>
      </w:r>
      <w:r>
        <w:rPr>
          <w:color w:val="8A191B"/>
        </w:rPr>
        <w:t>external</w:t>
      </w:r>
      <w:r>
        <w:rPr>
          <w:color w:val="8A191B"/>
          <w:spacing w:val="-6"/>
        </w:rPr>
        <w:t> </w:t>
      </w:r>
      <w:r>
        <w:rPr>
          <w:color w:val="8A191B"/>
          <w:spacing w:val="-2"/>
        </w:rPr>
        <w:t>mediators?</w:t>
      </w:r>
    </w:p>
    <w:p>
      <w:pPr>
        <w:pStyle w:val="BodyText"/>
        <w:spacing w:line="312" w:lineRule="auto" w:before="68"/>
        <w:ind w:left="310" w:right="1132"/>
      </w:pPr>
      <w:r>
        <w:rPr>
          <w:color w:val="231F20"/>
        </w:rPr>
        <w:t>There</w:t>
      </w:r>
      <w:r>
        <w:rPr>
          <w:color w:val="231F20"/>
          <w:spacing w:val="-6"/>
        </w:rPr>
        <w:t> </w:t>
      </w:r>
      <w:r>
        <w:rPr>
          <w:color w:val="231F20"/>
        </w:rPr>
        <w:t>are</w:t>
      </w:r>
      <w:r>
        <w:rPr>
          <w:color w:val="231F20"/>
          <w:spacing w:val="-6"/>
        </w:rPr>
        <w:t> </w:t>
      </w:r>
      <w:r>
        <w:rPr>
          <w:color w:val="231F20"/>
        </w:rPr>
        <w:t>different</w:t>
      </w:r>
      <w:r>
        <w:rPr>
          <w:color w:val="231F20"/>
          <w:spacing w:val="-6"/>
        </w:rPr>
        <w:t> </w:t>
      </w:r>
      <w:r>
        <w:rPr>
          <w:color w:val="231F20"/>
        </w:rPr>
        <w:t>options</w:t>
      </w:r>
      <w:r>
        <w:rPr>
          <w:color w:val="231F20"/>
          <w:spacing w:val="-6"/>
        </w:rPr>
        <w:t> </w:t>
      </w:r>
      <w:r>
        <w:rPr>
          <w:color w:val="231F20"/>
        </w:rPr>
        <w:t>for</w:t>
      </w:r>
      <w:r>
        <w:rPr>
          <w:color w:val="231F20"/>
          <w:spacing w:val="-6"/>
        </w:rPr>
        <w:t> </w:t>
      </w:r>
      <w:r>
        <w:rPr>
          <w:color w:val="231F20"/>
        </w:rPr>
        <w:t>introducing</w:t>
      </w:r>
      <w:r>
        <w:rPr>
          <w:color w:val="231F20"/>
          <w:spacing w:val="-6"/>
        </w:rPr>
        <w:t> </w:t>
      </w:r>
      <w:r>
        <w:rPr>
          <w:color w:val="231F20"/>
        </w:rPr>
        <w:t>mediation into</w:t>
      </w:r>
      <w:r>
        <w:rPr>
          <w:color w:val="231F20"/>
          <w:spacing w:val="-10"/>
        </w:rPr>
        <w:t> </w:t>
      </w:r>
      <w:r>
        <w:rPr>
          <w:color w:val="231F20"/>
        </w:rPr>
        <w:t>an</w:t>
      </w:r>
      <w:r>
        <w:rPr>
          <w:color w:val="231F20"/>
          <w:spacing w:val="-10"/>
        </w:rPr>
        <w:t> </w:t>
      </w:r>
      <w:r>
        <w:rPr>
          <w:color w:val="231F20"/>
        </w:rPr>
        <w:t>organisation:</w:t>
      </w:r>
      <w:r>
        <w:rPr>
          <w:color w:val="231F20"/>
          <w:spacing w:val="-10"/>
        </w:rPr>
        <w:t> </w:t>
      </w:r>
      <w:r>
        <w:rPr>
          <w:color w:val="231F20"/>
        </w:rPr>
        <w:t>one</w:t>
      </w:r>
      <w:r>
        <w:rPr>
          <w:color w:val="231F20"/>
          <w:spacing w:val="-10"/>
        </w:rPr>
        <w:t> </w:t>
      </w:r>
      <w:r>
        <w:rPr>
          <w:color w:val="231F20"/>
        </w:rPr>
        <w:t>is</w:t>
      </w:r>
      <w:r>
        <w:rPr>
          <w:color w:val="231F20"/>
          <w:spacing w:val="-10"/>
        </w:rPr>
        <w:t> </w:t>
      </w:r>
      <w:r>
        <w:rPr>
          <w:color w:val="231F20"/>
        </w:rPr>
        <w:t>to</w:t>
      </w:r>
      <w:r>
        <w:rPr>
          <w:color w:val="231F20"/>
          <w:spacing w:val="-10"/>
        </w:rPr>
        <w:t> </w:t>
      </w:r>
      <w:r>
        <w:rPr>
          <w:color w:val="231F20"/>
        </w:rPr>
        <w:t>develop</w:t>
      </w:r>
      <w:r>
        <w:rPr>
          <w:color w:val="231F20"/>
          <w:spacing w:val="-10"/>
        </w:rPr>
        <w:t> </w:t>
      </w:r>
      <w:r>
        <w:rPr>
          <w:color w:val="231F20"/>
        </w:rPr>
        <w:t>an</w:t>
      </w:r>
      <w:r>
        <w:rPr>
          <w:color w:val="231F20"/>
          <w:spacing w:val="-10"/>
        </w:rPr>
        <w:t> </w:t>
      </w:r>
      <w:r>
        <w:rPr>
          <w:color w:val="231F20"/>
        </w:rPr>
        <w:t>in-house mediation</w:t>
      </w:r>
      <w:r>
        <w:rPr>
          <w:color w:val="231F20"/>
          <w:spacing w:val="-8"/>
        </w:rPr>
        <w:t> </w:t>
      </w:r>
      <w:r>
        <w:rPr>
          <w:color w:val="231F20"/>
        </w:rPr>
        <w:t>scheme,</w:t>
      </w:r>
      <w:r>
        <w:rPr>
          <w:color w:val="231F20"/>
          <w:spacing w:val="-8"/>
        </w:rPr>
        <w:t> </w:t>
      </w:r>
      <w:r>
        <w:rPr>
          <w:color w:val="231F20"/>
        </w:rPr>
        <w:t>with</w:t>
      </w:r>
      <w:r>
        <w:rPr>
          <w:color w:val="231F20"/>
          <w:spacing w:val="-8"/>
        </w:rPr>
        <w:t> </w:t>
      </w:r>
      <w:r>
        <w:rPr>
          <w:color w:val="231F20"/>
        </w:rPr>
        <w:t>trained</w:t>
      </w:r>
      <w:r>
        <w:rPr>
          <w:color w:val="231F20"/>
          <w:spacing w:val="-8"/>
        </w:rPr>
        <w:t> </w:t>
      </w:r>
      <w:r>
        <w:rPr>
          <w:color w:val="231F20"/>
        </w:rPr>
        <w:t>internal</w:t>
      </w:r>
      <w:r>
        <w:rPr>
          <w:color w:val="231F20"/>
          <w:spacing w:val="-8"/>
        </w:rPr>
        <w:t> </w:t>
      </w:r>
      <w:r>
        <w:rPr>
          <w:color w:val="231F20"/>
        </w:rPr>
        <w:t>mediators. </w:t>
      </w:r>
      <w:r>
        <w:rPr>
          <w:color w:val="231F20"/>
          <w:spacing w:val="-2"/>
        </w:rPr>
        <w:t>Another</w:t>
      </w:r>
      <w:r>
        <w:rPr>
          <w:color w:val="231F20"/>
          <w:spacing w:val="-9"/>
        </w:rPr>
        <w:t> </w:t>
      </w:r>
      <w:r>
        <w:rPr>
          <w:color w:val="231F20"/>
          <w:spacing w:val="-2"/>
        </w:rPr>
        <w:t>possible</w:t>
      </w:r>
      <w:r>
        <w:rPr>
          <w:color w:val="231F20"/>
          <w:spacing w:val="-9"/>
        </w:rPr>
        <w:t> </w:t>
      </w:r>
      <w:r>
        <w:rPr>
          <w:color w:val="231F20"/>
          <w:spacing w:val="-2"/>
        </w:rPr>
        <w:t>approach</w:t>
      </w:r>
      <w:r>
        <w:rPr>
          <w:color w:val="231F20"/>
          <w:spacing w:val="-9"/>
        </w:rPr>
        <w:t> </w:t>
      </w:r>
      <w:r>
        <w:rPr>
          <w:color w:val="231F20"/>
          <w:spacing w:val="-2"/>
        </w:rPr>
        <w:t>is</w:t>
      </w:r>
      <w:r>
        <w:rPr>
          <w:color w:val="231F20"/>
          <w:spacing w:val="-9"/>
        </w:rPr>
        <w:t> </w:t>
      </w:r>
      <w:r>
        <w:rPr>
          <w:color w:val="231F20"/>
          <w:spacing w:val="-2"/>
        </w:rPr>
        <w:t>to</w:t>
      </w:r>
      <w:r>
        <w:rPr>
          <w:color w:val="231F20"/>
          <w:spacing w:val="-9"/>
        </w:rPr>
        <w:t> </w:t>
      </w:r>
      <w:r>
        <w:rPr>
          <w:color w:val="231F20"/>
          <w:spacing w:val="-2"/>
        </w:rPr>
        <w:t>call</w:t>
      </w:r>
      <w:r>
        <w:rPr>
          <w:color w:val="231F20"/>
          <w:spacing w:val="-9"/>
        </w:rPr>
        <w:t> </w:t>
      </w:r>
      <w:r>
        <w:rPr>
          <w:color w:val="231F20"/>
          <w:spacing w:val="-2"/>
        </w:rPr>
        <w:t>on</w:t>
      </w:r>
      <w:r>
        <w:rPr>
          <w:color w:val="231F20"/>
          <w:spacing w:val="-9"/>
        </w:rPr>
        <w:t> </w:t>
      </w:r>
      <w:r>
        <w:rPr>
          <w:color w:val="231F20"/>
          <w:spacing w:val="-2"/>
        </w:rPr>
        <w:t>the</w:t>
      </w:r>
      <w:r>
        <w:rPr>
          <w:color w:val="231F20"/>
          <w:spacing w:val="-9"/>
        </w:rPr>
        <w:t> </w:t>
      </w:r>
      <w:r>
        <w:rPr>
          <w:color w:val="231F20"/>
          <w:spacing w:val="-2"/>
        </w:rPr>
        <w:t>services</w:t>
      </w:r>
      <w:r>
        <w:rPr>
          <w:color w:val="231F20"/>
          <w:spacing w:val="-9"/>
        </w:rPr>
        <w:t> </w:t>
      </w:r>
      <w:r>
        <w:rPr>
          <w:color w:val="231F20"/>
          <w:spacing w:val="-2"/>
        </w:rPr>
        <w:t>of </w:t>
      </w:r>
      <w:r>
        <w:rPr>
          <w:color w:val="231F20"/>
          <w:spacing w:val="-8"/>
        </w:rPr>
        <w:t>external</w:t>
      </w:r>
      <w:r>
        <w:rPr>
          <w:color w:val="231F20"/>
          <w:spacing w:val="-5"/>
        </w:rPr>
        <w:t> </w:t>
      </w:r>
      <w:r>
        <w:rPr>
          <w:color w:val="231F20"/>
          <w:spacing w:val="-8"/>
        </w:rPr>
        <w:t>mediators</w:t>
      </w:r>
      <w:r>
        <w:rPr>
          <w:color w:val="231F20"/>
          <w:spacing w:val="-5"/>
        </w:rPr>
        <w:t> </w:t>
      </w:r>
      <w:r>
        <w:rPr>
          <w:color w:val="231F20"/>
          <w:spacing w:val="-8"/>
        </w:rPr>
        <w:t>when</w:t>
      </w:r>
      <w:r>
        <w:rPr>
          <w:color w:val="231F20"/>
          <w:spacing w:val="-5"/>
        </w:rPr>
        <w:t> </w:t>
      </w:r>
      <w:r>
        <w:rPr>
          <w:color w:val="231F20"/>
          <w:spacing w:val="-8"/>
        </w:rPr>
        <w:t>necessary,</w:t>
      </w:r>
      <w:r>
        <w:rPr>
          <w:color w:val="231F20"/>
          <w:spacing w:val="-5"/>
        </w:rPr>
        <w:t> </w:t>
      </w:r>
      <w:r>
        <w:rPr>
          <w:color w:val="231F20"/>
          <w:spacing w:val="-8"/>
        </w:rPr>
        <w:t>possibly</w:t>
      </w:r>
      <w:r>
        <w:rPr>
          <w:color w:val="231F20"/>
          <w:spacing w:val="-5"/>
        </w:rPr>
        <w:t> </w:t>
      </w:r>
      <w:r>
        <w:rPr>
          <w:color w:val="231F20"/>
          <w:spacing w:val="-8"/>
        </w:rPr>
        <w:t>as</w:t>
      </w:r>
      <w:r>
        <w:rPr>
          <w:color w:val="231F20"/>
          <w:spacing w:val="-5"/>
        </w:rPr>
        <w:t> </w:t>
      </w:r>
      <w:r>
        <w:rPr>
          <w:color w:val="231F20"/>
          <w:spacing w:val="-8"/>
        </w:rPr>
        <w:t>part</w:t>
      </w:r>
      <w:r>
        <w:rPr>
          <w:color w:val="231F20"/>
          <w:spacing w:val="-5"/>
        </w:rPr>
        <w:t> </w:t>
      </w:r>
      <w:r>
        <w:rPr>
          <w:color w:val="231F20"/>
          <w:spacing w:val="-8"/>
        </w:rPr>
        <w:t>of</w:t>
      </w:r>
      <w:r>
        <w:rPr>
          <w:color w:val="231F20"/>
          <w:spacing w:val="-5"/>
        </w:rPr>
        <w:t> </w:t>
      </w:r>
      <w:r>
        <w:rPr>
          <w:color w:val="231F20"/>
          <w:spacing w:val="-8"/>
        </w:rPr>
        <w:t>a </w:t>
      </w:r>
      <w:r>
        <w:rPr>
          <w:color w:val="231F20"/>
          <w:spacing w:val="-4"/>
        </w:rPr>
        <w:t>call-on/call-off</w:t>
      </w:r>
      <w:r>
        <w:rPr>
          <w:color w:val="231F20"/>
          <w:spacing w:val="-5"/>
        </w:rPr>
        <w:t> </w:t>
      </w:r>
      <w:r>
        <w:rPr>
          <w:color w:val="231F20"/>
          <w:spacing w:val="-4"/>
        </w:rPr>
        <w:t>arrangement</w:t>
      </w:r>
      <w:r>
        <w:rPr>
          <w:color w:val="231F20"/>
          <w:spacing w:val="-5"/>
        </w:rPr>
        <w:t> </w:t>
      </w:r>
      <w:r>
        <w:rPr>
          <w:color w:val="231F20"/>
          <w:spacing w:val="-4"/>
        </w:rPr>
        <w:t>where</w:t>
      </w:r>
      <w:r>
        <w:rPr>
          <w:color w:val="231F20"/>
          <w:spacing w:val="-5"/>
        </w:rPr>
        <w:t> </w:t>
      </w:r>
      <w:r>
        <w:rPr>
          <w:color w:val="231F20"/>
          <w:spacing w:val="-4"/>
        </w:rPr>
        <w:t>a</w:t>
      </w:r>
      <w:r>
        <w:rPr>
          <w:color w:val="231F20"/>
          <w:spacing w:val="-5"/>
        </w:rPr>
        <w:t> </w:t>
      </w:r>
      <w:r>
        <w:rPr>
          <w:color w:val="231F20"/>
          <w:spacing w:val="-4"/>
        </w:rPr>
        <w:t>contract</w:t>
      </w:r>
      <w:r>
        <w:rPr>
          <w:color w:val="231F20"/>
          <w:spacing w:val="-5"/>
        </w:rPr>
        <w:t> </w:t>
      </w:r>
      <w:r>
        <w:rPr>
          <w:color w:val="231F20"/>
          <w:spacing w:val="-4"/>
        </w:rPr>
        <w:t>is</w:t>
      </w:r>
      <w:r>
        <w:rPr>
          <w:color w:val="231F20"/>
          <w:spacing w:val="-5"/>
        </w:rPr>
        <w:t> </w:t>
      </w:r>
      <w:r>
        <w:rPr>
          <w:color w:val="231F20"/>
          <w:spacing w:val="-4"/>
        </w:rPr>
        <w:t>agreed </w:t>
      </w:r>
      <w:r>
        <w:rPr>
          <w:color w:val="231F20"/>
        </w:rPr>
        <w:t>with</w:t>
      </w:r>
      <w:r>
        <w:rPr>
          <w:color w:val="231F20"/>
          <w:spacing w:val="-13"/>
        </w:rPr>
        <w:t> </w:t>
      </w:r>
      <w:r>
        <w:rPr>
          <w:color w:val="231F20"/>
        </w:rPr>
        <w:t>a</w:t>
      </w:r>
      <w:r>
        <w:rPr>
          <w:color w:val="231F20"/>
          <w:spacing w:val="-13"/>
        </w:rPr>
        <w:t> </w:t>
      </w:r>
      <w:r>
        <w:rPr>
          <w:color w:val="231F20"/>
        </w:rPr>
        <w:t>provider</w:t>
      </w:r>
      <w:r>
        <w:rPr>
          <w:color w:val="231F20"/>
          <w:spacing w:val="-13"/>
        </w:rPr>
        <w:t> </w:t>
      </w:r>
      <w:r>
        <w:rPr>
          <w:color w:val="231F20"/>
        </w:rPr>
        <w:t>to</w:t>
      </w:r>
      <w:r>
        <w:rPr>
          <w:color w:val="231F20"/>
          <w:spacing w:val="-13"/>
        </w:rPr>
        <w:t> </w:t>
      </w:r>
      <w:r>
        <w:rPr>
          <w:color w:val="231F20"/>
        </w:rPr>
        <w:t>provide</w:t>
      </w:r>
      <w:r>
        <w:rPr>
          <w:color w:val="231F20"/>
          <w:spacing w:val="-13"/>
        </w:rPr>
        <w:t> </w:t>
      </w:r>
      <w:r>
        <w:rPr>
          <w:color w:val="231F20"/>
        </w:rPr>
        <w:t>their</w:t>
      </w:r>
      <w:r>
        <w:rPr>
          <w:color w:val="231F20"/>
          <w:spacing w:val="-13"/>
        </w:rPr>
        <w:t> </w:t>
      </w:r>
      <w:r>
        <w:rPr>
          <w:color w:val="231F20"/>
        </w:rPr>
        <w:t>services</w:t>
      </w:r>
      <w:r>
        <w:rPr>
          <w:color w:val="231F20"/>
          <w:spacing w:val="-13"/>
        </w:rPr>
        <w:t> </w:t>
      </w:r>
      <w:r>
        <w:rPr>
          <w:color w:val="231F20"/>
        </w:rPr>
        <w:t>as</w:t>
      </w:r>
      <w:r>
        <w:rPr>
          <w:color w:val="231F20"/>
          <w:spacing w:val="-13"/>
        </w:rPr>
        <w:t> </w:t>
      </w:r>
      <w:r>
        <w:rPr>
          <w:color w:val="231F20"/>
        </w:rPr>
        <w:t>and</w:t>
      </w:r>
      <w:r>
        <w:rPr>
          <w:color w:val="231F20"/>
          <w:spacing w:val="-13"/>
        </w:rPr>
        <w:t> </w:t>
      </w:r>
      <w:r>
        <w:rPr>
          <w:color w:val="231F20"/>
        </w:rPr>
        <w:t>when</w:t>
      </w:r>
    </w:p>
    <w:p>
      <w:pPr>
        <w:pStyle w:val="BodyText"/>
        <w:spacing w:line="312" w:lineRule="auto" w:before="7"/>
        <w:ind w:left="310" w:right="1436"/>
      </w:pPr>
      <w:r>
        <w:rPr>
          <w:color w:val="231F20"/>
          <w:spacing w:val="-8"/>
        </w:rPr>
        <w:t>is</w:t>
      </w:r>
      <w:r>
        <w:rPr>
          <w:color w:val="231F20"/>
          <w:spacing w:val="-6"/>
        </w:rPr>
        <w:t> </w:t>
      </w:r>
      <w:r>
        <w:rPr>
          <w:color w:val="231F20"/>
          <w:spacing w:val="-8"/>
        </w:rPr>
        <w:t>necessary.</w:t>
      </w:r>
      <w:r>
        <w:rPr>
          <w:color w:val="231F20"/>
          <w:spacing w:val="-6"/>
        </w:rPr>
        <w:t> </w:t>
      </w:r>
      <w:r>
        <w:rPr>
          <w:color w:val="231F20"/>
          <w:spacing w:val="-8"/>
        </w:rPr>
        <w:t>These</w:t>
      </w:r>
      <w:r>
        <w:rPr>
          <w:color w:val="231F20"/>
          <w:spacing w:val="-6"/>
        </w:rPr>
        <w:t> </w:t>
      </w:r>
      <w:r>
        <w:rPr>
          <w:color w:val="231F20"/>
          <w:spacing w:val="-8"/>
        </w:rPr>
        <w:t>two</w:t>
      </w:r>
      <w:r>
        <w:rPr>
          <w:color w:val="231F20"/>
          <w:spacing w:val="-6"/>
        </w:rPr>
        <w:t> </w:t>
      </w:r>
      <w:r>
        <w:rPr>
          <w:color w:val="231F20"/>
          <w:spacing w:val="-8"/>
        </w:rPr>
        <w:t>approaches</w:t>
      </w:r>
      <w:r>
        <w:rPr>
          <w:color w:val="231F20"/>
          <w:spacing w:val="-6"/>
        </w:rPr>
        <w:t> </w:t>
      </w:r>
      <w:r>
        <w:rPr>
          <w:color w:val="231F20"/>
          <w:spacing w:val="-8"/>
        </w:rPr>
        <w:t>are</w:t>
      </w:r>
      <w:r>
        <w:rPr>
          <w:color w:val="231F20"/>
          <w:spacing w:val="-6"/>
        </w:rPr>
        <w:t> </w:t>
      </w:r>
      <w:r>
        <w:rPr>
          <w:color w:val="231F20"/>
          <w:spacing w:val="-8"/>
        </w:rPr>
        <w:t>not</w:t>
      </w:r>
      <w:r>
        <w:rPr>
          <w:color w:val="231F20"/>
          <w:spacing w:val="-6"/>
        </w:rPr>
        <w:t> </w:t>
      </w:r>
      <w:r>
        <w:rPr>
          <w:color w:val="231F20"/>
          <w:spacing w:val="-8"/>
        </w:rPr>
        <w:t>mutually </w:t>
      </w:r>
      <w:r>
        <w:rPr>
          <w:color w:val="231F20"/>
          <w:spacing w:val="-2"/>
        </w:rPr>
        <w:t>exclusive</w:t>
      </w:r>
      <w:r>
        <w:rPr>
          <w:color w:val="231F20"/>
          <w:spacing w:val="-12"/>
        </w:rPr>
        <w:t> </w:t>
      </w:r>
      <w:r>
        <w:rPr>
          <w:color w:val="231F20"/>
          <w:spacing w:val="-2"/>
        </w:rPr>
        <w:t>and</w:t>
      </w:r>
      <w:r>
        <w:rPr>
          <w:color w:val="231F20"/>
          <w:spacing w:val="-12"/>
        </w:rPr>
        <w:t> </w:t>
      </w:r>
      <w:r>
        <w:rPr>
          <w:color w:val="231F20"/>
          <w:spacing w:val="-2"/>
        </w:rPr>
        <w:t>can</w:t>
      </w:r>
      <w:r>
        <w:rPr>
          <w:color w:val="231F20"/>
          <w:spacing w:val="-12"/>
        </w:rPr>
        <w:t> </w:t>
      </w:r>
      <w:r>
        <w:rPr>
          <w:color w:val="231F20"/>
          <w:spacing w:val="-2"/>
        </w:rPr>
        <w:t>be</w:t>
      </w:r>
      <w:r>
        <w:rPr>
          <w:color w:val="231F20"/>
          <w:spacing w:val="-12"/>
        </w:rPr>
        <w:t> </w:t>
      </w:r>
      <w:r>
        <w:rPr>
          <w:color w:val="231F20"/>
          <w:spacing w:val="-2"/>
        </w:rPr>
        <w:t>used</w:t>
      </w:r>
      <w:r>
        <w:rPr>
          <w:color w:val="231F20"/>
          <w:spacing w:val="-12"/>
        </w:rPr>
        <w:t> </w:t>
      </w:r>
      <w:r>
        <w:rPr>
          <w:color w:val="231F20"/>
          <w:spacing w:val="-2"/>
        </w:rPr>
        <w:t>alongside</w:t>
      </w:r>
      <w:r>
        <w:rPr>
          <w:color w:val="231F20"/>
          <w:spacing w:val="-12"/>
        </w:rPr>
        <w:t> </w:t>
      </w:r>
      <w:r>
        <w:rPr>
          <w:color w:val="231F20"/>
          <w:spacing w:val="-2"/>
        </w:rPr>
        <w:t>one</w:t>
      </w:r>
      <w:r>
        <w:rPr>
          <w:color w:val="231F20"/>
          <w:spacing w:val="-12"/>
        </w:rPr>
        <w:t> </w:t>
      </w:r>
      <w:r>
        <w:rPr>
          <w:color w:val="231F20"/>
          <w:spacing w:val="-2"/>
        </w:rPr>
        <w:t>another.</w:t>
      </w:r>
    </w:p>
    <w:p>
      <w:pPr>
        <w:pStyle w:val="BodyText"/>
        <w:spacing w:before="3"/>
        <w:rPr>
          <w:sz w:val="26"/>
        </w:rPr>
      </w:pPr>
    </w:p>
    <w:p>
      <w:pPr>
        <w:pStyle w:val="BodyText"/>
        <w:spacing w:line="312" w:lineRule="auto"/>
        <w:ind w:left="310" w:right="1132"/>
      </w:pPr>
      <w:r>
        <w:rPr>
          <w:color w:val="231F20"/>
        </w:rPr>
        <w:t>Some of the factors to consider when deciding whether</w:t>
      </w:r>
      <w:r>
        <w:rPr>
          <w:color w:val="231F20"/>
          <w:spacing w:val="-8"/>
        </w:rPr>
        <w:t> </w:t>
      </w:r>
      <w:r>
        <w:rPr>
          <w:color w:val="231F20"/>
        </w:rPr>
        <w:t>to</w:t>
      </w:r>
      <w:r>
        <w:rPr>
          <w:color w:val="231F20"/>
          <w:spacing w:val="-8"/>
        </w:rPr>
        <w:t> </w:t>
      </w:r>
      <w:r>
        <w:rPr>
          <w:color w:val="231F20"/>
        </w:rPr>
        <w:t>opt</w:t>
      </w:r>
      <w:r>
        <w:rPr>
          <w:color w:val="231F20"/>
          <w:spacing w:val="-8"/>
        </w:rPr>
        <w:t> </w:t>
      </w:r>
      <w:r>
        <w:rPr>
          <w:color w:val="231F20"/>
        </w:rPr>
        <w:t>for</w:t>
      </w:r>
      <w:r>
        <w:rPr>
          <w:color w:val="231F20"/>
          <w:spacing w:val="-8"/>
        </w:rPr>
        <w:t> </w:t>
      </w:r>
      <w:r>
        <w:rPr>
          <w:color w:val="231F20"/>
        </w:rPr>
        <w:t>internal</w:t>
      </w:r>
      <w:r>
        <w:rPr>
          <w:color w:val="231F20"/>
          <w:spacing w:val="-8"/>
        </w:rPr>
        <w:t> </w:t>
      </w:r>
      <w:r>
        <w:rPr>
          <w:color w:val="231F20"/>
        </w:rPr>
        <w:t>or</w:t>
      </w:r>
      <w:r>
        <w:rPr>
          <w:color w:val="231F20"/>
          <w:spacing w:val="-8"/>
        </w:rPr>
        <w:t> </w:t>
      </w:r>
      <w:r>
        <w:rPr>
          <w:color w:val="231F20"/>
        </w:rPr>
        <w:t>external</w:t>
      </w:r>
      <w:r>
        <w:rPr>
          <w:color w:val="231F20"/>
          <w:spacing w:val="-8"/>
        </w:rPr>
        <w:t> </w:t>
      </w:r>
      <w:r>
        <w:rPr>
          <w:color w:val="231F20"/>
        </w:rPr>
        <w:t>mediation arrangements include:</w:t>
      </w:r>
    </w:p>
    <w:p>
      <w:pPr>
        <w:pStyle w:val="ListParagraph"/>
        <w:numPr>
          <w:ilvl w:val="0"/>
          <w:numId w:val="8"/>
        </w:numPr>
        <w:tabs>
          <w:tab w:pos="537" w:val="left" w:leader="none"/>
        </w:tabs>
        <w:spacing w:line="292" w:lineRule="auto" w:before="97" w:after="0"/>
        <w:ind w:left="537" w:right="1532" w:hanging="227"/>
        <w:jc w:val="left"/>
        <w:rPr>
          <w:sz w:val="20"/>
        </w:rPr>
      </w:pPr>
      <w:r>
        <w:rPr>
          <w:color w:val="231F20"/>
          <w:sz w:val="20"/>
        </w:rPr>
        <w:t>cost</w:t>
      </w:r>
      <w:r>
        <w:rPr>
          <w:color w:val="231F20"/>
          <w:spacing w:val="-14"/>
          <w:sz w:val="20"/>
        </w:rPr>
        <w:t> </w:t>
      </w:r>
      <w:r>
        <w:rPr>
          <w:color w:val="231F20"/>
          <w:sz w:val="20"/>
        </w:rPr>
        <w:t>–</w:t>
      </w:r>
      <w:r>
        <w:rPr>
          <w:color w:val="231F20"/>
          <w:spacing w:val="-14"/>
          <w:sz w:val="20"/>
        </w:rPr>
        <w:t> </w:t>
      </w:r>
      <w:r>
        <w:rPr>
          <w:color w:val="231F20"/>
          <w:sz w:val="20"/>
        </w:rPr>
        <w:t>setting</w:t>
      </w:r>
      <w:r>
        <w:rPr>
          <w:color w:val="231F20"/>
          <w:spacing w:val="-14"/>
          <w:sz w:val="20"/>
        </w:rPr>
        <w:t> </w:t>
      </w:r>
      <w:r>
        <w:rPr>
          <w:color w:val="231F20"/>
          <w:sz w:val="20"/>
        </w:rPr>
        <w:t>up</w:t>
      </w:r>
      <w:r>
        <w:rPr>
          <w:color w:val="231F20"/>
          <w:spacing w:val="-14"/>
          <w:sz w:val="20"/>
        </w:rPr>
        <w:t> </w:t>
      </w:r>
      <w:r>
        <w:rPr>
          <w:color w:val="231F20"/>
          <w:sz w:val="20"/>
        </w:rPr>
        <w:t>an</w:t>
      </w:r>
      <w:r>
        <w:rPr>
          <w:color w:val="231F20"/>
          <w:spacing w:val="-14"/>
          <w:sz w:val="20"/>
        </w:rPr>
        <w:t> </w:t>
      </w:r>
      <w:r>
        <w:rPr>
          <w:color w:val="231F20"/>
          <w:sz w:val="20"/>
        </w:rPr>
        <w:t>internal</w:t>
      </w:r>
      <w:r>
        <w:rPr>
          <w:color w:val="231F20"/>
          <w:spacing w:val="-14"/>
          <w:sz w:val="20"/>
        </w:rPr>
        <w:t> </w:t>
      </w:r>
      <w:r>
        <w:rPr>
          <w:color w:val="231F20"/>
          <w:sz w:val="20"/>
        </w:rPr>
        <w:t>scheme</w:t>
      </w:r>
      <w:r>
        <w:rPr>
          <w:color w:val="231F20"/>
          <w:spacing w:val="-14"/>
          <w:sz w:val="20"/>
        </w:rPr>
        <w:t> </w:t>
      </w:r>
      <w:r>
        <w:rPr>
          <w:color w:val="231F20"/>
          <w:sz w:val="20"/>
        </w:rPr>
        <w:t>is</w:t>
      </w:r>
      <w:r>
        <w:rPr>
          <w:color w:val="231F20"/>
          <w:spacing w:val="-14"/>
          <w:sz w:val="20"/>
        </w:rPr>
        <w:t> </w:t>
      </w:r>
      <w:r>
        <w:rPr>
          <w:color w:val="231F20"/>
          <w:sz w:val="20"/>
        </w:rPr>
        <w:t>likely</w:t>
      </w:r>
      <w:r>
        <w:rPr>
          <w:color w:val="231F20"/>
          <w:spacing w:val="-14"/>
          <w:sz w:val="20"/>
        </w:rPr>
        <w:t> </w:t>
      </w:r>
      <w:r>
        <w:rPr>
          <w:color w:val="231F20"/>
          <w:sz w:val="20"/>
        </w:rPr>
        <w:t>to demand more up-front investment</w:t>
      </w:r>
    </w:p>
    <w:p>
      <w:pPr>
        <w:pStyle w:val="ListParagraph"/>
        <w:numPr>
          <w:ilvl w:val="0"/>
          <w:numId w:val="8"/>
        </w:numPr>
        <w:tabs>
          <w:tab w:pos="537" w:val="left" w:leader="none"/>
        </w:tabs>
        <w:spacing w:line="292" w:lineRule="auto" w:before="0" w:after="0"/>
        <w:ind w:left="537" w:right="1158" w:hanging="227"/>
        <w:jc w:val="left"/>
        <w:rPr>
          <w:sz w:val="20"/>
        </w:rPr>
      </w:pPr>
      <w:r>
        <w:rPr>
          <w:color w:val="231F20"/>
          <w:sz w:val="20"/>
        </w:rPr>
        <w:t>size of the organisation – it may be more </w:t>
      </w:r>
      <w:r>
        <w:rPr>
          <w:color w:val="231F20"/>
          <w:spacing w:val="-2"/>
          <w:sz w:val="20"/>
        </w:rPr>
        <w:t>appropriate</w:t>
      </w:r>
      <w:r>
        <w:rPr>
          <w:color w:val="231F20"/>
          <w:spacing w:val="-8"/>
          <w:sz w:val="20"/>
        </w:rPr>
        <w:t> </w:t>
      </w:r>
      <w:r>
        <w:rPr>
          <w:color w:val="231F20"/>
          <w:spacing w:val="-2"/>
          <w:sz w:val="20"/>
        </w:rPr>
        <w:t>for</w:t>
      </w:r>
      <w:r>
        <w:rPr>
          <w:color w:val="231F20"/>
          <w:spacing w:val="-8"/>
          <w:sz w:val="20"/>
        </w:rPr>
        <w:t> </w:t>
      </w:r>
      <w:r>
        <w:rPr>
          <w:color w:val="231F20"/>
          <w:spacing w:val="-2"/>
          <w:sz w:val="20"/>
        </w:rPr>
        <w:t>a</w:t>
      </w:r>
      <w:r>
        <w:rPr>
          <w:color w:val="231F20"/>
          <w:spacing w:val="-8"/>
          <w:sz w:val="20"/>
        </w:rPr>
        <w:t> </w:t>
      </w:r>
      <w:r>
        <w:rPr>
          <w:color w:val="231F20"/>
          <w:spacing w:val="-2"/>
          <w:sz w:val="20"/>
        </w:rPr>
        <w:t>small</w:t>
      </w:r>
      <w:r>
        <w:rPr>
          <w:color w:val="231F20"/>
          <w:spacing w:val="-8"/>
          <w:sz w:val="20"/>
        </w:rPr>
        <w:t> </w:t>
      </w:r>
      <w:r>
        <w:rPr>
          <w:color w:val="231F20"/>
          <w:spacing w:val="-2"/>
          <w:sz w:val="20"/>
        </w:rPr>
        <w:t>organisation</w:t>
      </w:r>
      <w:r>
        <w:rPr>
          <w:color w:val="231F20"/>
          <w:spacing w:val="-8"/>
          <w:sz w:val="20"/>
        </w:rPr>
        <w:t> </w:t>
      </w:r>
      <w:r>
        <w:rPr>
          <w:color w:val="231F20"/>
          <w:spacing w:val="-2"/>
          <w:sz w:val="20"/>
        </w:rPr>
        <w:t>to</w:t>
      </w:r>
      <w:r>
        <w:rPr>
          <w:color w:val="231F20"/>
          <w:spacing w:val="-8"/>
          <w:sz w:val="20"/>
        </w:rPr>
        <w:t> </w:t>
      </w:r>
      <w:r>
        <w:rPr>
          <w:color w:val="231F20"/>
          <w:spacing w:val="-2"/>
          <w:sz w:val="20"/>
        </w:rPr>
        <w:t>use</w:t>
      </w:r>
      <w:r>
        <w:rPr>
          <w:color w:val="231F20"/>
          <w:spacing w:val="-8"/>
          <w:sz w:val="20"/>
        </w:rPr>
        <w:t> </w:t>
      </w:r>
      <w:r>
        <w:rPr>
          <w:color w:val="231F20"/>
          <w:spacing w:val="-2"/>
          <w:sz w:val="20"/>
        </w:rPr>
        <w:t>external </w:t>
      </w:r>
      <w:r>
        <w:rPr>
          <w:color w:val="231F20"/>
          <w:sz w:val="20"/>
        </w:rPr>
        <w:t>mediators, who will be perceived as independent</w:t>
      </w:r>
    </w:p>
    <w:p>
      <w:pPr>
        <w:pStyle w:val="ListParagraph"/>
        <w:numPr>
          <w:ilvl w:val="0"/>
          <w:numId w:val="8"/>
        </w:numPr>
        <w:tabs>
          <w:tab w:pos="537" w:val="left" w:leader="none"/>
        </w:tabs>
        <w:spacing w:line="292" w:lineRule="auto" w:before="0" w:after="0"/>
        <w:ind w:left="537" w:right="1187" w:hanging="227"/>
        <w:jc w:val="left"/>
        <w:rPr>
          <w:sz w:val="20"/>
        </w:rPr>
      </w:pPr>
      <w:r>
        <w:rPr>
          <w:color w:val="231F20"/>
          <w:sz w:val="20"/>
        </w:rPr>
        <w:t>the</w:t>
      </w:r>
      <w:r>
        <w:rPr>
          <w:color w:val="231F20"/>
          <w:spacing w:val="-2"/>
          <w:sz w:val="20"/>
        </w:rPr>
        <w:t> </w:t>
      </w:r>
      <w:r>
        <w:rPr>
          <w:color w:val="231F20"/>
          <w:sz w:val="20"/>
        </w:rPr>
        <w:t>amount</w:t>
      </w:r>
      <w:r>
        <w:rPr>
          <w:color w:val="231F20"/>
          <w:spacing w:val="-2"/>
          <w:sz w:val="20"/>
        </w:rPr>
        <w:t> </w:t>
      </w:r>
      <w:r>
        <w:rPr>
          <w:color w:val="231F20"/>
          <w:sz w:val="20"/>
        </w:rPr>
        <w:t>of</w:t>
      </w:r>
      <w:r>
        <w:rPr>
          <w:color w:val="231F20"/>
          <w:spacing w:val="-2"/>
          <w:sz w:val="20"/>
        </w:rPr>
        <w:t> </w:t>
      </w:r>
      <w:r>
        <w:rPr>
          <w:color w:val="231F20"/>
          <w:sz w:val="20"/>
        </w:rPr>
        <w:t>experience</w:t>
      </w:r>
      <w:r>
        <w:rPr>
          <w:color w:val="231F20"/>
          <w:spacing w:val="-2"/>
          <w:sz w:val="20"/>
        </w:rPr>
        <w:t> </w:t>
      </w:r>
      <w:r>
        <w:rPr>
          <w:color w:val="231F20"/>
          <w:sz w:val="20"/>
        </w:rPr>
        <w:t>mediators</w:t>
      </w:r>
      <w:r>
        <w:rPr>
          <w:color w:val="231F20"/>
          <w:spacing w:val="-2"/>
          <w:sz w:val="20"/>
        </w:rPr>
        <w:t> </w:t>
      </w:r>
      <w:r>
        <w:rPr>
          <w:color w:val="231F20"/>
          <w:sz w:val="20"/>
        </w:rPr>
        <w:t>will</w:t>
      </w:r>
      <w:r>
        <w:rPr>
          <w:color w:val="231F20"/>
          <w:spacing w:val="-2"/>
          <w:sz w:val="20"/>
        </w:rPr>
        <w:t> </w:t>
      </w:r>
      <w:r>
        <w:rPr>
          <w:color w:val="231F20"/>
          <w:sz w:val="20"/>
        </w:rPr>
        <w:t>get,</w:t>
      </w:r>
      <w:r>
        <w:rPr>
          <w:color w:val="231F20"/>
          <w:spacing w:val="-2"/>
          <w:sz w:val="20"/>
        </w:rPr>
        <w:t> </w:t>
      </w:r>
      <w:r>
        <w:rPr>
          <w:color w:val="231F20"/>
          <w:sz w:val="20"/>
        </w:rPr>
        <w:t>if</w:t>
      </w:r>
      <w:r>
        <w:rPr>
          <w:color w:val="231F20"/>
          <w:spacing w:val="-2"/>
          <w:sz w:val="20"/>
        </w:rPr>
        <w:t> </w:t>
      </w:r>
      <w:r>
        <w:rPr>
          <w:color w:val="231F20"/>
          <w:sz w:val="20"/>
        </w:rPr>
        <w:t>an </w:t>
      </w:r>
      <w:r>
        <w:rPr>
          <w:color w:val="231F20"/>
          <w:spacing w:val="-4"/>
          <w:sz w:val="20"/>
        </w:rPr>
        <w:t>internal</w:t>
      </w:r>
      <w:r>
        <w:rPr>
          <w:color w:val="231F20"/>
          <w:spacing w:val="-6"/>
          <w:sz w:val="20"/>
        </w:rPr>
        <w:t> </w:t>
      </w:r>
      <w:r>
        <w:rPr>
          <w:color w:val="231F20"/>
          <w:spacing w:val="-4"/>
          <w:sz w:val="20"/>
        </w:rPr>
        <w:t>scheme</w:t>
      </w:r>
      <w:r>
        <w:rPr>
          <w:color w:val="231F20"/>
          <w:spacing w:val="-6"/>
          <w:sz w:val="20"/>
        </w:rPr>
        <w:t> </w:t>
      </w:r>
      <w:r>
        <w:rPr>
          <w:color w:val="231F20"/>
          <w:spacing w:val="-4"/>
          <w:sz w:val="20"/>
        </w:rPr>
        <w:t>is</w:t>
      </w:r>
      <w:r>
        <w:rPr>
          <w:color w:val="231F20"/>
          <w:spacing w:val="-6"/>
          <w:sz w:val="20"/>
        </w:rPr>
        <w:t> </w:t>
      </w:r>
      <w:r>
        <w:rPr>
          <w:color w:val="231F20"/>
          <w:spacing w:val="-4"/>
          <w:sz w:val="20"/>
        </w:rPr>
        <w:t>thought</w:t>
      </w:r>
      <w:r>
        <w:rPr>
          <w:color w:val="231F20"/>
          <w:spacing w:val="-6"/>
          <w:sz w:val="20"/>
        </w:rPr>
        <w:t> </w:t>
      </w:r>
      <w:r>
        <w:rPr>
          <w:color w:val="231F20"/>
          <w:spacing w:val="-4"/>
          <w:sz w:val="20"/>
        </w:rPr>
        <w:t>to</w:t>
      </w:r>
      <w:r>
        <w:rPr>
          <w:color w:val="231F20"/>
          <w:spacing w:val="-6"/>
          <w:sz w:val="20"/>
        </w:rPr>
        <w:t> </w:t>
      </w:r>
      <w:r>
        <w:rPr>
          <w:color w:val="231F20"/>
          <w:spacing w:val="-4"/>
          <w:sz w:val="20"/>
        </w:rPr>
        <w:t>be</w:t>
      </w:r>
      <w:r>
        <w:rPr>
          <w:color w:val="231F20"/>
          <w:spacing w:val="-6"/>
          <w:sz w:val="20"/>
        </w:rPr>
        <w:t> </w:t>
      </w:r>
      <w:r>
        <w:rPr>
          <w:color w:val="231F20"/>
          <w:spacing w:val="-4"/>
          <w:sz w:val="20"/>
        </w:rPr>
        <w:t>the</w:t>
      </w:r>
      <w:r>
        <w:rPr>
          <w:color w:val="231F20"/>
          <w:spacing w:val="-6"/>
          <w:sz w:val="20"/>
        </w:rPr>
        <w:t> </w:t>
      </w:r>
      <w:r>
        <w:rPr>
          <w:color w:val="231F20"/>
          <w:spacing w:val="-4"/>
          <w:sz w:val="20"/>
        </w:rPr>
        <w:t>best</w:t>
      </w:r>
      <w:r>
        <w:rPr>
          <w:color w:val="231F20"/>
          <w:spacing w:val="-6"/>
          <w:sz w:val="20"/>
        </w:rPr>
        <w:t> </w:t>
      </w:r>
      <w:r>
        <w:rPr>
          <w:color w:val="231F20"/>
          <w:spacing w:val="-4"/>
          <w:sz w:val="20"/>
        </w:rPr>
        <w:t>approach.</w:t>
      </w:r>
    </w:p>
    <w:p>
      <w:pPr>
        <w:spacing w:after="0" w:line="292" w:lineRule="auto"/>
        <w:jc w:val="left"/>
        <w:rPr>
          <w:sz w:val="20"/>
        </w:rPr>
        <w:sectPr>
          <w:type w:val="continuous"/>
          <w:pgSz w:w="11910" w:h="16840"/>
          <w:pgMar w:header="0" w:footer="781" w:top="800" w:bottom="280" w:left="0" w:right="0"/>
          <w:cols w:num="2" w:equalWidth="0">
            <w:col w:w="5773" w:space="40"/>
            <w:col w:w="6097"/>
          </w:cols>
        </w:sectPr>
      </w:pPr>
    </w:p>
    <w:p>
      <w:pPr>
        <w:pStyle w:val="BodyText"/>
      </w:pPr>
    </w:p>
    <w:p>
      <w:pPr>
        <w:pStyle w:val="BodyText"/>
      </w:pPr>
    </w:p>
    <w:p>
      <w:pPr>
        <w:pStyle w:val="BodyText"/>
        <w:spacing w:before="2"/>
        <w:rPr>
          <w:sz w:val="24"/>
        </w:rPr>
      </w:pPr>
    </w:p>
    <w:p>
      <w:pPr>
        <w:spacing w:after="0"/>
        <w:rPr>
          <w:sz w:val="24"/>
        </w:rPr>
        <w:sectPr>
          <w:headerReference w:type="even" r:id="rId51"/>
          <w:headerReference w:type="default" r:id="rId52"/>
          <w:footerReference w:type="even" r:id="rId53"/>
          <w:footerReference w:type="default" r:id="rId54"/>
          <w:pgSz w:w="11910" w:h="16840"/>
          <w:pgMar w:header="832" w:footer="781" w:top="1780" w:bottom="980" w:left="0" w:right="0"/>
          <w:pgNumType w:start="18"/>
        </w:sectPr>
      </w:pPr>
    </w:p>
    <w:p>
      <w:pPr>
        <w:pStyle w:val="BodyText"/>
        <w:spacing w:line="312" w:lineRule="auto" w:before="95"/>
        <w:ind w:left="1133" w:right="134"/>
      </w:pPr>
      <w:r>
        <w:rPr>
          <w:color w:val="231F20"/>
        </w:rPr>
        <w:t>In</w:t>
      </w:r>
      <w:r>
        <w:rPr>
          <w:color w:val="231F20"/>
          <w:spacing w:val="-7"/>
        </w:rPr>
        <w:t> </w:t>
      </w:r>
      <w:r>
        <w:rPr>
          <w:color w:val="231F20"/>
        </w:rPr>
        <w:t>the</w:t>
      </w:r>
      <w:r>
        <w:rPr>
          <w:color w:val="231F20"/>
          <w:spacing w:val="-7"/>
        </w:rPr>
        <w:t> </w:t>
      </w:r>
      <w:r>
        <w:rPr>
          <w:color w:val="231F20"/>
        </w:rPr>
        <w:t>2011</w:t>
      </w:r>
      <w:r>
        <w:rPr>
          <w:color w:val="231F20"/>
          <w:spacing w:val="-7"/>
        </w:rPr>
        <w:t> </w:t>
      </w:r>
      <w:r>
        <w:rPr>
          <w:color w:val="231F20"/>
        </w:rPr>
        <w:t>CIPD</w:t>
      </w:r>
      <w:r>
        <w:rPr>
          <w:color w:val="231F20"/>
          <w:spacing w:val="-7"/>
        </w:rPr>
        <w:t> </w:t>
      </w:r>
      <w:r>
        <w:rPr>
          <w:rFonts w:ascii="Trebuchet MS"/>
          <w:i/>
          <w:color w:val="231F20"/>
        </w:rPr>
        <w:t>Conflict</w:t>
      </w:r>
      <w:r>
        <w:rPr>
          <w:rFonts w:ascii="Trebuchet MS"/>
          <w:i/>
          <w:color w:val="231F20"/>
          <w:spacing w:val="-12"/>
        </w:rPr>
        <w:t> </w:t>
      </w:r>
      <w:r>
        <w:rPr>
          <w:rFonts w:ascii="Trebuchet MS"/>
          <w:i/>
          <w:color w:val="231F20"/>
        </w:rPr>
        <w:t>Management</w:t>
      </w:r>
      <w:r>
        <w:rPr>
          <w:rFonts w:ascii="Trebuchet MS"/>
          <w:i/>
          <w:color w:val="231F20"/>
          <w:spacing w:val="-12"/>
        </w:rPr>
        <w:t> </w:t>
      </w:r>
      <w:r>
        <w:rPr>
          <w:color w:val="231F20"/>
        </w:rPr>
        <w:t>survey report,</w:t>
      </w:r>
      <w:r>
        <w:rPr>
          <w:color w:val="231F20"/>
          <w:spacing w:val="-14"/>
        </w:rPr>
        <w:t> </w:t>
      </w:r>
      <w:r>
        <w:rPr>
          <w:color w:val="231F20"/>
        </w:rPr>
        <w:t>57%</w:t>
      </w:r>
      <w:r>
        <w:rPr>
          <w:color w:val="231F20"/>
          <w:spacing w:val="-14"/>
        </w:rPr>
        <w:t> </w:t>
      </w:r>
      <w:r>
        <w:rPr>
          <w:color w:val="231F20"/>
        </w:rPr>
        <w:t>of</w:t>
      </w:r>
      <w:r>
        <w:rPr>
          <w:color w:val="231F20"/>
          <w:spacing w:val="-14"/>
        </w:rPr>
        <w:t> </w:t>
      </w:r>
      <w:r>
        <w:rPr>
          <w:color w:val="231F20"/>
        </w:rPr>
        <w:t>respondents</w:t>
      </w:r>
      <w:r>
        <w:rPr>
          <w:color w:val="231F20"/>
          <w:spacing w:val="-14"/>
        </w:rPr>
        <w:t> </w:t>
      </w:r>
      <w:r>
        <w:rPr>
          <w:color w:val="231F20"/>
        </w:rPr>
        <w:t>report</w:t>
      </w:r>
      <w:r>
        <w:rPr>
          <w:color w:val="231F20"/>
          <w:spacing w:val="-14"/>
        </w:rPr>
        <w:t> </w:t>
      </w:r>
      <w:r>
        <w:rPr>
          <w:color w:val="231F20"/>
        </w:rPr>
        <w:t>using</w:t>
      </w:r>
      <w:r>
        <w:rPr>
          <w:color w:val="231F20"/>
          <w:spacing w:val="-14"/>
        </w:rPr>
        <w:t> </w:t>
      </w:r>
      <w:r>
        <w:rPr>
          <w:color w:val="231F20"/>
        </w:rPr>
        <w:t>mediation. More than two in five respondents say they use internal mediation only, while fewer than one in five</w:t>
      </w:r>
      <w:r>
        <w:rPr>
          <w:color w:val="231F20"/>
          <w:spacing w:val="-14"/>
        </w:rPr>
        <w:t> </w:t>
      </w:r>
      <w:r>
        <w:rPr>
          <w:color w:val="231F20"/>
        </w:rPr>
        <w:t>rely</w:t>
      </w:r>
      <w:r>
        <w:rPr>
          <w:color w:val="231F20"/>
          <w:spacing w:val="-14"/>
        </w:rPr>
        <w:t> </w:t>
      </w:r>
      <w:r>
        <w:rPr>
          <w:color w:val="231F20"/>
        </w:rPr>
        <w:t>on</w:t>
      </w:r>
      <w:r>
        <w:rPr>
          <w:color w:val="231F20"/>
          <w:spacing w:val="-14"/>
        </w:rPr>
        <w:t> </w:t>
      </w:r>
      <w:r>
        <w:rPr>
          <w:color w:val="231F20"/>
        </w:rPr>
        <w:t>external</w:t>
      </w:r>
      <w:r>
        <w:rPr>
          <w:color w:val="231F20"/>
          <w:spacing w:val="-14"/>
        </w:rPr>
        <w:t> </w:t>
      </w:r>
      <w:r>
        <w:rPr>
          <w:color w:val="231F20"/>
        </w:rPr>
        <w:t>mediation</w:t>
      </w:r>
      <w:r>
        <w:rPr>
          <w:color w:val="231F20"/>
          <w:spacing w:val="-14"/>
        </w:rPr>
        <w:t> </w:t>
      </w:r>
      <w:r>
        <w:rPr>
          <w:color w:val="231F20"/>
        </w:rPr>
        <w:t>only.</w:t>
      </w:r>
      <w:r>
        <w:rPr>
          <w:color w:val="231F20"/>
          <w:spacing w:val="-14"/>
        </w:rPr>
        <w:t> </w:t>
      </w:r>
      <w:r>
        <w:rPr>
          <w:color w:val="231F20"/>
        </w:rPr>
        <w:t>Two</w:t>
      </w:r>
      <w:r>
        <w:rPr>
          <w:color w:val="231F20"/>
          <w:spacing w:val="-14"/>
        </w:rPr>
        <w:t> </w:t>
      </w:r>
      <w:r>
        <w:rPr>
          <w:color w:val="231F20"/>
        </w:rPr>
        <w:t>in</w:t>
      </w:r>
      <w:r>
        <w:rPr>
          <w:color w:val="231F20"/>
          <w:spacing w:val="-14"/>
        </w:rPr>
        <w:t> </w:t>
      </w:r>
      <w:r>
        <w:rPr>
          <w:color w:val="231F20"/>
        </w:rPr>
        <w:t>five</w:t>
      </w:r>
      <w:r>
        <w:rPr>
          <w:color w:val="231F20"/>
          <w:spacing w:val="-14"/>
        </w:rPr>
        <w:t> </w:t>
      </w:r>
      <w:r>
        <w:rPr>
          <w:color w:val="231F20"/>
        </w:rPr>
        <w:t>use both.</w:t>
      </w:r>
      <w:r>
        <w:rPr>
          <w:color w:val="231F20"/>
          <w:spacing w:val="-9"/>
        </w:rPr>
        <w:t> </w:t>
      </w:r>
      <w:r>
        <w:rPr>
          <w:color w:val="231F20"/>
        </w:rPr>
        <w:t>There</w:t>
      </w:r>
      <w:r>
        <w:rPr>
          <w:color w:val="231F20"/>
          <w:spacing w:val="-9"/>
        </w:rPr>
        <w:t> </w:t>
      </w:r>
      <w:r>
        <w:rPr>
          <w:color w:val="231F20"/>
        </w:rPr>
        <w:t>are</w:t>
      </w:r>
      <w:r>
        <w:rPr>
          <w:color w:val="231F20"/>
          <w:spacing w:val="-9"/>
        </w:rPr>
        <w:t> </w:t>
      </w:r>
      <w:r>
        <w:rPr>
          <w:color w:val="231F20"/>
        </w:rPr>
        <w:t>a</w:t>
      </w:r>
      <w:r>
        <w:rPr>
          <w:color w:val="231F20"/>
          <w:spacing w:val="-9"/>
        </w:rPr>
        <w:t> </w:t>
      </w:r>
      <w:r>
        <w:rPr>
          <w:color w:val="231F20"/>
        </w:rPr>
        <w:t>number</w:t>
      </w:r>
      <w:r>
        <w:rPr>
          <w:color w:val="231F20"/>
          <w:spacing w:val="-9"/>
        </w:rPr>
        <w:t> </w:t>
      </w:r>
      <w:r>
        <w:rPr>
          <w:color w:val="231F20"/>
        </w:rPr>
        <w:t>of</w:t>
      </w:r>
      <w:r>
        <w:rPr>
          <w:color w:val="231F20"/>
          <w:spacing w:val="-9"/>
        </w:rPr>
        <w:t> </w:t>
      </w:r>
      <w:r>
        <w:rPr>
          <w:color w:val="231F20"/>
        </w:rPr>
        <w:t>organisations</w:t>
      </w:r>
      <w:r>
        <w:rPr>
          <w:color w:val="231F20"/>
          <w:spacing w:val="-9"/>
        </w:rPr>
        <w:t> </w:t>
      </w:r>
      <w:r>
        <w:rPr>
          <w:color w:val="231F20"/>
        </w:rPr>
        <w:t>offering mediation in employment. As well as Acas, there are a number of commercial and not-for-profit organisations to choose from.</w:t>
      </w:r>
    </w:p>
    <w:p>
      <w:pPr>
        <w:pStyle w:val="BodyText"/>
        <w:spacing w:before="8"/>
        <w:rPr>
          <w:sz w:val="26"/>
        </w:rPr>
      </w:pPr>
    </w:p>
    <w:p>
      <w:pPr>
        <w:pStyle w:val="BodyText"/>
        <w:spacing w:line="312" w:lineRule="auto"/>
        <w:ind w:left="1133" w:right="404"/>
      </w:pPr>
      <w:r>
        <w:rPr>
          <w:color w:val="231F20"/>
          <w:spacing w:val="-4"/>
        </w:rPr>
        <w:t>There are other organisational factors that </w:t>
      </w:r>
      <w:r>
        <w:rPr>
          <w:color w:val="231F20"/>
          <w:spacing w:val="-4"/>
        </w:rPr>
        <w:t>need </w:t>
      </w:r>
      <w:r>
        <w:rPr>
          <w:color w:val="231F20"/>
        </w:rPr>
        <w:t>to</w:t>
      </w:r>
      <w:r>
        <w:rPr>
          <w:color w:val="231F20"/>
          <w:spacing w:val="-13"/>
        </w:rPr>
        <w:t> </w:t>
      </w:r>
      <w:r>
        <w:rPr>
          <w:color w:val="231F20"/>
        </w:rPr>
        <w:t>be</w:t>
      </w:r>
      <w:r>
        <w:rPr>
          <w:color w:val="231F20"/>
          <w:spacing w:val="-12"/>
        </w:rPr>
        <w:t> </w:t>
      </w:r>
      <w:r>
        <w:rPr>
          <w:color w:val="231F20"/>
        </w:rPr>
        <w:t>taken</w:t>
      </w:r>
      <w:r>
        <w:rPr>
          <w:color w:val="231F20"/>
          <w:spacing w:val="-13"/>
        </w:rPr>
        <w:t> </w:t>
      </w:r>
      <w:r>
        <w:rPr>
          <w:color w:val="231F20"/>
        </w:rPr>
        <w:t>into</w:t>
      </w:r>
      <w:r>
        <w:rPr>
          <w:color w:val="231F20"/>
          <w:spacing w:val="-12"/>
        </w:rPr>
        <w:t> </w:t>
      </w:r>
      <w:r>
        <w:rPr>
          <w:color w:val="231F20"/>
        </w:rPr>
        <w:t>account</w:t>
      </w:r>
      <w:r>
        <w:rPr>
          <w:color w:val="231F20"/>
          <w:spacing w:val="-13"/>
        </w:rPr>
        <w:t> </w:t>
      </w:r>
      <w:r>
        <w:rPr>
          <w:color w:val="231F20"/>
        </w:rPr>
        <w:t>before</w:t>
      </w:r>
      <w:r>
        <w:rPr>
          <w:color w:val="231F20"/>
          <w:spacing w:val="-12"/>
        </w:rPr>
        <w:t> </w:t>
      </w:r>
      <w:r>
        <w:rPr>
          <w:color w:val="231F20"/>
        </w:rPr>
        <w:t>deciding</w:t>
      </w:r>
      <w:r>
        <w:rPr>
          <w:color w:val="231F20"/>
          <w:spacing w:val="-12"/>
        </w:rPr>
        <w:t> </w:t>
      </w:r>
      <w:r>
        <w:rPr>
          <w:color w:val="231F20"/>
          <w:spacing w:val="-2"/>
        </w:rPr>
        <w:t>which</w:t>
      </w:r>
    </w:p>
    <w:p>
      <w:pPr>
        <w:pStyle w:val="BodyText"/>
        <w:spacing w:line="312" w:lineRule="auto" w:before="2"/>
        <w:ind w:left="1133" w:right="-8"/>
      </w:pPr>
      <w:r>
        <w:rPr>
          <w:color w:val="231F20"/>
        </w:rPr>
        <w:t>mediation</w:t>
      </w:r>
      <w:r>
        <w:rPr>
          <w:color w:val="231F20"/>
          <w:spacing w:val="-5"/>
        </w:rPr>
        <w:t> </w:t>
      </w:r>
      <w:r>
        <w:rPr>
          <w:color w:val="231F20"/>
        </w:rPr>
        <w:t>model</w:t>
      </w:r>
      <w:r>
        <w:rPr>
          <w:color w:val="231F20"/>
          <w:spacing w:val="-5"/>
        </w:rPr>
        <w:t> </w:t>
      </w:r>
      <w:r>
        <w:rPr>
          <w:color w:val="231F20"/>
        </w:rPr>
        <w:t>is</w:t>
      </w:r>
      <w:r>
        <w:rPr>
          <w:color w:val="231F20"/>
          <w:spacing w:val="-5"/>
        </w:rPr>
        <w:t> </w:t>
      </w:r>
      <w:r>
        <w:rPr>
          <w:color w:val="231F20"/>
        </w:rPr>
        <w:t>most</w:t>
      </w:r>
      <w:r>
        <w:rPr>
          <w:color w:val="231F20"/>
          <w:spacing w:val="-5"/>
        </w:rPr>
        <w:t> </w:t>
      </w:r>
      <w:r>
        <w:rPr>
          <w:color w:val="231F20"/>
        </w:rPr>
        <w:t>suitable.</w:t>
      </w:r>
      <w:r>
        <w:rPr>
          <w:color w:val="231F20"/>
          <w:spacing w:val="-5"/>
        </w:rPr>
        <w:t> </w:t>
      </w:r>
      <w:r>
        <w:rPr>
          <w:color w:val="231F20"/>
        </w:rPr>
        <w:t>It</w:t>
      </w:r>
      <w:r>
        <w:rPr>
          <w:color w:val="231F20"/>
          <w:spacing w:val="-5"/>
        </w:rPr>
        <w:t> </w:t>
      </w:r>
      <w:r>
        <w:rPr>
          <w:color w:val="231F20"/>
        </w:rPr>
        <w:t>will</w:t>
      </w:r>
      <w:r>
        <w:rPr>
          <w:color w:val="231F20"/>
          <w:spacing w:val="-5"/>
        </w:rPr>
        <w:t> </w:t>
      </w:r>
      <w:r>
        <w:rPr>
          <w:color w:val="231F20"/>
        </w:rPr>
        <w:t>be</w:t>
      </w:r>
      <w:r>
        <w:rPr>
          <w:color w:val="231F20"/>
          <w:spacing w:val="-5"/>
        </w:rPr>
        <w:t> </w:t>
      </w:r>
      <w:r>
        <w:rPr>
          <w:color w:val="231F20"/>
        </w:rPr>
        <w:t>easier</w:t>
      </w:r>
      <w:r>
        <w:rPr>
          <w:color w:val="231F20"/>
          <w:spacing w:val="-5"/>
        </w:rPr>
        <w:t> </w:t>
      </w:r>
      <w:r>
        <w:rPr>
          <w:color w:val="231F20"/>
        </w:rPr>
        <w:t>to </w:t>
      </w:r>
      <w:r>
        <w:rPr>
          <w:color w:val="231F20"/>
          <w:spacing w:val="-2"/>
        </w:rPr>
        <w:t>introduce</w:t>
      </w:r>
      <w:r>
        <w:rPr>
          <w:color w:val="231F20"/>
          <w:spacing w:val="-7"/>
        </w:rPr>
        <w:t> </w:t>
      </w:r>
      <w:r>
        <w:rPr>
          <w:color w:val="231F20"/>
          <w:spacing w:val="-2"/>
        </w:rPr>
        <w:t>mediation</w:t>
      </w:r>
      <w:r>
        <w:rPr>
          <w:color w:val="231F20"/>
          <w:spacing w:val="-7"/>
        </w:rPr>
        <w:t> </w:t>
      </w:r>
      <w:r>
        <w:rPr>
          <w:color w:val="231F20"/>
          <w:spacing w:val="-2"/>
        </w:rPr>
        <w:t>into</w:t>
      </w:r>
      <w:r>
        <w:rPr>
          <w:color w:val="231F20"/>
          <w:spacing w:val="-7"/>
        </w:rPr>
        <w:t> </w:t>
      </w:r>
      <w:r>
        <w:rPr>
          <w:color w:val="231F20"/>
          <w:spacing w:val="-2"/>
        </w:rPr>
        <w:t>an</w:t>
      </w:r>
      <w:r>
        <w:rPr>
          <w:color w:val="231F20"/>
          <w:spacing w:val="-7"/>
        </w:rPr>
        <w:t> </w:t>
      </w:r>
      <w:r>
        <w:rPr>
          <w:color w:val="231F20"/>
          <w:spacing w:val="-2"/>
        </w:rPr>
        <w:t>organisation</w:t>
      </w:r>
      <w:r>
        <w:rPr>
          <w:color w:val="231F20"/>
          <w:spacing w:val="-7"/>
        </w:rPr>
        <w:t> </w:t>
      </w:r>
      <w:r>
        <w:rPr>
          <w:color w:val="231F20"/>
          <w:spacing w:val="-2"/>
        </w:rPr>
        <w:t>that</w:t>
      </w:r>
      <w:r>
        <w:rPr>
          <w:color w:val="231F20"/>
          <w:spacing w:val="-7"/>
        </w:rPr>
        <w:t> </w:t>
      </w:r>
      <w:r>
        <w:rPr>
          <w:color w:val="231F20"/>
          <w:spacing w:val="-2"/>
        </w:rPr>
        <w:t>already </w:t>
      </w:r>
      <w:r>
        <w:rPr>
          <w:color w:val="231F20"/>
        </w:rPr>
        <w:t>has a culture that is supportive of staff well-being and</w:t>
      </w:r>
      <w:r>
        <w:rPr>
          <w:color w:val="231F20"/>
          <w:spacing w:val="-6"/>
        </w:rPr>
        <w:t> </w:t>
      </w:r>
      <w:r>
        <w:rPr>
          <w:color w:val="231F20"/>
        </w:rPr>
        <w:t>where</w:t>
      </w:r>
      <w:r>
        <w:rPr>
          <w:color w:val="231F20"/>
          <w:spacing w:val="-6"/>
        </w:rPr>
        <w:t> </w:t>
      </w:r>
      <w:r>
        <w:rPr>
          <w:color w:val="231F20"/>
        </w:rPr>
        <w:t>the</w:t>
      </w:r>
      <w:r>
        <w:rPr>
          <w:color w:val="231F20"/>
          <w:spacing w:val="-6"/>
        </w:rPr>
        <w:t> </w:t>
      </w:r>
      <w:r>
        <w:rPr>
          <w:color w:val="231F20"/>
        </w:rPr>
        <w:t>management</w:t>
      </w:r>
      <w:r>
        <w:rPr>
          <w:color w:val="231F20"/>
          <w:spacing w:val="-6"/>
        </w:rPr>
        <w:t> </w:t>
      </w:r>
      <w:r>
        <w:rPr>
          <w:color w:val="231F20"/>
        </w:rPr>
        <w:t>style</w:t>
      </w:r>
      <w:r>
        <w:rPr>
          <w:color w:val="231F20"/>
          <w:spacing w:val="-6"/>
        </w:rPr>
        <w:t> </w:t>
      </w:r>
      <w:r>
        <w:rPr>
          <w:color w:val="231F20"/>
        </w:rPr>
        <w:t>is</w:t>
      </w:r>
      <w:r>
        <w:rPr>
          <w:color w:val="231F20"/>
          <w:spacing w:val="-6"/>
        </w:rPr>
        <w:t> </w:t>
      </w:r>
      <w:r>
        <w:rPr>
          <w:color w:val="231F20"/>
        </w:rPr>
        <w:t>more</w:t>
      </w:r>
      <w:r>
        <w:rPr>
          <w:color w:val="231F20"/>
          <w:spacing w:val="-6"/>
        </w:rPr>
        <w:t> </w:t>
      </w:r>
      <w:r>
        <w:rPr>
          <w:color w:val="231F20"/>
        </w:rPr>
        <w:t>open</w:t>
      </w:r>
      <w:r>
        <w:rPr>
          <w:color w:val="231F20"/>
          <w:spacing w:val="-6"/>
        </w:rPr>
        <w:t> </w:t>
      </w:r>
      <w:r>
        <w:rPr>
          <w:color w:val="231F20"/>
        </w:rPr>
        <w:t>and consultative.</w:t>
      </w:r>
      <w:r>
        <w:rPr>
          <w:color w:val="231F20"/>
          <w:spacing w:val="-8"/>
        </w:rPr>
        <w:t> </w:t>
      </w:r>
      <w:r>
        <w:rPr>
          <w:color w:val="231F20"/>
        </w:rPr>
        <w:t>If</w:t>
      </w:r>
      <w:r>
        <w:rPr>
          <w:color w:val="231F20"/>
          <w:spacing w:val="-8"/>
        </w:rPr>
        <w:t> </w:t>
      </w:r>
      <w:r>
        <w:rPr>
          <w:color w:val="231F20"/>
        </w:rPr>
        <w:t>there</w:t>
      </w:r>
      <w:r>
        <w:rPr>
          <w:color w:val="231F20"/>
          <w:spacing w:val="-8"/>
        </w:rPr>
        <w:t> </w:t>
      </w:r>
      <w:r>
        <w:rPr>
          <w:color w:val="231F20"/>
        </w:rPr>
        <w:t>are</w:t>
      </w:r>
      <w:r>
        <w:rPr>
          <w:color w:val="231F20"/>
          <w:spacing w:val="-8"/>
        </w:rPr>
        <w:t> </w:t>
      </w:r>
      <w:r>
        <w:rPr>
          <w:color w:val="231F20"/>
        </w:rPr>
        <w:t>well-established</w:t>
      </w:r>
      <w:r>
        <w:rPr>
          <w:color w:val="231F20"/>
          <w:spacing w:val="-8"/>
        </w:rPr>
        <w:t> </w:t>
      </w:r>
      <w:r>
        <w:rPr>
          <w:color w:val="231F20"/>
        </w:rPr>
        <w:t>policies</w:t>
      </w:r>
    </w:p>
    <w:p>
      <w:pPr>
        <w:pStyle w:val="BodyText"/>
        <w:spacing w:line="312" w:lineRule="auto" w:before="5"/>
        <w:ind w:left="1133" w:right="51"/>
      </w:pPr>
      <w:r>
        <w:rPr>
          <w:color w:val="231F20"/>
        </w:rPr>
        <w:t>and processes for promoting diversity and well- </w:t>
      </w:r>
      <w:r>
        <w:rPr>
          <w:color w:val="231F20"/>
          <w:spacing w:val="-2"/>
        </w:rPr>
        <w:t>being,</w:t>
      </w:r>
      <w:r>
        <w:rPr>
          <w:color w:val="231F20"/>
          <w:spacing w:val="-6"/>
        </w:rPr>
        <w:t> </w:t>
      </w:r>
      <w:r>
        <w:rPr>
          <w:color w:val="231F20"/>
          <w:spacing w:val="-2"/>
        </w:rPr>
        <w:t>and</w:t>
      </w:r>
      <w:r>
        <w:rPr>
          <w:color w:val="231F20"/>
          <w:spacing w:val="-6"/>
        </w:rPr>
        <w:t> </w:t>
      </w:r>
      <w:r>
        <w:rPr>
          <w:color w:val="231F20"/>
          <w:spacing w:val="-2"/>
        </w:rPr>
        <w:t>dealing</w:t>
      </w:r>
      <w:r>
        <w:rPr>
          <w:color w:val="231F20"/>
          <w:spacing w:val="-6"/>
        </w:rPr>
        <w:t> </w:t>
      </w:r>
      <w:r>
        <w:rPr>
          <w:color w:val="231F20"/>
          <w:spacing w:val="-2"/>
        </w:rPr>
        <w:t>with</w:t>
      </w:r>
      <w:r>
        <w:rPr>
          <w:color w:val="231F20"/>
          <w:spacing w:val="-6"/>
        </w:rPr>
        <w:t> </w:t>
      </w:r>
      <w:r>
        <w:rPr>
          <w:color w:val="231F20"/>
          <w:spacing w:val="-2"/>
        </w:rPr>
        <w:t>bullying</w:t>
      </w:r>
      <w:r>
        <w:rPr>
          <w:color w:val="231F20"/>
          <w:spacing w:val="-6"/>
        </w:rPr>
        <w:t> </w:t>
      </w:r>
      <w:r>
        <w:rPr>
          <w:color w:val="231F20"/>
          <w:spacing w:val="-2"/>
        </w:rPr>
        <w:t>and</w:t>
      </w:r>
      <w:r>
        <w:rPr>
          <w:color w:val="231F20"/>
          <w:spacing w:val="-6"/>
        </w:rPr>
        <w:t> </w:t>
      </w:r>
      <w:r>
        <w:rPr>
          <w:color w:val="231F20"/>
          <w:spacing w:val="-2"/>
        </w:rPr>
        <w:t>harassment,</w:t>
      </w:r>
      <w:r>
        <w:rPr>
          <w:color w:val="231F20"/>
          <w:spacing w:val="-6"/>
        </w:rPr>
        <w:t> </w:t>
      </w:r>
      <w:r>
        <w:rPr>
          <w:color w:val="231F20"/>
          <w:spacing w:val="-2"/>
        </w:rPr>
        <w:t>for </w:t>
      </w:r>
      <w:r>
        <w:rPr>
          <w:color w:val="231F20"/>
        </w:rPr>
        <w:t>example,</w:t>
      </w:r>
      <w:r>
        <w:rPr>
          <w:color w:val="231F20"/>
          <w:spacing w:val="-14"/>
        </w:rPr>
        <w:t> </w:t>
      </w:r>
      <w:r>
        <w:rPr>
          <w:color w:val="231F20"/>
        </w:rPr>
        <w:t>mediation</w:t>
      </w:r>
      <w:r>
        <w:rPr>
          <w:color w:val="231F20"/>
          <w:spacing w:val="-14"/>
        </w:rPr>
        <w:t> </w:t>
      </w:r>
      <w:r>
        <w:rPr>
          <w:color w:val="231F20"/>
        </w:rPr>
        <w:t>is</w:t>
      </w:r>
      <w:r>
        <w:rPr>
          <w:color w:val="231F20"/>
          <w:spacing w:val="-14"/>
        </w:rPr>
        <w:t> </w:t>
      </w:r>
      <w:r>
        <w:rPr>
          <w:color w:val="231F20"/>
        </w:rPr>
        <w:t>likely</w:t>
      </w:r>
      <w:r>
        <w:rPr>
          <w:color w:val="231F20"/>
          <w:spacing w:val="-14"/>
        </w:rPr>
        <w:t> </w:t>
      </w:r>
      <w:r>
        <w:rPr>
          <w:color w:val="231F20"/>
        </w:rPr>
        <w:t>to</w:t>
      </w:r>
      <w:r>
        <w:rPr>
          <w:color w:val="231F20"/>
          <w:spacing w:val="-14"/>
        </w:rPr>
        <w:t> </w:t>
      </w:r>
      <w:r>
        <w:rPr>
          <w:color w:val="231F20"/>
        </w:rPr>
        <w:t>sit</w:t>
      </w:r>
      <w:r>
        <w:rPr>
          <w:color w:val="231F20"/>
          <w:spacing w:val="-14"/>
        </w:rPr>
        <w:t> </w:t>
      </w:r>
      <w:r>
        <w:rPr>
          <w:color w:val="231F20"/>
        </w:rPr>
        <w:t>naturally</w:t>
      </w:r>
      <w:r>
        <w:rPr>
          <w:color w:val="231F20"/>
          <w:spacing w:val="-14"/>
        </w:rPr>
        <w:t> </w:t>
      </w:r>
      <w:r>
        <w:rPr>
          <w:color w:val="231F20"/>
        </w:rPr>
        <w:t>within</w:t>
      </w:r>
      <w:r>
        <w:rPr>
          <w:color w:val="231F20"/>
          <w:spacing w:val="-14"/>
        </w:rPr>
        <w:t> </w:t>
      </w:r>
      <w:r>
        <w:rPr>
          <w:color w:val="231F20"/>
        </w:rPr>
        <w:t>the organisation’s approach to people management.</w:t>
      </w:r>
    </w:p>
    <w:p>
      <w:pPr>
        <w:pStyle w:val="BodyText"/>
        <w:spacing w:before="5"/>
        <w:rPr>
          <w:sz w:val="26"/>
        </w:rPr>
      </w:pPr>
    </w:p>
    <w:p>
      <w:pPr>
        <w:pStyle w:val="BodyText"/>
        <w:spacing w:line="312" w:lineRule="auto"/>
        <w:ind w:left="1133" w:right="-8"/>
      </w:pPr>
      <w:r>
        <w:rPr>
          <w:color w:val="231F20"/>
        </w:rPr>
        <w:t>The</w:t>
      </w:r>
      <w:r>
        <w:rPr>
          <w:color w:val="231F20"/>
          <w:spacing w:val="-4"/>
        </w:rPr>
        <w:t> </w:t>
      </w:r>
      <w:r>
        <w:rPr>
          <w:color w:val="231F20"/>
        </w:rPr>
        <w:t>geographical</w:t>
      </w:r>
      <w:r>
        <w:rPr>
          <w:color w:val="231F20"/>
          <w:spacing w:val="-4"/>
        </w:rPr>
        <w:t> </w:t>
      </w:r>
      <w:r>
        <w:rPr>
          <w:color w:val="231F20"/>
        </w:rPr>
        <w:t>spread</w:t>
      </w:r>
      <w:r>
        <w:rPr>
          <w:color w:val="231F20"/>
          <w:spacing w:val="-5"/>
        </w:rPr>
        <w:t> </w:t>
      </w:r>
      <w:r>
        <w:rPr>
          <w:color w:val="231F20"/>
        </w:rPr>
        <w:t>of</w:t>
      </w:r>
      <w:r>
        <w:rPr>
          <w:color w:val="231F20"/>
          <w:spacing w:val="-4"/>
        </w:rPr>
        <w:t> </w:t>
      </w:r>
      <w:r>
        <w:rPr>
          <w:color w:val="231F20"/>
        </w:rPr>
        <w:t>the</w:t>
      </w:r>
      <w:r>
        <w:rPr>
          <w:color w:val="231F20"/>
          <w:spacing w:val="-4"/>
        </w:rPr>
        <w:t> </w:t>
      </w:r>
      <w:r>
        <w:rPr>
          <w:color w:val="231F20"/>
        </w:rPr>
        <w:t>organisation</w:t>
      </w:r>
      <w:r>
        <w:rPr>
          <w:color w:val="231F20"/>
          <w:spacing w:val="-5"/>
        </w:rPr>
        <w:t> </w:t>
      </w:r>
      <w:r>
        <w:rPr>
          <w:color w:val="231F20"/>
        </w:rPr>
        <w:t>also needs to be considered at the outset. If there are several</w:t>
      </w:r>
      <w:r>
        <w:rPr>
          <w:color w:val="231F20"/>
          <w:spacing w:val="-6"/>
        </w:rPr>
        <w:t> </w:t>
      </w:r>
      <w:r>
        <w:rPr>
          <w:color w:val="231F20"/>
        </w:rPr>
        <w:t>sites,</w:t>
      </w:r>
      <w:r>
        <w:rPr>
          <w:color w:val="231F20"/>
          <w:spacing w:val="-6"/>
        </w:rPr>
        <w:t> </w:t>
      </w:r>
      <w:r>
        <w:rPr>
          <w:color w:val="231F20"/>
        </w:rPr>
        <w:t>nationally</w:t>
      </w:r>
      <w:r>
        <w:rPr>
          <w:color w:val="231F20"/>
          <w:spacing w:val="-6"/>
        </w:rPr>
        <w:t> </w:t>
      </w:r>
      <w:r>
        <w:rPr>
          <w:color w:val="231F20"/>
        </w:rPr>
        <w:t>and/or</w:t>
      </w:r>
      <w:r>
        <w:rPr>
          <w:color w:val="231F20"/>
          <w:spacing w:val="-6"/>
        </w:rPr>
        <w:t> </w:t>
      </w:r>
      <w:r>
        <w:rPr>
          <w:color w:val="231F20"/>
        </w:rPr>
        <w:t>internationally,</w:t>
      </w:r>
      <w:r>
        <w:rPr>
          <w:color w:val="231F20"/>
          <w:spacing w:val="-6"/>
        </w:rPr>
        <w:t> </w:t>
      </w:r>
      <w:r>
        <w:rPr>
          <w:color w:val="231F20"/>
        </w:rPr>
        <w:t>the employer needs to decide how mediation will be made</w:t>
      </w:r>
      <w:r>
        <w:rPr>
          <w:color w:val="231F20"/>
          <w:spacing w:val="-11"/>
        </w:rPr>
        <w:t> </w:t>
      </w:r>
      <w:r>
        <w:rPr>
          <w:color w:val="231F20"/>
        </w:rPr>
        <w:t>available</w:t>
      </w:r>
      <w:r>
        <w:rPr>
          <w:color w:val="231F20"/>
          <w:spacing w:val="-11"/>
        </w:rPr>
        <w:t> </w:t>
      </w:r>
      <w:r>
        <w:rPr>
          <w:color w:val="231F20"/>
        </w:rPr>
        <w:t>to</w:t>
      </w:r>
      <w:r>
        <w:rPr>
          <w:color w:val="231F20"/>
          <w:spacing w:val="-11"/>
        </w:rPr>
        <w:t> </w:t>
      </w:r>
      <w:r>
        <w:rPr>
          <w:color w:val="231F20"/>
        </w:rPr>
        <w:t>all</w:t>
      </w:r>
      <w:r>
        <w:rPr>
          <w:color w:val="231F20"/>
          <w:spacing w:val="-11"/>
        </w:rPr>
        <w:t> </w:t>
      </w:r>
      <w:r>
        <w:rPr>
          <w:color w:val="231F20"/>
        </w:rPr>
        <w:t>staff</w:t>
      </w:r>
      <w:r>
        <w:rPr>
          <w:color w:val="231F20"/>
          <w:spacing w:val="-11"/>
        </w:rPr>
        <w:t> </w:t>
      </w:r>
      <w:r>
        <w:rPr>
          <w:color w:val="231F20"/>
        </w:rPr>
        <w:t>located</w:t>
      </w:r>
      <w:r>
        <w:rPr>
          <w:color w:val="231F20"/>
          <w:spacing w:val="-11"/>
        </w:rPr>
        <w:t> </w:t>
      </w:r>
      <w:r>
        <w:rPr>
          <w:color w:val="231F20"/>
        </w:rPr>
        <w:t>in</w:t>
      </w:r>
      <w:r>
        <w:rPr>
          <w:color w:val="231F20"/>
          <w:spacing w:val="-11"/>
        </w:rPr>
        <w:t> </w:t>
      </w:r>
      <w:r>
        <w:rPr>
          <w:color w:val="231F20"/>
        </w:rPr>
        <w:t>regional</w:t>
      </w:r>
      <w:r>
        <w:rPr>
          <w:color w:val="231F20"/>
          <w:spacing w:val="-11"/>
        </w:rPr>
        <w:t> </w:t>
      </w:r>
      <w:r>
        <w:rPr>
          <w:color w:val="231F20"/>
        </w:rPr>
        <w:t>offices. If</w:t>
      </w:r>
      <w:r>
        <w:rPr>
          <w:color w:val="231F20"/>
          <w:spacing w:val="-13"/>
        </w:rPr>
        <w:t> </w:t>
      </w:r>
      <w:r>
        <w:rPr>
          <w:color w:val="231F20"/>
        </w:rPr>
        <w:t>there</w:t>
      </w:r>
      <w:r>
        <w:rPr>
          <w:color w:val="231F20"/>
          <w:spacing w:val="-13"/>
        </w:rPr>
        <w:t> </w:t>
      </w:r>
      <w:r>
        <w:rPr>
          <w:color w:val="231F20"/>
        </w:rPr>
        <w:t>are</w:t>
      </w:r>
      <w:r>
        <w:rPr>
          <w:color w:val="231F20"/>
          <w:spacing w:val="-13"/>
        </w:rPr>
        <w:t> </w:t>
      </w:r>
      <w:r>
        <w:rPr>
          <w:color w:val="231F20"/>
        </w:rPr>
        <w:t>groups</w:t>
      </w:r>
      <w:r>
        <w:rPr>
          <w:color w:val="231F20"/>
          <w:spacing w:val="-13"/>
        </w:rPr>
        <w:t> </w:t>
      </w:r>
      <w:r>
        <w:rPr>
          <w:color w:val="231F20"/>
        </w:rPr>
        <w:t>of</w:t>
      </w:r>
      <w:r>
        <w:rPr>
          <w:color w:val="231F20"/>
          <w:spacing w:val="-13"/>
        </w:rPr>
        <w:t> </w:t>
      </w:r>
      <w:r>
        <w:rPr>
          <w:color w:val="231F20"/>
        </w:rPr>
        <w:t>mediators</w:t>
      </w:r>
      <w:r>
        <w:rPr>
          <w:color w:val="231F20"/>
          <w:spacing w:val="-13"/>
        </w:rPr>
        <w:t> </w:t>
      </w:r>
      <w:r>
        <w:rPr>
          <w:color w:val="231F20"/>
        </w:rPr>
        <w:t>in</w:t>
      </w:r>
      <w:r>
        <w:rPr>
          <w:color w:val="231F20"/>
          <w:spacing w:val="-13"/>
        </w:rPr>
        <w:t> </w:t>
      </w:r>
      <w:r>
        <w:rPr>
          <w:color w:val="231F20"/>
        </w:rPr>
        <w:t>different</w:t>
      </w:r>
      <w:r>
        <w:rPr>
          <w:color w:val="231F20"/>
          <w:spacing w:val="-13"/>
        </w:rPr>
        <w:t> </w:t>
      </w:r>
      <w:r>
        <w:rPr>
          <w:color w:val="231F20"/>
        </w:rPr>
        <w:t>company </w:t>
      </w:r>
      <w:r>
        <w:rPr>
          <w:color w:val="231F20"/>
          <w:spacing w:val="-4"/>
        </w:rPr>
        <w:t>locations,</w:t>
      </w:r>
      <w:r>
        <w:rPr>
          <w:color w:val="231F20"/>
          <w:spacing w:val="-10"/>
        </w:rPr>
        <w:t> </w:t>
      </w:r>
      <w:r>
        <w:rPr>
          <w:color w:val="231F20"/>
          <w:spacing w:val="-4"/>
        </w:rPr>
        <w:t>there</w:t>
      </w:r>
      <w:r>
        <w:rPr>
          <w:color w:val="231F20"/>
          <w:spacing w:val="-10"/>
        </w:rPr>
        <w:t> </w:t>
      </w:r>
      <w:r>
        <w:rPr>
          <w:color w:val="231F20"/>
          <w:spacing w:val="-4"/>
        </w:rPr>
        <w:t>will</w:t>
      </w:r>
      <w:r>
        <w:rPr>
          <w:color w:val="231F20"/>
          <w:spacing w:val="-10"/>
        </w:rPr>
        <w:t> </w:t>
      </w:r>
      <w:r>
        <w:rPr>
          <w:color w:val="231F20"/>
          <w:spacing w:val="-4"/>
        </w:rPr>
        <w:t>need</w:t>
      </w:r>
      <w:r>
        <w:rPr>
          <w:color w:val="231F20"/>
          <w:spacing w:val="-10"/>
        </w:rPr>
        <w:t> </w:t>
      </w:r>
      <w:r>
        <w:rPr>
          <w:color w:val="231F20"/>
          <w:spacing w:val="-4"/>
        </w:rPr>
        <w:t>to</w:t>
      </w:r>
      <w:r>
        <w:rPr>
          <w:color w:val="231F20"/>
          <w:spacing w:val="-10"/>
        </w:rPr>
        <w:t> </w:t>
      </w:r>
      <w:r>
        <w:rPr>
          <w:color w:val="231F20"/>
          <w:spacing w:val="-4"/>
        </w:rPr>
        <w:t>be</w:t>
      </w:r>
      <w:r>
        <w:rPr>
          <w:color w:val="231F20"/>
          <w:spacing w:val="-10"/>
        </w:rPr>
        <w:t> </w:t>
      </w:r>
      <w:r>
        <w:rPr>
          <w:color w:val="231F20"/>
          <w:spacing w:val="-4"/>
        </w:rPr>
        <w:t>systems</w:t>
      </w:r>
      <w:r>
        <w:rPr>
          <w:color w:val="231F20"/>
          <w:spacing w:val="-10"/>
        </w:rPr>
        <w:t> </w:t>
      </w:r>
      <w:r>
        <w:rPr>
          <w:color w:val="231F20"/>
          <w:spacing w:val="-4"/>
        </w:rPr>
        <w:t>and</w:t>
      </w:r>
      <w:r>
        <w:rPr>
          <w:color w:val="231F20"/>
          <w:spacing w:val="-10"/>
        </w:rPr>
        <w:t> </w:t>
      </w:r>
      <w:r>
        <w:rPr>
          <w:color w:val="231F20"/>
          <w:spacing w:val="-4"/>
        </w:rPr>
        <w:t>processes </w:t>
      </w:r>
      <w:r>
        <w:rPr>
          <w:color w:val="231F20"/>
        </w:rPr>
        <w:t>in place to monitor and support them. Similarly, if external</w:t>
      </w:r>
      <w:r>
        <w:rPr>
          <w:color w:val="231F20"/>
          <w:spacing w:val="-12"/>
        </w:rPr>
        <w:t> </w:t>
      </w:r>
      <w:r>
        <w:rPr>
          <w:color w:val="231F20"/>
        </w:rPr>
        <w:t>mediators</w:t>
      </w:r>
      <w:r>
        <w:rPr>
          <w:color w:val="231F20"/>
          <w:spacing w:val="-12"/>
        </w:rPr>
        <w:t> </w:t>
      </w:r>
      <w:r>
        <w:rPr>
          <w:color w:val="231F20"/>
        </w:rPr>
        <w:t>are</w:t>
      </w:r>
      <w:r>
        <w:rPr>
          <w:color w:val="231F20"/>
          <w:spacing w:val="-12"/>
        </w:rPr>
        <w:t> </w:t>
      </w:r>
      <w:r>
        <w:rPr>
          <w:color w:val="231F20"/>
        </w:rPr>
        <w:t>being</w:t>
      </w:r>
      <w:r>
        <w:rPr>
          <w:color w:val="231F20"/>
          <w:spacing w:val="-12"/>
        </w:rPr>
        <w:t> </w:t>
      </w:r>
      <w:r>
        <w:rPr>
          <w:color w:val="231F20"/>
        </w:rPr>
        <w:t>used,</w:t>
      </w:r>
      <w:r>
        <w:rPr>
          <w:color w:val="231F20"/>
          <w:spacing w:val="-12"/>
        </w:rPr>
        <w:t> </w:t>
      </w:r>
      <w:r>
        <w:rPr>
          <w:color w:val="231F20"/>
        </w:rPr>
        <w:t>thought</w:t>
      </w:r>
      <w:r>
        <w:rPr>
          <w:color w:val="231F20"/>
          <w:spacing w:val="-12"/>
        </w:rPr>
        <w:t> </w:t>
      </w:r>
      <w:r>
        <w:rPr>
          <w:color w:val="231F20"/>
        </w:rPr>
        <w:t>needs</w:t>
      </w:r>
      <w:r>
        <w:rPr>
          <w:color w:val="231F20"/>
          <w:spacing w:val="-12"/>
        </w:rPr>
        <w:t> </w:t>
      </w:r>
      <w:r>
        <w:rPr>
          <w:color w:val="231F20"/>
        </w:rPr>
        <w:t>to be given to their regional availability.</w:t>
      </w:r>
    </w:p>
    <w:p>
      <w:pPr>
        <w:pStyle w:val="BodyText"/>
        <w:rPr>
          <w:sz w:val="27"/>
        </w:rPr>
      </w:pPr>
    </w:p>
    <w:p>
      <w:pPr>
        <w:pStyle w:val="Heading2"/>
        <w:ind w:left="1133"/>
      </w:pPr>
      <w:r>
        <w:rPr>
          <w:color w:val="8A191B"/>
        </w:rPr>
        <w:t>Company</w:t>
      </w:r>
      <w:r>
        <w:rPr>
          <w:color w:val="8A191B"/>
          <w:spacing w:val="8"/>
        </w:rPr>
        <w:t> </w:t>
      </w:r>
      <w:r>
        <w:rPr>
          <w:color w:val="8A191B"/>
        </w:rPr>
        <w:t>policies</w:t>
      </w:r>
      <w:r>
        <w:rPr>
          <w:color w:val="8A191B"/>
          <w:spacing w:val="8"/>
        </w:rPr>
        <w:t> </w:t>
      </w:r>
      <w:r>
        <w:rPr>
          <w:color w:val="8A191B"/>
        </w:rPr>
        <w:t>and</w:t>
      </w:r>
      <w:r>
        <w:rPr>
          <w:color w:val="8A191B"/>
          <w:spacing w:val="9"/>
        </w:rPr>
        <w:t> </w:t>
      </w:r>
      <w:r>
        <w:rPr>
          <w:color w:val="8A191B"/>
          <w:spacing w:val="-2"/>
        </w:rPr>
        <w:t>procedures</w:t>
      </w:r>
    </w:p>
    <w:p>
      <w:pPr>
        <w:pStyle w:val="BodyText"/>
        <w:spacing w:line="312" w:lineRule="auto" w:before="68"/>
        <w:ind w:left="1133" w:right="-8"/>
      </w:pPr>
      <w:r>
        <w:rPr>
          <w:color w:val="231F20"/>
        </w:rPr>
        <w:t>Mediation will be most effective if it is consciously introduced</w:t>
      </w:r>
      <w:r>
        <w:rPr>
          <w:color w:val="231F20"/>
          <w:spacing w:val="-5"/>
        </w:rPr>
        <w:t> </w:t>
      </w:r>
      <w:r>
        <w:rPr>
          <w:color w:val="231F20"/>
        </w:rPr>
        <w:t>as</w:t>
      </w:r>
      <w:r>
        <w:rPr>
          <w:color w:val="231F20"/>
          <w:spacing w:val="-5"/>
        </w:rPr>
        <w:t> </w:t>
      </w:r>
      <w:r>
        <w:rPr>
          <w:color w:val="231F20"/>
        </w:rPr>
        <w:t>part</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organisation’s</w:t>
      </w:r>
      <w:r>
        <w:rPr>
          <w:color w:val="231F20"/>
          <w:spacing w:val="-5"/>
        </w:rPr>
        <w:t> </w:t>
      </w:r>
      <w:r>
        <w:rPr>
          <w:color w:val="231F20"/>
        </w:rPr>
        <w:t>approach</w:t>
      </w:r>
      <w:r>
        <w:rPr>
          <w:color w:val="231F20"/>
          <w:spacing w:val="-5"/>
        </w:rPr>
        <w:t> </w:t>
      </w:r>
      <w:r>
        <w:rPr>
          <w:color w:val="231F20"/>
        </w:rPr>
        <w:t>to </w:t>
      </w:r>
      <w:r>
        <w:rPr>
          <w:color w:val="231F20"/>
          <w:spacing w:val="-2"/>
        </w:rPr>
        <w:t>people</w:t>
      </w:r>
      <w:r>
        <w:rPr>
          <w:color w:val="231F20"/>
          <w:spacing w:val="-10"/>
        </w:rPr>
        <w:t> </w:t>
      </w:r>
      <w:r>
        <w:rPr>
          <w:color w:val="231F20"/>
          <w:spacing w:val="-2"/>
        </w:rPr>
        <w:t>management,</w:t>
      </w:r>
      <w:r>
        <w:rPr>
          <w:color w:val="231F20"/>
          <w:spacing w:val="-10"/>
        </w:rPr>
        <w:t> </w:t>
      </w:r>
      <w:r>
        <w:rPr>
          <w:color w:val="231F20"/>
          <w:spacing w:val="-2"/>
        </w:rPr>
        <w:t>and</w:t>
      </w:r>
      <w:r>
        <w:rPr>
          <w:color w:val="231F20"/>
          <w:spacing w:val="-10"/>
        </w:rPr>
        <w:t> </w:t>
      </w:r>
      <w:r>
        <w:rPr>
          <w:color w:val="231F20"/>
          <w:spacing w:val="-2"/>
        </w:rPr>
        <w:t>reflected</w:t>
      </w:r>
      <w:r>
        <w:rPr>
          <w:color w:val="231F20"/>
          <w:spacing w:val="-10"/>
        </w:rPr>
        <w:t> </w:t>
      </w:r>
      <w:r>
        <w:rPr>
          <w:color w:val="231F20"/>
          <w:spacing w:val="-2"/>
        </w:rPr>
        <w:t>in</w:t>
      </w:r>
      <w:r>
        <w:rPr>
          <w:color w:val="231F20"/>
          <w:spacing w:val="-10"/>
        </w:rPr>
        <w:t> </w:t>
      </w:r>
      <w:r>
        <w:rPr>
          <w:color w:val="231F20"/>
          <w:spacing w:val="-2"/>
        </w:rPr>
        <w:t>the</w:t>
      </w:r>
      <w:r>
        <w:rPr>
          <w:color w:val="231F20"/>
          <w:spacing w:val="-10"/>
        </w:rPr>
        <w:t> </w:t>
      </w:r>
      <w:r>
        <w:rPr>
          <w:color w:val="231F20"/>
          <w:spacing w:val="-2"/>
        </w:rPr>
        <w:t>culture</w:t>
      </w:r>
      <w:r>
        <w:rPr>
          <w:color w:val="231F20"/>
          <w:spacing w:val="-10"/>
        </w:rPr>
        <w:t> </w:t>
      </w:r>
      <w:r>
        <w:rPr>
          <w:color w:val="231F20"/>
          <w:spacing w:val="-2"/>
        </w:rPr>
        <w:t>and policies</w:t>
      </w:r>
      <w:r>
        <w:rPr>
          <w:color w:val="231F20"/>
          <w:spacing w:val="-6"/>
        </w:rPr>
        <w:t> </w:t>
      </w:r>
      <w:r>
        <w:rPr>
          <w:color w:val="231F20"/>
          <w:spacing w:val="-2"/>
        </w:rPr>
        <w:t>and</w:t>
      </w:r>
      <w:r>
        <w:rPr>
          <w:color w:val="231F20"/>
          <w:spacing w:val="-6"/>
        </w:rPr>
        <w:t> </w:t>
      </w:r>
      <w:r>
        <w:rPr>
          <w:color w:val="231F20"/>
          <w:spacing w:val="-2"/>
        </w:rPr>
        <w:t>processes</w:t>
      </w:r>
      <w:r>
        <w:rPr>
          <w:color w:val="231F20"/>
          <w:spacing w:val="-6"/>
        </w:rPr>
        <w:t> </w:t>
      </w:r>
      <w:r>
        <w:rPr>
          <w:color w:val="231F20"/>
          <w:spacing w:val="-2"/>
        </w:rPr>
        <w:t>of</w:t>
      </w:r>
      <w:r>
        <w:rPr>
          <w:color w:val="231F20"/>
          <w:spacing w:val="-6"/>
        </w:rPr>
        <w:t> </w:t>
      </w:r>
      <w:r>
        <w:rPr>
          <w:color w:val="231F20"/>
          <w:spacing w:val="-2"/>
        </w:rPr>
        <w:t>an</w:t>
      </w:r>
      <w:r>
        <w:rPr>
          <w:color w:val="231F20"/>
          <w:spacing w:val="-6"/>
        </w:rPr>
        <w:t> </w:t>
      </w:r>
      <w:r>
        <w:rPr>
          <w:color w:val="231F20"/>
          <w:spacing w:val="-2"/>
        </w:rPr>
        <w:t>organisation.</w:t>
      </w:r>
      <w:r>
        <w:rPr>
          <w:color w:val="231F20"/>
          <w:spacing w:val="-6"/>
        </w:rPr>
        <w:t> </w:t>
      </w:r>
      <w:r>
        <w:rPr>
          <w:color w:val="231F20"/>
          <w:spacing w:val="-2"/>
        </w:rPr>
        <w:t>Mediation </w:t>
      </w:r>
      <w:r>
        <w:rPr>
          <w:color w:val="231F20"/>
        </w:rPr>
        <w:t>may also be written into individual employment contracts.</w:t>
      </w:r>
      <w:r>
        <w:rPr>
          <w:color w:val="231F20"/>
          <w:spacing w:val="-7"/>
        </w:rPr>
        <w:t> </w:t>
      </w:r>
      <w:r>
        <w:rPr>
          <w:color w:val="231F20"/>
        </w:rPr>
        <w:t>In</w:t>
      </w:r>
      <w:r>
        <w:rPr>
          <w:color w:val="231F20"/>
          <w:spacing w:val="-7"/>
        </w:rPr>
        <w:t> </w:t>
      </w:r>
      <w:r>
        <w:rPr>
          <w:color w:val="231F20"/>
        </w:rPr>
        <w:t>this</w:t>
      </w:r>
      <w:r>
        <w:rPr>
          <w:color w:val="231F20"/>
          <w:spacing w:val="-7"/>
        </w:rPr>
        <w:t> </w:t>
      </w:r>
      <w:r>
        <w:rPr>
          <w:color w:val="231F20"/>
        </w:rPr>
        <w:t>way,</w:t>
      </w:r>
      <w:r>
        <w:rPr>
          <w:color w:val="231F20"/>
          <w:spacing w:val="-7"/>
        </w:rPr>
        <w:t> </w:t>
      </w:r>
      <w:r>
        <w:rPr>
          <w:color w:val="231F20"/>
        </w:rPr>
        <w:t>it</w:t>
      </w:r>
      <w:r>
        <w:rPr>
          <w:color w:val="231F20"/>
          <w:spacing w:val="-7"/>
        </w:rPr>
        <w:t> </w:t>
      </w:r>
      <w:r>
        <w:rPr>
          <w:color w:val="231F20"/>
        </w:rPr>
        <w:t>will</w:t>
      </w:r>
      <w:r>
        <w:rPr>
          <w:color w:val="231F20"/>
          <w:spacing w:val="-7"/>
        </w:rPr>
        <w:t> </w:t>
      </w:r>
      <w:r>
        <w:rPr>
          <w:color w:val="231F20"/>
        </w:rPr>
        <w:t>be</w:t>
      </w:r>
      <w:r>
        <w:rPr>
          <w:color w:val="231F20"/>
          <w:spacing w:val="-7"/>
        </w:rPr>
        <w:t> </w:t>
      </w:r>
      <w:r>
        <w:rPr>
          <w:color w:val="231F20"/>
        </w:rPr>
        <w:t>viewed</w:t>
      </w:r>
      <w:r>
        <w:rPr>
          <w:color w:val="231F20"/>
          <w:spacing w:val="-7"/>
        </w:rPr>
        <w:t> </w:t>
      </w:r>
      <w:r>
        <w:rPr>
          <w:color w:val="231F20"/>
        </w:rPr>
        <w:t>by</w:t>
      </w:r>
      <w:r>
        <w:rPr>
          <w:color w:val="231F20"/>
          <w:spacing w:val="-7"/>
        </w:rPr>
        <w:t> </w:t>
      </w:r>
      <w:r>
        <w:rPr>
          <w:color w:val="231F20"/>
        </w:rPr>
        <w:t>managers and</w:t>
      </w:r>
      <w:r>
        <w:rPr>
          <w:color w:val="231F20"/>
          <w:spacing w:val="-5"/>
        </w:rPr>
        <w:t> </w:t>
      </w:r>
      <w:r>
        <w:rPr>
          <w:color w:val="231F20"/>
        </w:rPr>
        <w:t>employees</w:t>
      </w:r>
      <w:r>
        <w:rPr>
          <w:color w:val="231F20"/>
          <w:spacing w:val="-5"/>
        </w:rPr>
        <w:t> </w:t>
      </w:r>
      <w:r>
        <w:rPr>
          <w:color w:val="231F20"/>
        </w:rPr>
        <w:t>alike</w:t>
      </w:r>
      <w:r>
        <w:rPr>
          <w:color w:val="231F20"/>
          <w:spacing w:val="-5"/>
        </w:rPr>
        <w:t> </w:t>
      </w:r>
      <w:r>
        <w:rPr>
          <w:color w:val="231F20"/>
        </w:rPr>
        <w:t>as</w:t>
      </w:r>
      <w:r>
        <w:rPr>
          <w:color w:val="231F20"/>
          <w:spacing w:val="-5"/>
        </w:rPr>
        <w:t> </w:t>
      </w:r>
      <w:r>
        <w:rPr>
          <w:color w:val="231F20"/>
        </w:rPr>
        <w:t>a</w:t>
      </w:r>
      <w:r>
        <w:rPr>
          <w:color w:val="231F20"/>
          <w:spacing w:val="-5"/>
        </w:rPr>
        <w:t> </w:t>
      </w:r>
      <w:r>
        <w:rPr>
          <w:color w:val="231F20"/>
        </w:rPr>
        <w:t>legitimate</w:t>
      </w:r>
      <w:r>
        <w:rPr>
          <w:color w:val="231F20"/>
          <w:spacing w:val="-5"/>
        </w:rPr>
        <w:t> </w:t>
      </w:r>
      <w:r>
        <w:rPr>
          <w:color w:val="231F20"/>
        </w:rPr>
        <w:t>means</w:t>
      </w:r>
      <w:r>
        <w:rPr>
          <w:color w:val="231F20"/>
          <w:spacing w:val="-5"/>
        </w:rPr>
        <w:t> </w:t>
      </w:r>
      <w:r>
        <w:rPr>
          <w:color w:val="231F20"/>
        </w:rPr>
        <w:t>of resolving</w:t>
      </w:r>
      <w:r>
        <w:rPr>
          <w:color w:val="231F20"/>
          <w:spacing w:val="-4"/>
        </w:rPr>
        <w:t> </w:t>
      </w:r>
      <w:r>
        <w:rPr>
          <w:color w:val="231F20"/>
        </w:rPr>
        <w:t>conflict.</w:t>
      </w:r>
      <w:r>
        <w:rPr>
          <w:color w:val="231F20"/>
          <w:spacing w:val="-4"/>
        </w:rPr>
        <w:t> </w:t>
      </w:r>
      <w:r>
        <w:rPr>
          <w:color w:val="231F20"/>
        </w:rPr>
        <w:t>If</w:t>
      </w:r>
      <w:r>
        <w:rPr>
          <w:color w:val="231F20"/>
          <w:spacing w:val="-4"/>
        </w:rPr>
        <w:t> </w:t>
      </w:r>
      <w:r>
        <w:rPr>
          <w:color w:val="231F20"/>
        </w:rPr>
        <w:t>there</w:t>
      </w:r>
      <w:r>
        <w:rPr>
          <w:color w:val="231F20"/>
          <w:spacing w:val="-4"/>
        </w:rPr>
        <w:t> </w:t>
      </w:r>
      <w:r>
        <w:rPr>
          <w:color w:val="231F20"/>
        </w:rPr>
        <w:t>are</w:t>
      </w:r>
      <w:r>
        <w:rPr>
          <w:color w:val="231F20"/>
          <w:spacing w:val="-4"/>
        </w:rPr>
        <w:t> </w:t>
      </w:r>
      <w:r>
        <w:rPr>
          <w:color w:val="231F20"/>
        </w:rPr>
        <w:t>collective</w:t>
      </w:r>
      <w:r>
        <w:rPr>
          <w:color w:val="231F20"/>
          <w:spacing w:val="-4"/>
        </w:rPr>
        <w:t> </w:t>
      </w:r>
      <w:r>
        <w:rPr>
          <w:color w:val="231F20"/>
        </w:rPr>
        <w:t>consultative</w:t>
      </w:r>
    </w:p>
    <w:p>
      <w:pPr>
        <w:pStyle w:val="BodyText"/>
        <w:spacing w:line="312" w:lineRule="auto" w:before="96"/>
        <w:ind w:left="366" w:right="1368"/>
      </w:pPr>
      <w:r>
        <w:rPr/>
        <w:br w:type="column"/>
      </w:r>
      <w:r>
        <w:rPr>
          <w:color w:val="231F20"/>
        </w:rPr>
        <w:t>arrangements within the organisation, mediation </w:t>
      </w:r>
      <w:r>
        <w:rPr>
          <w:color w:val="231F20"/>
          <w:spacing w:val="-4"/>
        </w:rPr>
        <w:t>should</w:t>
      </w:r>
      <w:r>
        <w:rPr>
          <w:color w:val="231F20"/>
          <w:spacing w:val="-10"/>
        </w:rPr>
        <w:t> </w:t>
      </w:r>
      <w:r>
        <w:rPr>
          <w:color w:val="231F20"/>
          <w:spacing w:val="-4"/>
        </w:rPr>
        <w:t>also</w:t>
      </w:r>
      <w:r>
        <w:rPr>
          <w:color w:val="231F20"/>
          <w:spacing w:val="-10"/>
        </w:rPr>
        <w:t> </w:t>
      </w:r>
      <w:r>
        <w:rPr>
          <w:color w:val="231F20"/>
          <w:spacing w:val="-4"/>
        </w:rPr>
        <w:t>be</w:t>
      </w:r>
      <w:r>
        <w:rPr>
          <w:color w:val="231F20"/>
          <w:spacing w:val="-10"/>
        </w:rPr>
        <w:t> </w:t>
      </w:r>
      <w:r>
        <w:rPr>
          <w:color w:val="231F20"/>
          <w:spacing w:val="-4"/>
        </w:rPr>
        <w:t>discussed</w:t>
      </w:r>
      <w:r>
        <w:rPr>
          <w:color w:val="231F20"/>
          <w:spacing w:val="-10"/>
        </w:rPr>
        <w:t> </w:t>
      </w:r>
      <w:r>
        <w:rPr>
          <w:color w:val="231F20"/>
          <w:spacing w:val="-4"/>
        </w:rPr>
        <w:t>and</w:t>
      </w:r>
      <w:r>
        <w:rPr>
          <w:color w:val="231F20"/>
          <w:spacing w:val="-10"/>
        </w:rPr>
        <w:t> </w:t>
      </w:r>
      <w:r>
        <w:rPr>
          <w:color w:val="231F20"/>
          <w:spacing w:val="-4"/>
        </w:rPr>
        <w:t>agreed</w:t>
      </w:r>
      <w:r>
        <w:rPr>
          <w:color w:val="231F20"/>
          <w:spacing w:val="-10"/>
        </w:rPr>
        <w:t> </w:t>
      </w:r>
      <w:r>
        <w:rPr>
          <w:color w:val="231F20"/>
          <w:spacing w:val="-4"/>
        </w:rPr>
        <w:t>with</w:t>
      </w:r>
      <w:r>
        <w:rPr>
          <w:color w:val="231F20"/>
          <w:spacing w:val="-10"/>
        </w:rPr>
        <w:t> </w:t>
      </w:r>
      <w:r>
        <w:rPr>
          <w:color w:val="231F20"/>
          <w:spacing w:val="-4"/>
        </w:rPr>
        <w:t>employee </w:t>
      </w:r>
      <w:r>
        <w:rPr>
          <w:color w:val="231F20"/>
          <w:spacing w:val="-2"/>
        </w:rPr>
        <w:t>representatives.</w:t>
      </w:r>
    </w:p>
    <w:p>
      <w:pPr>
        <w:pStyle w:val="BodyText"/>
        <w:spacing w:before="4"/>
        <w:rPr>
          <w:sz w:val="26"/>
        </w:rPr>
      </w:pPr>
    </w:p>
    <w:p>
      <w:pPr>
        <w:pStyle w:val="BodyText"/>
        <w:spacing w:line="312" w:lineRule="auto"/>
        <w:ind w:left="366" w:right="1149"/>
      </w:pPr>
      <w:r>
        <w:rPr>
          <w:color w:val="231F20"/>
          <w:spacing w:val="-4"/>
        </w:rPr>
        <w:t>The</w:t>
      </w:r>
      <w:r>
        <w:rPr>
          <w:color w:val="231F20"/>
          <w:spacing w:val="-7"/>
        </w:rPr>
        <w:t> </w:t>
      </w:r>
      <w:r>
        <w:rPr>
          <w:color w:val="231F20"/>
          <w:spacing w:val="-4"/>
        </w:rPr>
        <w:t>2008</w:t>
      </w:r>
      <w:r>
        <w:rPr>
          <w:color w:val="231F20"/>
          <w:spacing w:val="-7"/>
        </w:rPr>
        <w:t> </w:t>
      </w:r>
      <w:r>
        <w:rPr>
          <w:color w:val="231F20"/>
          <w:spacing w:val="-4"/>
        </w:rPr>
        <w:t>CIPD</w:t>
      </w:r>
      <w:r>
        <w:rPr>
          <w:color w:val="231F20"/>
          <w:spacing w:val="-7"/>
        </w:rPr>
        <w:t> </w:t>
      </w:r>
      <w:r>
        <w:rPr>
          <w:color w:val="231F20"/>
          <w:spacing w:val="-4"/>
        </w:rPr>
        <w:t>survey</w:t>
      </w:r>
      <w:r>
        <w:rPr>
          <w:color w:val="231F20"/>
          <w:spacing w:val="-7"/>
        </w:rPr>
        <w:t> </w:t>
      </w:r>
      <w:r>
        <w:rPr>
          <w:color w:val="231F20"/>
          <w:spacing w:val="-4"/>
        </w:rPr>
        <w:t>on</w:t>
      </w:r>
      <w:r>
        <w:rPr>
          <w:color w:val="231F20"/>
          <w:spacing w:val="-7"/>
        </w:rPr>
        <w:t> </w:t>
      </w:r>
      <w:r>
        <w:rPr>
          <w:color w:val="231F20"/>
          <w:spacing w:val="-4"/>
        </w:rPr>
        <w:t>workplace</w:t>
      </w:r>
      <w:r>
        <w:rPr>
          <w:color w:val="231F20"/>
          <w:spacing w:val="-7"/>
        </w:rPr>
        <w:t> </w:t>
      </w:r>
      <w:r>
        <w:rPr>
          <w:color w:val="231F20"/>
          <w:spacing w:val="-4"/>
        </w:rPr>
        <w:t>mediation</w:t>
      </w:r>
      <w:r>
        <w:rPr>
          <w:color w:val="231F20"/>
          <w:spacing w:val="-7"/>
        </w:rPr>
        <w:t> </w:t>
      </w:r>
      <w:r>
        <w:rPr>
          <w:color w:val="231F20"/>
          <w:spacing w:val="-4"/>
        </w:rPr>
        <w:t>found </w:t>
      </w:r>
      <w:r>
        <w:rPr>
          <w:color w:val="231F20"/>
        </w:rPr>
        <w:t>that</w:t>
      </w:r>
      <w:r>
        <w:rPr>
          <w:color w:val="231F20"/>
          <w:spacing w:val="-8"/>
        </w:rPr>
        <w:t> </w:t>
      </w:r>
      <w:r>
        <w:rPr>
          <w:color w:val="231F20"/>
        </w:rPr>
        <w:t>grievance</w:t>
      </w:r>
      <w:r>
        <w:rPr>
          <w:color w:val="231F20"/>
          <w:spacing w:val="-8"/>
        </w:rPr>
        <w:t> </w:t>
      </w:r>
      <w:r>
        <w:rPr>
          <w:color w:val="231F20"/>
        </w:rPr>
        <w:t>and</w:t>
      </w:r>
      <w:r>
        <w:rPr>
          <w:color w:val="231F20"/>
          <w:spacing w:val="-8"/>
        </w:rPr>
        <w:t> </w:t>
      </w:r>
      <w:r>
        <w:rPr>
          <w:color w:val="231F20"/>
        </w:rPr>
        <w:t>disciplinary</w:t>
      </w:r>
      <w:r>
        <w:rPr>
          <w:color w:val="231F20"/>
          <w:spacing w:val="-8"/>
        </w:rPr>
        <w:t> </w:t>
      </w:r>
      <w:r>
        <w:rPr>
          <w:color w:val="231F20"/>
        </w:rPr>
        <w:t>procedures</w:t>
      </w:r>
      <w:r>
        <w:rPr>
          <w:color w:val="231F20"/>
          <w:spacing w:val="-8"/>
        </w:rPr>
        <w:t> </w:t>
      </w:r>
      <w:r>
        <w:rPr>
          <w:color w:val="231F20"/>
        </w:rPr>
        <w:t>are</w:t>
      </w:r>
      <w:r>
        <w:rPr>
          <w:color w:val="231F20"/>
          <w:spacing w:val="-8"/>
        </w:rPr>
        <w:t> </w:t>
      </w:r>
      <w:r>
        <w:rPr>
          <w:color w:val="231F20"/>
        </w:rPr>
        <w:t>the main ways by which organisations communicate their policy on mediation. Stand-alone policies on mediation are relatively rare.</w:t>
      </w:r>
    </w:p>
    <w:p>
      <w:pPr>
        <w:pStyle w:val="BodyText"/>
        <w:spacing w:before="6"/>
        <w:rPr>
          <w:sz w:val="26"/>
        </w:rPr>
      </w:pPr>
    </w:p>
    <w:p>
      <w:pPr>
        <w:pStyle w:val="BodyText"/>
        <w:spacing w:line="312" w:lineRule="auto"/>
        <w:ind w:left="366" w:right="1284"/>
      </w:pPr>
      <w:r>
        <w:rPr>
          <w:color w:val="231F20"/>
        </w:rPr>
        <w:t>Whether or not mediation is incorporated explicitly as an approach within some of the organisation’s procedures is a matter for the organisation to decide. There are a number of different ways in which</w:t>
      </w:r>
      <w:r>
        <w:rPr>
          <w:color w:val="231F20"/>
          <w:spacing w:val="-14"/>
        </w:rPr>
        <w:t> </w:t>
      </w:r>
      <w:r>
        <w:rPr>
          <w:color w:val="231F20"/>
        </w:rPr>
        <w:t>reference</w:t>
      </w:r>
      <w:r>
        <w:rPr>
          <w:color w:val="231F20"/>
          <w:spacing w:val="-14"/>
        </w:rPr>
        <w:t> </w:t>
      </w:r>
      <w:r>
        <w:rPr>
          <w:color w:val="231F20"/>
        </w:rPr>
        <w:t>to</w:t>
      </w:r>
      <w:r>
        <w:rPr>
          <w:color w:val="231F20"/>
          <w:spacing w:val="-14"/>
        </w:rPr>
        <w:t> </w:t>
      </w:r>
      <w:r>
        <w:rPr>
          <w:color w:val="231F20"/>
        </w:rPr>
        <w:t>mediation</w:t>
      </w:r>
      <w:r>
        <w:rPr>
          <w:color w:val="231F20"/>
          <w:spacing w:val="-14"/>
        </w:rPr>
        <w:t> </w:t>
      </w:r>
      <w:r>
        <w:rPr>
          <w:color w:val="231F20"/>
        </w:rPr>
        <w:t>can</w:t>
      </w:r>
      <w:r>
        <w:rPr>
          <w:color w:val="231F20"/>
          <w:spacing w:val="-14"/>
        </w:rPr>
        <w:t> </w:t>
      </w:r>
      <w:r>
        <w:rPr>
          <w:color w:val="231F20"/>
        </w:rPr>
        <w:t>be</w:t>
      </w:r>
      <w:r>
        <w:rPr>
          <w:color w:val="231F20"/>
          <w:spacing w:val="-14"/>
        </w:rPr>
        <w:t> </w:t>
      </w:r>
      <w:r>
        <w:rPr>
          <w:color w:val="231F20"/>
        </w:rPr>
        <w:t>included</w:t>
      </w:r>
      <w:r>
        <w:rPr>
          <w:color w:val="231F20"/>
          <w:spacing w:val="-14"/>
        </w:rPr>
        <w:t> </w:t>
      </w:r>
      <w:r>
        <w:rPr>
          <w:color w:val="231F20"/>
        </w:rPr>
        <w:t>within company</w:t>
      </w:r>
      <w:r>
        <w:rPr>
          <w:color w:val="231F20"/>
          <w:spacing w:val="-14"/>
        </w:rPr>
        <w:t> </w:t>
      </w:r>
      <w:r>
        <w:rPr>
          <w:color w:val="231F20"/>
        </w:rPr>
        <w:t>policies,</w:t>
      </w:r>
      <w:r>
        <w:rPr>
          <w:color w:val="231F20"/>
          <w:spacing w:val="-14"/>
        </w:rPr>
        <w:t> </w:t>
      </w:r>
      <w:r>
        <w:rPr>
          <w:color w:val="231F20"/>
        </w:rPr>
        <w:t>as</w:t>
      </w:r>
      <w:r>
        <w:rPr>
          <w:color w:val="231F20"/>
          <w:spacing w:val="-14"/>
        </w:rPr>
        <w:t> </w:t>
      </w:r>
      <w:r>
        <w:rPr>
          <w:color w:val="231F20"/>
        </w:rPr>
        <w:t>our</w:t>
      </w:r>
      <w:r>
        <w:rPr>
          <w:color w:val="231F20"/>
          <w:spacing w:val="-14"/>
        </w:rPr>
        <w:t> </w:t>
      </w:r>
      <w:r>
        <w:rPr>
          <w:color w:val="231F20"/>
        </w:rPr>
        <w:t>case</w:t>
      </w:r>
      <w:r>
        <w:rPr>
          <w:color w:val="231F20"/>
          <w:spacing w:val="-14"/>
        </w:rPr>
        <w:t> </w:t>
      </w:r>
      <w:r>
        <w:rPr>
          <w:color w:val="231F20"/>
        </w:rPr>
        <w:t>study</w:t>
      </w:r>
      <w:r>
        <w:rPr>
          <w:color w:val="231F20"/>
          <w:spacing w:val="-14"/>
        </w:rPr>
        <w:t> </w:t>
      </w:r>
      <w:r>
        <w:rPr>
          <w:color w:val="231F20"/>
        </w:rPr>
        <w:t>organisations indicate.</w:t>
      </w:r>
      <w:r>
        <w:rPr>
          <w:color w:val="231F20"/>
          <w:spacing w:val="-14"/>
        </w:rPr>
        <w:t> </w:t>
      </w:r>
      <w:r>
        <w:rPr>
          <w:color w:val="231F20"/>
        </w:rPr>
        <w:t>For</w:t>
      </w:r>
      <w:r>
        <w:rPr>
          <w:color w:val="231F20"/>
          <w:spacing w:val="-14"/>
        </w:rPr>
        <w:t> </w:t>
      </w:r>
      <w:r>
        <w:rPr>
          <w:color w:val="231F20"/>
        </w:rPr>
        <w:t>example,</w:t>
      </w:r>
      <w:r>
        <w:rPr>
          <w:color w:val="231F20"/>
          <w:spacing w:val="-14"/>
        </w:rPr>
        <w:t> </w:t>
      </w:r>
      <w:r>
        <w:rPr>
          <w:color w:val="231F20"/>
        </w:rPr>
        <w:t>at</w:t>
      </w:r>
      <w:r>
        <w:rPr>
          <w:color w:val="231F20"/>
          <w:spacing w:val="-13"/>
        </w:rPr>
        <w:t> </w:t>
      </w:r>
      <w:r>
        <w:rPr>
          <w:color w:val="231F20"/>
        </w:rPr>
        <w:t>Customer</w:t>
      </w:r>
      <w:r>
        <w:rPr>
          <w:color w:val="231F20"/>
          <w:spacing w:val="-14"/>
        </w:rPr>
        <w:t> </w:t>
      </w:r>
      <w:r>
        <w:rPr>
          <w:color w:val="231F20"/>
        </w:rPr>
        <w:t>Service</w:t>
      </w:r>
      <w:r>
        <w:rPr>
          <w:color w:val="231F20"/>
          <w:spacing w:val="-14"/>
        </w:rPr>
        <w:t> </w:t>
      </w:r>
      <w:r>
        <w:rPr>
          <w:color w:val="231F20"/>
        </w:rPr>
        <w:t>Direct</w:t>
      </w:r>
    </w:p>
    <w:p>
      <w:pPr>
        <w:pStyle w:val="BodyText"/>
        <w:spacing w:line="312" w:lineRule="auto" w:before="7"/>
        <w:ind w:left="366" w:right="1221"/>
      </w:pPr>
      <w:r>
        <w:rPr>
          <w:color w:val="231F20"/>
        </w:rPr>
        <w:t>(a joint venture between Suffolk County Council, </w:t>
      </w:r>
      <w:r>
        <w:rPr>
          <w:color w:val="231F20"/>
          <w:spacing w:val="-2"/>
        </w:rPr>
        <w:t>Mid</w:t>
      </w:r>
      <w:r>
        <w:rPr>
          <w:color w:val="231F20"/>
          <w:spacing w:val="-12"/>
        </w:rPr>
        <w:t> </w:t>
      </w:r>
      <w:r>
        <w:rPr>
          <w:color w:val="231F20"/>
          <w:spacing w:val="-2"/>
        </w:rPr>
        <w:t>Suffolk</w:t>
      </w:r>
      <w:r>
        <w:rPr>
          <w:color w:val="231F20"/>
          <w:spacing w:val="-12"/>
        </w:rPr>
        <w:t> </w:t>
      </w:r>
      <w:r>
        <w:rPr>
          <w:color w:val="231F20"/>
          <w:spacing w:val="-2"/>
        </w:rPr>
        <w:t>District</w:t>
      </w:r>
      <w:r>
        <w:rPr>
          <w:color w:val="231F20"/>
          <w:spacing w:val="-12"/>
        </w:rPr>
        <w:t> </w:t>
      </w:r>
      <w:r>
        <w:rPr>
          <w:color w:val="231F20"/>
          <w:spacing w:val="-2"/>
        </w:rPr>
        <w:t>Council</w:t>
      </w:r>
      <w:r>
        <w:rPr>
          <w:color w:val="231F20"/>
          <w:spacing w:val="-12"/>
        </w:rPr>
        <w:t> </w:t>
      </w:r>
      <w:r>
        <w:rPr>
          <w:color w:val="231F20"/>
          <w:spacing w:val="-2"/>
        </w:rPr>
        <w:t>and</w:t>
      </w:r>
      <w:r>
        <w:rPr>
          <w:color w:val="231F20"/>
          <w:spacing w:val="-12"/>
        </w:rPr>
        <w:t> </w:t>
      </w:r>
      <w:r>
        <w:rPr>
          <w:color w:val="231F20"/>
          <w:spacing w:val="-2"/>
        </w:rPr>
        <w:t>BT),</w:t>
      </w:r>
      <w:r>
        <w:rPr>
          <w:color w:val="231F20"/>
          <w:spacing w:val="-12"/>
        </w:rPr>
        <w:t> </w:t>
      </w:r>
      <w:r>
        <w:rPr>
          <w:color w:val="231F20"/>
          <w:spacing w:val="-2"/>
        </w:rPr>
        <w:t>Suffolk</w:t>
      </w:r>
      <w:r>
        <w:rPr>
          <w:color w:val="231F20"/>
          <w:spacing w:val="-12"/>
        </w:rPr>
        <w:t> </w:t>
      </w:r>
      <w:r>
        <w:rPr>
          <w:color w:val="231F20"/>
          <w:spacing w:val="-2"/>
        </w:rPr>
        <w:t>County</w:t>
      </w:r>
    </w:p>
    <w:p>
      <w:pPr>
        <w:pStyle w:val="BodyText"/>
        <w:spacing w:line="312" w:lineRule="auto" w:before="2"/>
        <w:ind w:left="366" w:right="1149"/>
      </w:pPr>
      <w:r>
        <w:rPr>
          <w:color w:val="231F20"/>
          <w:spacing w:val="-2"/>
        </w:rPr>
        <w:t>Council’s</w:t>
      </w:r>
      <w:r>
        <w:rPr>
          <w:color w:val="231F20"/>
          <w:spacing w:val="-6"/>
        </w:rPr>
        <w:t> </w:t>
      </w:r>
      <w:r>
        <w:rPr>
          <w:color w:val="231F20"/>
          <w:spacing w:val="-2"/>
        </w:rPr>
        <w:t>mediation</w:t>
      </w:r>
      <w:r>
        <w:rPr>
          <w:color w:val="231F20"/>
          <w:spacing w:val="-6"/>
        </w:rPr>
        <w:t> </w:t>
      </w:r>
      <w:r>
        <w:rPr>
          <w:color w:val="231F20"/>
          <w:spacing w:val="-2"/>
        </w:rPr>
        <w:t>policy</w:t>
      </w:r>
      <w:r>
        <w:rPr>
          <w:color w:val="231F20"/>
          <w:spacing w:val="-6"/>
        </w:rPr>
        <w:t> </w:t>
      </w:r>
      <w:r>
        <w:rPr>
          <w:color w:val="231F20"/>
          <w:spacing w:val="-2"/>
        </w:rPr>
        <w:t>was</w:t>
      </w:r>
      <w:r>
        <w:rPr>
          <w:color w:val="231F20"/>
          <w:spacing w:val="-6"/>
        </w:rPr>
        <w:t> </w:t>
      </w:r>
      <w:r>
        <w:rPr>
          <w:color w:val="231F20"/>
          <w:spacing w:val="-2"/>
        </w:rPr>
        <w:t>written</w:t>
      </w:r>
      <w:r>
        <w:rPr>
          <w:color w:val="231F20"/>
          <w:spacing w:val="-6"/>
        </w:rPr>
        <w:t> </w:t>
      </w:r>
      <w:r>
        <w:rPr>
          <w:color w:val="231F20"/>
          <w:spacing w:val="-2"/>
        </w:rPr>
        <w:t>into</w:t>
      </w:r>
      <w:r>
        <w:rPr>
          <w:color w:val="231F20"/>
          <w:spacing w:val="-6"/>
        </w:rPr>
        <w:t> </w:t>
      </w:r>
      <w:r>
        <w:rPr>
          <w:color w:val="231F20"/>
          <w:spacing w:val="-2"/>
        </w:rPr>
        <w:t>its</w:t>
      </w:r>
      <w:r>
        <w:rPr>
          <w:color w:val="231F20"/>
          <w:spacing w:val="-6"/>
        </w:rPr>
        <w:t> </w:t>
      </w:r>
      <w:r>
        <w:rPr>
          <w:color w:val="231F20"/>
          <w:spacing w:val="-2"/>
        </w:rPr>
        <w:t>bullying </w:t>
      </w:r>
      <w:r>
        <w:rPr>
          <w:color w:val="231F20"/>
        </w:rPr>
        <w:t>and harassment policy and the main unions had ratified the policy.</w:t>
      </w:r>
    </w:p>
    <w:p>
      <w:pPr>
        <w:pStyle w:val="BodyText"/>
        <w:spacing w:before="4"/>
        <w:rPr>
          <w:sz w:val="26"/>
        </w:rPr>
      </w:pPr>
    </w:p>
    <w:p>
      <w:pPr>
        <w:pStyle w:val="BodyText"/>
        <w:spacing w:line="312" w:lineRule="auto"/>
        <w:ind w:left="366" w:right="1149"/>
      </w:pPr>
      <w:r>
        <w:rPr>
          <w:color w:val="231F20"/>
          <w:spacing w:val="-4"/>
        </w:rPr>
        <w:t>The</w:t>
      </w:r>
      <w:r>
        <w:rPr>
          <w:color w:val="231F20"/>
          <w:spacing w:val="-10"/>
        </w:rPr>
        <w:t> </w:t>
      </w:r>
      <w:r>
        <w:rPr>
          <w:color w:val="231F20"/>
          <w:spacing w:val="-4"/>
        </w:rPr>
        <w:t>University</w:t>
      </w:r>
      <w:r>
        <w:rPr>
          <w:color w:val="231F20"/>
          <w:spacing w:val="-10"/>
        </w:rPr>
        <w:t> </w:t>
      </w:r>
      <w:r>
        <w:rPr>
          <w:color w:val="231F20"/>
          <w:spacing w:val="-4"/>
        </w:rPr>
        <w:t>of</w:t>
      </w:r>
      <w:r>
        <w:rPr>
          <w:color w:val="231F20"/>
          <w:spacing w:val="-10"/>
        </w:rPr>
        <w:t> </w:t>
      </w:r>
      <w:r>
        <w:rPr>
          <w:color w:val="231F20"/>
          <w:spacing w:val="-4"/>
        </w:rPr>
        <w:t>Central</w:t>
      </w:r>
      <w:r>
        <w:rPr>
          <w:color w:val="231F20"/>
          <w:spacing w:val="-10"/>
        </w:rPr>
        <w:t> </w:t>
      </w:r>
      <w:r>
        <w:rPr>
          <w:color w:val="231F20"/>
          <w:spacing w:val="-4"/>
        </w:rPr>
        <w:t>Lancashire,</w:t>
      </w:r>
      <w:r>
        <w:rPr>
          <w:color w:val="231F20"/>
          <w:spacing w:val="-10"/>
        </w:rPr>
        <w:t> </w:t>
      </w:r>
      <w:r>
        <w:rPr>
          <w:color w:val="231F20"/>
          <w:spacing w:val="-4"/>
        </w:rPr>
        <w:t>meanwhile,</w:t>
      </w:r>
      <w:r>
        <w:rPr>
          <w:color w:val="231F20"/>
          <w:spacing w:val="-10"/>
        </w:rPr>
        <w:t> </w:t>
      </w:r>
      <w:r>
        <w:rPr>
          <w:color w:val="231F20"/>
          <w:spacing w:val="-4"/>
        </w:rPr>
        <w:t>was </w:t>
      </w:r>
      <w:r>
        <w:rPr>
          <w:color w:val="231F20"/>
        </w:rPr>
        <w:t>just</w:t>
      </w:r>
      <w:r>
        <w:rPr>
          <w:color w:val="231F20"/>
          <w:spacing w:val="-6"/>
        </w:rPr>
        <w:t> </w:t>
      </w:r>
      <w:r>
        <w:rPr>
          <w:color w:val="231F20"/>
        </w:rPr>
        <w:t>about</w:t>
      </w:r>
      <w:r>
        <w:rPr>
          <w:color w:val="231F20"/>
          <w:spacing w:val="-6"/>
        </w:rPr>
        <w:t> </w:t>
      </w:r>
      <w:r>
        <w:rPr>
          <w:color w:val="231F20"/>
        </w:rPr>
        <w:t>to</w:t>
      </w:r>
      <w:r>
        <w:rPr>
          <w:color w:val="231F20"/>
          <w:spacing w:val="-6"/>
        </w:rPr>
        <w:t> </w:t>
      </w:r>
      <w:r>
        <w:rPr>
          <w:color w:val="231F20"/>
        </w:rPr>
        <w:t>launch</w:t>
      </w:r>
      <w:r>
        <w:rPr>
          <w:color w:val="231F20"/>
          <w:spacing w:val="-6"/>
        </w:rPr>
        <w:t> </w:t>
      </w:r>
      <w:r>
        <w:rPr>
          <w:color w:val="231F20"/>
        </w:rPr>
        <w:t>mediation</w:t>
      </w:r>
      <w:r>
        <w:rPr>
          <w:color w:val="231F20"/>
          <w:spacing w:val="-6"/>
        </w:rPr>
        <w:t> </w:t>
      </w:r>
      <w:r>
        <w:rPr>
          <w:color w:val="231F20"/>
        </w:rPr>
        <w:t>as</w:t>
      </w:r>
      <w:r>
        <w:rPr>
          <w:color w:val="231F20"/>
          <w:spacing w:val="-6"/>
        </w:rPr>
        <w:t> </w:t>
      </w:r>
      <w:r>
        <w:rPr>
          <w:color w:val="231F20"/>
        </w:rPr>
        <w:t>part</w:t>
      </w:r>
      <w:r>
        <w:rPr>
          <w:color w:val="231F20"/>
          <w:spacing w:val="-6"/>
        </w:rPr>
        <w:t> </w:t>
      </w:r>
      <w:r>
        <w:rPr>
          <w:color w:val="231F20"/>
        </w:rPr>
        <w:t>of</w:t>
      </w:r>
      <w:r>
        <w:rPr>
          <w:color w:val="231F20"/>
          <w:spacing w:val="-6"/>
        </w:rPr>
        <w:t> </w:t>
      </w:r>
      <w:r>
        <w:rPr>
          <w:color w:val="231F20"/>
        </w:rPr>
        <w:t>its</w:t>
      </w:r>
      <w:r>
        <w:rPr>
          <w:color w:val="231F20"/>
          <w:spacing w:val="-6"/>
        </w:rPr>
        <w:t> </w:t>
      </w:r>
      <w:r>
        <w:rPr>
          <w:color w:val="231F20"/>
        </w:rPr>
        <w:t>updated grievance</w:t>
      </w:r>
      <w:r>
        <w:rPr>
          <w:color w:val="231F20"/>
          <w:spacing w:val="-4"/>
        </w:rPr>
        <w:t> </w:t>
      </w:r>
      <w:r>
        <w:rPr>
          <w:color w:val="231F20"/>
        </w:rPr>
        <w:t>procedure.</w:t>
      </w:r>
      <w:r>
        <w:rPr>
          <w:color w:val="231F20"/>
          <w:spacing w:val="-4"/>
        </w:rPr>
        <w:t> </w:t>
      </w:r>
      <w:r>
        <w:rPr>
          <w:color w:val="231F20"/>
        </w:rPr>
        <w:t>The</w:t>
      </w:r>
      <w:r>
        <w:rPr>
          <w:color w:val="231F20"/>
          <w:spacing w:val="-4"/>
        </w:rPr>
        <w:t> </w:t>
      </w:r>
      <w:r>
        <w:rPr>
          <w:color w:val="231F20"/>
        </w:rPr>
        <w:t>procedure</w:t>
      </w:r>
      <w:r>
        <w:rPr>
          <w:color w:val="231F20"/>
          <w:spacing w:val="-4"/>
        </w:rPr>
        <w:t> </w:t>
      </w:r>
      <w:r>
        <w:rPr>
          <w:color w:val="231F20"/>
        </w:rPr>
        <w:t>identified mediation as part of the informal stage – mediation could</w:t>
      </w:r>
      <w:r>
        <w:rPr>
          <w:color w:val="231F20"/>
          <w:spacing w:val="-2"/>
        </w:rPr>
        <w:t> </w:t>
      </w:r>
      <w:r>
        <w:rPr>
          <w:color w:val="231F20"/>
        </w:rPr>
        <w:t>be</w:t>
      </w:r>
      <w:r>
        <w:rPr>
          <w:color w:val="231F20"/>
          <w:spacing w:val="-2"/>
        </w:rPr>
        <w:t> </w:t>
      </w:r>
      <w:r>
        <w:rPr>
          <w:color w:val="231F20"/>
        </w:rPr>
        <w:t>used</w:t>
      </w:r>
      <w:r>
        <w:rPr>
          <w:color w:val="231F20"/>
          <w:spacing w:val="-2"/>
        </w:rPr>
        <w:t> </w:t>
      </w:r>
      <w:r>
        <w:rPr>
          <w:color w:val="231F20"/>
        </w:rPr>
        <w:t>before</w:t>
      </w:r>
      <w:r>
        <w:rPr>
          <w:color w:val="231F20"/>
          <w:spacing w:val="-2"/>
        </w:rPr>
        <w:t> </w:t>
      </w:r>
      <w:r>
        <w:rPr>
          <w:color w:val="231F20"/>
        </w:rPr>
        <w:t>a</w:t>
      </w:r>
      <w:r>
        <w:rPr>
          <w:color w:val="231F20"/>
          <w:spacing w:val="-2"/>
        </w:rPr>
        <w:t> </w:t>
      </w:r>
      <w:r>
        <w:rPr>
          <w:color w:val="231F20"/>
        </w:rPr>
        <w:t>formal</w:t>
      </w:r>
      <w:r>
        <w:rPr>
          <w:color w:val="231F20"/>
          <w:spacing w:val="-2"/>
        </w:rPr>
        <w:t> </w:t>
      </w:r>
      <w:r>
        <w:rPr>
          <w:color w:val="231F20"/>
        </w:rPr>
        <w:t>grievance</w:t>
      </w:r>
      <w:r>
        <w:rPr>
          <w:color w:val="231F20"/>
          <w:spacing w:val="-2"/>
        </w:rPr>
        <w:t> </w:t>
      </w:r>
      <w:r>
        <w:rPr>
          <w:color w:val="231F20"/>
        </w:rPr>
        <w:t>had</w:t>
      </w:r>
      <w:r>
        <w:rPr>
          <w:color w:val="231F20"/>
          <w:spacing w:val="-2"/>
        </w:rPr>
        <w:t> </w:t>
      </w:r>
      <w:r>
        <w:rPr>
          <w:color w:val="231F20"/>
        </w:rPr>
        <w:t>been lodged, at any time during the grievance procedure </w:t>
      </w:r>
      <w:r>
        <w:rPr>
          <w:color w:val="231F20"/>
          <w:spacing w:val="-2"/>
        </w:rPr>
        <w:t>(by</w:t>
      </w:r>
      <w:r>
        <w:rPr>
          <w:color w:val="231F20"/>
          <w:spacing w:val="-12"/>
        </w:rPr>
        <w:t> </w:t>
      </w:r>
      <w:r>
        <w:rPr>
          <w:color w:val="231F20"/>
          <w:spacing w:val="-2"/>
        </w:rPr>
        <w:t>freezing</w:t>
      </w:r>
      <w:r>
        <w:rPr>
          <w:color w:val="231F20"/>
          <w:spacing w:val="-12"/>
        </w:rPr>
        <w:t> </w:t>
      </w:r>
      <w:r>
        <w:rPr>
          <w:color w:val="231F20"/>
          <w:spacing w:val="-2"/>
        </w:rPr>
        <w:t>proceedings</w:t>
      </w:r>
      <w:r>
        <w:rPr>
          <w:color w:val="231F20"/>
          <w:spacing w:val="-12"/>
        </w:rPr>
        <w:t> </w:t>
      </w:r>
      <w:r>
        <w:rPr>
          <w:color w:val="231F20"/>
          <w:spacing w:val="-2"/>
        </w:rPr>
        <w:t>by</w:t>
      </w:r>
      <w:r>
        <w:rPr>
          <w:color w:val="231F20"/>
          <w:spacing w:val="-12"/>
        </w:rPr>
        <w:t> </w:t>
      </w:r>
      <w:r>
        <w:rPr>
          <w:color w:val="231F20"/>
          <w:spacing w:val="-2"/>
        </w:rPr>
        <w:t>mutual</w:t>
      </w:r>
      <w:r>
        <w:rPr>
          <w:color w:val="231F20"/>
          <w:spacing w:val="-12"/>
        </w:rPr>
        <w:t> </w:t>
      </w:r>
      <w:r>
        <w:rPr>
          <w:color w:val="231F20"/>
          <w:spacing w:val="-2"/>
        </w:rPr>
        <w:t>consent)</w:t>
      </w:r>
      <w:r>
        <w:rPr>
          <w:color w:val="231F20"/>
          <w:spacing w:val="-12"/>
        </w:rPr>
        <w:t> </w:t>
      </w:r>
      <w:r>
        <w:rPr>
          <w:color w:val="231F20"/>
          <w:spacing w:val="-2"/>
        </w:rPr>
        <w:t>or</w:t>
      </w:r>
      <w:r>
        <w:rPr>
          <w:color w:val="231F20"/>
          <w:spacing w:val="-12"/>
        </w:rPr>
        <w:t> </w:t>
      </w:r>
      <w:r>
        <w:rPr>
          <w:color w:val="231F20"/>
          <w:spacing w:val="-2"/>
        </w:rPr>
        <w:t>at</w:t>
      </w:r>
      <w:r>
        <w:rPr>
          <w:color w:val="231F20"/>
          <w:spacing w:val="-12"/>
        </w:rPr>
        <w:t> </w:t>
      </w:r>
      <w:r>
        <w:rPr>
          <w:color w:val="231F20"/>
          <w:spacing w:val="-2"/>
        </w:rPr>
        <w:t>the </w:t>
      </w:r>
      <w:r>
        <w:rPr>
          <w:color w:val="231F20"/>
        </w:rPr>
        <w:t>end,</w:t>
      </w:r>
      <w:r>
        <w:rPr>
          <w:color w:val="231F20"/>
          <w:spacing w:val="-2"/>
        </w:rPr>
        <w:t> </w:t>
      </w:r>
      <w:r>
        <w:rPr>
          <w:color w:val="231F20"/>
        </w:rPr>
        <w:t>if</w:t>
      </w:r>
      <w:r>
        <w:rPr>
          <w:color w:val="231F20"/>
          <w:spacing w:val="-2"/>
        </w:rPr>
        <w:t> </w:t>
      </w:r>
      <w:r>
        <w:rPr>
          <w:color w:val="231F20"/>
        </w:rPr>
        <w:t>working</w:t>
      </w:r>
      <w:r>
        <w:rPr>
          <w:color w:val="231F20"/>
          <w:spacing w:val="-2"/>
        </w:rPr>
        <w:t> </w:t>
      </w:r>
      <w:r>
        <w:rPr>
          <w:color w:val="231F20"/>
        </w:rPr>
        <w:t>relationships</w:t>
      </w:r>
      <w:r>
        <w:rPr>
          <w:color w:val="231F20"/>
          <w:spacing w:val="-2"/>
        </w:rPr>
        <w:t> </w:t>
      </w:r>
      <w:r>
        <w:rPr>
          <w:color w:val="231F20"/>
        </w:rPr>
        <w:t>needed</w:t>
      </w:r>
      <w:r>
        <w:rPr>
          <w:color w:val="231F20"/>
          <w:spacing w:val="-2"/>
        </w:rPr>
        <w:t> </w:t>
      </w:r>
      <w:r>
        <w:rPr>
          <w:color w:val="231F20"/>
        </w:rPr>
        <w:t>to</w:t>
      </w:r>
      <w:r>
        <w:rPr>
          <w:color w:val="231F20"/>
          <w:spacing w:val="-2"/>
        </w:rPr>
        <w:t> </w:t>
      </w:r>
      <w:r>
        <w:rPr>
          <w:color w:val="231F20"/>
        </w:rPr>
        <w:t>be</w:t>
      </w:r>
      <w:r>
        <w:rPr>
          <w:color w:val="231F20"/>
          <w:spacing w:val="-2"/>
        </w:rPr>
        <w:t> </w:t>
      </w:r>
      <w:r>
        <w:rPr>
          <w:color w:val="231F20"/>
        </w:rPr>
        <w:t>repaired.</w:t>
      </w:r>
    </w:p>
    <w:p>
      <w:pPr>
        <w:pStyle w:val="BodyText"/>
        <w:spacing w:before="9"/>
        <w:rPr>
          <w:sz w:val="26"/>
        </w:rPr>
      </w:pPr>
    </w:p>
    <w:p>
      <w:pPr>
        <w:pStyle w:val="BodyText"/>
        <w:spacing w:line="312" w:lineRule="auto"/>
        <w:ind w:left="366" w:right="1149"/>
      </w:pPr>
      <w:r>
        <w:rPr>
          <w:color w:val="231F20"/>
        </w:rPr>
        <w:t>At West Midlands Police, mediation was mentioned</w:t>
      </w:r>
      <w:r>
        <w:rPr>
          <w:color w:val="231F20"/>
        </w:rPr>
        <w:t> in the published resolution procedure materials. It </w:t>
      </w:r>
      <w:r>
        <w:rPr>
          <w:color w:val="231F20"/>
          <w:spacing w:val="-4"/>
        </w:rPr>
        <w:t>was stipulated that mediation was a voluntary process </w:t>
      </w:r>
      <w:r>
        <w:rPr>
          <w:color w:val="231F20"/>
        </w:rPr>
        <w:t>and</w:t>
      </w:r>
      <w:r>
        <w:rPr>
          <w:color w:val="231F20"/>
          <w:spacing w:val="-8"/>
        </w:rPr>
        <w:t> </w:t>
      </w:r>
      <w:r>
        <w:rPr>
          <w:color w:val="231F20"/>
        </w:rPr>
        <w:t>could</w:t>
      </w:r>
      <w:r>
        <w:rPr>
          <w:color w:val="231F20"/>
          <w:spacing w:val="-8"/>
        </w:rPr>
        <w:t> </w:t>
      </w:r>
      <w:r>
        <w:rPr>
          <w:color w:val="231F20"/>
        </w:rPr>
        <w:t>be</w:t>
      </w:r>
      <w:r>
        <w:rPr>
          <w:color w:val="231F20"/>
          <w:spacing w:val="-8"/>
        </w:rPr>
        <w:t> </w:t>
      </w:r>
      <w:r>
        <w:rPr>
          <w:color w:val="231F20"/>
        </w:rPr>
        <w:t>used</w:t>
      </w:r>
      <w:r>
        <w:rPr>
          <w:color w:val="231F20"/>
          <w:spacing w:val="-8"/>
        </w:rPr>
        <w:t> </w:t>
      </w:r>
      <w:r>
        <w:rPr>
          <w:color w:val="231F20"/>
        </w:rPr>
        <w:t>as</w:t>
      </w:r>
      <w:r>
        <w:rPr>
          <w:color w:val="231F20"/>
          <w:spacing w:val="-8"/>
        </w:rPr>
        <w:t> </w:t>
      </w:r>
      <w:r>
        <w:rPr>
          <w:color w:val="231F20"/>
        </w:rPr>
        <w:t>an</w:t>
      </w:r>
      <w:r>
        <w:rPr>
          <w:color w:val="231F20"/>
          <w:spacing w:val="-8"/>
        </w:rPr>
        <w:t> </w:t>
      </w:r>
      <w:r>
        <w:rPr>
          <w:color w:val="231F20"/>
        </w:rPr>
        <w:t>additional</w:t>
      </w:r>
      <w:r>
        <w:rPr>
          <w:color w:val="231F20"/>
          <w:spacing w:val="-8"/>
        </w:rPr>
        <w:t> </w:t>
      </w:r>
      <w:r>
        <w:rPr>
          <w:color w:val="231F20"/>
        </w:rPr>
        <w:t>tool</w:t>
      </w:r>
      <w:r>
        <w:rPr>
          <w:color w:val="231F20"/>
          <w:spacing w:val="-8"/>
        </w:rPr>
        <w:t> </w:t>
      </w:r>
      <w:r>
        <w:rPr>
          <w:color w:val="231F20"/>
        </w:rPr>
        <w:t>prior</w:t>
      </w:r>
      <w:r>
        <w:rPr>
          <w:color w:val="231F20"/>
          <w:spacing w:val="-8"/>
        </w:rPr>
        <w:t> </w:t>
      </w:r>
      <w:r>
        <w:rPr>
          <w:color w:val="231F20"/>
        </w:rPr>
        <w:t>to,</w:t>
      </w:r>
      <w:r>
        <w:rPr>
          <w:color w:val="231F20"/>
          <w:spacing w:val="-8"/>
        </w:rPr>
        <w:t> </w:t>
      </w:r>
      <w:r>
        <w:rPr>
          <w:color w:val="231F20"/>
        </w:rPr>
        <w:t>or</w:t>
      </w:r>
      <w:r>
        <w:rPr>
          <w:color w:val="231F20"/>
          <w:spacing w:val="-8"/>
        </w:rPr>
        <w:t> </w:t>
      </w:r>
      <w:r>
        <w:rPr>
          <w:color w:val="231F20"/>
        </w:rPr>
        <w:t>at </w:t>
      </w:r>
      <w:r>
        <w:rPr>
          <w:color w:val="231F20"/>
          <w:spacing w:val="-2"/>
        </w:rPr>
        <w:t>any</w:t>
      </w:r>
      <w:r>
        <w:rPr>
          <w:color w:val="231F20"/>
          <w:spacing w:val="-8"/>
        </w:rPr>
        <w:t> </w:t>
      </w:r>
      <w:r>
        <w:rPr>
          <w:color w:val="231F20"/>
          <w:spacing w:val="-2"/>
        </w:rPr>
        <w:t>time</w:t>
      </w:r>
      <w:r>
        <w:rPr>
          <w:color w:val="231F20"/>
          <w:spacing w:val="-8"/>
        </w:rPr>
        <w:t> </w:t>
      </w:r>
      <w:r>
        <w:rPr>
          <w:color w:val="231F20"/>
          <w:spacing w:val="-2"/>
        </w:rPr>
        <w:t>during,</w:t>
      </w:r>
      <w:r>
        <w:rPr>
          <w:color w:val="231F20"/>
          <w:spacing w:val="-8"/>
        </w:rPr>
        <w:t> </w:t>
      </w:r>
      <w:r>
        <w:rPr>
          <w:color w:val="231F20"/>
          <w:spacing w:val="-2"/>
        </w:rPr>
        <w:t>the</w:t>
      </w:r>
      <w:r>
        <w:rPr>
          <w:color w:val="231F20"/>
          <w:spacing w:val="-8"/>
        </w:rPr>
        <w:t> </w:t>
      </w:r>
      <w:r>
        <w:rPr>
          <w:color w:val="231F20"/>
          <w:spacing w:val="-2"/>
        </w:rPr>
        <w:t>resolution</w:t>
      </w:r>
      <w:r>
        <w:rPr>
          <w:color w:val="231F20"/>
          <w:spacing w:val="-8"/>
        </w:rPr>
        <w:t> </w:t>
      </w:r>
      <w:r>
        <w:rPr>
          <w:color w:val="231F20"/>
          <w:spacing w:val="-2"/>
        </w:rPr>
        <w:t>procedure</w:t>
      </w:r>
      <w:r>
        <w:rPr>
          <w:color w:val="231F20"/>
          <w:spacing w:val="-8"/>
        </w:rPr>
        <w:t> </w:t>
      </w:r>
      <w:r>
        <w:rPr>
          <w:color w:val="231F20"/>
          <w:spacing w:val="-2"/>
        </w:rPr>
        <w:t>to</w:t>
      </w:r>
      <w:r>
        <w:rPr>
          <w:color w:val="231F20"/>
          <w:spacing w:val="-8"/>
        </w:rPr>
        <w:t> </w:t>
      </w:r>
      <w:r>
        <w:rPr>
          <w:color w:val="231F20"/>
          <w:spacing w:val="-2"/>
        </w:rPr>
        <w:t>resolve</w:t>
      </w:r>
      <w:r>
        <w:rPr>
          <w:color w:val="231F20"/>
          <w:spacing w:val="-8"/>
        </w:rPr>
        <w:t> </w:t>
      </w:r>
      <w:r>
        <w:rPr>
          <w:color w:val="231F20"/>
          <w:spacing w:val="-2"/>
        </w:rPr>
        <w:t>a </w:t>
      </w:r>
      <w:r>
        <w:rPr>
          <w:color w:val="231F20"/>
        </w:rPr>
        <w:t>breakdown</w:t>
      </w:r>
      <w:r>
        <w:rPr>
          <w:color w:val="231F20"/>
          <w:spacing w:val="-3"/>
        </w:rPr>
        <w:t> </w:t>
      </w:r>
      <w:r>
        <w:rPr>
          <w:color w:val="231F20"/>
        </w:rPr>
        <w:t>in</w:t>
      </w:r>
      <w:r>
        <w:rPr>
          <w:color w:val="231F20"/>
          <w:spacing w:val="-3"/>
        </w:rPr>
        <w:t> </w:t>
      </w:r>
      <w:r>
        <w:rPr>
          <w:color w:val="231F20"/>
        </w:rPr>
        <w:t>workplace</w:t>
      </w:r>
      <w:r>
        <w:rPr>
          <w:color w:val="231F20"/>
          <w:spacing w:val="-3"/>
        </w:rPr>
        <w:t> </w:t>
      </w:r>
      <w:r>
        <w:rPr>
          <w:color w:val="231F20"/>
        </w:rPr>
        <w:t>relations,</w:t>
      </w:r>
      <w:r>
        <w:rPr>
          <w:color w:val="231F20"/>
          <w:spacing w:val="-3"/>
        </w:rPr>
        <w:t> </w:t>
      </w:r>
      <w:r>
        <w:rPr>
          <w:color w:val="231F20"/>
        </w:rPr>
        <w:t>but</w:t>
      </w:r>
      <w:r>
        <w:rPr>
          <w:color w:val="231F20"/>
          <w:spacing w:val="-3"/>
        </w:rPr>
        <w:t> </w:t>
      </w:r>
      <w:r>
        <w:rPr>
          <w:color w:val="231F20"/>
        </w:rPr>
        <w:t>it</w:t>
      </w:r>
      <w:r>
        <w:rPr>
          <w:color w:val="231F20"/>
          <w:spacing w:val="-3"/>
        </w:rPr>
        <w:t> </w:t>
      </w:r>
      <w:r>
        <w:rPr>
          <w:color w:val="231F20"/>
        </w:rPr>
        <w:t>did</w:t>
      </w:r>
      <w:r>
        <w:rPr>
          <w:color w:val="231F20"/>
          <w:spacing w:val="-3"/>
        </w:rPr>
        <w:t> </w:t>
      </w:r>
      <w:r>
        <w:rPr>
          <w:color w:val="231F20"/>
        </w:rPr>
        <w:t>not</w:t>
      </w:r>
      <w:r>
        <w:rPr>
          <w:color w:val="231F20"/>
          <w:spacing w:val="-3"/>
        </w:rPr>
        <w:t> </w:t>
      </w:r>
      <w:r>
        <w:rPr>
          <w:color w:val="231F20"/>
        </w:rPr>
        <w:t>take away an individual’s right to the formal procedure.</w:t>
      </w:r>
    </w:p>
    <w:p>
      <w:pPr>
        <w:spacing w:after="0" w:line="312" w:lineRule="auto"/>
        <w:sectPr>
          <w:type w:val="continuous"/>
          <w:pgSz w:w="11910" w:h="16840"/>
          <w:pgMar w:header="832" w:footer="781" w:top="800" w:bottom="280" w:left="0" w:right="0"/>
          <w:cols w:num="2" w:equalWidth="0">
            <w:col w:w="5717" w:space="40"/>
            <w:col w:w="6153"/>
          </w:cols>
        </w:sectPr>
      </w:pPr>
    </w:p>
    <w:p>
      <w:pPr>
        <w:pStyle w:val="BodyText"/>
      </w:pPr>
    </w:p>
    <w:p>
      <w:pPr>
        <w:pStyle w:val="BodyText"/>
      </w:pPr>
    </w:p>
    <w:p>
      <w:pPr>
        <w:pStyle w:val="BodyText"/>
        <w:spacing w:before="10"/>
        <w:rPr>
          <w:sz w:val="23"/>
        </w:rPr>
      </w:pPr>
    </w:p>
    <w:p>
      <w:pPr>
        <w:spacing w:after="0"/>
        <w:rPr>
          <w:sz w:val="23"/>
        </w:rPr>
        <w:sectPr>
          <w:pgSz w:w="11910" w:h="16840"/>
          <w:pgMar w:header="832" w:footer="781" w:top="1780" w:bottom="980" w:left="0" w:right="0"/>
        </w:sectPr>
      </w:pPr>
    </w:p>
    <w:p>
      <w:pPr>
        <w:pStyle w:val="Heading2"/>
        <w:spacing w:before="99"/>
        <w:ind w:left="1133"/>
      </w:pPr>
      <w:r>
        <w:rPr>
          <w:color w:val="8A191B"/>
        </w:rPr>
        <w:t>Allocating</w:t>
      </w:r>
      <w:r>
        <w:rPr>
          <w:color w:val="8A191B"/>
          <w:spacing w:val="27"/>
        </w:rPr>
        <w:t> </w:t>
      </w:r>
      <w:r>
        <w:rPr>
          <w:color w:val="8A191B"/>
          <w:spacing w:val="-2"/>
        </w:rPr>
        <w:t>resources</w:t>
      </w:r>
    </w:p>
    <w:p>
      <w:pPr>
        <w:pStyle w:val="BodyText"/>
        <w:spacing w:line="312" w:lineRule="auto" w:before="68"/>
        <w:ind w:left="1133"/>
      </w:pPr>
      <w:r>
        <w:rPr>
          <w:color w:val="231F20"/>
        </w:rPr>
        <w:t>Mediation</w:t>
      </w:r>
      <w:r>
        <w:rPr>
          <w:color w:val="231F20"/>
          <w:spacing w:val="-10"/>
        </w:rPr>
        <w:t> </w:t>
      </w:r>
      <w:r>
        <w:rPr>
          <w:color w:val="231F20"/>
        </w:rPr>
        <w:t>is</w:t>
      </w:r>
      <w:r>
        <w:rPr>
          <w:color w:val="231F20"/>
          <w:spacing w:val="-10"/>
        </w:rPr>
        <w:t> </w:t>
      </w:r>
      <w:r>
        <w:rPr>
          <w:color w:val="231F20"/>
        </w:rPr>
        <w:t>not</w:t>
      </w:r>
      <w:r>
        <w:rPr>
          <w:color w:val="231F20"/>
          <w:spacing w:val="-10"/>
        </w:rPr>
        <w:t> </w:t>
      </w:r>
      <w:r>
        <w:rPr>
          <w:color w:val="231F20"/>
        </w:rPr>
        <w:t>a</w:t>
      </w:r>
      <w:r>
        <w:rPr>
          <w:color w:val="231F20"/>
          <w:spacing w:val="-10"/>
        </w:rPr>
        <w:t> </w:t>
      </w:r>
      <w:r>
        <w:rPr>
          <w:color w:val="231F20"/>
        </w:rPr>
        <w:t>quick-fix,</w:t>
      </w:r>
      <w:r>
        <w:rPr>
          <w:color w:val="231F20"/>
          <w:spacing w:val="-10"/>
        </w:rPr>
        <w:t> </w:t>
      </w:r>
      <w:r>
        <w:rPr>
          <w:color w:val="231F20"/>
        </w:rPr>
        <w:t>or</w:t>
      </w:r>
      <w:r>
        <w:rPr>
          <w:color w:val="231F20"/>
          <w:spacing w:val="-10"/>
        </w:rPr>
        <w:t> </w:t>
      </w:r>
      <w:r>
        <w:rPr>
          <w:color w:val="231F20"/>
        </w:rPr>
        <w:t>a</w:t>
      </w:r>
      <w:r>
        <w:rPr>
          <w:color w:val="231F20"/>
          <w:spacing w:val="-10"/>
        </w:rPr>
        <w:t> </w:t>
      </w:r>
      <w:r>
        <w:rPr>
          <w:color w:val="231F20"/>
        </w:rPr>
        <w:t>one-off</w:t>
      </w:r>
      <w:r>
        <w:rPr>
          <w:color w:val="231F20"/>
          <w:spacing w:val="-10"/>
        </w:rPr>
        <w:t> </w:t>
      </w:r>
      <w:r>
        <w:rPr>
          <w:color w:val="231F20"/>
        </w:rPr>
        <w:t>commitment in terms of time and resources. If a call-on/call-off arrangement</w:t>
      </w:r>
      <w:r>
        <w:rPr>
          <w:color w:val="231F20"/>
          <w:spacing w:val="-4"/>
        </w:rPr>
        <w:t> </w:t>
      </w:r>
      <w:r>
        <w:rPr>
          <w:color w:val="231F20"/>
        </w:rPr>
        <w:t>is</w:t>
      </w:r>
      <w:r>
        <w:rPr>
          <w:color w:val="231F20"/>
          <w:spacing w:val="-4"/>
        </w:rPr>
        <w:t> </w:t>
      </w:r>
      <w:r>
        <w:rPr>
          <w:color w:val="231F20"/>
        </w:rPr>
        <w:t>in</w:t>
      </w:r>
      <w:r>
        <w:rPr>
          <w:color w:val="231F20"/>
          <w:spacing w:val="-4"/>
        </w:rPr>
        <w:t> </w:t>
      </w:r>
      <w:r>
        <w:rPr>
          <w:color w:val="231F20"/>
        </w:rPr>
        <w:t>place</w:t>
      </w:r>
      <w:r>
        <w:rPr>
          <w:color w:val="231F20"/>
          <w:spacing w:val="-4"/>
        </w:rPr>
        <w:t> </w:t>
      </w:r>
      <w:r>
        <w:rPr>
          <w:color w:val="231F20"/>
        </w:rPr>
        <w:t>for</w:t>
      </w:r>
      <w:r>
        <w:rPr>
          <w:color w:val="231F20"/>
          <w:spacing w:val="-4"/>
        </w:rPr>
        <w:t> </w:t>
      </w:r>
      <w:r>
        <w:rPr>
          <w:color w:val="231F20"/>
        </w:rPr>
        <w:t>an</w:t>
      </w:r>
      <w:r>
        <w:rPr>
          <w:color w:val="231F20"/>
          <w:spacing w:val="-4"/>
        </w:rPr>
        <w:t> </w:t>
      </w:r>
      <w:r>
        <w:rPr>
          <w:color w:val="231F20"/>
        </w:rPr>
        <w:t>external</w:t>
      </w:r>
      <w:r>
        <w:rPr>
          <w:color w:val="231F20"/>
          <w:spacing w:val="-4"/>
        </w:rPr>
        <w:t> </w:t>
      </w:r>
      <w:r>
        <w:rPr>
          <w:color w:val="231F20"/>
        </w:rPr>
        <w:t>mediator,</w:t>
      </w:r>
      <w:r>
        <w:rPr>
          <w:color w:val="231F20"/>
          <w:spacing w:val="-4"/>
        </w:rPr>
        <w:t> </w:t>
      </w:r>
      <w:r>
        <w:rPr>
          <w:color w:val="231F20"/>
        </w:rPr>
        <w:t>for example, the anticipated cost for mediation needs</w:t>
      </w:r>
    </w:p>
    <w:p>
      <w:pPr>
        <w:pStyle w:val="BodyText"/>
        <w:spacing w:line="312" w:lineRule="auto" w:before="4"/>
        <w:ind w:left="1133"/>
      </w:pPr>
      <w:r>
        <w:rPr>
          <w:color w:val="231F20"/>
        </w:rPr>
        <w:t>to be built into the budget. Ongoing support and </w:t>
      </w:r>
      <w:r>
        <w:rPr>
          <w:color w:val="231F20"/>
          <w:spacing w:val="-2"/>
        </w:rPr>
        <w:t>supervision</w:t>
      </w:r>
      <w:r>
        <w:rPr>
          <w:color w:val="231F20"/>
          <w:spacing w:val="-11"/>
        </w:rPr>
        <w:t> </w:t>
      </w:r>
      <w:r>
        <w:rPr>
          <w:color w:val="231F20"/>
          <w:spacing w:val="-2"/>
        </w:rPr>
        <w:t>of</w:t>
      </w:r>
      <w:r>
        <w:rPr>
          <w:color w:val="231F20"/>
          <w:spacing w:val="-11"/>
        </w:rPr>
        <w:t> </w:t>
      </w:r>
      <w:r>
        <w:rPr>
          <w:color w:val="231F20"/>
          <w:spacing w:val="-2"/>
        </w:rPr>
        <w:t>the</w:t>
      </w:r>
      <w:r>
        <w:rPr>
          <w:color w:val="231F20"/>
          <w:spacing w:val="-11"/>
        </w:rPr>
        <w:t> </w:t>
      </w:r>
      <w:r>
        <w:rPr>
          <w:color w:val="231F20"/>
          <w:spacing w:val="-2"/>
        </w:rPr>
        <w:t>mediation</w:t>
      </w:r>
      <w:r>
        <w:rPr>
          <w:color w:val="231F20"/>
          <w:spacing w:val="-11"/>
        </w:rPr>
        <w:t> </w:t>
      </w:r>
      <w:r>
        <w:rPr>
          <w:color w:val="231F20"/>
          <w:spacing w:val="-2"/>
        </w:rPr>
        <w:t>arrangements</w:t>
      </w:r>
      <w:r>
        <w:rPr>
          <w:color w:val="231F20"/>
          <w:spacing w:val="-11"/>
        </w:rPr>
        <w:t> </w:t>
      </w:r>
      <w:r>
        <w:rPr>
          <w:color w:val="231F20"/>
          <w:spacing w:val="-2"/>
        </w:rPr>
        <w:t>is</w:t>
      </w:r>
      <w:r>
        <w:rPr>
          <w:color w:val="231F20"/>
          <w:spacing w:val="-11"/>
        </w:rPr>
        <w:t> </w:t>
      </w:r>
      <w:r>
        <w:rPr>
          <w:color w:val="231F20"/>
          <w:spacing w:val="-2"/>
        </w:rPr>
        <w:t>needed, </w:t>
      </w:r>
      <w:r>
        <w:rPr>
          <w:color w:val="231F20"/>
        </w:rPr>
        <w:t>particularly if the organisation is operating its own </w:t>
      </w:r>
      <w:r>
        <w:rPr>
          <w:color w:val="231F20"/>
          <w:spacing w:val="-2"/>
        </w:rPr>
        <w:t>scheme.</w:t>
      </w:r>
      <w:r>
        <w:rPr>
          <w:color w:val="231F20"/>
          <w:spacing w:val="-12"/>
        </w:rPr>
        <w:t> </w:t>
      </w:r>
      <w:r>
        <w:rPr>
          <w:color w:val="231F20"/>
          <w:spacing w:val="-2"/>
        </w:rPr>
        <w:t>If</w:t>
      </w:r>
      <w:r>
        <w:rPr>
          <w:color w:val="231F20"/>
          <w:spacing w:val="-12"/>
        </w:rPr>
        <w:t> </w:t>
      </w:r>
      <w:r>
        <w:rPr>
          <w:color w:val="231F20"/>
          <w:spacing w:val="-2"/>
        </w:rPr>
        <w:t>internal</w:t>
      </w:r>
      <w:r>
        <w:rPr>
          <w:color w:val="231F20"/>
          <w:spacing w:val="-12"/>
        </w:rPr>
        <w:t> </w:t>
      </w:r>
      <w:r>
        <w:rPr>
          <w:color w:val="231F20"/>
          <w:spacing w:val="-2"/>
        </w:rPr>
        <w:t>staff</w:t>
      </w:r>
      <w:r>
        <w:rPr>
          <w:color w:val="231F20"/>
          <w:spacing w:val="-12"/>
        </w:rPr>
        <w:t> </w:t>
      </w:r>
      <w:r>
        <w:rPr>
          <w:color w:val="231F20"/>
          <w:spacing w:val="-2"/>
        </w:rPr>
        <w:t>are</w:t>
      </w:r>
      <w:r>
        <w:rPr>
          <w:color w:val="231F20"/>
          <w:spacing w:val="-12"/>
        </w:rPr>
        <w:t> </w:t>
      </w:r>
      <w:r>
        <w:rPr>
          <w:color w:val="231F20"/>
          <w:spacing w:val="-2"/>
        </w:rPr>
        <w:t>responsible</w:t>
      </w:r>
      <w:r>
        <w:rPr>
          <w:color w:val="231F20"/>
          <w:spacing w:val="-12"/>
        </w:rPr>
        <w:t> </w:t>
      </w:r>
      <w:r>
        <w:rPr>
          <w:color w:val="231F20"/>
          <w:spacing w:val="-2"/>
        </w:rPr>
        <w:t>for</w:t>
      </w:r>
      <w:r>
        <w:rPr>
          <w:color w:val="231F20"/>
          <w:spacing w:val="-12"/>
        </w:rPr>
        <w:t> </w:t>
      </w:r>
      <w:r>
        <w:rPr>
          <w:color w:val="231F20"/>
          <w:spacing w:val="-2"/>
        </w:rPr>
        <w:t>conducting </w:t>
      </w:r>
      <w:r>
        <w:rPr>
          <w:color w:val="231F20"/>
        </w:rPr>
        <w:t>mediations, adequate time off needs to be factored into their working week. Mediation responsibilities should be reflected in job descriptions and role profiles.</w:t>
      </w:r>
      <w:r>
        <w:rPr>
          <w:color w:val="231F20"/>
          <w:spacing w:val="-14"/>
        </w:rPr>
        <w:t> </w:t>
      </w:r>
      <w:r>
        <w:rPr>
          <w:color w:val="231F20"/>
        </w:rPr>
        <w:t>Consideration</w:t>
      </w:r>
      <w:r>
        <w:rPr>
          <w:color w:val="231F20"/>
          <w:spacing w:val="-14"/>
        </w:rPr>
        <w:t> </w:t>
      </w:r>
      <w:r>
        <w:rPr>
          <w:color w:val="231F20"/>
        </w:rPr>
        <w:t>needs</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given</w:t>
      </w:r>
      <w:r>
        <w:rPr>
          <w:color w:val="231F20"/>
          <w:spacing w:val="-14"/>
        </w:rPr>
        <w:t> </w:t>
      </w:r>
      <w:r>
        <w:rPr>
          <w:color w:val="231F20"/>
        </w:rPr>
        <w:t>to</w:t>
      </w:r>
      <w:r>
        <w:rPr>
          <w:color w:val="231F20"/>
          <w:spacing w:val="-14"/>
        </w:rPr>
        <w:t> </w:t>
      </w:r>
      <w:r>
        <w:rPr>
          <w:color w:val="231F20"/>
        </w:rPr>
        <w:t>providing proper cover for those involved in the mediation process.</w:t>
      </w:r>
      <w:r>
        <w:rPr>
          <w:color w:val="231F20"/>
          <w:spacing w:val="-1"/>
        </w:rPr>
        <w:t> </w:t>
      </w:r>
      <w:r>
        <w:rPr>
          <w:color w:val="231F20"/>
        </w:rPr>
        <w:t>Additional</w:t>
      </w:r>
      <w:r>
        <w:rPr>
          <w:color w:val="231F20"/>
          <w:spacing w:val="-1"/>
        </w:rPr>
        <w:t> </w:t>
      </w:r>
      <w:r>
        <w:rPr>
          <w:color w:val="231F20"/>
        </w:rPr>
        <w:t>management</w:t>
      </w:r>
      <w:r>
        <w:rPr>
          <w:color w:val="231F20"/>
          <w:spacing w:val="-1"/>
        </w:rPr>
        <w:t> </w:t>
      </w:r>
      <w:r>
        <w:rPr>
          <w:color w:val="231F20"/>
        </w:rPr>
        <w:t>and</w:t>
      </w:r>
      <w:r>
        <w:rPr>
          <w:color w:val="231F20"/>
          <w:spacing w:val="-1"/>
        </w:rPr>
        <w:t> </w:t>
      </w:r>
      <w:r>
        <w:rPr>
          <w:color w:val="231F20"/>
        </w:rPr>
        <w:t>administrative support are a real benefit in order to allow the mediators to concentrate on the task in hand.</w:t>
      </w:r>
    </w:p>
    <w:p>
      <w:pPr>
        <w:pStyle w:val="BodyText"/>
      </w:pPr>
    </w:p>
    <w:p>
      <w:pPr>
        <w:pStyle w:val="BodyText"/>
        <w:spacing w:before="1" w:after="1"/>
        <w:rPr>
          <w:sz w:val="10"/>
        </w:rPr>
      </w:pPr>
    </w:p>
    <w:p>
      <w:pPr>
        <w:pStyle w:val="BodyText"/>
        <w:ind w:left="1123" w:right="-72"/>
      </w:pPr>
      <w:r>
        <w:rPr/>
        <mc:AlternateContent>
          <mc:Choice Requires="wps">
            <w:drawing>
              <wp:inline distT="0" distB="0" distL="0" distR="0">
                <wp:extent cx="2952115" cy="2190115"/>
                <wp:effectExtent l="9525" t="0" r="635" b="10160"/>
                <wp:docPr id="386" name="Textbox 386"/>
                <wp:cNvGraphicFramePr>
                  <a:graphicFrameLocks/>
                </wp:cNvGraphicFramePr>
                <a:graphic>
                  <a:graphicData uri="http://schemas.microsoft.com/office/word/2010/wordprocessingShape">
                    <wps:wsp>
                      <wps:cNvPr id="386" name="Textbox 386"/>
                      <wps:cNvSpPr txBox="1"/>
                      <wps:spPr>
                        <a:xfrm>
                          <a:off x="0" y="0"/>
                          <a:ext cx="2952115" cy="2190115"/>
                        </a:xfrm>
                        <a:prstGeom prst="rect">
                          <a:avLst/>
                        </a:prstGeom>
                        <a:ln w="6350">
                          <a:solidFill>
                            <a:srgbClr val="8A191B"/>
                          </a:solidFill>
                          <a:prstDash val="solid"/>
                        </a:ln>
                      </wps:spPr>
                      <wps:txbx>
                        <w:txbxContent>
                          <w:p>
                            <w:pPr>
                              <w:pStyle w:val="BodyText"/>
                              <w:spacing w:line="292" w:lineRule="auto" w:before="189"/>
                              <w:ind w:left="226" w:right="235"/>
                            </w:pPr>
                            <w:r>
                              <w:rPr>
                                <w:color w:val="231F20"/>
                              </w:rPr>
                              <w:t>At Customer Service Direct, mediators were released from their day jobs to fulfil their mediation duties. Mediators aimed to keep alternate Thursdays free for this activity, although</w:t>
                            </w:r>
                            <w:r>
                              <w:rPr>
                                <w:color w:val="231F20"/>
                                <w:spacing w:val="-10"/>
                              </w:rPr>
                              <w:t> </w:t>
                            </w:r>
                            <w:r>
                              <w:rPr>
                                <w:color w:val="231F20"/>
                              </w:rPr>
                              <w:t>there</w:t>
                            </w:r>
                            <w:r>
                              <w:rPr>
                                <w:color w:val="231F20"/>
                                <w:spacing w:val="-10"/>
                              </w:rPr>
                              <w:t> </w:t>
                            </w:r>
                            <w:r>
                              <w:rPr>
                                <w:color w:val="231F20"/>
                              </w:rPr>
                              <w:t>was</w:t>
                            </w:r>
                            <w:r>
                              <w:rPr>
                                <w:color w:val="231F20"/>
                                <w:spacing w:val="-10"/>
                              </w:rPr>
                              <w:t> </w:t>
                            </w:r>
                            <w:r>
                              <w:rPr>
                                <w:color w:val="231F20"/>
                              </w:rPr>
                              <w:t>flexibility</w:t>
                            </w:r>
                            <w:r>
                              <w:rPr>
                                <w:color w:val="231F20"/>
                                <w:spacing w:val="-10"/>
                              </w:rPr>
                              <w:t> </w:t>
                            </w:r>
                            <w:r>
                              <w:rPr>
                                <w:color w:val="231F20"/>
                              </w:rPr>
                              <w:t>around</w:t>
                            </w:r>
                            <w:r>
                              <w:rPr>
                                <w:color w:val="231F20"/>
                                <w:spacing w:val="-10"/>
                              </w:rPr>
                              <w:t> </w:t>
                            </w:r>
                            <w:r>
                              <w:rPr>
                                <w:color w:val="231F20"/>
                              </w:rPr>
                              <w:t>the</w:t>
                            </w:r>
                            <w:r>
                              <w:rPr>
                                <w:color w:val="231F20"/>
                                <w:spacing w:val="-10"/>
                              </w:rPr>
                              <w:t> </w:t>
                            </w:r>
                            <w:r>
                              <w:rPr>
                                <w:color w:val="231F20"/>
                              </w:rPr>
                              <w:t>timing of</w:t>
                            </w:r>
                            <w:r>
                              <w:rPr>
                                <w:color w:val="231F20"/>
                                <w:spacing w:val="-12"/>
                              </w:rPr>
                              <w:t> </w:t>
                            </w:r>
                            <w:r>
                              <w:rPr>
                                <w:color w:val="231F20"/>
                              </w:rPr>
                              <w:t>their</w:t>
                            </w:r>
                            <w:r>
                              <w:rPr>
                                <w:color w:val="231F20"/>
                                <w:spacing w:val="-12"/>
                              </w:rPr>
                              <w:t> </w:t>
                            </w:r>
                            <w:r>
                              <w:rPr>
                                <w:color w:val="231F20"/>
                              </w:rPr>
                              <w:t>mediation</w:t>
                            </w:r>
                            <w:r>
                              <w:rPr>
                                <w:color w:val="231F20"/>
                                <w:spacing w:val="-12"/>
                              </w:rPr>
                              <w:t> </w:t>
                            </w:r>
                            <w:r>
                              <w:rPr>
                                <w:color w:val="231F20"/>
                              </w:rPr>
                              <w:t>activity.</w:t>
                            </w:r>
                            <w:r>
                              <w:rPr>
                                <w:color w:val="231F20"/>
                                <w:spacing w:val="-12"/>
                              </w:rPr>
                              <w:t> </w:t>
                            </w:r>
                            <w:r>
                              <w:rPr>
                                <w:color w:val="231F20"/>
                              </w:rPr>
                              <w:t>Good</w:t>
                            </w:r>
                            <w:r>
                              <w:rPr>
                                <w:color w:val="231F20"/>
                                <w:spacing w:val="-12"/>
                              </w:rPr>
                              <w:t> </w:t>
                            </w:r>
                            <w:r>
                              <w:rPr>
                                <w:color w:val="231F20"/>
                              </w:rPr>
                              <w:t>administration and co-ordination was considered crucial to</w:t>
                            </w:r>
                          </w:p>
                          <w:p>
                            <w:pPr>
                              <w:pStyle w:val="BodyText"/>
                              <w:spacing w:line="292" w:lineRule="auto"/>
                              <w:ind w:left="226" w:right="391"/>
                            </w:pPr>
                            <w:r>
                              <w:rPr>
                                <w:color w:val="231F20"/>
                              </w:rPr>
                              <w:t>the smooth running of the mediation service. This had been facilitated by the appointment </w:t>
                            </w:r>
                            <w:r>
                              <w:rPr>
                                <w:color w:val="231F20"/>
                                <w:spacing w:val="-2"/>
                              </w:rPr>
                              <w:t>of</w:t>
                            </w:r>
                            <w:r>
                              <w:rPr>
                                <w:color w:val="231F20"/>
                                <w:spacing w:val="-8"/>
                              </w:rPr>
                              <w:t> </w:t>
                            </w:r>
                            <w:r>
                              <w:rPr>
                                <w:color w:val="231F20"/>
                                <w:spacing w:val="-2"/>
                              </w:rPr>
                              <w:t>a</w:t>
                            </w:r>
                            <w:r>
                              <w:rPr>
                                <w:color w:val="231F20"/>
                                <w:spacing w:val="-8"/>
                              </w:rPr>
                              <w:t> </w:t>
                            </w:r>
                            <w:r>
                              <w:rPr>
                                <w:color w:val="231F20"/>
                                <w:spacing w:val="-2"/>
                              </w:rPr>
                              <w:t>mediation</w:t>
                            </w:r>
                            <w:r>
                              <w:rPr>
                                <w:color w:val="231F20"/>
                                <w:spacing w:val="-8"/>
                              </w:rPr>
                              <w:t> </w:t>
                            </w:r>
                            <w:r>
                              <w:rPr>
                                <w:color w:val="231F20"/>
                                <w:spacing w:val="-2"/>
                              </w:rPr>
                              <w:t>co-ordinator,</w:t>
                            </w:r>
                            <w:r>
                              <w:rPr>
                                <w:color w:val="231F20"/>
                                <w:spacing w:val="-8"/>
                              </w:rPr>
                              <w:t> </w:t>
                            </w:r>
                            <w:r>
                              <w:rPr>
                                <w:color w:val="231F20"/>
                                <w:spacing w:val="-2"/>
                              </w:rPr>
                              <w:t>a</w:t>
                            </w:r>
                            <w:r>
                              <w:rPr>
                                <w:color w:val="231F20"/>
                                <w:spacing w:val="-8"/>
                              </w:rPr>
                              <w:t> </w:t>
                            </w:r>
                            <w:r>
                              <w:rPr>
                                <w:color w:val="231F20"/>
                                <w:spacing w:val="-2"/>
                              </w:rPr>
                              <w:t>service</w:t>
                            </w:r>
                            <w:r>
                              <w:rPr>
                                <w:color w:val="231F20"/>
                                <w:spacing w:val="-8"/>
                              </w:rPr>
                              <w:t> </w:t>
                            </w:r>
                            <w:r>
                              <w:rPr>
                                <w:color w:val="231F20"/>
                                <w:spacing w:val="-2"/>
                              </w:rPr>
                              <w:t>that</w:t>
                            </w:r>
                            <w:r>
                              <w:rPr>
                                <w:color w:val="231F20"/>
                                <w:spacing w:val="-8"/>
                              </w:rPr>
                              <w:t> </w:t>
                            </w:r>
                            <w:r>
                              <w:rPr>
                                <w:color w:val="231F20"/>
                                <w:spacing w:val="-2"/>
                              </w:rPr>
                              <w:t>was </w:t>
                            </w:r>
                            <w:r>
                              <w:rPr>
                                <w:color w:val="231F20"/>
                              </w:rPr>
                              <w:t>greatly valued by the mediators.</w:t>
                            </w:r>
                          </w:p>
                        </w:txbxContent>
                      </wps:txbx>
                      <wps:bodyPr wrap="square" lIns="0" tIns="0" rIns="0" bIns="0" rtlCol="0">
                        <a:noAutofit/>
                      </wps:bodyPr>
                    </wps:wsp>
                  </a:graphicData>
                </a:graphic>
              </wp:inline>
            </w:drawing>
          </mc:Choice>
          <mc:Fallback>
            <w:pict>
              <v:shape style="width:232.45pt;height:172.45pt;mso-position-horizontal-relative:char;mso-position-vertical-relative:line" type="#_x0000_t202" id="docshape362" filled="false" stroked="true" strokeweight=".5pt" strokecolor="#8a191b">
                <w10:anchorlock/>
                <v:textbox inset="0,0,0,0">
                  <w:txbxContent>
                    <w:p>
                      <w:pPr>
                        <w:pStyle w:val="BodyText"/>
                        <w:spacing w:line="292" w:lineRule="auto" w:before="189"/>
                        <w:ind w:left="226" w:right="235"/>
                      </w:pPr>
                      <w:r>
                        <w:rPr>
                          <w:color w:val="231F20"/>
                        </w:rPr>
                        <w:t>At Customer Service Direct, mediators were released from their day jobs to fulfil their mediation duties. Mediators aimed to keep alternate Thursdays free for this activity, although</w:t>
                      </w:r>
                      <w:r>
                        <w:rPr>
                          <w:color w:val="231F20"/>
                          <w:spacing w:val="-10"/>
                        </w:rPr>
                        <w:t> </w:t>
                      </w:r>
                      <w:r>
                        <w:rPr>
                          <w:color w:val="231F20"/>
                        </w:rPr>
                        <w:t>there</w:t>
                      </w:r>
                      <w:r>
                        <w:rPr>
                          <w:color w:val="231F20"/>
                          <w:spacing w:val="-10"/>
                        </w:rPr>
                        <w:t> </w:t>
                      </w:r>
                      <w:r>
                        <w:rPr>
                          <w:color w:val="231F20"/>
                        </w:rPr>
                        <w:t>was</w:t>
                      </w:r>
                      <w:r>
                        <w:rPr>
                          <w:color w:val="231F20"/>
                          <w:spacing w:val="-10"/>
                        </w:rPr>
                        <w:t> </w:t>
                      </w:r>
                      <w:r>
                        <w:rPr>
                          <w:color w:val="231F20"/>
                        </w:rPr>
                        <w:t>flexibility</w:t>
                      </w:r>
                      <w:r>
                        <w:rPr>
                          <w:color w:val="231F20"/>
                          <w:spacing w:val="-10"/>
                        </w:rPr>
                        <w:t> </w:t>
                      </w:r>
                      <w:r>
                        <w:rPr>
                          <w:color w:val="231F20"/>
                        </w:rPr>
                        <w:t>around</w:t>
                      </w:r>
                      <w:r>
                        <w:rPr>
                          <w:color w:val="231F20"/>
                          <w:spacing w:val="-10"/>
                        </w:rPr>
                        <w:t> </w:t>
                      </w:r>
                      <w:r>
                        <w:rPr>
                          <w:color w:val="231F20"/>
                        </w:rPr>
                        <w:t>the</w:t>
                      </w:r>
                      <w:r>
                        <w:rPr>
                          <w:color w:val="231F20"/>
                          <w:spacing w:val="-10"/>
                        </w:rPr>
                        <w:t> </w:t>
                      </w:r>
                      <w:r>
                        <w:rPr>
                          <w:color w:val="231F20"/>
                        </w:rPr>
                        <w:t>timing of</w:t>
                      </w:r>
                      <w:r>
                        <w:rPr>
                          <w:color w:val="231F20"/>
                          <w:spacing w:val="-12"/>
                        </w:rPr>
                        <w:t> </w:t>
                      </w:r>
                      <w:r>
                        <w:rPr>
                          <w:color w:val="231F20"/>
                        </w:rPr>
                        <w:t>their</w:t>
                      </w:r>
                      <w:r>
                        <w:rPr>
                          <w:color w:val="231F20"/>
                          <w:spacing w:val="-12"/>
                        </w:rPr>
                        <w:t> </w:t>
                      </w:r>
                      <w:r>
                        <w:rPr>
                          <w:color w:val="231F20"/>
                        </w:rPr>
                        <w:t>mediation</w:t>
                      </w:r>
                      <w:r>
                        <w:rPr>
                          <w:color w:val="231F20"/>
                          <w:spacing w:val="-12"/>
                        </w:rPr>
                        <w:t> </w:t>
                      </w:r>
                      <w:r>
                        <w:rPr>
                          <w:color w:val="231F20"/>
                        </w:rPr>
                        <w:t>activity.</w:t>
                      </w:r>
                      <w:r>
                        <w:rPr>
                          <w:color w:val="231F20"/>
                          <w:spacing w:val="-12"/>
                        </w:rPr>
                        <w:t> </w:t>
                      </w:r>
                      <w:r>
                        <w:rPr>
                          <w:color w:val="231F20"/>
                        </w:rPr>
                        <w:t>Good</w:t>
                      </w:r>
                      <w:r>
                        <w:rPr>
                          <w:color w:val="231F20"/>
                          <w:spacing w:val="-12"/>
                        </w:rPr>
                        <w:t> </w:t>
                      </w:r>
                      <w:r>
                        <w:rPr>
                          <w:color w:val="231F20"/>
                        </w:rPr>
                        <w:t>administration and co-ordination was considered crucial to</w:t>
                      </w:r>
                    </w:p>
                    <w:p>
                      <w:pPr>
                        <w:pStyle w:val="BodyText"/>
                        <w:spacing w:line="292" w:lineRule="auto"/>
                        <w:ind w:left="226" w:right="391"/>
                      </w:pPr>
                      <w:r>
                        <w:rPr>
                          <w:color w:val="231F20"/>
                        </w:rPr>
                        <w:t>the smooth running of the mediation service. This had been facilitated by the appointment </w:t>
                      </w:r>
                      <w:r>
                        <w:rPr>
                          <w:color w:val="231F20"/>
                          <w:spacing w:val="-2"/>
                        </w:rPr>
                        <w:t>of</w:t>
                      </w:r>
                      <w:r>
                        <w:rPr>
                          <w:color w:val="231F20"/>
                          <w:spacing w:val="-8"/>
                        </w:rPr>
                        <w:t> </w:t>
                      </w:r>
                      <w:r>
                        <w:rPr>
                          <w:color w:val="231F20"/>
                          <w:spacing w:val="-2"/>
                        </w:rPr>
                        <w:t>a</w:t>
                      </w:r>
                      <w:r>
                        <w:rPr>
                          <w:color w:val="231F20"/>
                          <w:spacing w:val="-8"/>
                        </w:rPr>
                        <w:t> </w:t>
                      </w:r>
                      <w:r>
                        <w:rPr>
                          <w:color w:val="231F20"/>
                          <w:spacing w:val="-2"/>
                        </w:rPr>
                        <w:t>mediation</w:t>
                      </w:r>
                      <w:r>
                        <w:rPr>
                          <w:color w:val="231F20"/>
                          <w:spacing w:val="-8"/>
                        </w:rPr>
                        <w:t> </w:t>
                      </w:r>
                      <w:r>
                        <w:rPr>
                          <w:color w:val="231F20"/>
                          <w:spacing w:val="-2"/>
                        </w:rPr>
                        <w:t>co-ordinator,</w:t>
                      </w:r>
                      <w:r>
                        <w:rPr>
                          <w:color w:val="231F20"/>
                          <w:spacing w:val="-8"/>
                        </w:rPr>
                        <w:t> </w:t>
                      </w:r>
                      <w:r>
                        <w:rPr>
                          <w:color w:val="231F20"/>
                          <w:spacing w:val="-2"/>
                        </w:rPr>
                        <w:t>a</w:t>
                      </w:r>
                      <w:r>
                        <w:rPr>
                          <w:color w:val="231F20"/>
                          <w:spacing w:val="-8"/>
                        </w:rPr>
                        <w:t> </w:t>
                      </w:r>
                      <w:r>
                        <w:rPr>
                          <w:color w:val="231F20"/>
                          <w:spacing w:val="-2"/>
                        </w:rPr>
                        <w:t>service</w:t>
                      </w:r>
                      <w:r>
                        <w:rPr>
                          <w:color w:val="231F20"/>
                          <w:spacing w:val="-8"/>
                        </w:rPr>
                        <w:t> </w:t>
                      </w:r>
                      <w:r>
                        <w:rPr>
                          <w:color w:val="231F20"/>
                          <w:spacing w:val="-2"/>
                        </w:rPr>
                        <w:t>that</w:t>
                      </w:r>
                      <w:r>
                        <w:rPr>
                          <w:color w:val="231F20"/>
                          <w:spacing w:val="-8"/>
                        </w:rPr>
                        <w:t> </w:t>
                      </w:r>
                      <w:r>
                        <w:rPr>
                          <w:color w:val="231F20"/>
                          <w:spacing w:val="-2"/>
                        </w:rPr>
                        <w:t>was </w:t>
                      </w:r>
                      <w:r>
                        <w:rPr>
                          <w:color w:val="231F20"/>
                        </w:rPr>
                        <w:t>greatly valued by the mediators.</w:t>
                      </w:r>
                    </w:p>
                  </w:txbxContent>
                </v:textbox>
                <v:stroke dashstyle="solid"/>
              </v:shape>
            </w:pict>
          </mc:Fallback>
        </mc:AlternateContent>
      </w:r>
      <w:r>
        <w:rPr/>
      </w:r>
    </w:p>
    <w:p>
      <w:pPr>
        <w:pStyle w:val="BodyText"/>
        <w:spacing w:before="7"/>
        <w:rPr>
          <w:sz w:val="32"/>
        </w:rPr>
      </w:pPr>
    </w:p>
    <w:p>
      <w:pPr>
        <w:pStyle w:val="BodyText"/>
        <w:spacing w:line="312" w:lineRule="auto"/>
        <w:ind w:left="1133"/>
      </w:pPr>
      <w:r>
        <w:rPr>
          <w:color w:val="231F20"/>
        </w:rPr>
        <w:t>It</w:t>
      </w:r>
      <w:r>
        <w:rPr>
          <w:color w:val="231F20"/>
          <w:spacing w:val="-4"/>
        </w:rPr>
        <w:t> </w:t>
      </w:r>
      <w:r>
        <w:rPr>
          <w:color w:val="231F20"/>
        </w:rPr>
        <w:t>is</w:t>
      </w:r>
      <w:r>
        <w:rPr>
          <w:color w:val="231F20"/>
          <w:spacing w:val="-4"/>
        </w:rPr>
        <w:t> </w:t>
      </w:r>
      <w:r>
        <w:rPr>
          <w:color w:val="231F20"/>
        </w:rPr>
        <w:t>good</w:t>
      </w:r>
      <w:r>
        <w:rPr>
          <w:color w:val="231F20"/>
          <w:spacing w:val="-4"/>
        </w:rPr>
        <w:t> </w:t>
      </w:r>
      <w:r>
        <w:rPr>
          <w:color w:val="231F20"/>
        </w:rPr>
        <w:t>practice</w:t>
      </w:r>
      <w:r>
        <w:rPr>
          <w:color w:val="231F20"/>
          <w:spacing w:val="-8"/>
        </w:rPr>
        <w:t> </w:t>
      </w:r>
      <w:r>
        <w:rPr>
          <w:color w:val="231F20"/>
        </w:rPr>
        <w:t>for</w:t>
      </w:r>
      <w:r>
        <w:rPr>
          <w:color w:val="231F20"/>
          <w:spacing w:val="-8"/>
        </w:rPr>
        <w:t> </w:t>
      </w:r>
      <w:r>
        <w:rPr>
          <w:color w:val="231F20"/>
        </w:rPr>
        <w:t>there</w:t>
      </w:r>
      <w:r>
        <w:rPr>
          <w:color w:val="231F20"/>
          <w:spacing w:val="-8"/>
        </w:rPr>
        <w:t> </w:t>
      </w:r>
      <w:r>
        <w:rPr>
          <w:color w:val="231F20"/>
        </w:rPr>
        <w:t>to</w:t>
      </w:r>
      <w:r>
        <w:rPr>
          <w:color w:val="231F20"/>
          <w:spacing w:val="-8"/>
        </w:rPr>
        <w:t> </w:t>
      </w:r>
      <w:r>
        <w:rPr>
          <w:color w:val="231F20"/>
        </w:rPr>
        <w:t>be</w:t>
      </w:r>
      <w:r>
        <w:rPr>
          <w:color w:val="231F20"/>
          <w:spacing w:val="-8"/>
        </w:rPr>
        <w:t> </w:t>
      </w:r>
      <w:r>
        <w:rPr>
          <w:color w:val="231F20"/>
        </w:rPr>
        <w:t>a</w:t>
      </w:r>
      <w:r>
        <w:rPr>
          <w:color w:val="231F20"/>
          <w:spacing w:val="-8"/>
        </w:rPr>
        <w:t> </w:t>
      </w:r>
      <w:r>
        <w:rPr>
          <w:color w:val="231F20"/>
        </w:rPr>
        <w:t>dedicated</w:t>
      </w:r>
      <w:r>
        <w:rPr>
          <w:color w:val="231F20"/>
          <w:spacing w:val="-8"/>
        </w:rPr>
        <w:t> </w:t>
      </w:r>
      <w:r>
        <w:rPr>
          <w:color w:val="231F20"/>
        </w:rPr>
        <w:t>person </w:t>
      </w:r>
      <w:r>
        <w:rPr>
          <w:color w:val="231F20"/>
          <w:spacing w:val="-6"/>
        </w:rPr>
        <w:t>responsible</w:t>
      </w:r>
      <w:r>
        <w:rPr>
          <w:color w:val="231F20"/>
          <w:spacing w:val="-8"/>
        </w:rPr>
        <w:t> </w:t>
      </w:r>
      <w:r>
        <w:rPr>
          <w:color w:val="231F20"/>
          <w:spacing w:val="-6"/>
        </w:rPr>
        <w:t>for</w:t>
      </w:r>
      <w:r>
        <w:rPr>
          <w:color w:val="231F20"/>
          <w:spacing w:val="-8"/>
        </w:rPr>
        <w:t> </w:t>
      </w:r>
      <w:r>
        <w:rPr>
          <w:color w:val="231F20"/>
          <w:spacing w:val="-6"/>
        </w:rPr>
        <w:t>overseeing</w:t>
      </w:r>
      <w:r>
        <w:rPr>
          <w:color w:val="231F20"/>
          <w:spacing w:val="-8"/>
        </w:rPr>
        <w:t> </w:t>
      </w:r>
      <w:r>
        <w:rPr>
          <w:color w:val="231F20"/>
          <w:spacing w:val="-6"/>
        </w:rPr>
        <w:t>the</w:t>
      </w:r>
      <w:r>
        <w:rPr>
          <w:color w:val="231F20"/>
          <w:spacing w:val="-8"/>
        </w:rPr>
        <w:t> </w:t>
      </w:r>
      <w:r>
        <w:rPr>
          <w:color w:val="231F20"/>
          <w:spacing w:val="-6"/>
        </w:rPr>
        <w:t>mediation</w:t>
      </w:r>
      <w:r>
        <w:rPr>
          <w:color w:val="231F20"/>
          <w:spacing w:val="-8"/>
        </w:rPr>
        <w:t> </w:t>
      </w:r>
      <w:r>
        <w:rPr>
          <w:color w:val="231F20"/>
          <w:spacing w:val="-6"/>
        </w:rPr>
        <w:t>arrangements. </w:t>
      </w:r>
      <w:r>
        <w:rPr>
          <w:color w:val="231F20"/>
        </w:rPr>
        <w:t>The</w:t>
      </w:r>
      <w:r>
        <w:rPr>
          <w:color w:val="231F20"/>
          <w:spacing w:val="-14"/>
        </w:rPr>
        <w:t> </w:t>
      </w:r>
      <w:r>
        <w:rPr>
          <w:color w:val="231F20"/>
        </w:rPr>
        <w:t>Ministry</w:t>
      </w:r>
      <w:r>
        <w:rPr>
          <w:color w:val="231F20"/>
          <w:spacing w:val="-14"/>
        </w:rPr>
        <w:t> </w:t>
      </w:r>
      <w:r>
        <w:rPr>
          <w:color w:val="231F20"/>
        </w:rPr>
        <w:t>of</w:t>
      </w:r>
      <w:r>
        <w:rPr>
          <w:color w:val="231F20"/>
          <w:spacing w:val="-14"/>
        </w:rPr>
        <w:t> </w:t>
      </w:r>
      <w:r>
        <w:rPr>
          <w:color w:val="231F20"/>
        </w:rPr>
        <w:t>Justice,</w:t>
      </w:r>
      <w:r>
        <w:rPr>
          <w:color w:val="231F20"/>
          <w:spacing w:val="-14"/>
        </w:rPr>
        <w:t> </w:t>
      </w:r>
      <w:r>
        <w:rPr>
          <w:color w:val="231F20"/>
        </w:rPr>
        <w:t>for</w:t>
      </w:r>
      <w:r>
        <w:rPr>
          <w:color w:val="231F20"/>
          <w:spacing w:val="-14"/>
        </w:rPr>
        <w:t> </w:t>
      </w:r>
      <w:r>
        <w:rPr>
          <w:color w:val="231F20"/>
        </w:rPr>
        <w:t>example,</w:t>
      </w:r>
      <w:r>
        <w:rPr>
          <w:color w:val="231F20"/>
          <w:spacing w:val="-14"/>
        </w:rPr>
        <w:t> </w:t>
      </w:r>
      <w:r>
        <w:rPr>
          <w:color w:val="231F20"/>
        </w:rPr>
        <w:t>had</w:t>
      </w:r>
      <w:r>
        <w:rPr>
          <w:color w:val="231F20"/>
          <w:spacing w:val="-14"/>
        </w:rPr>
        <w:t> </w:t>
      </w:r>
      <w:r>
        <w:rPr>
          <w:color w:val="231F20"/>
        </w:rPr>
        <w:t>appointed</w:t>
      </w:r>
      <w:r>
        <w:rPr>
          <w:color w:val="231F20"/>
          <w:spacing w:val="-14"/>
        </w:rPr>
        <w:t> </w:t>
      </w:r>
      <w:r>
        <w:rPr>
          <w:color w:val="231F20"/>
        </w:rPr>
        <w:t>a </w:t>
      </w:r>
      <w:r>
        <w:rPr>
          <w:color w:val="231F20"/>
          <w:spacing w:val="-4"/>
        </w:rPr>
        <w:t>part-time</w:t>
      </w:r>
      <w:r>
        <w:rPr>
          <w:color w:val="231F20"/>
          <w:spacing w:val="-5"/>
        </w:rPr>
        <w:t> </w:t>
      </w:r>
      <w:r>
        <w:rPr>
          <w:color w:val="231F20"/>
          <w:spacing w:val="-4"/>
        </w:rPr>
        <w:t>co-ordinator</w:t>
      </w:r>
      <w:r>
        <w:rPr>
          <w:color w:val="231F20"/>
          <w:spacing w:val="-5"/>
        </w:rPr>
        <w:t> </w:t>
      </w:r>
      <w:r>
        <w:rPr>
          <w:color w:val="231F20"/>
          <w:spacing w:val="-4"/>
        </w:rPr>
        <w:t>to</w:t>
      </w:r>
      <w:r>
        <w:rPr>
          <w:color w:val="231F20"/>
          <w:spacing w:val="-5"/>
        </w:rPr>
        <w:t> </w:t>
      </w:r>
      <w:r>
        <w:rPr>
          <w:color w:val="231F20"/>
          <w:spacing w:val="-4"/>
        </w:rPr>
        <w:t>drive</w:t>
      </w:r>
      <w:r>
        <w:rPr>
          <w:color w:val="231F20"/>
          <w:spacing w:val="-5"/>
        </w:rPr>
        <w:t> </w:t>
      </w:r>
      <w:r>
        <w:rPr>
          <w:color w:val="231F20"/>
          <w:spacing w:val="-4"/>
        </w:rPr>
        <w:t>forward</w:t>
      </w:r>
      <w:r>
        <w:rPr>
          <w:color w:val="231F20"/>
          <w:spacing w:val="-5"/>
        </w:rPr>
        <w:t> </w:t>
      </w:r>
      <w:r>
        <w:rPr>
          <w:color w:val="231F20"/>
          <w:spacing w:val="-4"/>
        </w:rPr>
        <w:t>the</w:t>
      </w:r>
      <w:r>
        <w:rPr>
          <w:color w:val="231F20"/>
          <w:spacing w:val="-5"/>
        </w:rPr>
        <w:t> </w:t>
      </w:r>
      <w:r>
        <w:rPr>
          <w:color w:val="231F20"/>
          <w:spacing w:val="-4"/>
        </w:rPr>
        <w:t>scheme</w:t>
      </w:r>
      <w:r>
        <w:rPr>
          <w:color w:val="231F20"/>
          <w:spacing w:val="-5"/>
        </w:rPr>
        <w:t> </w:t>
      </w:r>
      <w:r>
        <w:rPr>
          <w:color w:val="231F20"/>
          <w:spacing w:val="-4"/>
        </w:rPr>
        <w:t>and </w:t>
      </w:r>
      <w:r>
        <w:rPr>
          <w:color w:val="231F20"/>
        </w:rPr>
        <w:t>handle</w:t>
      </w:r>
      <w:r>
        <w:rPr>
          <w:color w:val="231F20"/>
          <w:spacing w:val="-14"/>
        </w:rPr>
        <w:t> </w:t>
      </w:r>
      <w:r>
        <w:rPr>
          <w:color w:val="231F20"/>
        </w:rPr>
        <w:t>the</w:t>
      </w:r>
      <w:r>
        <w:rPr>
          <w:color w:val="231F20"/>
          <w:spacing w:val="-14"/>
        </w:rPr>
        <w:t> </w:t>
      </w:r>
      <w:r>
        <w:rPr>
          <w:color w:val="231F20"/>
        </w:rPr>
        <w:t>administration</w:t>
      </w:r>
      <w:r>
        <w:rPr>
          <w:color w:val="231F20"/>
          <w:spacing w:val="-14"/>
        </w:rPr>
        <w:t> </w:t>
      </w:r>
      <w:r>
        <w:rPr>
          <w:color w:val="231F20"/>
        </w:rPr>
        <w:t>and</w:t>
      </w:r>
      <w:r>
        <w:rPr>
          <w:color w:val="231F20"/>
          <w:spacing w:val="-14"/>
        </w:rPr>
        <w:t> </w:t>
      </w:r>
      <w:r>
        <w:rPr>
          <w:color w:val="231F20"/>
        </w:rPr>
        <w:t>practicalities,</w:t>
      </w:r>
      <w:r>
        <w:rPr>
          <w:color w:val="231F20"/>
          <w:spacing w:val="-14"/>
        </w:rPr>
        <w:t> </w:t>
      </w:r>
      <w:r>
        <w:rPr>
          <w:color w:val="231F20"/>
        </w:rPr>
        <w:t>including </w:t>
      </w:r>
      <w:r>
        <w:rPr>
          <w:color w:val="231F20"/>
          <w:spacing w:val="-2"/>
        </w:rPr>
        <w:t>the</w:t>
      </w:r>
      <w:r>
        <w:rPr>
          <w:color w:val="231F20"/>
          <w:spacing w:val="-9"/>
        </w:rPr>
        <w:t> </w:t>
      </w:r>
      <w:r>
        <w:rPr>
          <w:color w:val="231F20"/>
          <w:spacing w:val="-2"/>
        </w:rPr>
        <w:t>task</w:t>
      </w:r>
      <w:r>
        <w:rPr>
          <w:color w:val="231F20"/>
          <w:spacing w:val="-9"/>
        </w:rPr>
        <w:t> </w:t>
      </w:r>
      <w:r>
        <w:rPr>
          <w:color w:val="231F20"/>
          <w:spacing w:val="-2"/>
        </w:rPr>
        <w:t>of</w:t>
      </w:r>
      <w:r>
        <w:rPr>
          <w:color w:val="231F20"/>
          <w:spacing w:val="-9"/>
        </w:rPr>
        <w:t> </w:t>
      </w:r>
      <w:r>
        <w:rPr>
          <w:color w:val="231F20"/>
          <w:spacing w:val="-2"/>
        </w:rPr>
        <w:t>arranging</w:t>
      </w:r>
      <w:r>
        <w:rPr>
          <w:color w:val="231F20"/>
          <w:spacing w:val="-9"/>
        </w:rPr>
        <w:t> </w:t>
      </w:r>
      <w:r>
        <w:rPr>
          <w:color w:val="231F20"/>
          <w:spacing w:val="-2"/>
        </w:rPr>
        <w:t>the</w:t>
      </w:r>
      <w:r>
        <w:rPr>
          <w:color w:val="231F20"/>
          <w:spacing w:val="-9"/>
        </w:rPr>
        <w:t> </w:t>
      </w:r>
      <w:r>
        <w:rPr>
          <w:color w:val="231F20"/>
          <w:spacing w:val="-2"/>
        </w:rPr>
        <w:t>mediations.</w:t>
      </w:r>
      <w:r>
        <w:rPr>
          <w:color w:val="231F20"/>
          <w:spacing w:val="-9"/>
        </w:rPr>
        <w:t> </w:t>
      </w:r>
      <w:r>
        <w:rPr>
          <w:color w:val="231F20"/>
          <w:spacing w:val="-2"/>
        </w:rPr>
        <w:t>The</w:t>
      </w:r>
      <w:r>
        <w:rPr>
          <w:color w:val="231F20"/>
          <w:spacing w:val="-9"/>
        </w:rPr>
        <w:t> </w:t>
      </w:r>
      <w:r>
        <w:rPr>
          <w:color w:val="231F20"/>
          <w:spacing w:val="-2"/>
        </w:rPr>
        <w:t>co-ordinator </w:t>
      </w:r>
      <w:r>
        <w:rPr>
          <w:color w:val="231F20"/>
        </w:rPr>
        <w:t>also</w:t>
      </w:r>
      <w:r>
        <w:rPr>
          <w:color w:val="231F20"/>
          <w:spacing w:val="-10"/>
        </w:rPr>
        <w:t> </w:t>
      </w:r>
      <w:r>
        <w:rPr>
          <w:color w:val="231F20"/>
        </w:rPr>
        <w:t>played</w:t>
      </w:r>
      <w:r>
        <w:rPr>
          <w:color w:val="231F20"/>
          <w:spacing w:val="-10"/>
        </w:rPr>
        <w:t> </w:t>
      </w:r>
      <w:r>
        <w:rPr>
          <w:color w:val="231F20"/>
        </w:rPr>
        <w:t>an</w:t>
      </w:r>
      <w:r>
        <w:rPr>
          <w:color w:val="231F20"/>
          <w:spacing w:val="-10"/>
        </w:rPr>
        <w:t> </w:t>
      </w:r>
      <w:r>
        <w:rPr>
          <w:color w:val="231F20"/>
        </w:rPr>
        <w:t>important</w:t>
      </w:r>
      <w:r>
        <w:rPr>
          <w:color w:val="231F20"/>
          <w:spacing w:val="-10"/>
        </w:rPr>
        <w:t> </w:t>
      </w:r>
      <w:r>
        <w:rPr>
          <w:color w:val="231F20"/>
        </w:rPr>
        <w:t>role</w:t>
      </w:r>
      <w:r>
        <w:rPr>
          <w:color w:val="231F20"/>
          <w:spacing w:val="-10"/>
        </w:rPr>
        <w:t> </w:t>
      </w:r>
      <w:r>
        <w:rPr>
          <w:color w:val="231F20"/>
        </w:rPr>
        <w:t>in</w:t>
      </w:r>
      <w:r>
        <w:rPr>
          <w:color w:val="231F20"/>
          <w:spacing w:val="-10"/>
        </w:rPr>
        <w:t> </w:t>
      </w:r>
      <w:r>
        <w:rPr>
          <w:color w:val="231F20"/>
        </w:rPr>
        <w:t>holding</w:t>
      </w:r>
      <w:r>
        <w:rPr>
          <w:color w:val="231F20"/>
          <w:spacing w:val="-10"/>
        </w:rPr>
        <w:t> </w:t>
      </w:r>
      <w:r>
        <w:rPr>
          <w:color w:val="231F20"/>
        </w:rPr>
        <w:t>preliminary discussions</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parties</w:t>
      </w:r>
      <w:r>
        <w:rPr>
          <w:color w:val="231F20"/>
          <w:spacing w:val="-14"/>
        </w:rPr>
        <w:t> </w:t>
      </w:r>
      <w:r>
        <w:rPr>
          <w:color w:val="231F20"/>
        </w:rPr>
        <w:t>to</w:t>
      </w:r>
      <w:r>
        <w:rPr>
          <w:color w:val="231F20"/>
          <w:spacing w:val="-14"/>
        </w:rPr>
        <w:t> </w:t>
      </w:r>
      <w:r>
        <w:rPr>
          <w:color w:val="231F20"/>
        </w:rPr>
        <w:t>establish</w:t>
      </w:r>
      <w:r>
        <w:rPr>
          <w:color w:val="231F20"/>
          <w:spacing w:val="-14"/>
        </w:rPr>
        <w:t> </w:t>
      </w:r>
      <w:r>
        <w:rPr>
          <w:color w:val="231F20"/>
        </w:rPr>
        <w:t>whether</w:t>
      </w:r>
      <w:r>
        <w:rPr>
          <w:color w:val="231F20"/>
          <w:spacing w:val="-14"/>
        </w:rPr>
        <w:t> </w:t>
      </w:r>
      <w:r>
        <w:rPr>
          <w:color w:val="231F20"/>
        </w:rPr>
        <w:t>their </w:t>
      </w:r>
      <w:r>
        <w:rPr>
          <w:color w:val="231F20"/>
          <w:spacing w:val="-2"/>
        </w:rPr>
        <w:t>case</w:t>
      </w:r>
      <w:r>
        <w:rPr>
          <w:color w:val="231F20"/>
          <w:spacing w:val="-9"/>
        </w:rPr>
        <w:t> </w:t>
      </w:r>
      <w:r>
        <w:rPr>
          <w:color w:val="231F20"/>
          <w:spacing w:val="-2"/>
        </w:rPr>
        <w:t>was</w:t>
      </w:r>
      <w:r>
        <w:rPr>
          <w:color w:val="231F20"/>
          <w:spacing w:val="-9"/>
        </w:rPr>
        <w:t> </w:t>
      </w:r>
      <w:r>
        <w:rPr>
          <w:color w:val="231F20"/>
          <w:spacing w:val="-2"/>
        </w:rPr>
        <w:t>suited</w:t>
      </w:r>
      <w:r>
        <w:rPr>
          <w:color w:val="231F20"/>
          <w:spacing w:val="-9"/>
        </w:rPr>
        <w:t> </w:t>
      </w:r>
      <w:r>
        <w:rPr>
          <w:color w:val="231F20"/>
          <w:spacing w:val="-2"/>
        </w:rPr>
        <w:t>to</w:t>
      </w:r>
      <w:r>
        <w:rPr>
          <w:color w:val="231F20"/>
          <w:spacing w:val="-9"/>
        </w:rPr>
        <w:t> </w:t>
      </w:r>
      <w:r>
        <w:rPr>
          <w:color w:val="231F20"/>
          <w:spacing w:val="-2"/>
        </w:rPr>
        <w:t>mediation.</w:t>
      </w:r>
      <w:r>
        <w:rPr>
          <w:color w:val="231F20"/>
          <w:spacing w:val="-9"/>
        </w:rPr>
        <w:t> </w:t>
      </w:r>
      <w:r>
        <w:rPr>
          <w:color w:val="231F20"/>
          <w:spacing w:val="-2"/>
        </w:rPr>
        <w:t>West</w:t>
      </w:r>
      <w:r>
        <w:rPr>
          <w:color w:val="231F20"/>
          <w:spacing w:val="-9"/>
        </w:rPr>
        <w:t> </w:t>
      </w:r>
      <w:r>
        <w:rPr>
          <w:color w:val="231F20"/>
          <w:spacing w:val="-2"/>
        </w:rPr>
        <w:t>Midlands</w:t>
      </w:r>
      <w:r>
        <w:rPr>
          <w:color w:val="231F20"/>
          <w:spacing w:val="-9"/>
        </w:rPr>
        <w:t> </w:t>
      </w:r>
      <w:r>
        <w:rPr>
          <w:color w:val="231F20"/>
          <w:spacing w:val="-2"/>
        </w:rPr>
        <w:t>Police </w:t>
      </w:r>
      <w:r>
        <w:rPr>
          <w:color w:val="231F20"/>
        </w:rPr>
        <w:t>had a network of ‘first contact advisers’.</w:t>
      </w:r>
    </w:p>
    <w:p>
      <w:pPr>
        <w:pStyle w:val="Heading2"/>
        <w:spacing w:before="99"/>
        <w:ind w:left="304"/>
        <w:jc w:val="both"/>
      </w:pPr>
      <w:r>
        <w:rPr>
          <w:b w:val="0"/>
        </w:rPr>
        <w:br w:type="column"/>
      </w:r>
      <w:r>
        <w:rPr>
          <w:color w:val="8A191B"/>
          <w:w w:val="105"/>
        </w:rPr>
        <w:t>Developing</w:t>
      </w:r>
      <w:r>
        <w:rPr>
          <w:color w:val="8A191B"/>
          <w:spacing w:val="-14"/>
          <w:w w:val="105"/>
        </w:rPr>
        <w:t> </w:t>
      </w:r>
      <w:r>
        <w:rPr>
          <w:color w:val="8A191B"/>
          <w:spacing w:val="-2"/>
          <w:w w:val="105"/>
        </w:rPr>
        <w:t>guidance</w:t>
      </w:r>
    </w:p>
    <w:p>
      <w:pPr>
        <w:pStyle w:val="BodyText"/>
        <w:spacing w:line="312" w:lineRule="auto" w:before="68"/>
        <w:ind w:left="304" w:right="1134"/>
        <w:jc w:val="both"/>
      </w:pPr>
      <w:r>
        <w:rPr>
          <w:color w:val="231F20"/>
          <w:spacing w:val="-2"/>
        </w:rPr>
        <w:t>Consideration</w:t>
      </w:r>
      <w:r>
        <w:rPr>
          <w:color w:val="231F20"/>
          <w:spacing w:val="-12"/>
        </w:rPr>
        <w:t> </w:t>
      </w:r>
      <w:r>
        <w:rPr>
          <w:color w:val="231F20"/>
          <w:spacing w:val="-2"/>
        </w:rPr>
        <w:t>should</w:t>
      </w:r>
      <w:r>
        <w:rPr>
          <w:color w:val="231F20"/>
          <w:spacing w:val="-12"/>
        </w:rPr>
        <w:t> </w:t>
      </w:r>
      <w:r>
        <w:rPr>
          <w:color w:val="231F20"/>
          <w:spacing w:val="-2"/>
        </w:rPr>
        <w:t>be</w:t>
      </w:r>
      <w:r>
        <w:rPr>
          <w:color w:val="231F20"/>
          <w:spacing w:val="-12"/>
        </w:rPr>
        <w:t> </w:t>
      </w:r>
      <w:r>
        <w:rPr>
          <w:color w:val="231F20"/>
          <w:spacing w:val="-2"/>
        </w:rPr>
        <w:t>given</w:t>
      </w:r>
      <w:r>
        <w:rPr>
          <w:color w:val="231F20"/>
          <w:spacing w:val="-12"/>
        </w:rPr>
        <w:t> </w:t>
      </w:r>
      <w:r>
        <w:rPr>
          <w:color w:val="231F20"/>
          <w:spacing w:val="-2"/>
        </w:rPr>
        <w:t>to</w:t>
      </w:r>
      <w:r>
        <w:rPr>
          <w:color w:val="231F20"/>
          <w:spacing w:val="-12"/>
        </w:rPr>
        <w:t> </w:t>
      </w:r>
      <w:r>
        <w:rPr>
          <w:color w:val="231F20"/>
          <w:spacing w:val="-2"/>
        </w:rPr>
        <w:t>developing</w:t>
      </w:r>
      <w:r>
        <w:rPr>
          <w:color w:val="231F20"/>
          <w:spacing w:val="-12"/>
        </w:rPr>
        <w:t> </w:t>
      </w:r>
      <w:r>
        <w:rPr>
          <w:color w:val="231F20"/>
          <w:spacing w:val="-2"/>
        </w:rPr>
        <w:t>guidance </w:t>
      </w:r>
      <w:r>
        <w:rPr>
          <w:color w:val="231F20"/>
        </w:rPr>
        <w:t>and</w:t>
      </w:r>
      <w:r>
        <w:rPr>
          <w:color w:val="231F20"/>
          <w:spacing w:val="-14"/>
        </w:rPr>
        <w:t> </w:t>
      </w:r>
      <w:r>
        <w:rPr>
          <w:color w:val="231F20"/>
        </w:rPr>
        <w:t>tools</w:t>
      </w:r>
      <w:r>
        <w:rPr>
          <w:color w:val="231F20"/>
          <w:spacing w:val="-14"/>
        </w:rPr>
        <w:t> </w:t>
      </w:r>
      <w:r>
        <w:rPr>
          <w:color w:val="231F20"/>
        </w:rPr>
        <w:t>to</w:t>
      </w:r>
      <w:r>
        <w:rPr>
          <w:color w:val="231F20"/>
          <w:spacing w:val="-14"/>
        </w:rPr>
        <w:t> </w:t>
      </w:r>
      <w:r>
        <w:rPr>
          <w:color w:val="231F20"/>
        </w:rPr>
        <w:t>support</w:t>
      </w:r>
      <w:r>
        <w:rPr>
          <w:color w:val="231F20"/>
          <w:spacing w:val="-14"/>
        </w:rPr>
        <w:t> </w:t>
      </w:r>
      <w:r>
        <w:rPr>
          <w:color w:val="231F20"/>
        </w:rPr>
        <w:t>internal</w:t>
      </w:r>
      <w:r>
        <w:rPr>
          <w:color w:val="231F20"/>
          <w:spacing w:val="-14"/>
        </w:rPr>
        <w:t> </w:t>
      </w:r>
      <w:r>
        <w:rPr>
          <w:color w:val="231F20"/>
        </w:rPr>
        <w:t>staff</w:t>
      </w:r>
      <w:r>
        <w:rPr>
          <w:color w:val="231F20"/>
          <w:spacing w:val="-14"/>
        </w:rPr>
        <w:t> </w:t>
      </w:r>
      <w:r>
        <w:rPr>
          <w:color w:val="231F20"/>
        </w:rPr>
        <w:t>acting</w:t>
      </w:r>
      <w:r>
        <w:rPr>
          <w:color w:val="231F20"/>
          <w:spacing w:val="-14"/>
        </w:rPr>
        <w:t> </w:t>
      </w:r>
      <w:r>
        <w:rPr>
          <w:color w:val="231F20"/>
        </w:rPr>
        <w:t>as</w:t>
      </w:r>
      <w:r>
        <w:rPr>
          <w:color w:val="231F20"/>
          <w:spacing w:val="-14"/>
        </w:rPr>
        <w:t> </w:t>
      </w:r>
      <w:r>
        <w:rPr>
          <w:color w:val="231F20"/>
        </w:rPr>
        <w:t>mediators, as well as more general guidance for other staff.</w:t>
      </w:r>
    </w:p>
    <w:p>
      <w:pPr>
        <w:pStyle w:val="BodyText"/>
        <w:spacing w:line="312" w:lineRule="auto" w:before="3"/>
        <w:ind w:left="304" w:right="961"/>
      </w:pPr>
      <w:r>
        <w:rPr>
          <w:color w:val="231F20"/>
        </w:rPr>
        <w:t>UCLan,</w:t>
      </w:r>
      <w:r>
        <w:rPr>
          <w:color w:val="231F20"/>
          <w:spacing w:val="-6"/>
        </w:rPr>
        <w:t> </w:t>
      </w:r>
      <w:r>
        <w:rPr>
          <w:color w:val="231F20"/>
        </w:rPr>
        <w:t>for</w:t>
      </w:r>
      <w:r>
        <w:rPr>
          <w:color w:val="231F20"/>
          <w:spacing w:val="-6"/>
        </w:rPr>
        <w:t> </w:t>
      </w:r>
      <w:r>
        <w:rPr>
          <w:color w:val="231F20"/>
        </w:rPr>
        <w:t>example,</w:t>
      </w:r>
      <w:r>
        <w:rPr>
          <w:color w:val="231F20"/>
          <w:spacing w:val="-6"/>
        </w:rPr>
        <w:t> </w:t>
      </w:r>
      <w:r>
        <w:rPr>
          <w:color w:val="231F20"/>
        </w:rPr>
        <w:t>had</w:t>
      </w:r>
      <w:r>
        <w:rPr>
          <w:color w:val="231F20"/>
          <w:spacing w:val="-6"/>
        </w:rPr>
        <w:t> </w:t>
      </w:r>
      <w:r>
        <w:rPr>
          <w:color w:val="231F20"/>
        </w:rPr>
        <w:t>developed</w:t>
      </w:r>
      <w:r>
        <w:rPr>
          <w:color w:val="231F20"/>
          <w:spacing w:val="-6"/>
        </w:rPr>
        <w:t> </w:t>
      </w:r>
      <w:r>
        <w:rPr>
          <w:color w:val="231F20"/>
        </w:rPr>
        <w:t>a</w:t>
      </w:r>
      <w:r>
        <w:rPr>
          <w:color w:val="231F20"/>
          <w:spacing w:val="-6"/>
        </w:rPr>
        <w:t> </w:t>
      </w:r>
      <w:r>
        <w:rPr>
          <w:color w:val="231F20"/>
        </w:rPr>
        <w:t>guidance booklet</w:t>
      </w:r>
      <w:r>
        <w:rPr>
          <w:color w:val="231F20"/>
          <w:spacing w:val="-3"/>
        </w:rPr>
        <w:t> </w:t>
      </w:r>
      <w:r>
        <w:rPr>
          <w:color w:val="231F20"/>
        </w:rPr>
        <w:t>for</w:t>
      </w:r>
      <w:r>
        <w:rPr>
          <w:color w:val="231F20"/>
          <w:spacing w:val="-3"/>
        </w:rPr>
        <w:t> </w:t>
      </w:r>
      <w:r>
        <w:rPr>
          <w:color w:val="231F20"/>
        </w:rPr>
        <w:t>line</w:t>
      </w:r>
      <w:r>
        <w:rPr>
          <w:color w:val="231F20"/>
          <w:spacing w:val="-3"/>
        </w:rPr>
        <w:t> </w:t>
      </w:r>
      <w:r>
        <w:rPr>
          <w:color w:val="231F20"/>
        </w:rPr>
        <w:t>managers</w:t>
      </w:r>
      <w:r>
        <w:rPr>
          <w:color w:val="231F20"/>
          <w:spacing w:val="-3"/>
        </w:rPr>
        <w:t> </w:t>
      </w:r>
      <w:r>
        <w:rPr>
          <w:color w:val="231F20"/>
        </w:rPr>
        <w:t>as</w:t>
      </w:r>
      <w:r>
        <w:rPr>
          <w:color w:val="231F20"/>
          <w:spacing w:val="-3"/>
        </w:rPr>
        <w:t> </w:t>
      </w:r>
      <w:r>
        <w:rPr>
          <w:color w:val="231F20"/>
        </w:rPr>
        <w:t>well</w:t>
      </w:r>
      <w:r>
        <w:rPr>
          <w:color w:val="231F20"/>
          <w:spacing w:val="-3"/>
        </w:rPr>
        <w:t> </w:t>
      </w:r>
      <w:r>
        <w:rPr>
          <w:color w:val="231F20"/>
        </w:rPr>
        <w:t>as</w:t>
      </w:r>
      <w:r>
        <w:rPr>
          <w:color w:val="231F20"/>
          <w:spacing w:val="-3"/>
        </w:rPr>
        <w:t> </w:t>
      </w:r>
      <w:r>
        <w:rPr>
          <w:color w:val="231F20"/>
        </w:rPr>
        <w:t>information</w:t>
      </w:r>
      <w:r>
        <w:rPr>
          <w:color w:val="231F20"/>
          <w:spacing w:val="-3"/>
        </w:rPr>
        <w:t> </w:t>
      </w:r>
      <w:r>
        <w:rPr>
          <w:color w:val="231F20"/>
        </w:rPr>
        <w:t>for </w:t>
      </w:r>
      <w:r>
        <w:rPr>
          <w:color w:val="231F20"/>
          <w:spacing w:val="-2"/>
        </w:rPr>
        <w:t>potential</w:t>
      </w:r>
      <w:r>
        <w:rPr>
          <w:color w:val="231F20"/>
          <w:spacing w:val="-10"/>
        </w:rPr>
        <w:t> </w:t>
      </w:r>
      <w:r>
        <w:rPr>
          <w:color w:val="231F20"/>
          <w:spacing w:val="-2"/>
        </w:rPr>
        <w:t>participants.</w:t>
      </w:r>
      <w:r>
        <w:rPr>
          <w:color w:val="231F20"/>
          <w:spacing w:val="-10"/>
        </w:rPr>
        <w:t> </w:t>
      </w:r>
      <w:r>
        <w:rPr>
          <w:color w:val="231F20"/>
          <w:spacing w:val="-2"/>
        </w:rPr>
        <w:t>The</w:t>
      </w:r>
      <w:r>
        <w:rPr>
          <w:color w:val="231F20"/>
          <w:spacing w:val="-10"/>
        </w:rPr>
        <w:t> </w:t>
      </w:r>
      <w:r>
        <w:rPr>
          <w:color w:val="231F20"/>
          <w:spacing w:val="-2"/>
        </w:rPr>
        <w:t>booklet</w:t>
      </w:r>
      <w:r>
        <w:rPr>
          <w:color w:val="231F20"/>
          <w:spacing w:val="-10"/>
        </w:rPr>
        <w:t> </w:t>
      </w:r>
      <w:r>
        <w:rPr>
          <w:color w:val="231F20"/>
          <w:spacing w:val="-2"/>
        </w:rPr>
        <w:t>for</w:t>
      </w:r>
      <w:r>
        <w:rPr>
          <w:color w:val="231F20"/>
          <w:spacing w:val="-10"/>
        </w:rPr>
        <w:t> </w:t>
      </w:r>
      <w:r>
        <w:rPr>
          <w:color w:val="231F20"/>
          <w:spacing w:val="-2"/>
        </w:rPr>
        <w:t>line</w:t>
      </w:r>
      <w:r>
        <w:rPr>
          <w:color w:val="231F20"/>
          <w:spacing w:val="-10"/>
        </w:rPr>
        <w:t> </w:t>
      </w:r>
      <w:r>
        <w:rPr>
          <w:color w:val="231F20"/>
          <w:spacing w:val="-2"/>
        </w:rPr>
        <w:t>managers, whose</w:t>
      </w:r>
      <w:r>
        <w:rPr>
          <w:color w:val="231F20"/>
          <w:spacing w:val="-8"/>
        </w:rPr>
        <w:t> </w:t>
      </w:r>
      <w:r>
        <w:rPr>
          <w:color w:val="231F20"/>
          <w:spacing w:val="-2"/>
        </w:rPr>
        <w:t>staff</w:t>
      </w:r>
      <w:r>
        <w:rPr>
          <w:color w:val="231F20"/>
          <w:spacing w:val="-8"/>
        </w:rPr>
        <w:t> </w:t>
      </w:r>
      <w:r>
        <w:rPr>
          <w:color w:val="231F20"/>
          <w:spacing w:val="-2"/>
        </w:rPr>
        <w:t>may</w:t>
      </w:r>
      <w:r>
        <w:rPr>
          <w:color w:val="231F20"/>
          <w:spacing w:val="-8"/>
        </w:rPr>
        <w:t> </w:t>
      </w:r>
      <w:r>
        <w:rPr>
          <w:color w:val="231F20"/>
          <w:spacing w:val="-2"/>
        </w:rPr>
        <w:t>be</w:t>
      </w:r>
      <w:r>
        <w:rPr>
          <w:color w:val="231F20"/>
          <w:spacing w:val="-8"/>
        </w:rPr>
        <w:t> </w:t>
      </w:r>
      <w:r>
        <w:rPr>
          <w:color w:val="231F20"/>
          <w:spacing w:val="-2"/>
        </w:rPr>
        <w:t>involved</w:t>
      </w:r>
      <w:r>
        <w:rPr>
          <w:color w:val="231F20"/>
          <w:spacing w:val="-8"/>
        </w:rPr>
        <w:t> </w:t>
      </w:r>
      <w:r>
        <w:rPr>
          <w:color w:val="231F20"/>
          <w:spacing w:val="-2"/>
        </w:rPr>
        <w:t>in</w:t>
      </w:r>
      <w:r>
        <w:rPr>
          <w:color w:val="231F20"/>
          <w:spacing w:val="-7"/>
        </w:rPr>
        <w:t> </w:t>
      </w:r>
      <w:r>
        <w:rPr>
          <w:color w:val="231F20"/>
          <w:spacing w:val="-2"/>
        </w:rPr>
        <w:t>a</w:t>
      </w:r>
      <w:r>
        <w:rPr>
          <w:color w:val="231F20"/>
          <w:spacing w:val="-8"/>
        </w:rPr>
        <w:t> </w:t>
      </w:r>
      <w:r>
        <w:rPr>
          <w:color w:val="231F20"/>
          <w:spacing w:val="-2"/>
        </w:rPr>
        <w:t>mediation,</w:t>
      </w:r>
      <w:r>
        <w:rPr>
          <w:color w:val="231F20"/>
          <w:spacing w:val="-8"/>
        </w:rPr>
        <w:t> </w:t>
      </w:r>
      <w:r>
        <w:rPr>
          <w:color w:val="231F20"/>
          <w:spacing w:val="-6"/>
        </w:rPr>
        <w:t>covered:</w:t>
      </w:r>
    </w:p>
    <w:p>
      <w:pPr>
        <w:pStyle w:val="ListParagraph"/>
        <w:numPr>
          <w:ilvl w:val="0"/>
          <w:numId w:val="8"/>
        </w:numPr>
        <w:tabs>
          <w:tab w:pos="586" w:val="left" w:leader="none"/>
        </w:tabs>
        <w:spacing w:line="240" w:lineRule="auto" w:before="97" w:after="0"/>
        <w:ind w:left="586" w:right="0" w:hanging="282"/>
        <w:jc w:val="left"/>
        <w:rPr>
          <w:sz w:val="20"/>
        </w:rPr>
      </w:pPr>
      <w:r>
        <w:rPr>
          <w:color w:val="231F20"/>
          <w:sz w:val="20"/>
        </w:rPr>
        <w:t>What</w:t>
      </w:r>
      <w:r>
        <w:rPr>
          <w:color w:val="231F20"/>
          <w:spacing w:val="-9"/>
          <w:sz w:val="20"/>
        </w:rPr>
        <w:t> </w:t>
      </w:r>
      <w:r>
        <w:rPr>
          <w:color w:val="231F20"/>
          <w:sz w:val="20"/>
        </w:rPr>
        <w:t>is</w:t>
      </w:r>
      <w:r>
        <w:rPr>
          <w:color w:val="231F20"/>
          <w:spacing w:val="-9"/>
          <w:sz w:val="20"/>
        </w:rPr>
        <w:t> </w:t>
      </w:r>
      <w:r>
        <w:rPr>
          <w:color w:val="231F20"/>
          <w:spacing w:val="-2"/>
          <w:sz w:val="20"/>
        </w:rPr>
        <w:t>mediation?</w:t>
      </w:r>
    </w:p>
    <w:p>
      <w:pPr>
        <w:pStyle w:val="ListParagraph"/>
        <w:numPr>
          <w:ilvl w:val="0"/>
          <w:numId w:val="8"/>
        </w:numPr>
        <w:tabs>
          <w:tab w:pos="586" w:val="left" w:leader="none"/>
        </w:tabs>
        <w:spacing w:line="240" w:lineRule="auto" w:before="51" w:after="0"/>
        <w:ind w:left="586" w:right="0" w:hanging="282"/>
        <w:jc w:val="left"/>
        <w:rPr>
          <w:sz w:val="20"/>
        </w:rPr>
      </w:pPr>
      <w:r>
        <w:rPr>
          <w:color w:val="231F20"/>
          <w:spacing w:val="-4"/>
          <w:sz w:val="20"/>
        </w:rPr>
        <w:t>Why</w:t>
      </w:r>
      <w:r>
        <w:rPr>
          <w:color w:val="231F20"/>
          <w:spacing w:val="-6"/>
          <w:sz w:val="20"/>
        </w:rPr>
        <w:t> </w:t>
      </w:r>
      <w:r>
        <w:rPr>
          <w:color w:val="231F20"/>
          <w:spacing w:val="-4"/>
          <w:sz w:val="20"/>
        </w:rPr>
        <w:t>choose</w:t>
      </w:r>
      <w:r>
        <w:rPr>
          <w:color w:val="231F20"/>
          <w:spacing w:val="-6"/>
          <w:sz w:val="20"/>
        </w:rPr>
        <w:t> </w:t>
      </w:r>
      <w:r>
        <w:rPr>
          <w:color w:val="231F20"/>
          <w:spacing w:val="-4"/>
          <w:sz w:val="20"/>
        </w:rPr>
        <w:t>mediation?</w:t>
      </w:r>
    </w:p>
    <w:p>
      <w:pPr>
        <w:pStyle w:val="ListParagraph"/>
        <w:numPr>
          <w:ilvl w:val="0"/>
          <w:numId w:val="8"/>
        </w:numPr>
        <w:tabs>
          <w:tab w:pos="586" w:val="left" w:leader="none"/>
        </w:tabs>
        <w:spacing w:line="240" w:lineRule="auto" w:before="50" w:after="0"/>
        <w:ind w:left="586" w:right="0" w:hanging="282"/>
        <w:jc w:val="left"/>
        <w:rPr>
          <w:sz w:val="20"/>
        </w:rPr>
      </w:pPr>
      <w:r>
        <w:rPr>
          <w:color w:val="231F20"/>
          <w:sz w:val="20"/>
        </w:rPr>
        <w:t>When</w:t>
      </w:r>
      <w:r>
        <w:rPr>
          <w:color w:val="231F20"/>
          <w:spacing w:val="-14"/>
          <w:sz w:val="20"/>
        </w:rPr>
        <w:t> </w:t>
      </w:r>
      <w:r>
        <w:rPr>
          <w:color w:val="231F20"/>
          <w:sz w:val="20"/>
        </w:rPr>
        <w:t>is</w:t>
      </w:r>
      <w:r>
        <w:rPr>
          <w:color w:val="231F20"/>
          <w:spacing w:val="-14"/>
          <w:sz w:val="20"/>
        </w:rPr>
        <w:t> </w:t>
      </w:r>
      <w:r>
        <w:rPr>
          <w:color w:val="231F20"/>
          <w:sz w:val="20"/>
        </w:rPr>
        <w:t>mediation</w:t>
      </w:r>
      <w:r>
        <w:rPr>
          <w:color w:val="231F20"/>
          <w:spacing w:val="-14"/>
          <w:sz w:val="20"/>
        </w:rPr>
        <w:t> </w:t>
      </w:r>
      <w:r>
        <w:rPr>
          <w:color w:val="231F20"/>
          <w:spacing w:val="-2"/>
          <w:sz w:val="20"/>
        </w:rPr>
        <w:t>appropriate?</w:t>
      </w:r>
    </w:p>
    <w:p>
      <w:pPr>
        <w:pStyle w:val="ListParagraph"/>
        <w:numPr>
          <w:ilvl w:val="0"/>
          <w:numId w:val="8"/>
        </w:numPr>
        <w:tabs>
          <w:tab w:pos="583" w:val="left" w:leader="none"/>
        </w:tabs>
        <w:spacing w:line="240" w:lineRule="auto" w:before="50" w:after="0"/>
        <w:ind w:left="583" w:right="0" w:hanging="279"/>
        <w:jc w:val="left"/>
        <w:rPr>
          <w:sz w:val="20"/>
        </w:rPr>
      </w:pPr>
      <w:r>
        <w:rPr>
          <w:color w:val="231F20"/>
          <w:spacing w:val="-4"/>
          <w:sz w:val="20"/>
        </w:rPr>
        <w:t>Line</w:t>
      </w:r>
      <w:r>
        <w:rPr>
          <w:color w:val="231F20"/>
          <w:spacing w:val="-10"/>
          <w:sz w:val="20"/>
        </w:rPr>
        <w:t> </w:t>
      </w:r>
      <w:r>
        <w:rPr>
          <w:color w:val="231F20"/>
          <w:spacing w:val="-4"/>
          <w:sz w:val="20"/>
        </w:rPr>
        <w:t>manager</w:t>
      </w:r>
      <w:r>
        <w:rPr>
          <w:color w:val="231F20"/>
          <w:spacing w:val="-10"/>
          <w:sz w:val="20"/>
        </w:rPr>
        <w:t> </w:t>
      </w:r>
      <w:r>
        <w:rPr>
          <w:color w:val="231F20"/>
          <w:spacing w:val="-4"/>
          <w:sz w:val="20"/>
        </w:rPr>
        <w:t>responsibilities</w:t>
      </w:r>
    </w:p>
    <w:p>
      <w:pPr>
        <w:pStyle w:val="ListParagraph"/>
        <w:numPr>
          <w:ilvl w:val="0"/>
          <w:numId w:val="8"/>
        </w:numPr>
        <w:tabs>
          <w:tab w:pos="586" w:val="left" w:leader="none"/>
        </w:tabs>
        <w:spacing w:line="240" w:lineRule="auto" w:before="50" w:after="0"/>
        <w:ind w:left="586" w:right="0" w:hanging="282"/>
        <w:jc w:val="left"/>
        <w:rPr>
          <w:sz w:val="20"/>
        </w:rPr>
      </w:pPr>
      <w:r>
        <w:rPr>
          <w:color w:val="231F20"/>
          <w:spacing w:val="-4"/>
          <w:sz w:val="20"/>
        </w:rPr>
        <w:t>Line</w:t>
      </w:r>
      <w:r>
        <w:rPr>
          <w:color w:val="231F20"/>
          <w:spacing w:val="-10"/>
          <w:sz w:val="20"/>
        </w:rPr>
        <w:t> </w:t>
      </w:r>
      <w:r>
        <w:rPr>
          <w:color w:val="231F20"/>
          <w:spacing w:val="-4"/>
          <w:sz w:val="20"/>
        </w:rPr>
        <w:t>manager</w:t>
      </w:r>
      <w:r>
        <w:rPr>
          <w:color w:val="231F20"/>
          <w:spacing w:val="-10"/>
          <w:sz w:val="20"/>
        </w:rPr>
        <w:t> </w:t>
      </w:r>
      <w:r>
        <w:rPr>
          <w:color w:val="231F20"/>
          <w:spacing w:val="-4"/>
          <w:sz w:val="20"/>
        </w:rPr>
        <w:t>commitment.</w:t>
      </w:r>
    </w:p>
    <w:p>
      <w:pPr>
        <w:pStyle w:val="BodyText"/>
        <w:rPr>
          <w:sz w:val="31"/>
        </w:rPr>
      </w:pPr>
    </w:p>
    <w:p>
      <w:pPr>
        <w:pStyle w:val="BodyText"/>
        <w:ind w:left="304"/>
      </w:pPr>
      <w:r>
        <w:rPr>
          <w:color w:val="231F20"/>
          <w:spacing w:val="-2"/>
        </w:rPr>
        <w:t>The</w:t>
      </w:r>
      <w:r>
        <w:rPr>
          <w:color w:val="231F20"/>
          <w:spacing w:val="-9"/>
        </w:rPr>
        <w:t> </w:t>
      </w:r>
      <w:r>
        <w:rPr>
          <w:color w:val="231F20"/>
          <w:spacing w:val="-2"/>
        </w:rPr>
        <w:t>guidance</w:t>
      </w:r>
      <w:r>
        <w:rPr>
          <w:color w:val="231F20"/>
          <w:spacing w:val="-9"/>
        </w:rPr>
        <w:t> </w:t>
      </w:r>
      <w:r>
        <w:rPr>
          <w:color w:val="231F20"/>
          <w:spacing w:val="-2"/>
        </w:rPr>
        <w:t>for</w:t>
      </w:r>
      <w:r>
        <w:rPr>
          <w:color w:val="231F20"/>
          <w:spacing w:val="-9"/>
        </w:rPr>
        <w:t> </w:t>
      </w:r>
      <w:r>
        <w:rPr>
          <w:color w:val="231F20"/>
          <w:spacing w:val="-2"/>
        </w:rPr>
        <w:t>potential</w:t>
      </w:r>
      <w:r>
        <w:rPr>
          <w:color w:val="231F20"/>
          <w:spacing w:val="-9"/>
        </w:rPr>
        <w:t> </w:t>
      </w:r>
      <w:r>
        <w:rPr>
          <w:color w:val="231F20"/>
          <w:spacing w:val="-2"/>
        </w:rPr>
        <w:t>participants</w:t>
      </w:r>
      <w:r>
        <w:rPr>
          <w:color w:val="231F20"/>
          <w:spacing w:val="-9"/>
        </w:rPr>
        <w:t> </w:t>
      </w:r>
      <w:r>
        <w:rPr>
          <w:color w:val="231F20"/>
          <w:spacing w:val="-2"/>
        </w:rPr>
        <w:t>covers:</w:t>
      </w:r>
    </w:p>
    <w:p>
      <w:pPr>
        <w:pStyle w:val="ListParagraph"/>
        <w:numPr>
          <w:ilvl w:val="0"/>
          <w:numId w:val="8"/>
        </w:numPr>
        <w:tabs>
          <w:tab w:pos="586" w:val="left" w:leader="none"/>
        </w:tabs>
        <w:spacing w:line="240" w:lineRule="auto" w:before="163" w:after="0"/>
        <w:ind w:left="586" w:right="0" w:hanging="282"/>
        <w:jc w:val="left"/>
        <w:rPr>
          <w:sz w:val="20"/>
        </w:rPr>
      </w:pPr>
      <w:r>
        <w:rPr>
          <w:color w:val="231F20"/>
          <w:sz w:val="20"/>
        </w:rPr>
        <w:t>What</w:t>
      </w:r>
      <w:r>
        <w:rPr>
          <w:color w:val="231F20"/>
          <w:spacing w:val="-9"/>
          <w:sz w:val="20"/>
        </w:rPr>
        <w:t> </w:t>
      </w:r>
      <w:r>
        <w:rPr>
          <w:color w:val="231F20"/>
          <w:sz w:val="20"/>
        </w:rPr>
        <w:t>is</w:t>
      </w:r>
      <w:r>
        <w:rPr>
          <w:color w:val="231F20"/>
          <w:spacing w:val="-9"/>
          <w:sz w:val="20"/>
        </w:rPr>
        <w:t> </w:t>
      </w:r>
      <w:r>
        <w:rPr>
          <w:color w:val="231F20"/>
          <w:spacing w:val="-2"/>
          <w:sz w:val="20"/>
        </w:rPr>
        <w:t>mediation?</w:t>
      </w:r>
    </w:p>
    <w:p>
      <w:pPr>
        <w:pStyle w:val="ListParagraph"/>
        <w:numPr>
          <w:ilvl w:val="0"/>
          <w:numId w:val="8"/>
        </w:numPr>
        <w:tabs>
          <w:tab w:pos="586" w:val="left" w:leader="none"/>
        </w:tabs>
        <w:spacing w:line="240" w:lineRule="auto" w:before="50" w:after="0"/>
        <w:ind w:left="586" w:right="0" w:hanging="282"/>
        <w:jc w:val="left"/>
        <w:rPr>
          <w:sz w:val="20"/>
        </w:rPr>
      </w:pPr>
      <w:r>
        <w:rPr>
          <w:color w:val="231F20"/>
          <w:sz w:val="20"/>
        </w:rPr>
        <w:t>When</w:t>
      </w:r>
      <w:r>
        <w:rPr>
          <w:color w:val="231F20"/>
          <w:spacing w:val="-14"/>
          <w:sz w:val="20"/>
        </w:rPr>
        <w:t> </w:t>
      </w:r>
      <w:r>
        <w:rPr>
          <w:color w:val="231F20"/>
          <w:sz w:val="20"/>
        </w:rPr>
        <w:t>is</w:t>
      </w:r>
      <w:r>
        <w:rPr>
          <w:color w:val="231F20"/>
          <w:spacing w:val="-14"/>
          <w:sz w:val="20"/>
        </w:rPr>
        <w:t> </w:t>
      </w:r>
      <w:r>
        <w:rPr>
          <w:color w:val="231F20"/>
          <w:sz w:val="20"/>
        </w:rPr>
        <w:t>mediation</w:t>
      </w:r>
      <w:r>
        <w:rPr>
          <w:color w:val="231F20"/>
          <w:spacing w:val="-14"/>
          <w:sz w:val="20"/>
        </w:rPr>
        <w:t> </w:t>
      </w:r>
      <w:r>
        <w:rPr>
          <w:color w:val="231F20"/>
          <w:spacing w:val="-2"/>
          <w:sz w:val="20"/>
        </w:rPr>
        <w:t>useful?</w:t>
      </w:r>
    </w:p>
    <w:p>
      <w:pPr>
        <w:pStyle w:val="ListParagraph"/>
        <w:numPr>
          <w:ilvl w:val="0"/>
          <w:numId w:val="8"/>
        </w:numPr>
        <w:tabs>
          <w:tab w:pos="586" w:val="left" w:leader="none"/>
        </w:tabs>
        <w:spacing w:line="240" w:lineRule="auto" w:before="50" w:after="0"/>
        <w:ind w:left="586" w:right="0" w:hanging="282"/>
        <w:jc w:val="left"/>
        <w:rPr>
          <w:sz w:val="20"/>
        </w:rPr>
      </w:pPr>
      <w:r>
        <w:rPr>
          <w:color w:val="231F20"/>
          <w:spacing w:val="-2"/>
          <w:sz w:val="20"/>
        </w:rPr>
        <w:t>How</w:t>
      </w:r>
      <w:r>
        <w:rPr>
          <w:color w:val="231F20"/>
          <w:spacing w:val="-8"/>
          <w:sz w:val="20"/>
        </w:rPr>
        <w:t> </w:t>
      </w:r>
      <w:r>
        <w:rPr>
          <w:color w:val="231F20"/>
          <w:spacing w:val="-2"/>
          <w:sz w:val="20"/>
        </w:rPr>
        <w:t>do</w:t>
      </w:r>
      <w:r>
        <w:rPr>
          <w:color w:val="231F20"/>
          <w:spacing w:val="-8"/>
          <w:sz w:val="20"/>
        </w:rPr>
        <w:t> </w:t>
      </w:r>
      <w:r>
        <w:rPr>
          <w:color w:val="231F20"/>
          <w:spacing w:val="-2"/>
          <w:sz w:val="20"/>
        </w:rPr>
        <w:t>I</w:t>
      </w:r>
      <w:r>
        <w:rPr>
          <w:color w:val="231F20"/>
          <w:spacing w:val="-8"/>
          <w:sz w:val="20"/>
        </w:rPr>
        <w:t> </w:t>
      </w:r>
      <w:r>
        <w:rPr>
          <w:color w:val="231F20"/>
          <w:spacing w:val="-2"/>
          <w:sz w:val="20"/>
        </w:rPr>
        <w:t>decide</w:t>
      </w:r>
      <w:r>
        <w:rPr>
          <w:color w:val="231F20"/>
          <w:spacing w:val="-8"/>
          <w:sz w:val="20"/>
        </w:rPr>
        <w:t> </w:t>
      </w:r>
      <w:r>
        <w:rPr>
          <w:color w:val="231F20"/>
          <w:spacing w:val="-2"/>
          <w:sz w:val="20"/>
        </w:rPr>
        <w:t>if</w:t>
      </w:r>
      <w:r>
        <w:rPr>
          <w:color w:val="231F20"/>
          <w:spacing w:val="-8"/>
          <w:sz w:val="20"/>
        </w:rPr>
        <w:t> </w:t>
      </w:r>
      <w:r>
        <w:rPr>
          <w:color w:val="231F20"/>
          <w:spacing w:val="-2"/>
          <w:sz w:val="20"/>
        </w:rPr>
        <w:t>mediation</w:t>
      </w:r>
      <w:r>
        <w:rPr>
          <w:color w:val="231F20"/>
          <w:spacing w:val="-8"/>
          <w:sz w:val="20"/>
        </w:rPr>
        <w:t> </w:t>
      </w:r>
      <w:r>
        <w:rPr>
          <w:color w:val="231F20"/>
          <w:spacing w:val="-2"/>
          <w:sz w:val="20"/>
        </w:rPr>
        <w:t>is</w:t>
      </w:r>
      <w:r>
        <w:rPr>
          <w:color w:val="231F20"/>
          <w:spacing w:val="-7"/>
          <w:sz w:val="20"/>
        </w:rPr>
        <w:t> </w:t>
      </w:r>
      <w:r>
        <w:rPr>
          <w:color w:val="231F20"/>
          <w:spacing w:val="-2"/>
          <w:sz w:val="20"/>
        </w:rPr>
        <w:t>appropriate</w:t>
      </w:r>
      <w:r>
        <w:rPr>
          <w:color w:val="231F20"/>
          <w:spacing w:val="-8"/>
          <w:sz w:val="20"/>
        </w:rPr>
        <w:t> </w:t>
      </w:r>
      <w:r>
        <w:rPr>
          <w:color w:val="231F20"/>
          <w:spacing w:val="-2"/>
          <w:sz w:val="20"/>
        </w:rPr>
        <w:t>for</w:t>
      </w:r>
      <w:r>
        <w:rPr>
          <w:color w:val="231F20"/>
          <w:spacing w:val="-8"/>
          <w:sz w:val="20"/>
        </w:rPr>
        <w:t> </w:t>
      </w:r>
      <w:r>
        <w:rPr>
          <w:color w:val="231F20"/>
          <w:spacing w:val="-5"/>
          <w:sz w:val="20"/>
        </w:rPr>
        <w:t>me?</w:t>
      </w:r>
    </w:p>
    <w:p>
      <w:pPr>
        <w:pStyle w:val="ListParagraph"/>
        <w:numPr>
          <w:ilvl w:val="0"/>
          <w:numId w:val="8"/>
        </w:numPr>
        <w:tabs>
          <w:tab w:pos="586" w:val="left" w:leader="none"/>
        </w:tabs>
        <w:spacing w:line="240" w:lineRule="auto" w:before="50" w:after="0"/>
        <w:ind w:left="586" w:right="0" w:hanging="282"/>
        <w:jc w:val="left"/>
        <w:rPr>
          <w:sz w:val="20"/>
        </w:rPr>
      </w:pPr>
      <w:r>
        <w:rPr>
          <w:color w:val="231F20"/>
          <w:sz w:val="20"/>
        </w:rPr>
        <w:t>What</w:t>
      </w:r>
      <w:r>
        <w:rPr>
          <w:color w:val="231F20"/>
          <w:spacing w:val="-8"/>
          <w:sz w:val="20"/>
        </w:rPr>
        <w:t> </w:t>
      </w:r>
      <w:r>
        <w:rPr>
          <w:color w:val="231F20"/>
          <w:sz w:val="20"/>
        </w:rPr>
        <w:t>can</w:t>
      </w:r>
      <w:r>
        <w:rPr>
          <w:color w:val="231F20"/>
          <w:spacing w:val="-8"/>
          <w:sz w:val="20"/>
        </w:rPr>
        <w:t> </w:t>
      </w:r>
      <w:r>
        <w:rPr>
          <w:color w:val="231F20"/>
          <w:sz w:val="20"/>
        </w:rPr>
        <w:t>I</w:t>
      </w:r>
      <w:r>
        <w:rPr>
          <w:color w:val="231F20"/>
          <w:spacing w:val="-8"/>
          <w:sz w:val="20"/>
        </w:rPr>
        <w:t> </w:t>
      </w:r>
      <w:r>
        <w:rPr>
          <w:color w:val="231F20"/>
          <w:spacing w:val="-2"/>
          <w:sz w:val="20"/>
        </w:rPr>
        <w:t>expect?</w:t>
      </w:r>
    </w:p>
    <w:p>
      <w:pPr>
        <w:pStyle w:val="ListParagraph"/>
        <w:numPr>
          <w:ilvl w:val="0"/>
          <w:numId w:val="8"/>
        </w:numPr>
        <w:tabs>
          <w:tab w:pos="586" w:val="left" w:leader="none"/>
        </w:tabs>
        <w:spacing w:line="240" w:lineRule="auto" w:before="50" w:after="0"/>
        <w:ind w:left="586" w:right="0" w:hanging="282"/>
        <w:jc w:val="left"/>
        <w:rPr>
          <w:sz w:val="20"/>
        </w:rPr>
      </w:pPr>
      <w:r>
        <w:rPr>
          <w:color w:val="231F20"/>
          <w:spacing w:val="-2"/>
          <w:sz w:val="20"/>
        </w:rPr>
        <w:t>The</w:t>
      </w:r>
      <w:r>
        <w:rPr>
          <w:color w:val="231F20"/>
          <w:spacing w:val="-9"/>
          <w:sz w:val="20"/>
        </w:rPr>
        <w:t> </w:t>
      </w:r>
      <w:r>
        <w:rPr>
          <w:color w:val="231F20"/>
          <w:spacing w:val="-2"/>
          <w:sz w:val="20"/>
        </w:rPr>
        <w:t>mediation</w:t>
      </w:r>
      <w:r>
        <w:rPr>
          <w:color w:val="231F20"/>
          <w:spacing w:val="-9"/>
          <w:sz w:val="20"/>
        </w:rPr>
        <w:t> </w:t>
      </w:r>
      <w:r>
        <w:rPr>
          <w:color w:val="231F20"/>
          <w:spacing w:val="-2"/>
          <w:sz w:val="20"/>
        </w:rPr>
        <w:t>agreement</w:t>
      </w:r>
    </w:p>
    <w:p>
      <w:pPr>
        <w:pStyle w:val="ListParagraph"/>
        <w:numPr>
          <w:ilvl w:val="0"/>
          <w:numId w:val="8"/>
        </w:numPr>
        <w:tabs>
          <w:tab w:pos="586" w:val="left" w:leader="none"/>
        </w:tabs>
        <w:spacing w:line="240" w:lineRule="auto" w:before="50" w:after="0"/>
        <w:ind w:left="586" w:right="0" w:hanging="282"/>
        <w:jc w:val="left"/>
        <w:rPr>
          <w:sz w:val="20"/>
        </w:rPr>
      </w:pPr>
      <w:r>
        <w:rPr>
          <w:color w:val="231F20"/>
          <w:sz w:val="20"/>
        </w:rPr>
        <w:t>What </w:t>
      </w:r>
      <w:r>
        <w:rPr>
          <w:color w:val="231F20"/>
          <w:spacing w:val="-2"/>
          <w:sz w:val="20"/>
        </w:rPr>
        <w:t>next?</w:t>
      </w:r>
    </w:p>
    <w:p>
      <w:pPr>
        <w:pStyle w:val="ListParagraph"/>
        <w:numPr>
          <w:ilvl w:val="0"/>
          <w:numId w:val="8"/>
        </w:numPr>
        <w:tabs>
          <w:tab w:pos="583" w:val="left" w:leader="none"/>
        </w:tabs>
        <w:spacing w:line="240" w:lineRule="auto" w:before="50" w:after="0"/>
        <w:ind w:left="583" w:right="0" w:hanging="279"/>
        <w:jc w:val="left"/>
        <w:rPr>
          <w:sz w:val="20"/>
        </w:rPr>
      </w:pPr>
      <w:r>
        <w:rPr>
          <w:color w:val="231F20"/>
          <w:w w:val="90"/>
          <w:sz w:val="20"/>
        </w:rPr>
        <w:t>Frequently</w:t>
      </w:r>
      <w:r>
        <w:rPr>
          <w:color w:val="231F20"/>
          <w:spacing w:val="20"/>
          <w:sz w:val="20"/>
        </w:rPr>
        <w:t> </w:t>
      </w:r>
      <w:r>
        <w:rPr>
          <w:color w:val="231F20"/>
          <w:w w:val="90"/>
          <w:sz w:val="20"/>
        </w:rPr>
        <w:t>asked</w:t>
      </w:r>
      <w:r>
        <w:rPr>
          <w:color w:val="231F20"/>
          <w:spacing w:val="21"/>
          <w:sz w:val="20"/>
        </w:rPr>
        <w:t> </w:t>
      </w:r>
      <w:r>
        <w:rPr>
          <w:color w:val="231F20"/>
          <w:spacing w:val="-2"/>
          <w:w w:val="90"/>
          <w:sz w:val="20"/>
        </w:rPr>
        <w:t>questions.</w:t>
      </w:r>
    </w:p>
    <w:p>
      <w:pPr>
        <w:pStyle w:val="BodyText"/>
        <w:rPr>
          <w:sz w:val="22"/>
        </w:rPr>
      </w:pPr>
    </w:p>
    <w:p>
      <w:pPr>
        <w:pStyle w:val="Heading2"/>
        <w:spacing w:before="144"/>
        <w:ind w:left="304"/>
      </w:pPr>
      <w:r>
        <w:rPr>
          <w:color w:val="8A191B"/>
        </w:rPr>
        <w:t>Commitment</w:t>
      </w:r>
      <w:r>
        <w:rPr>
          <w:color w:val="8A191B"/>
          <w:spacing w:val="8"/>
        </w:rPr>
        <w:t> </w:t>
      </w:r>
      <w:r>
        <w:rPr>
          <w:color w:val="8A191B"/>
        </w:rPr>
        <w:t>from</w:t>
      </w:r>
      <w:r>
        <w:rPr>
          <w:color w:val="8A191B"/>
          <w:spacing w:val="9"/>
        </w:rPr>
        <w:t> </w:t>
      </w:r>
      <w:r>
        <w:rPr>
          <w:color w:val="8A191B"/>
          <w:spacing w:val="-2"/>
        </w:rPr>
        <w:t>managers</w:t>
      </w:r>
    </w:p>
    <w:p>
      <w:pPr>
        <w:pStyle w:val="BodyText"/>
        <w:spacing w:line="312" w:lineRule="auto" w:before="68"/>
        <w:ind w:left="304" w:right="1385"/>
      </w:pPr>
      <w:r>
        <w:rPr>
          <w:color w:val="231F20"/>
        </w:rPr>
        <w:t>Gaining</w:t>
      </w:r>
      <w:r>
        <w:rPr>
          <w:color w:val="231F20"/>
          <w:spacing w:val="-4"/>
        </w:rPr>
        <w:t> </w:t>
      </w:r>
      <w:r>
        <w:rPr>
          <w:color w:val="231F20"/>
        </w:rPr>
        <w:t>the</w:t>
      </w:r>
      <w:r>
        <w:rPr>
          <w:color w:val="231F20"/>
          <w:spacing w:val="-4"/>
        </w:rPr>
        <w:t> </w:t>
      </w:r>
      <w:r>
        <w:rPr>
          <w:color w:val="231F20"/>
        </w:rPr>
        <w:t>commitment</w:t>
      </w:r>
      <w:r>
        <w:rPr>
          <w:color w:val="231F20"/>
          <w:spacing w:val="-4"/>
        </w:rPr>
        <w:t> </w:t>
      </w:r>
      <w:r>
        <w:rPr>
          <w:color w:val="231F20"/>
        </w:rPr>
        <w:t>of</w:t>
      </w:r>
      <w:r>
        <w:rPr>
          <w:color w:val="231F20"/>
          <w:spacing w:val="-4"/>
        </w:rPr>
        <w:t> </w:t>
      </w:r>
      <w:r>
        <w:rPr>
          <w:color w:val="231F20"/>
        </w:rPr>
        <w:t>senior</w:t>
      </w:r>
      <w:r>
        <w:rPr>
          <w:color w:val="231F20"/>
          <w:spacing w:val="-4"/>
        </w:rPr>
        <w:t> </w:t>
      </w:r>
      <w:r>
        <w:rPr>
          <w:color w:val="231F20"/>
        </w:rPr>
        <w:t>managers</w:t>
      </w:r>
      <w:r>
        <w:rPr>
          <w:color w:val="231F20"/>
          <w:spacing w:val="-4"/>
        </w:rPr>
        <w:t> </w:t>
      </w:r>
      <w:r>
        <w:rPr>
          <w:color w:val="231F20"/>
        </w:rPr>
        <w:t>to mediation</w:t>
      </w:r>
      <w:r>
        <w:rPr>
          <w:color w:val="231F20"/>
          <w:spacing w:val="-12"/>
        </w:rPr>
        <w:t> </w:t>
      </w:r>
      <w:r>
        <w:rPr>
          <w:color w:val="231F20"/>
        </w:rPr>
        <w:t>is</w:t>
      </w:r>
      <w:r>
        <w:rPr>
          <w:color w:val="231F20"/>
          <w:spacing w:val="-12"/>
        </w:rPr>
        <w:t> </w:t>
      </w:r>
      <w:r>
        <w:rPr>
          <w:color w:val="231F20"/>
        </w:rPr>
        <w:t>key</w:t>
      </w:r>
      <w:r>
        <w:rPr>
          <w:color w:val="231F20"/>
          <w:spacing w:val="-12"/>
        </w:rPr>
        <w:t> </w:t>
      </w:r>
      <w:r>
        <w:rPr>
          <w:color w:val="231F20"/>
        </w:rPr>
        <w:t>to</w:t>
      </w:r>
      <w:r>
        <w:rPr>
          <w:color w:val="231F20"/>
          <w:spacing w:val="-12"/>
        </w:rPr>
        <w:t> </w:t>
      </w:r>
      <w:r>
        <w:rPr>
          <w:color w:val="231F20"/>
        </w:rPr>
        <w:t>ensuring</w:t>
      </w:r>
      <w:r>
        <w:rPr>
          <w:color w:val="231F20"/>
          <w:spacing w:val="-12"/>
        </w:rPr>
        <w:t> </w:t>
      </w:r>
      <w:r>
        <w:rPr>
          <w:color w:val="231F20"/>
        </w:rPr>
        <w:t>that</w:t>
      </w:r>
      <w:r>
        <w:rPr>
          <w:color w:val="231F20"/>
          <w:spacing w:val="-12"/>
        </w:rPr>
        <w:t> </w:t>
      </w:r>
      <w:r>
        <w:rPr>
          <w:color w:val="231F20"/>
        </w:rPr>
        <w:t>line</w:t>
      </w:r>
      <w:r>
        <w:rPr>
          <w:color w:val="231F20"/>
          <w:spacing w:val="-12"/>
        </w:rPr>
        <w:t> </w:t>
      </w:r>
      <w:r>
        <w:rPr>
          <w:color w:val="231F20"/>
        </w:rPr>
        <w:t>managers,</w:t>
      </w:r>
      <w:r>
        <w:rPr>
          <w:color w:val="231F20"/>
          <w:spacing w:val="-12"/>
        </w:rPr>
        <w:t> </w:t>
      </w:r>
      <w:r>
        <w:rPr>
          <w:color w:val="231F20"/>
        </w:rPr>
        <w:t>in </w:t>
      </w:r>
      <w:r>
        <w:rPr>
          <w:color w:val="231F20"/>
          <w:spacing w:val="-4"/>
        </w:rPr>
        <w:t>turn,</w:t>
      </w:r>
      <w:r>
        <w:rPr>
          <w:color w:val="231F20"/>
          <w:spacing w:val="-10"/>
        </w:rPr>
        <w:t> </w:t>
      </w:r>
      <w:r>
        <w:rPr>
          <w:color w:val="231F20"/>
          <w:spacing w:val="-4"/>
        </w:rPr>
        <w:t>buy</w:t>
      </w:r>
      <w:r>
        <w:rPr>
          <w:color w:val="231F20"/>
          <w:spacing w:val="-10"/>
        </w:rPr>
        <w:t> </w:t>
      </w:r>
      <w:r>
        <w:rPr>
          <w:color w:val="231F20"/>
          <w:spacing w:val="-4"/>
        </w:rPr>
        <w:t>in</w:t>
      </w:r>
      <w:r>
        <w:rPr>
          <w:color w:val="231F20"/>
          <w:spacing w:val="-10"/>
        </w:rPr>
        <w:t> </w:t>
      </w:r>
      <w:r>
        <w:rPr>
          <w:color w:val="231F20"/>
          <w:spacing w:val="-4"/>
        </w:rPr>
        <w:t>to</w:t>
      </w:r>
      <w:r>
        <w:rPr>
          <w:color w:val="231F20"/>
          <w:spacing w:val="-10"/>
        </w:rPr>
        <w:t> </w:t>
      </w:r>
      <w:r>
        <w:rPr>
          <w:color w:val="231F20"/>
          <w:spacing w:val="-4"/>
        </w:rPr>
        <w:t>the</w:t>
      </w:r>
      <w:r>
        <w:rPr>
          <w:color w:val="231F20"/>
          <w:spacing w:val="-10"/>
        </w:rPr>
        <w:t> </w:t>
      </w:r>
      <w:r>
        <w:rPr>
          <w:color w:val="231F20"/>
          <w:spacing w:val="-4"/>
        </w:rPr>
        <w:t>process</w:t>
      </w:r>
      <w:r>
        <w:rPr>
          <w:color w:val="231F20"/>
          <w:spacing w:val="-10"/>
        </w:rPr>
        <w:t> </w:t>
      </w:r>
      <w:r>
        <w:rPr>
          <w:color w:val="231F20"/>
          <w:spacing w:val="-4"/>
        </w:rPr>
        <w:t>and</w:t>
      </w:r>
      <w:r>
        <w:rPr>
          <w:color w:val="231F20"/>
          <w:spacing w:val="-10"/>
        </w:rPr>
        <w:t> </w:t>
      </w:r>
      <w:r>
        <w:rPr>
          <w:color w:val="231F20"/>
          <w:spacing w:val="-4"/>
        </w:rPr>
        <w:t>promote</w:t>
      </w:r>
      <w:r>
        <w:rPr>
          <w:color w:val="231F20"/>
          <w:spacing w:val="-10"/>
        </w:rPr>
        <w:t> </w:t>
      </w:r>
      <w:r>
        <w:rPr>
          <w:color w:val="231F20"/>
          <w:spacing w:val="-4"/>
        </w:rPr>
        <w:t>its</w:t>
      </w:r>
      <w:r>
        <w:rPr>
          <w:color w:val="231F20"/>
          <w:spacing w:val="-10"/>
        </w:rPr>
        <w:t> </w:t>
      </w:r>
      <w:r>
        <w:rPr>
          <w:color w:val="231F20"/>
          <w:spacing w:val="-4"/>
        </w:rPr>
        <w:t>use</w:t>
      </w:r>
      <w:r>
        <w:rPr>
          <w:color w:val="231F20"/>
          <w:spacing w:val="-9"/>
        </w:rPr>
        <w:t> </w:t>
      </w:r>
      <w:r>
        <w:rPr>
          <w:color w:val="231F20"/>
          <w:spacing w:val="-4"/>
        </w:rPr>
        <w:t>as</w:t>
      </w:r>
      <w:r>
        <w:rPr>
          <w:color w:val="231F20"/>
          <w:spacing w:val="-10"/>
        </w:rPr>
        <w:t> </w:t>
      </w:r>
      <w:r>
        <w:rPr>
          <w:color w:val="231F20"/>
          <w:spacing w:val="-4"/>
        </w:rPr>
        <w:t>an </w:t>
      </w:r>
      <w:r>
        <w:rPr>
          <w:color w:val="231F20"/>
          <w:spacing w:val="-2"/>
        </w:rPr>
        <w:t>alternative</w:t>
      </w:r>
      <w:r>
        <w:rPr>
          <w:color w:val="231F20"/>
          <w:spacing w:val="-8"/>
        </w:rPr>
        <w:t> </w:t>
      </w:r>
      <w:r>
        <w:rPr>
          <w:color w:val="231F20"/>
          <w:spacing w:val="-2"/>
        </w:rPr>
        <w:t>mechanism</w:t>
      </w:r>
      <w:r>
        <w:rPr>
          <w:color w:val="231F20"/>
          <w:spacing w:val="-8"/>
        </w:rPr>
        <w:t> </w:t>
      </w:r>
      <w:r>
        <w:rPr>
          <w:color w:val="231F20"/>
          <w:spacing w:val="-2"/>
        </w:rPr>
        <w:t>to</w:t>
      </w:r>
      <w:r>
        <w:rPr>
          <w:color w:val="231F20"/>
          <w:spacing w:val="-8"/>
        </w:rPr>
        <w:t> </w:t>
      </w:r>
      <w:r>
        <w:rPr>
          <w:color w:val="231F20"/>
          <w:spacing w:val="-2"/>
        </w:rPr>
        <w:t>resolve</w:t>
      </w:r>
      <w:r>
        <w:rPr>
          <w:color w:val="231F20"/>
          <w:spacing w:val="-8"/>
        </w:rPr>
        <w:t> </w:t>
      </w:r>
      <w:r>
        <w:rPr>
          <w:color w:val="231F20"/>
          <w:spacing w:val="-2"/>
        </w:rPr>
        <w:t>disputes.</w:t>
      </w:r>
    </w:p>
    <w:p>
      <w:pPr>
        <w:pStyle w:val="BodyText"/>
        <w:spacing w:before="5"/>
        <w:rPr>
          <w:sz w:val="26"/>
        </w:rPr>
      </w:pPr>
    </w:p>
    <w:p>
      <w:pPr>
        <w:pStyle w:val="BodyText"/>
        <w:spacing w:line="312" w:lineRule="auto"/>
        <w:ind w:left="304" w:right="1365"/>
      </w:pPr>
      <w:r>
        <w:rPr>
          <w:color w:val="231F20"/>
        </w:rPr>
        <w:t>At</w:t>
      </w:r>
      <w:r>
        <w:rPr>
          <w:color w:val="231F20"/>
          <w:spacing w:val="-5"/>
        </w:rPr>
        <w:t> </w:t>
      </w:r>
      <w:r>
        <w:rPr>
          <w:color w:val="231F20"/>
        </w:rPr>
        <w:t>West</w:t>
      </w:r>
      <w:r>
        <w:rPr>
          <w:color w:val="231F20"/>
          <w:spacing w:val="-5"/>
        </w:rPr>
        <w:t> </w:t>
      </w:r>
      <w:r>
        <w:rPr>
          <w:color w:val="231F20"/>
        </w:rPr>
        <w:t>Midlands</w:t>
      </w:r>
      <w:r>
        <w:rPr>
          <w:color w:val="231F20"/>
          <w:spacing w:val="-5"/>
        </w:rPr>
        <w:t> </w:t>
      </w:r>
      <w:r>
        <w:rPr>
          <w:color w:val="231F20"/>
        </w:rPr>
        <w:t>Police,</w:t>
      </w:r>
      <w:r>
        <w:rPr>
          <w:color w:val="231F20"/>
          <w:spacing w:val="-5"/>
        </w:rPr>
        <w:t> </w:t>
      </w:r>
      <w:r>
        <w:rPr>
          <w:color w:val="231F20"/>
        </w:rPr>
        <w:t>management</w:t>
      </w:r>
      <w:r>
        <w:rPr>
          <w:color w:val="231F20"/>
          <w:spacing w:val="-5"/>
        </w:rPr>
        <w:t> </w:t>
      </w:r>
      <w:r>
        <w:rPr>
          <w:color w:val="231F20"/>
        </w:rPr>
        <w:t>‘bought</w:t>
      </w:r>
      <w:r>
        <w:rPr>
          <w:color w:val="231F20"/>
          <w:spacing w:val="-5"/>
        </w:rPr>
        <w:t> </w:t>
      </w:r>
      <w:r>
        <w:rPr>
          <w:color w:val="231F20"/>
        </w:rPr>
        <w:t>in’ </w:t>
      </w:r>
      <w:r>
        <w:rPr>
          <w:color w:val="231F20"/>
          <w:spacing w:val="-4"/>
        </w:rPr>
        <w:t>to</w:t>
      </w:r>
      <w:r>
        <w:rPr>
          <w:color w:val="231F20"/>
          <w:spacing w:val="-10"/>
        </w:rPr>
        <w:t> </w:t>
      </w:r>
      <w:r>
        <w:rPr>
          <w:color w:val="231F20"/>
          <w:spacing w:val="-4"/>
        </w:rPr>
        <w:t>the</w:t>
      </w:r>
      <w:r>
        <w:rPr>
          <w:color w:val="231F20"/>
          <w:spacing w:val="-10"/>
        </w:rPr>
        <w:t> </w:t>
      </w:r>
      <w:r>
        <w:rPr>
          <w:color w:val="231F20"/>
          <w:spacing w:val="-4"/>
        </w:rPr>
        <w:t>internal</w:t>
      </w:r>
      <w:r>
        <w:rPr>
          <w:color w:val="231F20"/>
          <w:spacing w:val="-10"/>
        </w:rPr>
        <w:t> </w:t>
      </w:r>
      <w:r>
        <w:rPr>
          <w:color w:val="231F20"/>
          <w:spacing w:val="-4"/>
        </w:rPr>
        <w:t>mediation</w:t>
      </w:r>
      <w:r>
        <w:rPr>
          <w:color w:val="231F20"/>
          <w:spacing w:val="-10"/>
        </w:rPr>
        <w:t> </w:t>
      </w:r>
      <w:r>
        <w:rPr>
          <w:color w:val="231F20"/>
          <w:spacing w:val="-4"/>
        </w:rPr>
        <w:t>scheme</w:t>
      </w:r>
      <w:r>
        <w:rPr>
          <w:color w:val="231F20"/>
          <w:spacing w:val="-10"/>
        </w:rPr>
        <w:t> </w:t>
      </w:r>
      <w:r>
        <w:rPr>
          <w:color w:val="231F20"/>
          <w:spacing w:val="-4"/>
        </w:rPr>
        <w:t>introduced</w:t>
      </w:r>
      <w:r>
        <w:rPr>
          <w:color w:val="231F20"/>
          <w:spacing w:val="-10"/>
        </w:rPr>
        <w:t> </w:t>
      </w:r>
      <w:r>
        <w:rPr>
          <w:color w:val="231F20"/>
          <w:spacing w:val="-4"/>
        </w:rPr>
        <w:t>by</w:t>
      </w:r>
      <w:r>
        <w:rPr>
          <w:color w:val="231F20"/>
          <w:spacing w:val="-10"/>
        </w:rPr>
        <w:t> </w:t>
      </w:r>
      <w:r>
        <w:rPr>
          <w:color w:val="231F20"/>
          <w:spacing w:val="-4"/>
        </w:rPr>
        <w:t>Acas </w:t>
      </w:r>
      <w:r>
        <w:rPr>
          <w:color w:val="231F20"/>
          <w:spacing w:val="-2"/>
        </w:rPr>
        <w:t>from</w:t>
      </w:r>
      <w:r>
        <w:rPr>
          <w:color w:val="231F20"/>
          <w:spacing w:val="-9"/>
        </w:rPr>
        <w:t> </w:t>
      </w:r>
      <w:r>
        <w:rPr>
          <w:color w:val="231F20"/>
          <w:spacing w:val="-2"/>
        </w:rPr>
        <w:t>the</w:t>
      </w:r>
      <w:r>
        <w:rPr>
          <w:color w:val="231F20"/>
          <w:spacing w:val="-8"/>
        </w:rPr>
        <w:t> </w:t>
      </w:r>
      <w:r>
        <w:rPr>
          <w:color w:val="231F20"/>
          <w:spacing w:val="-2"/>
        </w:rPr>
        <w:t>outset,</w:t>
      </w:r>
      <w:r>
        <w:rPr>
          <w:color w:val="231F20"/>
          <w:spacing w:val="-8"/>
        </w:rPr>
        <w:t> </w:t>
      </w:r>
      <w:r>
        <w:rPr>
          <w:color w:val="231F20"/>
          <w:spacing w:val="-2"/>
        </w:rPr>
        <w:t>with</w:t>
      </w:r>
      <w:r>
        <w:rPr>
          <w:color w:val="231F20"/>
          <w:spacing w:val="-8"/>
        </w:rPr>
        <w:t> </w:t>
      </w:r>
      <w:r>
        <w:rPr>
          <w:color w:val="231F20"/>
          <w:spacing w:val="-2"/>
        </w:rPr>
        <w:t>the</w:t>
      </w:r>
      <w:r>
        <w:rPr>
          <w:color w:val="231F20"/>
          <w:spacing w:val="-8"/>
        </w:rPr>
        <w:t> </w:t>
      </w:r>
      <w:r>
        <w:rPr>
          <w:color w:val="231F20"/>
          <w:spacing w:val="-2"/>
        </w:rPr>
        <w:t>director</w:t>
      </w:r>
      <w:r>
        <w:rPr>
          <w:color w:val="231F20"/>
          <w:spacing w:val="-8"/>
        </w:rPr>
        <w:t> </w:t>
      </w:r>
      <w:r>
        <w:rPr>
          <w:color w:val="231F20"/>
          <w:spacing w:val="-2"/>
        </w:rPr>
        <w:t>of</w:t>
      </w:r>
      <w:r>
        <w:rPr>
          <w:color w:val="231F20"/>
          <w:spacing w:val="-8"/>
        </w:rPr>
        <w:t> </w:t>
      </w:r>
      <w:r>
        <w:rPr>
          <w:color w:val="231F20"/>
          <w:spacing w:val="-2"/>
        </w:rPr>
        <w:t>personnel,</w:t>
      </w:r>
      <w:r>
        <w:rPr>
          <w:color w:val="231F20"/>
          <w:spacing w:val="-8"/>
        </w:rPr>
        <w:t> </w:t>
      </w:r>
      <w:r>
        <w:rPr>
          <w:color w:val="231F20"/>
          <w:spacing w:val="-2"/>
        </w:rPr>
        <w:t>chief</w:t>
      </w:r>
    </w:p>
    <w:p>
      <w:pPr>
        <w:pStyle w:val="BodyText"/>
        <w:spacing w:line="312" w:lineRule="auto" w:before="3"/>
        <w:ind w:left="304" w:right="1073"/>
      </w:pPr>
      <w:r>
        <w:rPr>
          <w:color w:val="231F20"/>
          <w:spacing w:val="-6"/>
        </w:rPr>
        <w:t>constable,</w:t>
      </w:r>
      <w:r>
        <w:rPr>
          <w:color w:val="231F20"/>
          <w:spacing w:val="-7"/>
        </w:rPr>
        <w:t> </w:t>
      </w:r>
      <w:r>
        <w:rPr>
          <w:color w:val="231F20"/>
          <w:spacing w:val="-6"/>
        </w:rPr>
        <w:t>deputy</w:t>
      </w:r>
      <w:r>
        <w:rPr>
          <w:color w:val="231F20"/>
          <w:spacing w:val="-7"/>
        </w:rPr>
        <w:t> </w:t>
      </w:r>
      <w:r>
        <w:rPr>
          <w:color w:val="231F20"/>
          <w:spacing w:val="-6"/>
        </w:rPr>
        <w:t>chief</w:t>
      </w:r>
      <w:r>
        <w:rPr>
          <w:color w:val="231F20"/>
          <w:spacing w:val="-7"/>
        </w:rPr>
        <w:t> </w:t>
      </w:r>
      <w:r>
        <w:rPr>
          <w:color w:val="231F20"/>
          <w:spacing w:val="-6"/>
        </w:rPr>
        <w:t>constable</w:t>
      </w:r>
      <w:r>
        <w:rPr>
          <w:color w:val="231F20"/>
          <w:spacing w:val="-7"/>
        </w:rPr>
        <w:t> </w:t>
      </w:r>
      <w:r>
        <w:rPr>
          <w:color w:val="231F20"/>
          <w:spacing w:val="-6"/>
        </w:rPr>
        <w:t>and</w:t>
      </w:r>
      <w:r>
        <w:rPr>
          <w:color w:val="231F20"/>
          <w:spacing w:val="-7"/>
        </w:rPr>
        <w:t> </w:t>
      </w:r>
      <w:r>
        <w:rPr>
          <w:color w:val="231F20"/>
          <w:spacing w:val="-6"/>
        </w:rPr>
        <w:t>senior</w:t>
      </w:r>
      <w:r>
        <w:rPr>
          <w:color w:val="231F20"/>
          <w:spacing w:val="-7"/>
        </w:rPr>
        <w:t> </w:t>
      </w:r>
      <w:r>
        <w:rPr>
          <w:color w:val="231F20"/>
          <w:spacing w:val="-6"/>
        </w:rPr>
        <w:t>managers </w:t>
      </w:r>
      <w:r>
        <w:rPr>
          <w:color w:val="231F20"/>
          <w:spacing w:val="-2"/>
        </w:rPr>
        <w:t>all</w:t>
      </w:r>
      <w:r>
        <w:rPr>
          <w:color w:val="231F20"/>
          <w:spacing w:val="-11"/>
        </w:rPr>
        <w:t> </w:t>
      </w:r>
      <w:r>
        <w:rPr>
          <w:color w:val="231F20"/>
          <w:spacing w:val="-2"/>
        </w:rPr>
        <w:t>recognising</w:t>
      </w:r>
      <w:r>
        <w:rPr>
          <w:color w:val="231F20"/>
          <w:spacing w:val="-11"/>
        </w:rPr>
        <w:t> </w:t>
      </w:r>
      <w:r>
        <w:rPr>
          <w:color w:val="231F20"/>
          <w:spacing w:val="-2"/>
        </w:rPr>
        <w:t>the</w:t>
      </w:r>
      <w:r>
        <w:rPr>
          <w:color w:val="231F20"/>
          <w:spacing w:val="-11"/>
        </w:rPr>
        <w:t> </w:t>
      </w:r>
      <w:r>
        <w:rPr>
          <w:color w:val="231F20"/>
          <w:spacing w:val="-2"/>
        </w:rPr>
        <w:t>value</w:t>
      </w:r>
      <w:r>
        <w:rPr>
          <w:color w:val="231F20"/>
          <w:spacing w:val="-11"/>
        </w:rPr>
        <w:t> </w:t>
      </w:r>
      <w:r>
        <w:rPr>
          <w:color w:val="231F20"/>
          <w:spacing w:val="-2"/>
        </w:rPr>
        <w:t>of</w:t>
      </w:r>
      <w:r>
        <w:rPr>
          <w:color w:val="231F20"/>
          <w:spacing w:val="-11"/>
        </w:rPr>
        <w:t> </w:t>
      </w:r>
      <w:r>
        <w:rPr>
          <w:color w:val="231F20"/>
          <w:spacing w:val="-2"/>
        </w:rPr>
        <w:t>the</w:t>
      </w:r>
      <w:r>
        <w:rPr>
          <w:color w:val="231F20"/>
          <w:spacing w:val="-11"/>
        </w:rPr>
        <w:t> </w:t>
      </w:r>
      <w:r>
        <w:rPr>
          <w:color w:val="231F20"/>
          <w:spacing w:val="-2"/>
        </w:rPr>
        <w:t>Acas</w:t>
      </w:r>
      <w:r>
        <w:rPr>
          <w:color w:val="231F20"/>
          <w:spacing w:val="-11"/>
        </w:rPr>
        <w:t> </w:t>
      </w:r>
      <w:r>
        <w:rPr>
          <w:color w:val="231F20"/>
          <w:spacing w:val="-2"/>
        </w:rPr>
        <w:t>model.</w:t>
      </w:r>
      <w:r>
        <w:rPr>
          <w:color w:val="231F20"/>
          <w:spacing w:val="-11"/>
        </w:rPr>
        <w:t> </w:t>
      </w:r>
      <w:r>
        <w:rPr>
          <w:color w:val="231F20"/>
          <w:spacing w:val="-2"/>
        </w:rPr>
        <w:t>This</w:t>
      </w:r>
      <w:r>
        <w:rPr>
          <w:color w:val="231F20"/>
          <w:spacing w:val="-11"/>
        </w:rPr>
        <w:t> </w:t>
      </w:r>
      <w:r>
        <w:rPr>
          <w:color w:val="231F20"/>
          <w:spacing w:val="-2"/>
        </w:rPr>
        <w:t>level </w:t>
      </w:r>
      <w:r>
        <w:rPr>
          <w:color w:val="231F20"/>
        </w:rPr>
        <w:t>of</w:t>
      </w:r>
      <w:r>
        <w:rPr>
          <w:color w:val="231F20"/>
          <w:spacing w:val="-2"/>
        </w:rPr>
        <w:t> </w:t>
      </w:r>
      <w:r>
        <w:rPr>
          <w:color w:val="231F20"/>
        </w:rPr>
        <w:t>support,</w:t>
      </w:r>
      <w:r>
        <w:rPr>
          <w:color w:val="231F20"/>
          <w:spacing w:val="-2"/>
        </w:rPr>
        <w:t> </w:t>
      </w:r>
      <w:r>
        <w:rPr>
          <w:color w:val="231F20"/>
        </w:rPr>
        <w:t>along</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involvement</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Police </w:t>
      </w:r>
      <w:r>
        <w:rPr>
          <w:color w:val="231F20"/>
          <w:spacing w:val="-4"/>
        </w:rPr>
        <w:t>Federation</w:t>
      </w:r>
      <w:r>
        <w:rPr>
          <w:color w:val="231F20"/>
          <w:spacing w:val="-8"/>
        </w:rPr>
        <w:t> </w:t>
      </w:r>
      <w:r>
        <w:rPr>
          <w:color w:val="231F20"/>
          <w:spacing w:val="-4"/>
        </w:rPr>
        <w:t>and</w:t>
      </w:r>
      <w:r>
        <w:rPr>
          <w:color w:val="231F20"/>
          <w:spacing w:val="-8"/>
        </w:rPr>
        <w:t> </w:t>
      </w:r>
      <w:r>
        <w:rPr>
          <w:color w:val="231F20"/>
          <w:spacing w:val="-4"/>
        </w:rPr>
        <w:t>other</w:t>
      </w:r>
      <w:r>
        <w:rPr>
          <w:color w:val="231F20"/>
          <w:spacing w:val="-8"/>
        </w:rPr>
        <w:t> </w:t>
      </w:r>
      <w:r>
        <w:rPr>
          <w:color w:val="231F20"/>
          <w:spacing w:val="-4"/>
        </w:rPr>
        <w:t>unions,</w:t>
      </w:r>
      <w:r>
        <w:rPr>
          <w:color w:val="231F20"/>
          <w:spacing w:val="-8"/>
        </w:rPr>
        <w:t> </w:t>
      </w:r>
      <w:r>
        <w:rPr>
          <w:color w:val="231F20"/>
          <w:spacing w:val="-4"/>
        </w:rPr>
        <w:t>was</w:t>
      </w:r>
      <w:r>
        <w:rPr>
          <w:color w:val="231F20"/>
          <w:spacing w:val="-8"/>
        </w:rPr>
        <w:t> </w:t>
      </w:r>
      <w:r>
        <w:rPr>
          <w:color w:val="231F20"/>
          <w:spacing w:val="-4"/>
        </w:rPr>
        <w:t>important</w:t>
      </w:r>
      <w:r>
        <w:rPr>
          <w:color w:val="231F20"/>
          <w:spacing w:val="-8"/>
        </w:rPr>
        <w:t> </w:t>
      </w:r>
      <w:r>
        <w:rPr>
          <w:color w:val="231F20"/>
          <w:spacing w:val="-4"/>
        </w:rPr>
        <w:t>in</w:t>
      </w:r>
      <w:r>
        <w:rPr>
          <w:color w:val="231F20"/>
          <w:spacing w:val="-8"/>
        </w:rPr>
        <w:t> </w:t>
      </w:r>
      <w:r>
        <w:rPr>
          <w:color w:val="231F20"/>
          <w:spacing w:val="-4"/>
        </w:rPr>
        <w:t>building </w:t>
      </w:r>
      <w:r>
        <w:rPr>
          <w:color w:val="231F20"/>
        </w:rPr>
        <w:t>and</w:t>
      </w:r>
      <w:r>
        <w:rPr>
          <w:color w:val="231F20"/>
          <w:spacing w:val="-14"/>
        </w:rPr>
        <w:t> </w:t>
      </w:r>
      <w:r>
        <w:rPr>
          <w:color w:val="231F20"/>
        </w:rPr>
        <w:t>improving</w:t>
      </w:r>
      <w:r>
        <w:rPr>
          <w:color w:val="231F20"/>
          <w:spacing w:val="-14"/>
        </w:rPr>
        <w:t> </w:t>
      </w:r>
      <w:r>
        <w:rPr>
          <w:color w:val="231F20"/>
        </w:rPr>
        <w:t>relationships</w:t>
      </w:r>
      <w:r>
        <w:rPr>
          <w:color w:val="231F20"/>
          <w:spacing w:val="-14"/>
        </w:rPr>
        <w:t> </w:t>
      </w:r>
      <w:r>
        <w:rPr>
          <w:color w:val="231F20"/>
        </w:rPr>
        <w:t>and</w:t>
      </w:r>
      <w:r>
        <w:rPr>
          <w:color w:val="231F20"/>
          <w:spacing w:val="-14"/>
        </w:rPr>
        <w:t> </w:t>
      </w:r>
      <w:r>
        <w:rPr>
          <w:color w:val="231F20"/>
        </w:rPr>
        <w:t>employee</w:t>
      </w:r>
      <w:r>
        <w:rPr>
          <w:color w:val="231F20"/>
          <w:spacing w:val="-14"/>
        </w:rPr>
        <w:t> </w:t>
      </w:r>
      <w:r>
        <w:rPr>
          <w:color w:val="231F20"/>
        </w:rPr>
        <w:t>relations.</w:t>
      </w:r>
    </w:p>
    <w:p>
      <w:pPr>
        <w:spacing w:after="0" w:line="312" w:lineRule="auto"/>
        <w:sectPr>
          <w:type w:val="continuous"/>
          <w:pgSz w:w="11910" w:h="16840"/>
          <w:pgMar w:header="832" w:footer="781" w:top="800" w:bottom="280" w:left="0" w:right="0"/>
          <w:cols w:num="2" w:equalWidth="0">
            <w:col w:w="5779" w:space="40"/>
            <w:col w:w="6091"/>
          </w:cols>
        </w:sectPr>
      </w:pPr>
    </w:p>
    <w:p>
      <w:pPr>
        <w:pStyle w:val="BodyText"/>
      </w:pPr>
    </w:p>
    <w:p>
      <w:pPr>
        <w:pStyle w:val="BodyText"/>
      </w:pPr>
    </w:p>
    <w:p>
      <w:pPr>
        <w:pStyle w:val="BodyText"/>
      </w:pPr>
    </w:p>
    <w:p>
      <w:pPr>
        <w:pStyle w:val="Heading1"/>
        <w:spacing w:before="205"/>
        <w:ind w:left="1133"/>
      </w:pPr>
      <w:r>
        <w:rPr>
          <w:color w:val="8A191B"/>
        </w:rPr>
        <w:t>Trade</w:t>
      </w:r>
      <w:r>
        <w:rPr>
          <w:color w:val="8A191B"/>
          <w:spacing w:val="-5"/>
        </w:rPr>
        <w:t> </w:t>
      </w:r>
      <w:r>
        <w:rPr>
          <w:color w:val="8A191B"/>
        </w:rPr>
        <w:t>union</w:t>
      </w:r>
      <w:r>
        <w:rPr>
          <w:color w:val="8A191B"/>
          <w:spacing w:val="-5"/>
        </w:rPr>
        <w:t> </w:t>
      </w:r>
      <w:r>
        <w:rPr>
          <w:color w:val="8A191B"/>
          <w:spacing w:val="-2"/>
        </w:rPr>
        <w:t>support</w:t>
      </w:r>
    </w:p>
    <w:p>
      <w:pPr>
        <w:pStyle w:val="BodyText"/>
        <w:spacing w:before="10"/>
        <w:rPr>
          <w:rFonts w:ascii="Verdana"/>
          <w:b/>
          <w:sz w:val="16"/>
        </w:rPr>
      </w:pPr>
      <w:r>
        <w:rPr/>
        <mc:AlternateContent>
          <mc:Choice Requires="wps">
            <w:drawing>
              <wp:anchor distT="0" distB="0" distL="0" distR="0" allowOverlap="1" layoutInCell="1" locked="0" behindDoc="1" simplePos="0" relativeHeight="487606784">
                <wp:simplePos x="0" y="0"/>
                <wp:positionH relativeFrom="page">
                  <wp:posOffset>720001</wp:posOffset>
                </wp:positionH>
                <wp:positionV relativeFrom="paragraph">
                  <wp:posOffset>148385</wp:posOffset>
                </wp:positionV>
                <wp:extent cx="6116955" cy="1652270"/>
                <wp:effectExtent l="0" t="0" r="0" b="0"/>
                <wp:wrapTopAndBottom/>
                <wp:docPr id="387" name="Textbox 387"/>
                <wp:cNvGraphicFramePr>
                  <a:graphicFrameLocks/>
                </wp:cNvGraphicFramePr>
                <a:graphic>
                  <a:graphicData uri="http://schemas.microsoft.com/office/word/2010/wordprocessingShape">
                    <wps:wsp>
                      <wps:cNvPr id="387" name="Textbox 387"/>
                      <wps:cNvSpPr txBox="1"/>
                      <wps:spPr>
                        <a:xfrm>
                          <a:off x="0" y="0"/>
                          <a:ext cx="6116955" cy="1652270"/>
                        </a:xfrm>
                        <a:prstGeom prst="rect">
                          <a:avLst/>
                        </a:prstGeom>
                        <a:ln w="6350">
                          <a:solidFill>
                            <a:srgbClr val="8A191B"/>
                          </a:solidFill>
                          <a:prstDash val="solid"/>
                        </a:ln>
                      </wps:spPr>
                      <wps:txbx>
                        <w:txbxContent>
                          <w:p>
                            <w:pPr>
                              <w:pStyle w:val="BodyText"/>
                              <w:spacing w:line="292" w:lineRule="auto" w:before="189"/>
                              <w:ind w:left="226" w:right="223"/>
                            </w:pPr>
                            <w:r>
                              <w:rPr>
                                <w:color w:val="8A191B"/>
                              </w:rPr>
                              <w:t>‘Where there is a simple disagreement which has escalated, mediation may return the working relationship to a point where it was stable and productive. In our experience, it is rare for working relationships to start badly and get worse. There was usually a point at which the relationship worked and this can be returned to when the parties put the conflict into perspective and remember how </w:t>
                            </w:r>
                            <w:r>
                              <w:rPr>
                                <w:color w:val="8A191B"/>
                              </w:rPr>
                              <w:t>they used to work well. Mediation creates an environment in which this can happen. In our experience, this works best where a thoughtless comment has gone unchallenged but led to bad feeling or where a professional disagreement has become personal.’</w:t>
                            </w:r>
                          </w:p>
                          <w:p>
                            <w:pPr>
                              <w:spacing w:line="228" w:lineRule="exact" w:before="0"/>
                              <w:ind w:left="226" w:right="0" w:firstLine="0"/>
                              <w:jc w:val="left"/>
                              <w:rPr>
                                <w:rFonts w:ascii="Trebuchet MS"/>
                                <w:b/>
                                <w:sz w:val="20"/>
                              </w:rPr>
                            </w:pPr>
                            <w:r>
                              <w:rPr>
                                <w:rFonts w:ascii="Trebuchet MS"/>
                                <w:b/>
                                <w:color w:val="8A191B"/>
                                <w:sz w:val="20"/>
                              </w:rPr>
                              <w:t>Trade</w:t>
                            </w:r>
                            <w:r>
                              <w:rPr>
                                <w:rFonts w:ascii="Trebuchet MS"/>
                                <w:b/>
                                <w:color w:val="8A191B"/>
                                <w:spacing w:val="12"/>
                                <w:sz w:val="20"/>
                              </w:rPr>
                              <w:t> </w:t>
                            </w:r>
                            <w:r>
                              <w:rPr>
                                <w:rFonts w:ascii="Trebuchet MS"/>
                                <w:b/>
                                <w:color w:val="8A191B"/>
                                <w:sz w:val="20"/>
                              </w:rPr>
                              <w:t>union</w:t>
                            </w:r>
                            <w:r>
                              <w:rPr>
                                <w:rFonts w:ascii="Trebuchet MS"/>
                                <w:b/>
                                <w:color w:val="8A191B"/>
                                <w:spacing w:val="13"/>
                                <w:sz w:val="20"/>
                              </w:rPr>
                              <w:t> </w:t>
                            </w:r>
                            <w:r>
                              <w:rPr>
                                <w:rFonts w:ascii="Trebuchet MS"/>
                                <w:b/>
                                <w:color w:val="8A191B"/>
                                <w:sz w:val="20"/>
                              </w:rPr>
                              <w:t>representative,</w:t>
                            </w:r>
                            <w:r>
                              <w:rPr>
                                <w:rFonts w:ascii="Trebuchet MS"/>
                                <w:b/>
                                <w:color w:val="8A191B"/>
                                <w:spacing w:val="12"/>
                                <w:sz w:val="20"/>
                              </w:rPr>
                              <w:t> </w:t>
                            </w:r>
                            <w:r>
                              <w:rPr>
                                <w:rFonts w:ascii="Trebuchet MS"/>
                                <w:b/>
                                <w:color w:val="8A191B"/>
                                <w:sz w:val="20"/>
                              </w:rPr>
                              <w:t>Unison,</w:t>
                            </w:r>
                            <w:r>
                              <w:rPr>
                                <w:rFonts w:ascii="Trebuchet MS"/>
                                <w:b/>
                                <w:color w:val="8A191B"/>
                                <w:spacing w:val="13"/>
                                <w:sz w:val="20"/>
                              </w:rPr>
                              <w:t> </w:t>
                            </w:r>
                            <w:r>
                              <w:rPr>
                                <w:rFonts w:ascii="Trebuchet MS"/>
                                <w:b/>
                                <w:color w:val="8A191B"/>
                                <w:sz w:val="20"/>
                              </w:rPr>
                              <w:t>East</w:t>
                            </w:r>
                            <w:r>
                              <w:rPr>
                                <w:rFonts w:ascii="Trebuchet MS"/>
                                <w:b/>
                                <w:color w:val="8A191B"/>
                                <w:spacing w:val="13"/>
                                <w:sz w:val="20"/>
                              </w:rPr>
                              <w:t> </w:t>
                            </w:r>
                            <w:r>
                              <w:rPr>
                                <w:rFonts w:ascii="Trebuchet MS"/>
                                <w:b/>
                                <w:color w:val="8A191B"/>
                                <w:sz w:val="20"/>
                              </w:rPr>
                              <w:t>Lancashire</w:t>
                            </w:r>
                            <w:r>
                              <w:rPr>
                                <w:rFonts w:ascii="Trebuchet MS"/>
                                <w:b/>
                                <w:color w:val="8A191B"/>
                                <w:spacing w:val="12"/>
                                <w:sz w:val="20"/>
                              </w:rPr>
                              <w:t> </w:t>
                            </w:r>
                            <w:r>
                              <w:rPr>
                                <w:rFonts w:ascii="Trebuchet MS"/>
                                <w:b/>
                                <w:color w:val="8A191B"/>
                                <w:sz w:val="20"/>
                              </w:rPr>
                              <w:t>Primary</w:t>
                            </w:r>
                            <w:r>
                              <w:rPr>
                                <w:rFonts w:ascii="Trebuchet MS"/>
                                <w:b/>
                                <w:color w:val="8A191B"/>
                                <w:spacing w:val="13"/>
                                <w:sz w:val="20"/>
                              </w:rPr>
                              <w:t> </w:t>
                            </w:r>
                            <w:r>
                              <w:rPr>
                                <w:rFonts w:ascii="Trebuchet MS"/>
                                <w:b/>
                                <w:color w:val="8A191B"/>
                                <w:sz w:val="20"/>
                              </w:rPr>
                              <w:t>Care</w:t>
                            </w:r>
                            <w:r>
                              <w:rPr>
                                <w:rFonts w:ascii="Trebuchet MS"/>
                                <w:b/>
                                <w:color w:val="8A191B"/>
                                <w:spacing w:val="13"/>
                                <w:sz w:val="20"/>
                              </w:rPr>
                              <w:t> </w:t>
                            </w:r>
                            <w:r>
                              <w:rPr>
                                <w:rFonts w:ascii="Trebuchet MS"/>
                                <w:b/>
                                <w:color w:val="8A191B"/>
                                <w:spacing w:val="-2"/>
                                <w:sz w:val="20"/>
                              </w:rPr>
                              <w:t>Trust</w:t>
                            </w:r>
                          </w:p>
                        </w:txbxContent>
                      </wps:txbx>
                      <wps:bodyPr wrap="square" lIns="0" tIns="0" rIns="0" bIns="0" rtlCol="0">
                        <a:noAutofit/>
                      </wps:bodyPr>
                    </wps:wsp>
                  </a:graphicData>
                </a:graphic>
              </wp:anchor>
            </w:drawing>
          </mc:Choice>
          <mc:Fallback>
            <w:pict>
              <v:shape style="position:absolute;margin-left:56.693001pt;margin-top:11.683916pt;width:481.65pt;height:130.1pt;mso-position-horizontal-relative:page;mso-position-vertical-relative:paragraph;z-index:-15709696;mso-wrap-distance-left:0;mso-wrap-distance-right:0" type="#_x0000_t202" id="docshape363" filled="false" stroked="true" strokeweight=".5pt" strokecolor="#8a191b">
                <v:textbox inset="0,0,0,0">
                  <w:txbxContent>
                    <w:p>
                      <w:pPr>
                        <w:pStyle w:val="BodyText"/>
                        <w:spacing w:line="292" w:lineRule="auto" w:before="189"/>
                        <w:ind w:left="226" w:right="223"/>
                      </w:pPr>
                      <w:r>
                        <w:rPr>
                          <w:color w:val="8A191B"/>
                        </w:rPr>
                        <w:t>‘Where there is a simple disagreement which has escalated, mediation may return the working relationship to a point where it was stable and productive. In our experience, it is rare for working relationships to start badly and get worse. There was usually a point at which the relationship worked and this can be returned to when the parties put the conflict into perspective and remember how </w:t>
                      </w:r>
                      <w:r>
                        <w:rPr>
                          <w:color w:val="8A191B"/>
                        </w:rPr>
                        <w:t>they used to work well. Mediation creates an environment in which this can happen. In our experience, this works best where a thoughtless comment has gone unchallenged but led to bad feeling or where a professional disagreement has become personal.’</w:t>
                      </w:r>
                    </w:p>
                    <w:p>
                      <w:pPr>
                        <w:spacing w:line="228" w:lineRule="exact" w:before="0"/>
                        <w:ind w:left="226" w:right="0" w:firstLine="0"/>
                        <w:jc w:val="left"/>
                        <w:rPr>
                          <w:rFonts w:ascii="Trebuchet MS"/>
                          <w:b/>
                          <w:sz w:val="20"/>
                        </w:rPr>
                      </w:pPr>
                      <w:r>
                        <w:rPr>
                          <w:rFonts w:ascii="Trebuchet MS"/>
                          <w:b/>
                          <w:color w:val="8A191B"/>
                          <w:sz w:val="20"/>
                        </w:rPr>
                        <w:t>Trade</w:t>
                      </w:r>
                      <w:r>
                        <w:rPr>
                          <w:rFonts w:ascii="Trebuchet MS"/>
                          <w:b/>
                          <w:color w:val="8A191B"/>
                          <w:spacing w:val="12"/>
                          <w:sz w:val="20"/>
                        </w:rPr>
                        <w:t> </w:t>
                      </w:r>
                      <w:r>
                        <w:rPr>
                          <w:rFonts w:ascii="Trebuchet MS"/>
                          <w:b/>
                          <w:color w:val="8A191B"/>
                          <w:sz w:val="20"/>
                        </w:rPr>
                        <w:t>union</w:t>
                      </w:r>
                      <w:r>
                        <w:rPr>
                          <w:rFonts w:ascii="Trebuchet MS"/>
                          <w:b/>
                          <w:color w:val="8A191B"/>
                          <w:spacing w:val="13"/>
                          <w:sz w:val="20"/>
                        </w:rPr>
                        <w:t> </w:t>
                      </w:r>
                      <w:r>
                        <w:rPr>
                          <w:rFonts w:ascii="Trebuchet MS"/>
                          <w:b/>
                          <w:color w:val="8A191B"/>
                          <w:sz w:val="20"/>
                        </w:rPr>
                        <w:t>representative,</w:t>
                      </w:r>
                      <w:r>
                        <w:rPr>
                          <w:rFonts w:ascii="Trebuchet MS"/>
                          <w:b/>
                          <w:color w:val="8A191B"/>
                          <w:spacing w:val="12"/>
                          <w:sz w:val="20"/>
                        </w:rPr>
                        <w:t> </w:t>
                      </w:r>
                      <w:r>
                        <w:rPr>
                          <w:rFonts w:ascii="Trebuchet MS"/>
                          <w:b/>
                          <w:color w:val="8A191B"/>
                          <w:sz w:val="20"/>
                        </w:rPr>
                        <w:t>Unison,</w:t>
                      </w:r>
                      <w:r>
                        <w:rPr>
                          <w:rFonts w:ascii="Trebuchet MS"/>
                          <w:b/>
                          <w:color w:val="8A191B"/>
                          <w:spacing w:val="13"/>
                          <w:sz w:val="20"/>
                        </w:rPr>
                        <w:t> </w:t>
                      </w:r>
                      <w:r>
                        <w:rPr>
                          <w:rFonts w:ascii="Trebuchet MS"/>
                          <w:b/>
                          <w:color w:val="8A191B"/>
                          <w:sz w:val="20"/>
                        </w:rPr>
                        <w:t>East</w:t>
                      </w:r>
                      <w:r>
                        <w:rPr>
                          <w:rFonts w:ascii="Trebuchet MS"/>
                          <w:b/>
                          <w:color w:val="8A191B"/>
                          <w:spacing w:val="13"/>
                          <w:sz w:val="20"/>
                        </w:rPr>
                        <w:t> </w:t>
                      </w:r>
                      <w:r>
                        <w:rPr>
                          <w:rFonts w:ascii="Trebuchet MS"/>
                          <w:b/>
                          <w:color w:val="8A191B"/>
                          <w:sz w:val="20"/>
                        </w:rPr>
                        <w:t>Lancashire</w:t>
                      </w:r>
                      <w:r>
                        <w:rPr>
                          <w:rFonts w:ascii="Trebuchet MS"/>
                          <w:b/>
                          <w:color w:val="8A191B"/>
                          <w:spacing w:val="12"/>
                          <w:sz w:val="20"/>
                        </w:rPr>
                        <w:t> </w:t>
                      </w:r>
                      <w:r>
                        <w:rPr>
                          <w:rFonts w:ascii="Trebuchet MS"/>
                          <w:b/>
                          <w:color w:val="8A191B"/>
                          <w:sz w:val="20"/>
                        </w:rPr>
                        <w:t>Primary</w:t>
                      </w:r>
                      <w:r>
                        <w:rPr>
                          <w:rFonts w:ascii="Trebuchet MS"/>
                          <w:b/>
                          <w:color w:val="8A191B"/>
                          <w:spacing w:val="13"/>
                          <w:sz w:val="20"/>
                        </w:rPr>
                        <w:t> </w:t>
                      </w:r>
                      <w:r>
                        <w:rPr>
                          <w:rFonts w:ascii="Trebuchet MS"/>
                          <w:b/>
                          <w:color w:val="8A191B"/>
                          <w:sz w:val="20"/>
                        </w:rPr>
                        <w:t>Care</w:t>
                      </w:r>
                      <w:r>
                        <w:rPr>
                          <w:rFonts w:ascii="Trebuchet MS"/>
                          <w:b/>
                          <w:color w:val="8A191B"/>
                          <w:spacing w:val="13"/>
                          <w:sz w:val="20"/>
                        </w:rPr>
                        <w:t> </w:t>
                      </w:r>
                      <w:r>
                        <w:rPr>
                          <w:rFonts w:ascii="Trebuchet MS"/>
                          <w:b/>
                          <w:color w:val="8A191B"/>
                          <w:spacing w:val="-2"/>
                          <w:sz w:val="20"/>
                        </w:rPr>
                        <w:t>Trust</w:t>
                      </w:r>
                    </w:p>
                  </w:txbxContent>
                </v:textbox>
                <v:stroke dashstyle="solid"/>
                <w10:wrap type="topAndBottom"/>
              </v:shape>
            </w:pict>
          </mc:Fallback>
        </mc:AlternateContent>
      </w:r>
    </w:p>
    <w:p>
      <w:pPr>
        <w:pStyle w:val="BodyText"/>
        <w:spacing w:before="11"/>
        <w:rPr>
          <w:rFonts w:ascii="Verdana"/>
          <w:b/>
          <w:sz w:val="29"/>
        </w:rPr>
      </w:pPr>
    </w:p>
    <w:p>
      <w:pPr>
        <w:pStyle w:val="Heading2"/>
        <w:spacing w:before="99"/>
        <w:ind w:left="1375"/>
      </w:pPr>
      <w:r>
        <w:rPr/>
        <mc:AlternateContent>
          <mc:Choice Requires="wps">
            <w:drawing>
              <wp:anchor distT="0" distB="0" distL="0" distR="0" allowOverlap="1" layoutInCell="1" locked="0" behindDoc="1" simplePos="0" relativeHeight="486223360">
                <wp:simplePos x="0" y="0"/>
                <wp:positionH relativeFrom="page">
                  <wp:posOffset>726554</wp:posOffset>
                </wp:positionH>
                <wp:positionV relativeFrom="paragraph">
                  <wp:posOffset>-60314</wp:posOffset>
                </wp:positionV>
                <wp:extent cx="6116955" cy="4307205"/>
                <wp:effectExtent l="0" t="0" r="0" b="0"/>
                <wp:wrapNone/>
                <wp:docPr id="388" name="Graphic 388"/>
                <wp:cNvGraphicFramePr>
                  <a:graphicFrameLocks/>
                </wp:cNvGraphicFramePr>
                <a:graphic>
                  <a:graphicData uri="http://schemas.microsoft.com/office/word/2010/wordprocessingShape">
                    <wps:wsp>
                      <wps:cNvPr id="388" name="Graphic 388"/>
                      <wps:cNvSpPr/>
                      <wps:spPr>
                        <a:xfrm>
                          <a:off x="0" y="0"/>
                          <a:ext cx="6116955" cy="4307205"/>
                        </a:xfrm>
                        <a:custGeom>
                          <a:avLst/>
                          <a:gdLst/>
                          <a:ahLst/>
                          <a:cxnLst/>
                          <a:rect l="l" t="t" r="r" b="b"/>
                          <a:pathLst>
                            <a:path w="6116955" h="4307205">
                              <a:moveTo>
                                <a:pt x="0" y="4306900"/>
                              </a:moveTo>
                              <a:lnTo>
                                <a:pt x="6116827" y="4306900"/>
                              </a:lnTo>
                              <a:lnTo>
                                <a:pt x="6116827" y="0"/>
                              </a:lnTo>
                              <a:lnTo>
                                <a:pt x="0" y="0"/>
                              </a:lnTo>
                              <a:lnTo>
                                <a:pt x="0" y="4306900"/>
                              </a:lnTo>
                              <a:close/>
                            </a:path>
                          </a:pathLst>
                        </a:custGeom>
                        <a:ln w="6350">
                          <a:solidFill>
                            <a:srgbClr val="8A191B"/>
                          </a:solidFill>
                          <a:prstDash val="solid"/>
                        </a:ln>
                      </wps:spPr>
                      <wps:bodyPr wrap="square" lIns="0" tIns="0" rIns="0" bIns="0" rtlCol="0">
                        <a:prstTxWarp prst="textNoShape">
                          <a:avLst/>
                        </a:prstTxWarp>
                        <a:noAutofit/>
                      </wps:bodyPr>
                    </wps:wsp>
                  </a:graphicData>
                </a:graphic>
              </wp:anchor>
            </w:drawing>
          </mc:Choice>
          <mc:Fallback>
            <w:pict>
              <v:rect style="position:absolute;margin-left:57.209pt;margin-top:-4.749155pt;width:481.64pt;height:339.126pt;mso-position-horizontal-relative:page;mso-position-vertical-relative:paragraph;z-index:-17093120" id="docshape364" filled="false" stroked="true" strokeweight=".5pt" strokecolor="#8a191b">
                <v:stroke dashstyle="solid"/>
                <w10:wrap type="none"/>
              </v:rect>
            </w:pict>
          </mc:Fallback>
        </mc:AlternateContent>
      </w:r>
      <w:r>
        <w:rPr>
          <w:color w:val="8A191B"/>
        </w:rPr>
        <w:t>Case</w:t>
      </w:r>
      <w:r>
        <w:rPr>
          <w:color w:val="8A191B"/>
          <w:spacing w:val="3"/>
        </w:rPr>
        <w:t> </w:t>
      </w:r>
      <w:r>
        <w:rPr>
          <w:color w:val="8A191B"/>
        </w:rPr>
        <w:t>study:</w:t>
      </w:r>
      <w:r>
        <w:rPr>
          <w:color w:val="8A191B"/>
          <w:spacing w:val="4"/>
        </w:rPr>
        <w:t> </w:t>
      </w:r>
      <w:r>
        <w:rPr>
          <w:color w:val="8A191B"/>
        </w:rPr>
        <w:t>Gaining</w:t>
      </w:r>
      <w:r>
        <w:rPr>
          <w:color w:val="8A191B"/>
          <w:spacing w:val="4"/>
        </w:rPr>
        <w:t> </w:t>
      </w:r>
      <w:r>
        <w:rPr>
          <w:color w:val="8A191B"/>
        </w:rPr>
        <w:t>trade</w:t>
      </w:r>
      <w:r>
        <w:rPr>
          <w:color w:val="8A191B"/>
          <w:spacing w:val="4"/>
        </w:rPr>
        <w:t> </w:t>
      </w:r>
      <w:r>
        <w:rPr>
          <w:color w:val="8A191B"/>
        </w:rPr>
        <w:t>union</w:t>
      </w:r>
      <w:r>
        <w:rPr>
          <w:color w:val="8A191B"/>
          <w:spacing w:val="4"/>
        </w:rPr>
        <w:t> </w:t>
      </w:r>
      <w:r>
        <w:rPr>
          <w:color w:val="8A191B"/>
        </w:rPr>
        <w:t>buy-in</w:t>
      </w:r>
      <w:r>
        <w:rPr>
          <w:color w:val="8A191B"/>
          <w:spacing w:val="4"/>
        </w:rPr>
        <w:t> </w:t>
      </w:r>
      <w:r>
        <w:rPr>
          <w:color w:val="8A191B"/>
        </w:rPr>
        <w:t>at</w:t>
      </w:r>
      <w:r>
        <w:rPr>
          <w:color w:val="8A191B"/>
          <w:spacing w:val="4"/>
        </w:rPr>
        <w:t> </w:t>
      </w:r>
      <w:r>
        <w:rPr>
          <w:color w:val="8A191B"/>
        </w:rPr>
        <w:t>the</w:t>
      </w:r>
      <w:r>
        <w:rPr>
          <w:color w:val="8A191B"/>
          <w:spacing w:val="4"/>
        </w:rPr>
        <w:t> </w:t>
      </w:r>
      <w:r>
        <w:rPr>
          <w:color w:val="8A191B"/>
        </w:rPr>
        <w:t>University</w:t>
      </w:r>
      <w:r>
        <w:rPr>
          <w:color w:val="8A191B"/>
          <w:spacing w:val="4"/>
        </w:rPr>
        <w:t> </w:t>
      </w:r>
      <w:r>
        <w:rPr>
          <w:color w:val="8A191B"/>
        </w:rPr>
        <w:t>of</w:t>
      </w:r>
      <w:r>
        <w:rPr>
          <w:color w:val="8A191B"/>
          <w:spacing w:val="4"/>
        </w:rPr>
        <w:t> </w:t>
      </w:r>
      <w:r>
        <w:rPr>
          <w:color w:val="8A191B"/>
        </w:rPr>
        <w:t>Central</w:t>
      </w:r>
      <w:r>
        <w:rPr>
          <w:color w:val="8A191B"/>
          <w:spacing w:val="4"/>
        </w:rPr>
        <w:t> </w:t>
      </w:r>
      <w:r>
        <w:rPr>
          <w:color w:val="8A191B"/>
          <w:spacing w:val="-2"/>
        </w:rPr>
        <w:t>Lancashire</w:t>
      </w:r>
    </w:p>
    <w:p>
      <w:pPr>
        <w:pStyle w:val="BodyText"/>
        <w:spacing w:line="292" w:lineRule="auto" w:before="48"/>
        <w:ind w:left="1375" w:right="1426"/>
      </w:pPr>
      <w:r>
        <w:rPr>
          <w:color w:val="231F20"/>
          <w:spacing w:val="-4"/>
        </w:rPr>
        <w:t>The</w:t>
      </w:r>
      <w:r>
        <w:rPr>
          <w:color w:val="231F20"/>
          <w:spacing w:val="-5"/>
        </w:rPr>
        <w:t> </w:t>
      </w:r>
      <w:r>
        <w:rPr>
          <w:color w:val="231F20"/>
          <w:spacing w:val="-4"/>
        </w:rPr>
        <w:t>University</w:t>
      </w:r>
      <w:r>
        <w:rPr>
          <w:color w:val="231F20"/>
          <w:spacing w:val="-5"/>
        </w:rPr>
        <w:t> </w:t>
      </w:r>
      <w:r>
        <w:rPr>
          <w:color w:val="231F20"/>
          <w:spacing w:val="-4"/>
        </w:rPr>
        <w:t>of</w:t>
      </w:r>
      <w:r>
        <w:rPr>
          <w:color w:val="231F20"/>
          <w:spacing w:val="-5"/>
        </w:rPr>
        <w:t> </w:t>
      </w:r>
      <w:r>
        <w:rPr>
          <w:color w:val="231F20"/>
          <w:spacing w:val="-4"/>
        </w:rPr>
        <w:t>Central</w:t>
      </w:r>
      <w:r>
        <w:rPr>
          <w:color w:val="231F20"/>
          <w:spacing w:val="-5"/>
        </w:rPr>
        <w:t> </w:t>
      </w:r>
      <w:r>
        <w:rPr>
          <w:color w:val="231F20"/>
          <w:spacing w:val="-4"/>
        </w:rPr>
        <w:t>Lancashire</w:t>
      </w:r>
      <w:r>
        <w:rPr>
          <w:color w:val="231F20"/>
          <w:spacing w:val="-5"/>
        </w:rPr>
        <w:t> </w:t>
      </w:r>
      <w:r>
        <w:rPr>
          <w:color w:val="231F20"/>
          <w:spacing w:val="-4"/>
        </w:rPr>
        <w:t>(UCLan)</w:t>
      </w:r>
      <w:r>
        <w:rPr>
          <w:color w:val="231F20"/>
          <w:spacing w:val="-5"/>
        </w:rPr>
        <w:t> </w:t>
      </w:r>
      <w:r>
        <w:rPr>
          <w:color w:val="231F20"/>
          <w:spacing w:val="-4"/>
        </w:rPr>
        <w:t>had</w:t>
      </w:r>
      <w:r>
        <w:rPr>
          <w:color w:val="231F20"/>
          <w:spacing w:val="-5"/>
        </w:rPr>
        <w:t> </w:t>
      </w:r>
      <w:r>
        <w:rPr>
          <w:color w:val="231F20"/>
          <w:spacing w:val="-4"/>
        </w:rPr>
        <w:t>used</w:t>
      </w:r>
      <w:r>
        <w:rPr>
          <w:color w:val="231F20"/>
          <w:spacing w:val="-5"/>
        </w:rPr>
        <w:t> </w:t>
      </w:r>
      <w:r>
        <w:rPr>
          <w:color w:val="231F20"/>
          <w:spacing w:val="-4"/>
        </w:rPr>
        <w:t>external</w:t>
      </w:r>
      <w:r>
        <w:rPr>
          <w:color w:val="231F20"/>
          <w:spacing w:val="-5"/>
        </w:rPr>
        <w:t> </w:t>
      </w:r>
      <w:r>
        <w:rPr>
          <w:color w:val="231F20"/>
          <w:spacing w:val="-4"/>
        </w:rPr>
        <w:t>mediators</w:t>
      </w:r>
      <w:r>
        <w:rPr>
          <w:color w:val="231F20"/>
          <w:spacing w:val="-5"/>
        </w:rPr>
        <w:t> </w:t>
      </w:r>
      <w:r>
        <w:rPr>
          <w:color w:val="231F20"/>
          <w:spacing w:val="-4"/>
        </w:rPr>
        <w:t>and</w:t>
      </w:r>
      <w:r>
        <w:rPr>
          <w:color w:val="231F20"/>
          <w:spacing w:val="-5"/>
        </w:rPr>
        <w:t> </w:t>
      </w:r>
      <w:r>
        <w:rPr>
          <w:color w:val="231F20"/>
          <w:spacing w:val="-4"/>
        </w:rPr>
        <w:t>one</w:t>
      </w:r>
      <w:r>
        <w:rPr>
          <w:color w:val="231F20"/>
          <w:spacing w:val="-5"/>
        </w:rPr>
        <w:t> </w:t>
      </w:r>
      <w:r>
        <w:rPr>
          <w:color w:val="231F20"/>
          <w:spacing w:val="-4"/>
        </w:rPr>
        <w:t>internal</w:t>
      </w:r>
      <w:r>
        <w:rPr>
          <w:color w:val="231F20"/>
          <w:spacing w:val="-5"/>
        </w:rPr>
        <w:t> </w:t>
      </w:r>
      <w:r>
        <w:rPr>
          <w:color w:val="231F20"/>
          <w:spacing w:val="-4"/>
        </w:rPr>
        <w:t>mediator</w:t>
      </w:r>
      <w:r>
        <w:rPr>
          <w:color w:val="231F20"/>
          <w:spacing w:val="-5"/>
        </w:rPr>
        <w:t> </w:t>
      </w:r>
      <w:r>
        <w:rPr>
          <w:color w:val="231F20"/>
          <w:spacing w:val="-4"/>
        </w:rPr>
        <w:t>since </w:t>
      </w:r>
      <w:r>
        <w:rPr>
          <w:color w:val="231F20"/>
        </w:rPr>
        <w:t>2005. It then trained its own in-house mediators and appointed a scheme manager as part of its own internal mediation service.</w:t>
      </w:r>
    </w:p>
    <w:p>
      <w:pPr>
        <w:pStyle w:val="BodyText"/>
        <w:spacing w:before="2"/>
        <w:rPr>
          <w:sz w:val="24"/>
        </w:rPr>
      </w:pPr>
    </w:p>
    <w:p>
      <w:pPr>
        <w:pStyle w:val="BodyText"/>
        <w:spacing w:line="292" w:lineRule="auto"/>
        <w:ind w:left="1375" w:right="1204"/>
      </w:pPr>
      <w:r>
        <w:rPr>
          <w:color w:val="231F20"/>
        </w:rPr>
        <w:t>The</w:t>
      </w:r>
      <w:r>
        <w:rPr>
          <w:color w:val="231F20"/>
          <w:spacing w:val="-10"/>
        </w:rPr>
        <w:t> </w:t>
      </w:r>
      <w:r>
        <w:rPr>
          <w:color w:val="231F20"/>
        </w:rPr>
        <w:t>UCU,</w:t>
      </w:r>
      <w:r>
        <w:rPr>
          <w:color w:val="231F20"/>
          <w:spacing w:val="-10"/>
        </w:rPr>
        <w:t> </w:t>
      </w:r>
      <w:r>
        <w:rPr>
          <w:color w:val="231F20"/>
        </w:rPr>
        <w:t>Unison</w:t>
      </w:r>
      <w:r>
        <w:rPr>
          <w:color w:val="231F20"/>
          <w:spacing w:val="-10"/>
        </w:rPr>
        <w:t> </w:t>
      </w:r>
      <w:r>
        <w:rPr>
          <w:color w:val="231F20"/>
        </w:rPr>
        <w:t>and</w:t>
      </w:r>
      <w:r>
        <w:rPr>
          <w:color w:val="231F20"/>
          <w:spacing w:val="-10"/>
        </w:rPr>
        <w:t> </w:t>
      </w:r>
      <w:r>
        <w:rPr>
          <w:color w:val="231F20"/>
        </w:rPr>
        <w:t>Unite</w:t>
      </w:r>
      <w:r>
        <w:rPr>
          <w:color w:val="231F20"/>
          <w:spacing w:val="-10"/>
        </w:rPr>
        <w:t> </w:t>
      </w:r>
      <w:r>
        <w:rPr>
          <w:color w:val="231F20"/>
        </w:rPr>
        <w:t>trade</w:t>
      </w:r>
      <w:r>
        <w:rPr>
          <w:color w:val="231F20"/>
          <w:spacing w:val="-10"/>
        </w:rPr>
        <w:t> </w:t>
      </w:r>
      <w:r>
        <w:rPr>
          <w:color w:val="231F20"/>
        </w:rPr>
        <w:t>unions</w:t>
      </w:r>
      <w:r>
        <w:rPr>
          <w:color w:val="231F20"/>
          <w:spacing w:val="-10"/>
        </w:rPr>
        <w:t> </w:t>
      </w:r>
      <w:r>
        <w:rPr>
          <w:color w:val="231F20"/>
        </w:rPr>
        <w:t>were</w:t>
      </w:r>
      <w:r>
        <w:rPr>
          <w:color w:val="231F20"/>
          <w:spacing w:val="-10"/>
        </w:rPr>
        <w:t> </w:t>
      </w:r>
      <w:r>
        <w:rPr>
          <w:color w:val="231F20"/>
        </w:rPr>
        <w:t>recognised</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university.</w:t>
      </w:r>
      <w:r>
        <w:rPr>
          <w:color w:val="231F20"/>
          <w:spacing w:val="-10"/>
        </w:rPr>
        <w:t> </w:t>
      </w:r>
      <w:r>
        <w:rPr>
          <w:color w:val="231F20"/>
        </w:rPr>
        <w:t>HR</w:t>
      </w:r>
      <w:r>
        <w:rPr>
          <w:color w:val="231F20"/>
          <w:spacing w:val="-10"/>
        </w:rPr>
        <w:t> </w:t>
      </w:r>
      <w:r>
        <w:rPr>
          <w:color w:val="231F20"/>
        </w:rPr>
        <w:t>and</w:t>
      </w:r>
      <w:r>
        <w:rPr>
          <w:color w:val="231F20"/>
          <w:spacing w:val="-10"/>
        </w:rPr>
        <w:t> </w:t>
      </w:r>
      <w:r>
        <w:rPr>
          <w:color w:val="231F20"/>
        </w:rPr>
        <w:t>trade</w:t>
      </w:r>
      <w:r>
        <w:rPr>
          <w:color w:val="231F20"/>
          <w:spacing w:val="-10"/>
        </w:rPr>
        <w:t> </w:t>
      </w:r>
      <w:r>
        <w:rPr>
          <w:color w:val="231F20"/>
        </w:rPr>
        <w:t>union </w:t>
      </w:r>
      <w:r>
        <w:rPr>
          <w:color w:val="231F20"/>
          <w:spacing w:val="-4"/>
        </w:rPr>
        <w:t>interviewees described the employee relations climate as ‘healthy’. UCLan’s experienced mediator cited the </w:t>
      </w:r>
      <w:r>
        <w:rPr>
          <w:color w:val="231F20"/>
        </w:rPr>
        <w:t>unions’ positive attitude towards the introduction of mediation, and their constructive input into the new grievance</w:t>
      </w:r>
      <w:r>
        <w:rPr>
          <w:color w:val="231F20"/>
          <w:spacing w:val="-11"/>
        </w:rPr>
        <w:t> </w:t>
      </w:r>
      <w:r>
        <w:rPr>
          <w:color w:val="231F20"/>
        </w:rPr>
        <w:t>procedure,</w:t>
      </w:r>
      <w:r>
        <w:rPr>
          <w:color w:val="231F20"/>
          <w:spacing w:val="-11"/>
        </w:rPr>
        <w:t> </w:t>
      </w:r>
      <w:r>
        <w:rPr>
          <w:color w:val="231F20"/>
        </w:rPr>
        <w:t>as</w:t>
      </w:r>
      <w:r>
        <w:rPr>
          <w:color w:val="231F20"/>
          <w:spacing w:val="-11"/>
        </w:rPr>
        <w:t> </w:t>
      </w:r>
      <w:r>
        <w:rPr>
          <w:color w:val="231F20"/>
        </w:rPr>
        <w:t>evidence</w:t>
      </w:r>
      <w:r>
        <w:rPr>
          <w:color w:val="231F20"/>
          <w:spacing w:val="-11"/>
        </w:rPr>
        <w:t> </w:t>
      </w:r>
      <w:r>
        <w:rPr>
          <w:color w:val="231F20"/>
        </w:rPr>
        <w:t>of</w:t>
      </w:r>
      <w:r>
        <w:rPr>
          <w:color w:val="231F20"/>
          <w:spacing w:val="-11"/>
        </w:rPr>
        <w:t> </w:t>
      </w:r>
      <w:r>
        <w:rPr>
          <w:color w:val="231F20"/>
        </w:rPr>
        <w:t>this.</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unions,</w:t>
      </w:r>
      <w:r>
        <w:rPr>
          <w:color w:val="231F20"/>
          <w:spacing w:val="-11"/>
        </w:rPr>
        <w:t> </w:t>
      </w:r>
      <w:r>
        <w:rPr>
          <w:color w:val="231F20"/>
        </w:rPr>
        <w:t>mediation</w:t>
      </w:r>
      <w:r>
        <w:rPr>
          <w:color w:val="231F20"/>
          <w:spacing w:val="-11"/>
        </w:rPr>
        <w:t> </w:t>
      </w:r>
      <w:r>
        <w:rPr>
          <w:color w:val="231F20"/>
        </w:rPr>
        <w:t>fitted</w:t>
      </w:r>
      <w:r>
        <w:rPr>
          <w:color w:val="231F20"/>
          <w:spacing w:val="-11"/>
        </w:rPr>
        <w:t> </w:t>
      </w:r>
      <w:r>
        <w:rPr>
          <w:color w:val="231F20"/>
        </w:rPr>
        <w:t>with</w:t>
      </w:r>
      <w:r>
        <w:rPr>
          <w:color w:val="231F20"/>
          <w:spacing w:val="-11"/>
        </w:rPr>
        <w:t> </w:t>
      </w:r>
      <w:r>
        <w:rPr>
          <w:color w:val="231F20"/>
        </w:rPr>
        <w:t>their</w:t>
      </w:r>
      <w:r>
        <w:rPr>
          <w:color w:val="231F20"/>
          <w:spacing w:val="-11"/>
        </w:rPr>
        <w:t> </w:t>
      </w:r>
      <w:r>
        <w:rPr>
          <w:color w:val="231F20"/>
        </w:rPr>
        <w:t>approach</w:t>
      </w:r>
      <w:r>
        <w:rPr>
          <w:color w:val="231F20"/>
          <w:spacing w:val="-11"/>
        </w:rPr>
        <w:t> </w:t>
      </w:r>
      <w:r>
        <w:rPr>
          <w:color w:val="231F20"/>
        </w:rPr>
        <w:t>of</w:t>
      </w:r>
      <w:r>
        <w:rPr>
          <w:color w:val="231F20"/>
          <w:spacing w:val="-11"/>
        </w:rPr>
        <w:t> </w:t>
      </w:r>
      <w:r>
        <w:rPr>
          <w:color w:val="231F20"/>
        </w:rPr>
        <w:t>resolving disputes at the lowest possible level.</w:t>
      </w:r>
    </w:p>
    <w:p>
      <w:pPr>
        <w:pStyle w:val="BodyText"/>
        <w:spacing w:before="1"/>
        <w:rPr>
          <w:sz w:val="24"/>
        </w:rPr>
      </w:pPr>
    </w:p>
    <w:p>
      <w:pPr>
        <w:pStyle w:val="BodyText"/>
        <w:spacing w:line="292" w:lineRule="auto"/>
        <w:ind w:left="1375" w:right="1204"/>
      </w:pPr>
      <w:r>
        <w:rPr>
          <w:color w:val="231F20"/>
        </w:rPr>
        <w:t>Describing</w:t>
      </w:r>
      <w:r>
        <w:rPr>
          <w:color w:val="231F20"/>
          <w:spacing w:val="-7"/>
        </w:rPr>
        <w:t> </w:t>
      </w:r>
      <w:r>
        <w:rPr>
          <w:color w:val="231F20"/>
        </w:rPr>
        <w:t>the</w:t>
      </w:r>
      <w:r>
        <w:rPr>
          <w:color w:val="231F20"/>
          <w:spacing w:val="-7"/>
        </w:rPr>
        <w:t> </w:t>
      </w:r>
      <w:r>
        <w:rPr>
          <w:color w:val="231F20"/>
        </w:rPr>
        <w:t>unions’</w:t>
      </w:r>
      <w:r>
        <w:rPr>
          <w:color w:val="231F20"/>
          <w:spacing w:val="-7"/>
        </w:rPr>
        <w:t> </w:t>
      </w:r>
      <w:r>
        <w:rPr>
          <w:color w:val="231F20"/>
        </w:rPr>
        <w:t>reaction</w:t>
      </w:r>
      <w:r>
        <w:rPr>
          <w:color w:val="231F20"/>
          <w:spacing w:val="-7"/>
        </w:rPr>
        <w:t> </w:t>
      </w:r>
      <w:r>
        <w:rPr>
          <w:color w:val="231F20"/>
        </w:rPr>
        <w:t>to</w:t>
      </w:r>
      <w:r>
        <w:rPr>
          <w:color w:val="231F20"/>
          <w:spacing w:val="-7"/>
        </w:rPr>
        <w:t> </w:t>
      </w:r>
      <w:r>
        <w:rPr>
          <w:color w:val="231F20"/>
        </w:rPr>
        <w:t>mediation,</w:t>
      </w:r>
      <w:r>
        <w:rPr>
          <w:color w:val="231F20"/>
          <w:spacing w:val="-7"/>
        </w:rPr>
        <w:t> </w:t>
      </w:r>
      <w:r>
        <w:rPr>
          <w:color w:val="231F20"/>
        </w:rPr>
        <w:t>the</w:t>
      </w:r>
      <w:r>
        <w:rPr>
          <w:color w:val="231F20"/>
          <w:spacing w:val="-7"/>
        </w:rPr>
        <w:t> </w:t>
      </w:r>
      <w:r>
        <w:rPr>
          <w:color w:val="231F20"/>
        </w:rPr>
        <w:t>scheme</w:t>
      </w:r>
      <w:r>
        <w:rPr>
          <w:color w:val="231F20"/>
          <w:spacing w:val="-7"/>
        </w:rPr>
        <w:t> </w:t>
      </w:r>
      <w:r>
        <w:rPr>
          <w:color w:val="231F20"/>
        </w:rPr>
        <w:t>manager</w:t>
      </w:r>
      <w:r>
        <w:rPr>
          <w:color w:val="231F20"/>
          <w:spacing w:val="-7"/>
        </w:rPr>
        <w:t> </w:t>
      </w:r>
      <w:r>
        <w:rPr>
          <w:color w:val="231F20"/>
        </w:rPr>
        <w:t>commented:</w:t>
      </w:r>
      <w:r>
        <w:rPr>
          <w:color w:val="231F20"/>
          <w:spacing w:val="-7"/>
        </w:rPr>
        <w:t> </w:t>
      </w:r>
      <w:r>
        <w:rPr>
          <w:color w:val="8A191B"/>
        </w:rPr>
        <w:t>‘they</w:t>
      </w:r>
      <w:r>
        <w:rPr>
          <w:color w:val="8A191B"/>
          <w:spacing w:val="-7"/>
        </w:rPr>
        <w:t> </w:t>
      </w:r>
      <w:r>
        <w:rPr>
          <w:color w:val="8A191B"/>
        </w:rPr>
        <w:t>could</w:t>
      </w:r>
      <w:r>
        <w:rPr>
          <w:color w:val="8A191B"/>
          <w:spacing w:val="-7"/>
        </w:rPr>
        <w:t> </w:t>
      </w:r>
      <w:r>
        <w:rPr>
          <w:color w:val="8A191B"/>
        </w:rPr>
        <w:t>see</w:t>
      </w:r>
      <w:r>
        <w:rPr>
          <w:color w:val="8A191B"/>
          <w:spacing w:val="-7"/>
        </w:rPr>
        <w:t> </w:t>
      </w:r>
      <w:r>
        <w:rPr>
          <w:color w:val="8A191B"/>
        </w:rPr>
        <w:t>exactly where</w:t>
      </w:r>
      <w:r>
        <w:rPr>
          <w:color w:val="8A191B"/>
          <w:spacing w:val="-6"/>
        </w:rPr>
        <w:t> </w:t>
      </w:r>
      <w:r>
        <w:rPr>
          <w:color w:val="8A191B"/>
        </w:rPr>
        <w:t>it</w:t>
      </w:r>
      <w:r>
        <w:rPr>
          <w:color w:val="8A191B"/>
          <w:spacing w:val="-6"/>
        </w:rPr>
        <w:t> </w:t>
      </w:r>
      <w:r>
        <w:rPr>
          <w:color w:val="8A191B"/>
        </w:rPr>
        <w:t>fitted</w:t>
      </w:r>
      <w:r>
        <w:rPr>
          <w:color w:val="8A191B"/>
          <w:spacing w:val="-6"/>
        </w:rPr>
        <w:t> </w:t>
      </w:r>
      <w:r>
        <w:rPr>
          <w:color w:val="8A191B"/>
        </w:rPr>
        <w:t>with</w:t>
      </w:r>
      <w:r>
        <w:rPr>
          <w:color w:val="8A191B"/>
          <w:spacing w:val="-6"/>
        </w:rPr>
        <w:t> </w:t>
      </w:r>
      <w:r>
        <w:rPr>
          <w:color w:val="8A191B"/>
        </w:rPr>
        <w:t>the</w:t>
      </w:r>
      <w:r>
        <w:rPr>
          <w:color w:val="8A191B"/>
          <w:spacing w:val="-6"/>
        </w:rPr>
        <w:t> </w:t>
      </w:r>
      <w:r>
        <w:rPr>
          <w:color w:val="8A191B"/>
        </w:rPr>
        <w:t>process</w:t>
      </w:r>
      <w:r>
        <w:rPr>
          <w:color w:val="8A191B"/>
          <w:spacing w:val="-6"/>
        </w:rPr>
        <w:t> </w:t>
      </w:r>
      <w:r>
        <w:rPr>
          <w:color w:val="8A191B"/>
        </w:rPr>
        <w:t>and</w:t>
      </w:r>
      <w:r>
        <w:rPr>
          <w:color w:val="8A191B"/>
          <w:spacing w:val="-6"/>
        </w:rPr>
        <w:t> </w:t>
      </w:r>
      <w:r>
        <w:rPr>
          <w:color w:val="8A191B"/>
        </w:rPr>
        <w:t>I</w:t>
      </w:r>
      <w:r>
        <w:rPr>
          <w:color w:val="8A191B"/>
          <w:spacing w:val="-6"/>
        </w:rPr>
        <w:t> </w:t>
      </w:r>
      <w:r>
        <w:rPr>
          <w:color w:val="8A191B"/>
        </w:rPr>
        <w:t>think</w:t>
      </w:r>
      <w:r>
        <w:rPr>
          <w:color w:val="8A191B"/>
          <w:spacing w:val="-6"/>
        </w:rPr>
        <w:t> </w:t>
      </w:r>
      <w:r>
        <w:rPr>
          <w:color w:val="8A191B"/>
        </w:rPr>
        <w:t>they</w:t>
      </w:r>
      <w:r>
        <w:rPr>
          <w:color w:val="8A191B"/>
          <w:spacing w:val="-6"/>
        </w:rPr>
        <w:t> </w:t>
      </w:r>
      <w:r>
        <w:rPr>
          <w:color w:val="8A191B"/>
        </w:rPr>
        <w:t>feel</w:t>
      </w:r>
      <w:r>
        <w:rPr>
          <w:color w:val="8A191B"/>
          <w:spacing w:val="-6"/>
        </w:rPr>
        <w:t> </w:t>
      </w:r>
      <w:r>
        <w:rPr>
          <w:color w:val="8A191B"/>
        </w:rPr>
        <w:t>comfortable</w:t>
      </w:r>
      <w:r>
        <w:rPr>
          <w:color w:val="8A191B"/>
          <w:spacing w:val="-6"/>
        </w:rPr>
        <w:t> </w:t>
      </w:r>
      <w:r>
        <w:rPr>
          <w:color w:val="8A191B"/>
        </w:rPr>
        <w:t>with</w:t>
      </w:r>
      <w:r>
        <w:rPr>
          <w:color w:val="8A191B"/>
          <w:spacing w:val="-6"/>
        </w:rPr>
        <w:t> </w:t>
      </w:r>
      <w:r>
        <w:rPr>
          <w:color w:val="8A191B"/>
        </w:rPr>
        <w:t>where</w:t>
      </w:r>
      <w:r>
        <w:rPr>
          <w:color w:val="8A191B"/>
          <w:spacing w:val="-6"/>
        </w:rPr>
        <w:t> </w:t>
      </w:r>
      <w:r>
        <w:rPr>
          <w:color w:val="8A191B"/>
        </w:rPr>
        <w:t>their</w:t>
      </w:r>
      <w:r>
        <w:rPr>
          <w:color w:val="8A191B"/>
          <w:spacing w:val="-6"/>
        </w:rPr>
        <w:t> </w:t>
      </w:r>
      <w:r>
        <w:rPr>
          <w:color w:val="8A191B"/>
        </w:rPr>
        <w:t>role</w:t>
      </w:r>
      <w:r>
        <w:rPr>
          <w:color w:val="8A191B"/>
          <w:spacing w:val="-6"/>
        </w:rPr>
        <w:t> </w:t>
      </w:r>
      <w:r>
        <w:rPr>
          <w:color w:val="8A191B"/>
        </w:rPr>
        <w:t>starts</w:t>
      </w:r>
      <w:r>
        <w:rPr>
          <w:color w:val="8A191B"/>
          <w:spacing w:val="-6"/>
        </w:rPr>
        <w:t> </w:t>
      </w:r>
      <w:r>
        <w:rPr>
          <w:color w:val="8A191B"/>
        </w:rPr>
        <w:t>and</w:t>
      </w:r>
      <w:r>
        <w:rPr>
          <w:color w:val="8A191B"/>
          <w:spacing w:val="-6"/>
        </w:rPr>
        <w:t> </w:t>
      </w:r>
      <w:r>
        <w:rPr>
          <w:color w:val="8A191B"/>
        </w:rPr>
        <w:t>finishes.’ </w:t>
      </w:r>
      <w:r>
        <w:rPr>
          <w:color w:val="231F20"/>
        </w:rPr>
        <w:t>The unions asked questions about what would happen if someone admitted to something in mediation that</w:t>
      </w:r>
      <w:r>
        <w:rPr>
          <w:color w:val="231F20"/>
          <w:spacing w:val="-8"/>
        </w:rPr>
        <w:t> </w:t>
      </w:r>
      <w:r>
        <w:rPr>
          <w:color w:val="231F20"/>
        </w:rPr>
        <w:t>could</w:t>
      </w:r>
      <w:r>
        <w:rPr>
          <w:color w:val="231F20"/>
          <w:spacing w:val="-8"/>
        </w:rPr>
        <w:t> </w:t>
      </w:r>
      <w:r>
        <w:rPr>
          <w:color w:val="231F20"/>
        </w:rPr>
        <w:t>go</w:t>
      </w:r>
      <w:r>
        <w:rPr>
          <w:color w:val="231F20"/>
          <w:spacing w:val="-8"/>
        </w:rPr>
        <w:t> </w:t>
      </w:r>
      <w:r>
        <w:rPr>
          <w:color w:val="231F20"/>
        </w:rPr>
        <w:t>against</w:t>
      </w:r>
      <w:r>
        <w:rPr>
          <w:color w:val="231F20"/>
          <w:spacing w:val="-8"/>
        </w:rPr>
        <w:t> </w:t>
      </w:r>
      <w:r>
        <w:rPr>
          <w:color w:val="231F20"/>
        </w:rPr>
        <w:t>them,</w:t>
      </w:r>
      <w:r>
        <w:rPr>
          <w:color w:val="231F20"/>
          <w:spacing w:val="-8"/>
        </w:rPr>
        <w:t> </w:t>
      </w:r>
      <w:r>
        <w:rPr>
          <w:color w:val="231F20"/>
        </w:rPr>
        <w:t>but</w:t>
      </w:r>
      <w:r>
        <w:rPr>
          <w:color w:val="231F20"/>
          <w:spacing w:val="-8"/>
        </w:rPr>
        <w:t> </w:t>
      </w:r>
      <w:r>
        <w:rPr>
          <w:color w:val="231F20"/>
        </w:rPr>
        <w:t>they</w:t>
      </w:r>
      <w:r>
        <w:rPr>
          <w:color w:val="231F20"/>
          <w:spacing w:val="-8"/>
        </w:rPr>
        <w:t> </w:t>
      </w:r>
      <w:r>
        <w:rPr>
          <w:color w:val="231F20"/>
        </w:rPr>
        <w:t>were</w:t>
      </w:r>
      <w:r>
        <w:rPr>
          <w:color w:val="231F20"/>
          <w:spacing w:val="-8"/>
        </w:rPr>
        <w:t> </w:t>
      </w:r>
      <w:r>
        <w:rPr>
          <w:color w:val="231F20"/>
        </w:rPr>
        <w:t>reassured</w:t>
      </w:r>
      <w:r>
        <w:rPr>
          <w:color w:val="231F20"/>
          <w:spacing w:val="-8"/>
        </w:rPr>
        <w:t> </w:t>
      </w:r>
      <w:r>
        <w:rPr>
          <w:color w:val="231F20"/>
        </w:rPr>
        <w:t>by</w:t>
      </w:r>
      <w:r>
        <w:rPr>
          <w:color w:val="231F20"/>
          <w:spacing w:val="-8"/>
        </w:rPr>
        <w:t> </w:t>
      </w:r>
      <w:r>
        <w:rPr>
          <w:color w:val="231F20"/>
        </w:rPr>
        <w:t>the</w:t>
      </w:r>
      <w:r>
        <w:rPr>
          <w:color w:val="231F20"/>
          <w:spacing w:val="-8"/>
        </w:rPr>
        <w:t> </w:t>
      </w:r>
      <w:r>
        <w:rPr>
          <w:color w:val="231F20"/>
        </w:rPr>
        <w:t>explicit</w:t>
      </w:r>
      <w:r>
        <w:rPr>
          <w:color w:val="231F20"/>
          <w:spacing w:val="-8"/>
        </w:rPr>
        <w:t> </w:t>
      </w:r>
      <w:r>
        <w:rPr>
          <w:color w:val="231F20"/>
        </w:rPr>
        <w:t>statement</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mediation</w:t>
      </w:r>
      <w:r>
        <w:rPr>
          <w:color w:val="231F20"/>
          <w:spacing w:val="-8"/>
        </w:rPr>
        <w:t> </w:t>
      </w:r>
      <w:r>
        <w:rPr>
          <w:color w:val="231F20"/>
        </w:rPr>
        <w:t>policy</w:t>
      </w:r>
      <w:r>
        <w:rPr>
          <w:color w:val="231F20"/>
          <w:spacing w:val="-8"/>
        </w:rPr>
        <w:t> </w:t>
      </w:r>
      <w:r>
        <w:rPr>
          <w:color w:val="231F20"/>
        </w:rPr>
        <w:t>that mediation</w:t>
      </w:r>
      <w:r>
        <w:rPr>
          <w:color w:val="231F20"/>
          <w:spacing w:val="-11"/>
        </w:rPr>
        <w:t> </w:t>
      </w:r>
      <w:r>
        <w:rPr>
          <w:color w:val="231F20"/>
        </w:rPr>
        <w:t>was</w:t>
      </w:r>
      <w:r>
        <w:rPr>
          <w:color w:val="231F20"/>
          <w:spacing w:val="-11"/>
        </w:rPr>
        <w:t> </w:t>
      </w:r>
      <w:r>
        <w:rPr>
          <w:color w:val="231F20"/>
        </w:rPr>
        <w:t>confidential</w:t>
      </w:r>
      <w:r>
        <w:rPr>
          <w:color w:val="231F20"/>
          <w:spacing w:val="-11"/>
        </w:rPr>
        <w:t> </w:t>
      </w:r>
      <w:r>
        <w:rPr>
          <w:color w:val="231F20"/>
        </w:rPr>
        <w:t>and</w:t>
      </w:r>
      <w:r>
        <w:rPr>
          <w:color w:val="231F20"/>
          <w:spacing w:val="-11"/>
        </w:rPr>
        <w:t> </w:t>
      </w:r>
      <w:r>
        <w:rPr>
          <w:color w:val="231F20"/>
        </w:rPr>
        <w:t>therefore</w:t>
      </w:r>
      <w:r>
        <w:rPr>
          <w:color w:val="231F20"/>
          <w:spacing w:val="-11"/>
        </w:rPr>
        <w:t> </w:t>
      </w:r>
      <w:r>
        <w:rPr>
          <w:color w:val="231F20"/>
        </w:rPr>
        <w:t>would</w:t>
      </w:r>
      <w:r>
        <w:rPr>
          <w:color w:val="231F20"/>
          <w:spacing w:val="-11"/>
        </w:rPr>
        <w:t> </w:t>
      </w:r>
      <w:r>
        <w:rPr>
          <w:color w:val="231F20"/>
        </w:rPr>
        <w:t>not</w:t>
      </w:r>
      <w:r>
        <w:rPr>
          <w:color w:val="231F20"/>
          <w:spacing w:val="-11"/>
        </w:rPr>
        <w:t> </w:t>
      </w:r>
      <w:r>
        <w:rPr>
          <w:color w:val="231F20"/>
        </w:rPr>
        <w:t>be</w:t>
      </w:r>
      <w:r>
        <w:rPr>
          <w:color w:val="231F20"/>
          <w:spacing w:val="-11"/>
        </w:rPr>
        <w:t> </w:t>
      </w:r>
      <w:r>
        <w:rPr>
          <w:color w:val="231F20"/>
        </w:rPr>
        <w:t>disclosed</w:t>
      </w:r>
      <w:r>
        <w:rPr>
          <w:color w:val="231F20"/>
          <w:spacing w:val="-11"/>
        </w:rPr>
        <w:t> </w:t>
      </w:r>
      <w:r>
        <w:rPr>
          <w:color w:val="231F20"/>
        </w:rPr>
        <w:t>to</w:t>
      </w:r>
      <w:r>
        <w:rPr>
          <w:color w:val="231F20"/>
          <w:spacing w:val="-11"/>
        </w:rPr>
        <w:t> </w:t>
      </w:r>
      <w:r>
        <w:rPr>
          <w:color w:val="231F20"/>
        </w:rPr>
        <w:t>anyone</w:t>
      </w:r>
      <w:r>
        <w:rPr>
          <w:color w:val="231F20"/>
          <w:spacing w:val="-11"/>
        </w:rPr>
        <w:t> </w:t>
      </w:r>
      <w:r>
        <w:rPr>
          <w:color w:val="231F20"/>
        </w:rPr>
        <w:t>outside</w:t>
      </w:r>
      <w:r>
        <w:rPr>
          <w:color w:val="231F20"/>
          <w:spacing w:val="-11"/>
        </w:rPr>
        <w:t> </w:t>
      </w:r>
      <w:r>
        <w:rPr>
          <w:color w:val="231F20"/>
        </w:rPr>
        <w:t>the</w:t>
      </w:r>
      <w:r>
        <w:rPr>
          <w:color w:val="231F20"/>
          <w:spacing w:val="-11"/>
        </w:rPr>
        <w:t> </w:t>
      </w:r>
      <w:r>
        <w:rPr>
          <w:color w:val="231F20"/>
        </w:rPr>
        <w:t>mediation</w:t>
      </w:r>
      <w:r>
        <w:rPr>
          <w:color w:val="231F20"/>
          <w:spacing w:val="-11"/>
        </w:rPr>
        <w:t> </w:t>
      </w:r>
      <w:r>
        <w:rPr>
          <w:color w:val="231F20"/>
        </w:rPr>
        <w:t>service unless</w:t>
      </w:r>
      <w:r>
        <w:rPr>
          <w:color w:val="231F20"/>
          <w:spacing w:val="-1"/>
        </w:rPr>
        <w:t> </w:t>
      </w:r>
      <w:r>
        <w:rPr>
          <w:color w:val="231F20"/>
        </w:rPr>
        <w:t>it</w:t>
      </w:r>
      <w:r>
        <w:rPr>
          <w:color w:val="231F20"/>
          <w:spacing w:val="-1"/>
        </w:rPr>
        <w:t> </w:t>
      </w:r>
      <w:r>
        <w:rPr>
          <w:color w:val="231F20"/>
        </w:rPr>
        <w:t>related</w:t>
      </w:r>
      <w:r>
        <w:rPr>
          <w:color w:val="231F20"/>
          <w:spacing w:val="-1"/>
        </w:rPr>
        <w:t> </w:t>
      </w:r>
      <w:r>
        <w:rPr>
          <w:color w:val="231F20"/>
        </w:rPr>
        <w:t>to</w:t>
      </w:r>
      <w:r>
        <w:rPr>
          <w:color w:val="231F20"/>
          <w:spacing w:val="-1"/>
        </w:rPr>
        <w:t> </w:t>
      </w:r>
      <w:r>
        <w:rPr>
          <w:color w:val="231F20"/>
        </w:rPr>
        <w:t>a</w:t>
      </w:r>
      <w:r>
        <w:rPr>
          <w:color w:val="231F20"/>
          <w:spacing w:val="-1"/>
        </w:rPr>
        <w:t> </w:t>
      </w:r>
      <w:r>
        <w:rPr>
          <w:color w:val="231F20"/>
        </w:rPr>
        <w:t>potentially</w:t>
      </w:r>
      <w:r>
        <w:rPr>
          <w:color w:val="231F20"/>
          <w:spacing w:val="-1"/>
        </w:rPr>
        <w:t> </w:t>
      </w:r>
      <w:r>
        <w:rPr>
          <w:color w:val="231F20"/>
        </w:rPr>
        <w:t>unlawful</w:t>
      </w:r>
      <w:r>
        <w:rPr>
          <w:color w:val="231F20"/>
          <w:spacing w:val="-1"/>
        </w:rPr>
        <w:t> </w:t>
      </w:r>
      <w:r>
        <w:rPr>
          <w:color w:val="231F20"/>
        </w:rPr>
        <w:t>act</w:t>
      </w:r>
      <w:r>
        <w:rPr>
          <w:color w:val="231F20"/>
          <w:spacing w:val="-1"/>
        </w:rPr>
        <w:t> </w:t>
      </w:r>
      <w:r>
        <w:rPr>
          <w:color w:val="231F20"/>
        </w:rPr>
        <w:t>or</w:t>
      </w:r>
      <w:r>
        <w:rPr>
          <w:color w:val="231F20"/>
          <w:spacing w:val="-1"/>
        </w:rPr>
        <w:t> </w:t>
      </w:r>
      <w:r>
        <w:rPr>
          <w:color w:val="231F20"/>
        </w:rPr>
        <w:t>a</w:t>
      </w:r>
      <w:r>
        <w:rPr>
          <w:color w:val="231F20"/>
          <w:spacing w:val="-1"/>
        </w:rPr>
        <w:t> </w:t>
      </w:r>
      <w:r>
        <w:rPr>
          <w:color w:val="231F20"/>
        </w:rPr>
        <w:t>serious</w:t>
      </w:r>
      <w:r>
        <w:rPr>
          <w:color w:val="231F20"/>
          <w:spacing w:val="-1"/>
        </w:rPr>
        <w:t> </w:t>
      </w:r>
      <w:r>
        <w:rPr>
          <w:color w:val="231F20"/>
        </w:rPr>
        <w:t>risk</w:t>
      </w:r>
      <w:r>
        <w:rPr>
          <w:color w:val="231F20"/>
          <w:spacing w:val="-1"/>
        </w:rPr>
        <w:t> </w:t>
      </w:r>
      <w:r>
        <w:rPr>
          <w:color w:val="231F20"/>
        </w:rPr>
        <w:t>to</w:t>
      </w:r>
      <w:r>
        <w:rPr>
          <w:color w:val="231F20"/>
          <w:spacing w:val="-1"/>
        </w:rPr>
        <w:t> </w:t>
      </w:r>
      <w:r>
        <w:rPr>
          <w:color w:val="231F20"/>
        </w:rPr>
        <w:t>health</w:t>
      </w:r>
      <w:r>
        <w:rPr>
          <w:color w:val="231F20"/>
          <w:spacing w:val="-1"/>
        </w:rPr>
        <w:t> </w:t>
      </w:r>
      <w:r>
        <w:rPr>
          <w:color w:val="231F20"/>
        </w:rPr>
        <w:t>and</w:t>
      </w:r>
      <w:r>
        <w:rPr>
          <w:color w:val="231F20"/>
          <w:spacing w:val="-1"/>
        </w:rPr>
        <w:t> </w:t>
      </w:r>
      <w:r>
        <w:rPr>
          <w:color w:val="231F20"/>
        </w:rPr>
        <w:t>safety.</w:t>
      </w:r>
    </w:p>
    <w:p>
      <w:pPr>
        <w:pStyle w:val="BodyText"/>
        <w:spacing w:before="1"/>
        <w:rPr>
          <w:sz w:val="24"/>
        </w:rPr>
      </w:pPr>
    </w:p>
    <w:p>
      <w:pPr>
        <w:pStyle w:val="BodyText"/>
        <w:ind w:left="1375"/>
      </w:pPr>
      <w:r>
        <w:rPr>
          <w:color w:val="231F20"/>
          <w:spacing w:val="-4"/>
        </w:rPr>
        <w:t>A</w:t>
      </w:r>
      <w:r>
        <w:rPr>
          <w:color w:val="231F20"/>
          <w:spacing w:val="-3"/>
        </w:rPr>
        <w:t> </w:t>
      </w:r>
      <w:r>
        <w:rPr>
          <w:color w:val="231F20"/>
          <w:spacing w:val="-4"/>
        </w:rPr>
        <w:t>trade</w:t>
      </w:r>
      <w:r>
        <w:rPr>
          <w:color w:val="231F20"/>
          <w:spacing w:val="-2"/>
        </w:rPr>
        <w:t> </w:t>
      </w:r>
      <w:r>
        <w:rPr>
          <w:color w:val="231F20"/>
          <w:spacing w:val="-4"/>
        </w:rPr>
        <w:t>union</w:t>
      </w:r>
      <w:r>
        <w:rPr>
          <w:color w:val="231F20"/>
          <w:spacing w:val="-3"/>
        </w:rPr>
        <w:t> </w:t>
      </w:r>
      <w:r>
        <w:rPr>
          <w:color w:val="231F20"/>
          <w:spacing w:val="-4"/>
        </w:rPr>
        <w:t>representative</w:t>
      </w:r>
      <w:r>
        <w:rPr>
          <w:color w:val="231F20"/>
          <w:spacing w:val="-2"/>
        </w:rPr>
        <w:t> </w:t>
      </w:r>
      <w:r>
        <w:rPr>
          <w:color w:val="231F20"/>
          <w:spacing w:val="-4"/>
        </w:rPr>
        <w:t>at</w:t>
      </w:r>
      <w:r>
        <w:rPr>
          <w:color w:val="231F20"/>
          <w:spacing w:val="-3"/>
        </w:rPr>
        <w:t> </w:t>
      </w:r>
      <w:r>
        <w:rPr>
          <w:color w:val="231F20"/>
          <w:spacing w:val="-4"/>
        </w:rPr>
        <w:t>UCLan</w:t>
      </w:r>
      <w:r>
        <w:rPr>
          <w:color w:val="231F20"/>
          <w:spacing w:val="-2"/>
        </w:rPr>
        <w:t> </w:t>
      </w:r>
      <w:r>
        <w:rPr>
          <w:color w:val="231F20"/>
          <w:spacing w:val="-4"/>
        </w:rPr>
        <w:t>said</w:t>
      </w:r>
      <w:r>
        <w:rPr>
          <w:color w:val="231F20"/>
          <w:spacing w:val="-3"/>
        </w:rPr>
        <w:t> </w:t>
      </w:r>
      <w:r>
        <w:rPr>
          <w:color w:val="231F20"/>
          <w:spacing w:val="-4"/>
        </w:rPr>
        <w:t>that:</w:t>
      </w:r>
    </w:p>
    <w:p>
      <w:pPr>
        <w:pStyle w:val="BodyText"/>
        <w:spacing w:line="292" w:lineRule="auto" w:before="50"/>
        <w:ind w:left="1375" w:right="1533"/>
      </w:pPr>
      <w:r>
        <w:rPr>
          <w:color w:val="8A191B"/>
        </w:rPr>
        <w:t>‘Mediation</w:t>
      </w:r>
      <w:r>
        <w:rPr>
          <w:color w:val="8A191B"/>
          <w:spacing w:val="-3"/>
        </w:rPr>
        <w:t> </w:t>
      </w:r>
      <w:r>
        <w:rPr>
          <w:color w:val="8A191B"/>
        </w:rPr>
        <w:t>is</w:t>
      </w:r>
      <w:r>
        <w:rPr>
          <w:color w:val="8A191B"/>
          <w:spacing w:val="-3"/>
        </w:rPr>
        <w:t> </w:t>
      </w:r>
      <w:r>
        <w:rPr>
          <w:color w:val="8A191B"/>
        </w:rPr>
        <w:t>an</w:t>
      </w:r>
      <w:r>
        <w:rPr>
          <w:color w:val="8A191B"/>
          <w:spacing w:val="-3"/>
        </w:rPr>
        <w:t> </w:t>
      </w:r>
      <w:r>
        <w:rPr>
          <w:color w:val="8A191B"/>
        </w:rPr>
        <w:t>ideal</w:t>
      </w:r>
      <w:r>
        <w:rPr>
          <w:color w:val="8A191B"/>
          <w:spacing w:val="-3"/>
        </w:rPr>
        <w:t> </w:t>
      </w:r>
      <w:r>
        <w:rPr>
          <w:color w:val="8A191B"/>
        </w:rPr>
        <w:t>way</w:t>
      </w:r>
      <w:r>
        <w:rPr>
          <w:color w:val="8A191B"/>
          <w:spacing w:val="-3"/>
        </w:rPr>
        <w:t> </w:t>
      </w:r>
      <w:r>
        <w:rPr>
          <w:color w:val="8A191B"/>
        </w:rPr>
        <w:t>of</w:t>
      </w:r>
      <w:r>
        <w:rPr>
          <w:color w:val="8A191B"/>
          <w:spacing w:val="-3"/>
        </w:rPr>
        <w:t> </w:t>
      </w:r>
      <w:r>
        <w:rPr>
          <w:color w:val="8A191B"/>
        </w:rPr>
        <w:t>dealing</w:t>
      </w:r>
      <w:r>
        <w:rPr>
          <w:color w:val="8A191B"/>
          <w:spacing w:val="-3"/>
        </w:rPr>
        <w:t> </w:t>
      </w:r>
      <w:r>
        <w:rPr>
          <w:color w:val="8A191B"/>
        </w:rPr>
        <w:t>with</w:t>
      </w:r>
      <w:r>
        <w:rPr>
          <w:color w:val="8A191B"/>
          <w:spacing w:val="-3"/>
        </w:rPr>
        <w:t> </w:t>
      </w:r>
      <w:r>
        <w:rPr>
          <w:color w:val="8A191B"/>
        </w:rPr>
        <w:t>ill-defined</w:t>
      </w:r>
      <w:r>
        <w:rPr>
          <w:color w:val="8A191B"/>
          <w:spacing w:val="-3"/>
        </w:rPr>
        <w:t> </w:t>
      </w:r>
      <w:r>
        <w:rPr>
          <w:color w:val="8A191B"/>
        </w:rPr>
        <w:t>problems,</w:t>
      </w:r>
      <w:r>
        <w:rPr>
          <w:color w:val="8A191B"/>
          <w:spacing w:val="-3"/>
        </w:rPr>
        <w:t> </w:t>
      </w:r>
      <w:r>
        <w:rPr>
          <w:color w:val="8A191B"/>
        </w:rPr>
        <w:t>where</w:t>
      </w:r>
      <w:r>
        <w:rPr>
          <w:color w:val="8A191B"/>
          <w:spacing w:val="-3"/>
        </w:rPr>
        <w:t> </w:t>
      </w:r>
      <w:r>
        <w:rPr>
          <w:color w:val="8A191B"/>
        </w:rPr>
        <w:t>there</w:t>
      </w:r>
      <w:r>
        <w:rPr>
          <w:color w:val="8A191B"/>
          <w:spacing w:val="-3"/>
        </w:rPr>
        <w:t> </w:t>
      </w:r>
      <w:r>
        <w:rPr>
          <w:color w:val="8A191B"/>
        </w:rPr>
        <w:t>is</w:t>
      </w:r>
      <w:r>
        <w:rPr>
          <w:color w:val="8A191B"/>
          <w:spacing w:val="-3"/>
        </w:rPr>
        <w:t> </w:t>
      </w:r>
      <w:r>
        <w:rPr>
          <w:color w:val="8A191B"/>
        </w:rPr>
        <w:t>no</w:t>
      </w:r>
      <w:r>
        <w:rPr>
          <w:color w:val="8A191B"/>
          <w:spacing w:val="-3"/>
        </w:rPr>
        <w:t> </w:t>
      </w:r>
      <w:r>
        <w:rPr>
          <w:color w:val="8A191B"/>
        </w:rPr>
        <w:t>clear</w:t>
      </w:r>
      <w:r>
        <w:rPr>
          <w:color w:val="8A191B"/>
          <w:spacing w:val="-3"/>
        </w:rPr>
        <w:t> </w:t>
      </w:r>
      <w:r>
        <w:rPr>
          <w:color w:val="8A191B"/>
        </w:rPr>
        <w:t>evidence</w:t>
      </w:r>
      <w:r>
        <w:rPr>
          <w:color w:val="8A191B"/>
          <w:spacing w:val="-3"/>
        </w:rPr>
        <w:t> </w:t>
      </w:r>
      <w:r>
        <w:rPr>
          <w:color w:val="8A191B"/>
        </w:rPr>
        <w:t>and</w:t>
      </w:r>
      <w:r>
        <w:rPr>
          <w:color w:val="8A191B"/>
          <w:spacing w:val="-3"/>
        </w:rPr>
        <w:t> </w:t>
      </w:r>
      <w:r>
        <w:rPr>
          <w:color w:val="8A191B"/>
        </w:rPr>
        <w:t>a positive</w:t>
      </w:r>
      <w:r>
        <w:rPr>
          <w:color w:val="8A191B"/>
          <w:spacing w:val="-7"/>
        </w:rPr>
        <w:t> </w:t>
      </w:r>
      <w:r>
        <w:rPr>
          <w:color w:val="8A191B"/>
        </w:rPr>
        <w:t>outcome</w:t>
      </w:r>
      <w:r>
        <w:rPr>
          <w:color w:val="8A191B"/>
          <w:spacing w:val="-7"/>
        </w:rPr>
        <w:t> </w:t>
      </w:r>
      <w:r>
        <w:rPr>
          <w:color w:val="8A191B"/>
        </w:rPr>
        <w:t>from</w:t>
      </w:r>
      <w:r>
        <w:rPr>
          <w:color w:val="8A191B"/>
          <w:spacing w:val="-7"/>
        </w:rPr>
        <w:t> </w:t>
      </w:r>
      <w:r>
        <w:rPr>
          <w:color w:val="8A191B"/>
        </w:rPr>
        <w:t>normal</w:t>
      </w:r>
      <w:r>
        <w:rPr>
          <w:color w:val="8A191B"/>
          <w:spacing w:val="-7"/>
        </w:rPr>
        <w:t> </w:t>
      </w:r>
      <w:r>
        <w:rPr>
          <w:color w:val="8A191B"/>
        </w:rPr>
        <w:t>grievance</w:t>
      </w:r>
      <w:r>
        <w:rPr>
          <w:color w:val="8A191B"/>
          <w:spacing w:val="-7"/>
        </w:rPr>
        <w:t> </w:t>
      </w:r>
      <w:r>
        <w:rPr>
          <w:color w:val="8A191B"/>
        </w:rPr>
        <w:t>procedures</w:t>
      </w:r>
      <w:r>
        <w:rPr>
          <w:color w:val="8A191B"/>
          <w:spacing w:val="-7"/>
        </w:rPr>
        <w:t> </w:t>
      </w:r>
      <w:r>
        <w:rPr>
          <w:color w:val="8A191B"/>
        </w:rPr>
        <w:t>is</w:t>
      </w:r>
      <w:r>
        <w:rPr>
          <w:color w:val="8A191B"/>
          <w:spacing w:val="-7"/>
        </w:rPr>
        <w:t> </w:t>
      </w:r>
      <w:r>
        <w:rPr>
          <w:color w:val="8A191B"/>
        </w:rPr>
        <w:t>unlikely.</w:t>
      </w:r>
      <w:r>
        <w:rPr>
          <w:color w:val="8A191B"/>
          <w:spacing w:val="-7"/>
        </w:rPr>
        <w:t> </w:t>
      </w:r>
      <w:r>
        <w:rPr>
          <w:color w:val="8A191B"/>
        </w:rPr>
        <w:t>It</w:t>
      </w:r>
      <w:r>
        <w:rPr>
          <w:color w:val="8A191B"/>
          <w:spacing w:val="-7"/>
        </w:rPr>
        <w:t> </w:t>
      </w:r>
      <w:r>
        <w:rPr>
          <w:color w:val="8A191B"/>
        </w:rPr>
        <w:t>also</w:t>
      </w:r>
      <w:r>
        <w:rPr>
          <w:color w:val="8A191B"/>
          <w:spacing w:val="-7"/>
        </w:rPr>
        <w:t> </w:t>
      </w:r>
      <w:r>
        <w:rPr>
          <w:color w:val="8A191B"/>
        </w:rPr>
        <w:t>allows</w:t>
      </w:r>
      <w:r>
        <w:rPr>
          <w:color w:val="8A191B"/>
          <w:spacing w:val="-7"/>
        </w:rPr>
        <w:t> </w:t>
      </w:r>
      <w:r>
        <w:rPr>
          <w:color w:val="8A191B"/>
        </w:rPr>
        <w:t>people</w:t>
      </w:r>
      <w:r>
        <w:rPr>
          <w:color w:val="8A191B"/>
          <w:spacing w:val="-7"/>
        </w:rPr>
        <w:t> </w:t>
      </w:r>
      <w:r>
        <w:rPr>
          <w:color w:val="8A191B"/>
        </w:rPr>
        <w:t>to</w:t>
      </w:r>
      <w:r>
        <w:rPr>
          <w:color w:val="8A191B"/>
          <w:spacing w:val="-7"/>
        </w:rPr>
        <w:t> </w:t>
      </w:r>
      <w:r>
        <w:rPr>
          <w:color w:val="8A191B"/>
        </w:rPr>
        <w:t>be</w:t>
      </w:r>
      <w:r>
        <w:rPr>
          <w:color w:val="8A191B"/>
          <w:spacing w:val="-7"/>
        </w:rPr>
        <w:t> </w:t>
      </w:r>
      <w:r>
        <w:rPr>
          <w:color w:val="8A191B"/>
        </w:rPr>
        <w:t>listened</w:t>
      </w:r>
      <w:r>
        <w:rPr>
          <w:color w:val="8A191B"/>
          <w:spacing w:val="-7"/>
        </w:rPr>
        <w:t> </w:t>
      </w:r>
      <w:r>
        <w:rPr>
          <w:color w:val="8A191B"/>
        </w:rPr>
        <w:t>to. And</w:t>
      </w:r>
      <w:r>
        <w:rPr>
          <w:color w:val="8A191B"/>
          <w:spacing w:val="-2"/>
        </w:rPr>
        <w:t> </w:t>
      </w:r>
      <w:r>
        <w:rPr>
          <w:color w:val="8A191B"/>
        </w:rPr>
        <w:t>it</w:t>
      </w:r>
      <w:r>
        <w:rPr>
          <w:color w:val="8A191B"/>
          <w:spacing w:val="-2"/>
        </w:rPr>
        <w:t> </w:t>
      </w:r>
      <w:r>
        <w:rPr>
          <w:color w:val="8A191B"/>
        </w:rPr>
        <w:t>will</w:t>
      </w:r>
      <w:r>
        <w:rPr>
          <w:color w:val="8A191B"/>
          <w:spacing w:val="-2"/>
        </w:rPr>
        <w:t> </w:t>
      </w:r>
      <w:r>
        <w:rPr>
          <w:color w:val="8A191B"/>
        </w:rPr>
        <w:t>be</w:t>
      </w:r>
      <w:r>
        <w:rPr>
          <w:color w:val="8A191B"/>
          <w:spacing w:val="-2"/>
        </w:rPr>
        <w:t> </w:t>
      </w:r>
      <w:r>
        <w:rPr>
          <w:color w:val="8A191B"/>
        </w:rPr>
        <w:t>useful</w:t>
      </w:r>
      <w:r>
        <w:rPr>
          <w:color w:val="8A191B"/>
          <w:spacing w:val="-2"/>
        </w:rPr>
        <w:t> </w:t>
      </w:r>
      <w:r>
        <w:rPr>
          <w:color w:val="8A191B"/>
        </w:rPr>
        <w:t>for</w:t>
      </w:r>
      <w:r>
        <w:rPr>
          <w:color w:val="8A191B"/>
          <w:spacing w:val="-2"/>
        </w:rPr>
        <w:t> </w:t>
      </w:r>
      <w:r>
        <w:rPr>
          <w:color w:val="8A191B"/>
        </w:rPr>
        <w:t>problems</w:t>
      </w:r>
      <w:r>
        <w:rPr>
          <w:color w:val="8A191B"/>
          <w:spacing w:val="-2"/>
        </w:rPr>
        <w:t> </w:t>
      </w:r>
      <w:r>
        <w:rPr>
          <w:color w:val="8A191B"/>
        </w:rPr>
        <w:t>between</w:t>
      </w:r>
      <w:r>
        <w:rPr>
          <w:color w:val="8A191B"/>
          <w:spacing w:val="-2"/>
        </w:rPr>
        <w:t> </w:t>
      </w:r>
      <w:r>
        <w:rPr>
          <w:color w:val="8A191B"/>
        </w:rPr>
        <w:t>peers,</w:t>
      </w:r>
      <w:r>
        <w:rPr>
          <w:color w:val="8A191B"/>
          <w:spacing w:val="-2"/>
        </w:rPr>
        <w:t> </w:t>
      </w:r>
      <w:r>
        <w:rPr>
          <w:color w:val="8A191B"/>
        </w:rPr>
        <w:t>which</w:t>
      </w:r>
      <w:r>
        <w:rPr>
          <w:color w:val="8A191B"/>
          <w:spacing w:val="-2"/>
        </w:rPr>
        <w:t> </w:t>
      </w:r>
      <w:r>
        <w:rPr>
          <w:color w:val="8A191B"/>
        </w:rPr>
        <w:t>the</w:t>
      </w:r>
      <w:r>
        <w:rPr>
          <w:color w:val="8A191B"/>
          <w:spacing w:val="-2"/>
        </w:rPr>
        <w:t> </w:t>
      </w:r>
      <w:r>
        <w:rPr>
          <w:color w:val="8A191B"/>
        </w:rPr>
        <w:t>unions</w:t>
      </w:r>
      <w:r>
        <w:rPr>
          <w:color w:val="8A191B"/>
          <w:spacing w:val="-2"/>
        </w:rPr>
        <w:t> </w:t>
      </w:r>
      <w:r>
        <w:rPr>
          <w:color w:val="8A191B"/>
        </w:rPr>
        <w:t>find</w:t>
      </w:r>
      <w:r>
        <w:rPr>
          <w:color w:val="8A191B"/>
          <w:spacing w:val="-2"/>
        </w:rPr>
        <w:t> </w:t>
      </w:r>
      <w:r>
        <w:rPr>
          <w:color w:val="8A191B"/>
        </w:rPr>
        <w:t>more</w:t>
      </w:r>
      <w:r>
        <w:rPr>
          <w:color w:val="8A191B"/>
          <w:spacing w:val="-2"/>
        </w:rPr>
        <w:t> </w:t>
      </w:r>
      <w:r>
        <w:rPr>
          <w:color w:val="8A191B"/>
        </w:rPr>
        <w:t>difficult</w:t>
      </w:r>
      <w:r>
        <w:rPr>
          <w:color w:val="8A191B"/>
          <w:spacing w:val="-2"/>
        </w:rPr>
        <w:t> </w:t>
      </w:r>
      <w:r>
        <w:rPr>
          <w:color w:val="8A191B"/>
        </w:rPr>
        <w:t>to</w:t>
      </w:r>
      <w:r>
        <w:rPr>
          <w:color w:val="8A191B"/>
          <w:spacing w:val="-2"/>
        </w:rPr>
        <w:t> </w:t>
      </w:r>
      <w:r>
        <w:rPr>
          <w:color w:val="8A191B"/>
        </w:rPr>
        <w:t>deal</w:t>
      </w:r>
      <w:r>
        <w:rPr>
          <w:color w:val="8A191B"/>
          <w:spacing w:val="-2"/>
        </w:rPr>
        <w:t> </w:t>
      </w:r>
      <w:r>
        <w:rPr>
          <w:color w:val="8A191B"/>
        </w:rPr>
        <w:t>with</w:t>
      </w:r>
      <w:r>
        <w:rPr>
          <w:color w:val="8A191B"/>
          <w:spacing w:val="-2"/>
        </w:rPr>
        <w:t> </w:t>
      </w:r>
      <w:r>
        <w:rPr>
          <w:color w:val="8A191B"/>
        </w:rPr>
        <w:t>than problems between a manager and an employee.’</w:t>
      </w:r>
    </w:p>
    <w:p>
      <w:pPr>
        <w:pStyle w:val="BodyText"/>
        <w:spacing w:before="2"/>
        <w:rPr>
          <w:sz w:val="27"/>
        </w:rPr>
      </w:pPr>
    </w:p>
    <w:p>
      <w:pPr>
        <w:spacing w:after="0"/>
        <w:rPr>
          <w:sz w:val="27"/>
        </w:rPr>
        <w:sectPr>
          <w:pgSz w:w="11910" w:h="16840"/>
          <w:pgMar w:header="832" w:footer="781" w:top="1780" w:bottom="980" w:left="0" w:right="0"/>
        </w:sectPr>
      </w:pPr>
    </w:p>
    <w:p>
      <w:pPr>
        <w:pStyle w:val="BodyText"/>
        <w:spacing w:line="312" w:lineRule="auto" w:before="95"/>
        <w:ind w:left="1133" w:right="27"/>
      </w:pPr>
      <w:r>
        <w:rPr>
          <w:color w:val="231F20"/>
        </w:rPr>
        <w:t>Where</w:t>
      </w:r>
      <w:r>
        <w:rPr>
          <w:color w:val="231F20"/>
          <w:spacing w:val="-8"/>
        </w:rPr>
        <w:t> </w:t>
      </w:r>
      <w:r>
        <w:rPr>
          <w:color w:val="231F20"/>
        </w:rPr>
        <w:t>trade</w:t>
      </w:r>
      <w:r>
        <w:rPr>
          <w:color w:val="231F20"/>
          <w:spacing w:val="-8"/>
        </w:rPr>
        <w:t> </w:t>
      </w:r>
      <w:r>
        <w:rPr>
          <w:color w:val="231F20"/>
        </w:rPr>
        <w:t>unions</w:t>
      </w:r>
      <w:r>
        <w:rPr>
          <w:color w:val="231F20"/>
          <w:spacing w:val="-8"/>
        </w:rPr>
        <w:t> </w:t>
      </w:r>
      <w:r>
        <w:rPr>
          <w:color w:val="231F20"/>
        </w:rPr>
        <w:t>are</w:t>
      </w:r>
      <w:r>
        <w:rPr>
          <w:color w:val="231F20"/>
          <w:spacing w:val="-8"/>
        </w:rPr>
        <w:t> </w:t>
      </w:r>
      <w:r>
        <w:rPr>
          <w:color w:val="231F20"/>
        </w:rPr>
        <w:t>recognised,</w:t>
      </w:r>
      <w:r>
        <w:rPr>
          <w:color w:val="231F20"/>
          <w:spacing w:val="-8"/>
        </w:rPr>
        <w:t> </w:t>
      </w:r>
      <w:r>
        <w:rPr>
          <w:color w:val="231F20"/>
        </w:rPr>
        <w:t>it</w:t>
      </w:r>
      <w:r>
        <w:rPr>
          <w:color w:val="231F20"/>
          <w:spacing w:val="-8"/>
        </w:rPr>
        <w:t> </w:t>
      </w:r>
      <w:r>
        <w:rPr>
          <w:color w:val="231F20"/>
        </w:rPr>
        <w:t>is</w:t>
      </w:r>
      <w:r>
        <w:rPr>
          <w:color w:val="231F20"/>
          <w:spacing w:val="-8"/>
        </w:rPr>
        <w:t> </w:t>
      </w:r>
      <w:r>
        <w:rPr>
          <w:color w:val="231F20"/>
        </w:rPr>
        <w:t>possible </w:t>
      </w:r>
      <w:r>
        <w:rPr>
          <w:color w:val="231F20"/>
          <w:spacing w:val="-2"/>
        </w:rPr>
        <w:t>that</w:t>
      </w:r>
      <w:r>
        <w:rPr>
          <w:color w:val="231F20"/>
          <w:spacing w:val="-8"/>
        </w:rPr>
        <w:t> </w:t>
      </w:r>
      <w:r>
        <w:rPr>
          <w:color w:val="231F20"/>
          <w:spacing w:val="-2"/>
        </w:rPr>
        <w:t>there</w:t>
      </w:r>
      <w:r>
        <w:rPr>
          <w:color w:val="231F20"/>
          <w:spacing w:val="-8"/>
        </w:rPr>
        <w:t> </w:t>
      </w:r>
      <w:r>
        <w:rPr>
          <w:color w:val="231F20"/>
          <w:spacing w:val="-2"/>
        </w:rPr>
        <w:t>could</w:t>
      </w:r>
      <w:r>
        <w:rPr>
          <w:color w:val="231F20"/>
          <w:spacing w:val="-8"/>
        </w:rPr>
        <w:t> </w:t>
      </w:r>
      <w:r>
        <w:rPr>
          <w:color w:val="231F20"/>
          <w:spacing w:val="-2"/>
        </w:rPr>
        <w:t>be</w:t>
      </w:r>
      <w:r>
        <w:rPr>
          <w:color w:val="231F20"/>
          <w:spacing w:val="-8"/>
        </w:rPr>
        <w:t> </w:t>
      </w:r>
      <w:r>
        <w:rPr>
          <w:color w:val="231F20"/>
          <w:spacing w:val="-2"/>
        </w:rPr>
        <w:t>some</w:t>
      </w:r>
      <w:r>
        <w:rPr>
          <w:color w:val="231F20"/>
          <w:spacing w:val="-8"/>
        </w:rPr>
        <w:t> </w:t>
      </w:r>
      <w:r>
        <w:rPr>
          <w:color w:val="231F20"/>
          <w:spacing w:val="-2"/>
        </w:rPr>
        <w:t>preliminary</w:t>
      </w:r>
      <w:r>
        <w:rPr>
          <w:color w:val="231F20"/>
          <w:spacing w:val="-8"/>
        </w:rPr>
        <w:t> </w:t>
      </w:r>
      <w:r>
        <w:rPr>
          <w:color w:val="231F20"/>
          <w:spacing w:val="-2"/>
        </w:rPr>
        <w:t>mistrust</w:t>
      </w:r>
      <w:r>
        <w:rPr>
          <w:color w:val="231F20"/>
          <w:spacing w:val="-8"/>
        </w:rPr>
        <w:t> </w:t>
      </w:r>
      <w:r>
        <w:rPr>
          <w:color w:val="231F20"/>
          <w:spacing w:val="-2"/>
        </w:rPr>
        <w:t>of</w:t>
      </w:r>
      <w:r>
        <w:rPr>
          <w:color w:val="231F20"/>
          <w:spacing w:val="-8"/>
        </w:rPr>
        <w:t> </w:t>
      </w:r>
      <w:r>
        <w:rPr>
          <w:color w:val="231F20"/>
          <w:spacing w:val="-2"/>
        </w:rPr>
        <w:t>the mediation.</w:t>
      </w:r>
      <w:r>
        <w:rPr>
          <w:color w:val="231F20"/>
          <w:spacing w:val="-5"/>
        </w:rPr>
        <w:t> </w:t>
      </w:r>
      <w:r>
        <w:rPr>
          <w:color w:val="231F20"/>
          <w:spacing w:val="-2"/>
        </w:rPr>
        <w:t>Some</w:t>
      </w:r>
      <w:r>
        <w:rPr>
          <w:color w:val="231F20"/>
          <w:spacing w:val="-5"/>
        </w:rPr>
        <w:t> </w:t>
      </w:r>
      <w:r>
        <w:rPr>
          <w:color w:val="231F20"/>
          <w:spacing w:val="-2"/>
        </w:rPr>
        <w:t>trade</w:t>
      </w:r>
      <w:r>
        <w:rPr>
          <w:color w:val="231F20"/>
          <w:spacing w:val="-5"/>
        </w:rPr>
        <w:t> </w:t>
      </w:r>
      <w:r>
        <w:rPr>
          <w:color w:val="231F20"/>
          <w:spacing w:val="-2"/>
        </w:rPr>
        <w:t>union</w:t>
      </w:r>
      <w:r>
        <w:rPr>
          <w:color w:val="231F20"/>
          <w:spacing w:val="-5"/>
        </w:rPr>
        <w:t> </w:t>
      </w:r>
      <w:r>
        <w:rPr>
          <w:color w:val="231F20"/>
          <w:spacing w:val="-2"/>
        </w:rPr>
        <w:t>representatives</w:t>
      </w:r>
      <w:r>
        <w:rPr>
          <w:color w:val="231F20"/>
          <w:spacing w:val="-5"/>
        </w:rPr>
        <w:t> </w:t>
      </w:r>
      <w:r>
        <w:rPr>
          <w:color w:val="231F20"/>
          <w:spacing w:val="-2"/>
        </w:rPr>
        <w:t>could </w:t>
      </w:r>
      <w:r>
        <w:rPr>
          <w:color w:val="231F20"/>
        </w:rPr>
        <w:t>perceive</w:t>
      </w:r>
      <w:r>
        <w:rPr>
          <w:color w:val="231F20"/>
          <w:spacing w:val="-9"/>
        </w:rPr>
        <w:t> </w:t>
      </w:r>
      <w:r>
        <w:rPr>
          <w:color w:val="231F20"/>
        </w:rPr>
        <w:t>that</w:t>
      </w:r>
      <w:r>
        <w:rPr>
          <w:color w:val="231F20"/>
          <w:spacing w:val="-9"/>
        </w:rPr>
        <w:t> </w:t>
      </w:r>
      <w:r>
        <w:rPr>
          <w:color w:val="231F20"/>
        </w:rPr>
        <w:t>mediation</w:t>
      </w:r>
      <w:r>
        <w:rPr>
          <w:color w:val="231F20"/>
          <w:spacing w:val="-9"/>
        </w:rPr>
        <w:t> </w:t>
      </w:r>
      <w:r>
        <w:rPr>
          <w:color w:val="231F20"/>
        </w:rPr>
        <w:t>will</w:t>
      </w:r>
      <w:r>
        <w:rPr>
          <w:color w:val="231F20"/>
          <w:spacing w:val="-9"/>
        </w:rPr>
        <w:t> </w:t>
      </w:r>
      <w:r>
        <w:rPr>
          <w:color w:val="231F20"/>
        </w:rPr>
        <w:t>weaken</w:t>
      </w:r>
      <w:r>
        <w:rPr>
          <w:color w:val="231F20"/>
          <w:spacing w:val="-9"/>
        </w:rPr>
        <w:t> </w:t>
      </w:r>
      <w:r>
        <w:rPr>
          <w:color w:val="231F20"/>
        </w:rPr>
        <w:t>their</w:t>
      </w:r>
      <w:r>
        <w:rPr>
          <w:color w:val="231F20"/>
          <w:spacing w:val="-9"/>
        </w:rPr>
        <w:t> </w:t>
      </w:r>
      <w:r>
        <w:rPr>
          <w:color w:val="231F20"/>
        </w:rPr>
        <w:t>own</w:t>
      </w:r>
      <w:r>
        <w:rPr>
          <w:color w:val="231F20"/>
          <w:spacing w:val="-9"/>
        </w:rPr>
        <w:t> </w:t>
      </w:r>
      <w:r>
        <w:rPr>
          <w:color w:val="231F20"/>
        </w:rPr>
        <w:t>role,</w:t>
      </w:r>
    </w:p>
    <w:p>
      <w:pPr>
        <w:pStyle w:val="BodyText"/>
        <w:spacing w:line="312" w:lineRule="auto" w:before="4"/>
        <w:ind w:left="1133"/>
        <w:jc w:val="both"/>
      </w:pPr>
      <w:r>
        <w:rPr>
          <w:color w:val="231F20"/>
        </w:rPr>
        <w:t>for</w:t>
      </w:r>
      <w:r>
        <w:rPr>
          <w:color w:val="231F20"/>
          <w:spacing w:val="-14"/>
        </w:rPr>
        <w:t> </w:t>
      </w:r>
      <w:r>
        <w:rPr>
          <w:color w:val="231F20"/>
        </w:rPr>
        <w:t>example,</w:t>
      </w:r>
      <w:r>
        <w:rPr>
          <w:color w:val="231F20"/>
          <w:spacing w:val="-14"/>
        </w:rPr>
        <w:t> </w:t>
      </w:r>
      <w:r>
        <w:rPr>
          <w:color w:val="231F20"/>
        </w:rPr>
        <w:t>or</w:t>
      </w:r>
      <w:r>
        <w:rPr>
          <w:color w:val="231F20"/>
          <w:spacing w:val="-14"/>
        </w:rPr>
        <w:t> </w:t>
      </w:r>
      <w:r>
        <w:rPr>
          <w:color w:val="231F20"/>
        </w:rPr>
        <w:t>that</w:t>
      </w:r>
      <w:r>
        <w:rPr>
          <w:color w:val="231F20"/>
          <w:spacing w:val="-14"/>
        </w:rPr>
        <w:t> </w:t>
      </w:r>
      <w:r>
        <w:rPr>
          <w:color w:val="231F20"/>
        </w:rPr>
        <w:t>individuals’</w:t>
      </w:r>
      <w:r>
        <w:rPr>
          <w:color w:val="231F20"/>
          <w:spacing w:val="-14"/>
        </w:rPr>
        <w:t> </w:t>
      </w:r>
      <w:r>
        <w:rPr>
          <w:color w:val="231F20"/>
        </w:rPr>
        <w:t>statutory</w:t>
      </w:r>
      <w:r>
        <w:rPr>
          <w:color w:val="231F20"/>
          <w:spacing w:val="-14"/>
        </w:rPr>
        <w:t> </w:t>
      </w:r>
      <w:r>
        <w:rPr>
          <w:color w:val="231F20"/>
        </w:rPr>
        <w:t>rights</w:t>
      </w:r>
      <w:r>
        <w:rPr>
          <w:color w:val="231F20"/>
          <w:spacing w:val="-14"/>
        </w:rPr>
        <w:t> </w:t>
      </w:r>
      <w:r>
        <w:rPr>
          <w:color w:val="231F20"/>
        </w:rPr>
        <w:t>could </w:t>
      </w:r>
      <w:r>
        <w:rPr>
          <w:color w:val="231F20"/>
          <w:spacing w:val="-4"/>
        </w:rPr>
        <w:t>be</w:t>
      </w:r>
      <w:r>
        <w:rPr>
          <w:color w:val="231F20"/>
          <w:spacing w:val="-6"/>
        </w:rPr>
        <w:t> </w:t>
      </w:r>
      <w:r>
        <w:rPr>
          <w:color w:val="231F20"/>
          <w:spacing w:val="-4"/>
        </w:rPr>
        <w:t>undermined.</w:t>
      </w:r>
      <w:r>
        <w:rPr>
          <w:color w:val="231F20"/>
          <w:spacing w:val="-6"/>
        </w:rPr>
        <w:t> </w:t>
      </w:r>
      <w:r>
        <w:rPr>
          <w:color w:val="231F20"/>
          <w:spacing w:val="-4"/>
        </w:rPr>
        <w:t>It</w:t>
      </w:r>
      <w:r>
        <w:rPr>
          <w:color w:val="231F20"/>
          <w:spacing w:val="-6"/>
        </w:rPr>
        <w:t> </w:t>
      </w:r>
      <w:r>
        <w:rPr>
          <w:color w:val="231F20"/>
          <w:spacing w:val="-4"/>
        </w:rPr>
        <w:t>is</w:t>
      </w:r>
      <w:r>
        <w:rPr>
          <w:color w:val="231F20"/>
          <w:spacing w:val="-6"/>
        </w:rPr>
        <w:t> </w:t>
      </w:r>
      <w:r>
        <w:rPr>
          <w:color w:val="231F20"/>
          <w:spacing w:val="-4"/>
        </w:rPr>
        <w:t>essential</w:t>
      </w:r>
      <w:r>
        <w:rPr>
          <w:color w:val="231F20"/>
          <w:spacing w:val="-6"/>
        </w:rPr>
        <w:t> </w:t>
      </w:r>
      <w:r>
        <w:rPr>
          <w:color w:val="231F20"/>
          <w:spacing w:val="-4"/>
        </w:rPr>
        <w:t>that</w:t>
      </w:r>
      <w:r>
        <w:rPr>
          <w:color w:val="231F20"/>
          <w:spacing w:val="-6"/>
        </w:rPr>
        <w:t> </w:t>
      </w:r>
      <w:r>
        <w:rPr>
          <w:color w:val="231F20"/>
          <w:spacing w:val="-4"/>
        </w:rPr>
        <w:t>the</w:t>
      </w:r>
      <w:r>
        <w:rPr>
          <w:color w:val="231F20"/>
          <w:spacing w:val="-6"/>
        </w:rPr>
        <w:t> </w:t>
      </w:r>
      <w:r>
        <w:rPr>
          <w:color w:val="231F20"/>
          <w:spacing w:val="-4"/>
        </w:rPr>
        <w:t>acceptance</w:t>
      </w:r>
      <w:r>
        <w:rPr>
          <w:color w:val="231F20"/>
          <w:spacing w:val="-6"/>
        </w:rPr>
        <w:t> </w:t>
      </w:r>
      <w:r>
        <w:rPr>
          <w:color w:val="231F20"/>
          <w:spacing w:val="-4"/>
        </w:rPr>
        <w:t>and </w:t>
      </w:r>
      <w:r>
        <w:rPr>
          <w:color w:val="231F20"/>
        </w:rPr>
        <w:t>support</w:t>
      </w:r>
      <w:r>
        <w:rPr>
          <w:color w:val="231F20"/>
          <w:spacing w:val="-4"/>
        </w:rPr>
        <w:t> </w:t>
      </w:r>
      <w:r>
        <w:rPr>
          <w:color w:val="231F20"/>
        </w:rPr>
        <w:t>of</w:t>
      </w:r>
      <w:r>
        <w:rPr>
          <w:color w:val="231F20"/>
          <w:spacing w:val="-4"/>
        </w:rPr>
        <w:t> </w:t>
      </w:r>
      <w:r>
        <w:rPr>
          <w:color w:val="231F20"/>
        </w:rPr>
        <w:t>union</w:t>
      </w:r>
      <w:r>
        <w:rPr>
          <w:color w:val="231F20"/>
          <w:spacing w:val="-4"/>
        </w:rPr>
        <w:t> </w:t>
      </w:r>
      <w:r>
        <w:rPr>
          <w:color w:val="231F20"/>
        </w:rPr>
        <w:t>and</w:t>
      </w:r>
      <w:r>
        <w:rPr>
          <w:color w:val="231F20"/>
          <w:spacing w:val="-4"/>
        </w:rPr>
        <w:t> </w:t>
      </w:r>
      <w:r>
        <w:rPr>
          <w:color w:val="231F20"/>
        </w:rPr>
        <w:t>employee</w:t>
      </w:r>
      <w:r>
        <w:rPr>
          <w:color w:val="231F20"/>
          <w:spacing w:val="-4"/>
        </w:rPr>
        <w:t> </w:t>
      </w:r>
      <w:r>
        <w:rPr>
          <w:color w:val="231F20"/>
        </w:rPr>
        <w:t>representatives</w:t>
      </w:r>
      <w:r>
        <w:rPr>
          <w:color w:val="231F20"/>
          <w:spacing w:val="-4"/>
        </w:rPr>
        <w:t> </w:t>
      </w:r>
      <w:r>
        <w:rPr>
          <w:color w:val="231F20"/>
        </w:rPr>
        <w:t>are</w:t>
      </w:r>
    </w:p>
    <w:p>
      <w:pPr>
        <w:pStyle w:val="BodyText"/>
        <w:spacing w:line="312" w:lineRule="auto" w:before="95"/>
        <w:ind w:left="348" w:right="1072"/>
      </w:pPr>
      <w:r>
        <w:rPr/>
        <w:br w:type="column"/>
      </w:r>
      <w:r>
        <w:rPr>
          <w:color w:val="231F20"/>
        </w:rPr>
        <w:t>sought</w:t>
      </w:r>
      <w:r>
        <w:rPr>
          <w:color w:val="231F20"/>
          <w:spacing w:val="-5"/>
        </w:rPr>
        <w:t> </w:t>
      </w:r>
      <w:r>
        <w:rPr>
          <w:color w:val="231F20"/>
        </w:rPr>
        <w:t>from</w:t>
      </w:r>
      <w:r>
        <w:rPr>
          <w:color w:val="231F20"/>
          <w:spacing w:val="-5"/>
        </w:rPr>
        <w:t> </w:t>
      </w:r>
      <w:r>
        <w:rPr>
          <w:color w:val="231F20"/>
        </w:rPr>
        <w:t>an</w:t>
      </w:r>
      <w:r>
        <w:rPr>
          <w:color w:val="231F20"/>
          <w:spacing w:val="-5"/>
        </w:rPr>
        <w:t> </w:t>
      </w:r>
      <w:r>
        <w:rPr>
          <w:color w:val="231F20"/>
        </w:rPr>
        <w:t>early</w:t>
      </w:r>
      <w:r>
        <w:rPr>
          <w:color w:val="231F20"/>
          <w:spacing w:val="-5"/>
        </w:rPr>
        <w:t> </w:t>
      </w:r>
      <w:r>
        <w:rPr>
          <w:color w:val="231F20"/>
        </w:rPr>
        <w:t>stage</w:t>
      </w:r>
      <w:r>
        <w:rPr>
          <w:color w:val="231F20"/>
          <w:spacing w:val="-5"/>
        </w:rPr>
        <w:t> </w:t>
      </w:r>
      <w:r>
        <w:rPr>
          <w:color w:val="231F20"/>
        </w:rPr>
        <w:t>in</w:t>
      </w:r>
      <w:r>
        <w:rPr>
          <w:color w:val="231F20"/>
          <w:spacing w:val="-5"/>
        </w:rPr>
        <w:t> </w:t>
      </w:r>
      <w:r>
        <w:rPr>
          <w:color w:val="231F20"/>
        </w:rPr>
        <w:t>introducing</w:t>
      </w:r>
      <w:r>
        <w:rPr>
          <w:color w:val="231F20"/>
          <w:spacing w:val="-5"/>
        </w:rPr>
        <w:t> </w:t>
      </w:r>
      <w:r>
        <w:rPr>
          <w:color w:val="231F20"/>
        </w:rPr>
        <w:t>mediation, or there is a risk that it will not be viewed as a legitimate option for settling differences between </w:t>
      </w:r>
      <w:r>
        <w:rPr>
          <w:color w:val="231F20"/>
          <w:spacing w:val="-6"/>
        </w:rPr>
        <w:t>employees, particularly union members. There is </w:t>
      </w:r>
      <w:r>
        <w:rPr>
          <w:color w:val="231F20"/>
          <w:spacing w:val="-6"/>
        </w:rPr>
        <w:t>every </w:t>
      </w:r>
      <w:r>
        <w:rPr>
          <w:color w:val="231F20"/>
        </w:rPr>
        <w:t>indication that, where organisations work with trade </w:t>
      </w:r>
      <w:r>
        <w:rPr>
          <w:color w:val="231F20"/>
          <w:spacing w:val="-2"/>
        </w:rPr>
        <w:t>unions</w:t>
      </w:r>
      <w:r>
        <w:rPr>
          <w:color w:val="231F20"/>
          <w:spacing w:val="-9"/>
        </w:rPr>
        <w:t> </w:t>
      </w:r>
      <w:r>
        <w:rPr>
          <w:color w:val="231F20"/>
          <w:spacing w:val="-2"/>
        </w:rPr>
        <w:t>to</w:t>
      </w:r>
      <w:r>
        <w:rPr>
          <w:color w:val="231F20"/>
          <w:spacing w:val="-9"/>
        </w:rPr>
        <w:t> </w:t>
      </w:r>
      <w:r>
        <w:rPr>
          <w:color w:val="231F20"/>
          <w:spacing w:val="-2"/>
        </w:rPr>
        <w:t>embed</w:t>
      </w:r>
      <w:r>
        <w:rPr>
          <w:color w:val="231F20"/>
          <w:spacing w:val="-9"/>
        </w:rPr>
        <w:t> </w:t>
      </w:r>
      <w:r>
        <w:rPr>
          <w:color w:val="231F20"/>
          <w:spacing w:val="-2"/>
        </w:rPr>
        <w:t>mediation,</w:t>
      </w:r>
      <w:r>
        <w:rPr>
          <w:color w:val="231F20"/>
          <w:spacing w:val="-9"/>
        </w:rPr>
        <w:t> </w:t>
      </w:r>
      <w:r>
        <w:rPr>
          <w:color w:val="231F20"/>
          <w:spacing w:val="-2"/>
        </w:rPr>
        <w:t>it</w:t>
      </w:r>
      <w:r>
        <w:rPr>
          <w:color w:val="231F20"/>
          <w:spacing w:val="-9"/>
        </w:rPr>
        <w:t> </w:t>
      </w:r>
      <w:r>
        <w:rPr>
          <w:color w:val="231F20"/>
          <w:spacing w:val="-2"/>
        </w:rPr>
        <w:t>is</w:t>
      </w:r>
      <w:r>
        <w:rPr>
          <w:color w:val="231F20"/>
          <w:spacing w:val="-9"/>
        </w:rPr>
        <w:t> </w:t>
      </w:r>
      <w:r>
        <w:rPr>
          <w:color w:val="231F20"/>
          <w:spacing w:val="-2"/>
        </w:rPr>
        <w:t>accepted</w:t>
      </w:r>
      <w:r>
        <w:rPr>
          <w:color w:val="231F20"/>
          <w:spacing w:val="-9"/>
        </w:rPr>
        <w:t> </w:t>
      </w:r>
      <w:r>
        <w:rPr>
          <w:color w:val="231F20"/>
          <w:spacing w:val="-2"/>
        </w:rPr>
        <w:t>–</w:t>
      </w:r>
      <w:r>
        <w:rPr>
          <w:color w:val="231F20"/>
          <w:spacing w:val="-9"/>
        </w:rPr>
        <w:t> </w:t>
      </w:r>
      <w:r>
        <w:rPr>
          <w:color w:val="231F20"/>
          <w:spacing w:val="-2"/>
        </w:rPr>
        <w:t>and</w:t>
      </w:r>
      <w:r>
        <w:rPr>
          <w:color w:val="231F20"/>
          <w:spacing w:val="-9"/>
        </w:rPr>
        <w:t> </w:t>
      </w:r>
      <w:r>
        <w:rPr>
          <w:color w:val="231F20"/>
          <w:spacing w:val="-2"/>
        </w:rPr>
        <w:t>even </w:t>
      </w:r>
      <w:r>
        <w:rPr>
          <w:color w:val="231F20"/>
        </w:rPr>
        <w:t>championed – by them.</w:t>
      </w:r>
    </w:p>
    <w:p>
      <w:pPr>
        <w:spacing w:after="0" w:line="312" w:lineRule="auto"/>
        <w:sectPr>
          <w:type w:val="continuous"/>
          <w:pgSz w:w="11910" w:h="16840"/>
          <w:pgMar w:header="832" w:footer="781" w:top="800" w:bottom="280" w:left="0" w:right="0"/>
          <w:cols w:num="2" w:equalWidth="0">
            <w:col w:w="5735" w:space="40"/>
            <w:col w:w="6135"/>
          </w:cols>
        </w:sectPr>
      </w:pPr>
    </w:p>
    <w:p>
      <w:pPr>
        <w:pStyle w:val="BodyText"/>
      </w:pPr>
    </w:p>
    <w:p>
      <w:pPr>
        <w:pStyle w:val="BodyText"/>
      </w:pPr>
    </w:p>
    <w:p>
      <w:pPr>
        <w:pStyle w:val="BodyText"/>
      </w:pPr>
    </w:p>
    <w:p>
      <w:pPr>
        <w:pStyle w:val="Heading1"/>
        <w:spacing w:before="205"/>
        <w:ind w:left="1133"/>
      </w:pPr>
      <w:r>
        <w:rPr>
          <w:color w:val="8A191B"/>
          <w:spacing w:val="-2"/>
        </w:rPr>
        <w:t>Selecting</w:t>
      </w:r>
      <w:r>
        <w:rPr>
          <w:color w:val="8A191B"/>
          <w:spacing w:val="-5"/>
        </w:rPr>
        <w:t> </w:t>
      </w:r>
      <w:r>
        <w:rPr>
          <w:color w:val="8A191B"/>
          <w:spacing w:val="-2"/>
        </w:rPr>
        <w:t>mediators</w:t>
      </w:r>
    </w:p>
    <w:p>
      <w:pPr>
        <w:pStyle w:val="BodyText"/>
        <w:spacing w:before="10"/>
        <w:rPr>
          <w:rFonts w:ascii="Verdana"/>
          <w:b/>
          <w:sz w:val="16"/>
        </w:rPr>
      </w:pPr>
      <w:r>
        <w:rPr/>
        <mc:AlternateContent>
          <mc:Choice Requires="wps">
            <w:drawing>
              <wp:anchor distT="0" distB="0" distL="0" distR="0" allowOverlap="1" layoutInCell="1" locked="0" behindDoc="1" simplePos="0" relativeHeight="487607808">
                <wp:simplePos x="0" y="0"/>
                <wp:positionH relativeFrom="page">
                  <wp:posOffset>713625</wp:posOffset>
                </wp:positionH>
                <wp:positionV relativeFrom="paragraph">
                  <wp:posOffset>148385</wp:posOffset>
                </wp:positionV>
                <wp:extent cx="6116955" cy="944244"/>
                <wp:effectExtent l="0" t="0" r="0" b="0"/>
                <wp:wrapTopAndBottom/>
                <wp:docPr id="389" name="Textbox 389"/>
                <wp:cNvGraphicFramePr>
                  <a:graphicFrameLocks/>
                </wp:cNvGraphicFramePr>
                <a:graphic>
                  <a:graphicData uri="http://schemas.microsoft.com/office/word/2010/wordprocessingShape">
                    <wps:wsp>
                      <wps:cNvPr id="389" name="Textbox 389"/>
                      <wps:cNvSpPr txBox="1"/>
                      <wps:spPr>
                        <a:xfrm>
                          <a:off x="0" y="0"/>
                          <a:ext cx="6116955" cy="944244"/>
                        </a:xfrm>
                        <a:prstGeom prst="rect">
                          <a:avLst/>
                        </a:prstGeom>
                        <a:ln w="6350">
                          <a:solidFill>
                            <a:srgbClr val="8A191B"/>
                          </a:solidFill>
                          <a:prstDash val="solid"/>
                        </a:ln>
                      </wps:spPr>
                      <wps:txbx>
                        <w:txbxContent>
                          <w:p>
                            <w:pPr>
                              <w:pStyle w:val="BodyText"/>
                              <w:spacing w:line="292" w:lineRule="auto" w:before="189"/>
                              <w:ind w:left="226" w:right="478"/>
                            </w:pPr>
                            <w:r>
                              <w:rPr>
                                <w:color w:val="8A191B"/>
                              </w:rPr>
                              <w:t>‘It’s good to have a cross-section of staff trained as mediators, because then you have got all levels of the department working with mediation and promoting it. If you do have a mediation involving </w:t>
                            </w:r>
                            <w:r>
                              <w:rPr>
                                <w:color w:val="8A191B"/>
                              </w:rPr>
                              <w:t>a</w:t>
                            </w:r>
                            <w:r>
                              <w:rPr>
                                <w:color w:val="8A191B"/>
                                <w:spacing w:val="80"/>
                              </w:rPr>
                              <w:t> </w:t>
                            </w:r>
                            <w:r>
                              <w:rPr>
                                <w:color w:val="8A191B"/>
                              </w:rPr>
                              <w:t>senior member of staff, then it can help to have a senior mediator.’</w:t>
                            </w:r>
                          </w:p>
                          <w:p>
                            <w:pPr>
                              <w:spacing w:line="230" w:lineRule="exact" w:before="0"/>
                              <w:ind w:left="226" w:right="0" w:firstLine="0"/>
                              <w:jc w:val="left"/>
                              <w:rPr>
                                <w:rFonts w:ascii="Trebuchet MS"/>
                                <w:b/>
                                <w:sz w:val="20"/>
                              </w:rPr>
                            </w:pP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9"/>
                                <w:sz w:val="20"/>
                              </w:rPr>
                              <w:t> </w:t>
                            </w:r>
                            <w:r>
                              <w:rPr>
                                <w:rFonts w:ascii="Trebuchet MS"/>
                                <w:b/>
                                <w:color w:val="8A191B"/>
                                <w:spacing w:val="-2"/>
                                <w:sz w:val="20"/>
                              </w:rPr>
                              <w:t>Justice</w:t>
                            </w:r>
                          </w:p>
                        </w:txbxContent>
                      </wps:txbx>
                      <wps:bodyPr wrap="square" lIns="0" tIns="0" rIns="0" bIns="0" rtlCol="0">
                        <a:noAutofit/>
                      </wps:bodyPr>
                    </wps:wsp>
                  </a:graphicData>
                </a:graphic>
              </wp:anchor>
            </w:drawing>
          </mc:Choice>
          <mc:Fallback>
            <w:pict>
              <v:shape style="position:absolute;margin-left:56.191002pt;margin-top:11.683883pt;width:481.65pt;height:74.350pt;mso-position-horizontal-relative:page;mso-position-vertical-relative:paragraph;z-index:-15708672;mso-wrap-distance-left:0;mso-wrap-distance-right:0" type="#_x0000_t202" id="docshape365" filled="false" stroked="true" strokeweight=".5pt" strokecolor="#8a191b">
                <v:textbox inset="0,0,0,0">
                  <w:txbxContent>
                    <w:p>
                      <w:pPr>
                        <w:pStyle w:val="BodyText"/>
                        <w:spacing w:line="292" w:lineRule="auto" w:before="189"/>
                        <w:ind w:left="226" w:right="478"/>
                      </w:pPr>
                      <w:r>
                        <w:rPr>
                          <w:color w:val="8A191B"/>
                        </w:rPr>
                        <w:t>‘It’s good to have a cross-section of staff trained as mediators, because then you have got all levels of the department working with mediation and promoting it. If you do have a mediation involving </w:t>
                      </w:r>
                      <w:r>
                        <w:rPr>
                          <w:color w:val="8A191B"/>
                        </w:rPr>
                        <w:t>a</w:t>
                      </w:r>
                      <w:r>
                        <w:rPr>
                          <w:color w:val="8A191B"/>
                          <w:spacing w:val="80"/>
                        </w:rPr>
                        <w:t> </w:t>
                      </w:r>
                      <w:r>
                        <w:rPr>
                          <w:color w:val="8A191B"/>
                        </w:rPr>
                        <w:t>senior member of staff, then it can help to have a senior mediator.’</w:t>
                      </w:r>
                    </w:p>
                    <w:p>
                      <w:pPr>
                        <w:spacing w:line="230" w:lineRule="exact" w:before="0"/>
                        <w:ind w:left="226" w:right="0" w:firstLine="0"/>
                        <w:jc w:val="left"/>
                        <w:rPr>
                          <w:rFonts w:ascii="Trebuchet MS"/>
                          <w:b/>
                          <w:sz w:val="20"/>
                        </w:rPr>
                      </w:pP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9"/>
                          <w:sz w:val="20"/>
                        </w:rPr>
                        <w:t> </w:t>
                      </w:r>
                      <w:r>
                        <w:rPr>
                          <w:rFonts w:ascii="Trebuchet MS"/>
                          <w:b/>
                          <w:color w:val="8A191B"/>
                          <w:spacing w:val="-2"/>
                          <w:sz w:val="20"/>
                        </w:rPr>
                        <w:t>Justice</w:t>
                      </w:r>
                    </w:p>
                  </w:txbxContent>
                </v:textbox>
                <v:stroke dashstyle="solid"/>
                <w10:wrap type="topAndBottom"/>
              </v:shape>
            </w:pict>
          </mc:Fallback>
        </mc:AlternateContent>
      </w:r>
    </w:p>
    <w:p>
      <w:pPr>
        <w:pStyle w:val="BodyText"/>
        <w:spacing w:before="7"/>
        <w:rPr>
          <w:rFonts w:ascii="Verdana"/>
          <w:b/>
          <w:sz w:val="7"/>
        </w:rPr>
      </w:pPr>
    </w:p>
    <w:p>
      <w:pPr>
        <w:spacing w:after="0"/>
        <w:rPr>
          <w:rFonts w:ascii="Verdana"/>
          <w:sz w:val="7"/>
        </w:rPr>
        <w:sectPr>
          <w:pgSz w:w="11910" w:h="16840"/>
          <w:pgMar w:header="832" w:footer="781" w:top="1780" w:bottom="980" w:left="0" w:right="0"/>
        </w:sectPr>
      </w:pPr>
    </w:p>
    <w:p>
      <w:pPr>
        <w:pStyle w:val="BodyText"/>
        <w:spacing w:line="312" w:lineRule="auto" w:before="95"/>
        <w:ind w:left="1123"/>
      </w:pPr>
      <w:r>
        <w:rPr>
          <w:color w:val="231F20"/>
        </w:rPr>
        <w:t>If</w:t>
      </w:r>
      <w:r>
        <w:rPr>
          <w:color w:val="231F20"/>
          <w:spacing w:val="-14"/>
        </w:rPr>
        <w:t> </w:t>
      </w:r>
      <w:r>
        <w:rPr>
          <w:color w:val="231F20"/>
        </w:rPr>
        <w:t>an</w:t>
      </w:r>
      <w:r>
        <w:rPr>
          <w:color w:val="231F20"/>
          <w:spacing w:val="-14"/>
        </w:rPr>
        <w:t> </w:t>
      </w:r>
      <w:r>
        <w:rPr>
          <w:color w:val="231F20"/>
        </w:rPr>
        <w:t>organisation</w:t>
      </w:r>
      <w:r>
        <w:rPr>
          <w:color w:val="231F20"/>
          <w:spacing w:val="-14"/>
        </w:rPr>
        <w:t> </w:t>
      </w:r>
      <w:r>
        <w:rPr>
          <w:color w:val="231F20"/>
        </w:rPr>
        <w:t>is</w:t>
      </w:r>
      <w:r>
        <w:rPr>
          <w:color w:val="231F20"/>
          <w:spacing w:val="-14"/>
        </w:rPr>
        <w:t> </w:t>
      </w:r>
      <w:r>
        <w:rPr>
          <w:color w:val="231F20"/>
        </w:rPr>
        <w:t>developing</w:t>
      </w:r>
      <w:r>
        <w:rPr>
          <w:color w:val="231F20"/>
          <w:spacing w:val="-14"/>
        </w:rPr>
        <w:t> </w:t>
      </w:r>
      <w:r>
        <w:rPr>
          <w:color w:val="231F20"/>
        </w:rPr>
        <w:t>an</w:t>
      </w:r>
      <w:r>
        <w:rPr>
          <w:color w:val="231F20"/>
          <w:spacing w:val="-14"/>
        </w:rPr>
        <w:t> </w:t>
      </w:r>
      <w:r>
        <w:rPr>
          <w:color w:val="231F20"/>
        </w:rPr>
        <w:t>internal</w:t>
      </w:r>
      <w:r>
        <w:rPr>
          <w:color w:val="231F20"/>
          <w:spacing w:val="-14"/>
        </w:rPr>
        <w:t> </w:t>
      </w:r>
      <w:r>
        <w:rPr>
          <w:color w:val="231F20"/>
        </w:rPr>
        <w:t>mediation scheme,</w:t>
      </w:r>
      <w:r>
        <w:rPr>
          <w:color w:val="231F20"/>
          <w:spacing w:val="-10"/>
        </w:rPr>
        <w:t> </w:t>
      </w:r>
      <w:r>
        <w:rPr>
          <w:color w:val="231F20"/>
        </w:rPr>
        <w:t>a</w:t>
      </w:r>
      <w:r>
        <w:rPr>
          <w:color w:val="231F20"/>
          <w:spacing w:val="-10"/>
        </w:rPr>
        <w:t> </w:t>
      </w:r>
      <w:r>
        <w:rPr>
          <w:color w:val="231F20"/>
        </w:rPr>
        <w:t>key</w:t>
      </w:r>
      <w:r>
        <w:rPr>
          <w:color w:val="231F20"/>
          <w:spacing w:val="-10"/>
        </w:rPr>
        <w:t> </w:t>
      </w:r>
      <w:r>
        <w:rPr>
          <w:color w:val="231F20"/>
        </w:rPr>
        <w:t>question</w:t>
      </w:r>
      <w:r>
        <w:rPr>
          <w:color w:val="231F20"/>
          <w:spacing w:val="-10"/>
        </w:rPr>
        <w:t> </w:t>
      </w:r>
      <w:r>
        <w:rPr>
          <w:color w:val="231F20"/>
        </w:rPr>
        <w:t>is</w:t>
      </w:r>
      <w:r>
        <w:rPr>
          <w:color w:val="231F20"/>
          <w:spacing w:val="-10"/>
        </w:rPr>
        <w:t> </w:t>
      </w:r>
      <w:r>
        <w:rPr>
          <w:color w:val="231F20"/>
        </w:rPr>
        <w:t>which</w:t>
      </w:r>
      <w:r>
        <w:rPr>
          <w:color w:val="231F20"/>
          <w:spacing w:val="-10"/>
        </w:rPr>
        <w:t> </w:t>
      </w:r>
      <w:r>
        <w:rPr>
          <w:color w:val="231F20"/>
        </w:rPr>
        <w:t>employees</w:t>
      </w:r>
      <w:r>
        <w:rPr>
          <w:color w:val="231F20"/>
          <w:spacing w:val="-10"/>
        </w:rPr>
        <w:t> </w:t>
      </w:r>
      <w:r>
        <w:rPr>
          <w:color w:val="231F20"/>
        </w:rPr>
        <w:t>should </w:t>
      </w:r>
      <w:r>
        <w:rPr>
          <w:color w:val="231F20"/>
          <w:spacing w:val="-4"/>
        </w:rPr>
        <w:t>become</w:t>
      </w:r>
      <w:r>
        <w:rPr>
          <w:color w:val="231F20"/>
          <w:spacing w:val="-8"/>
        </w:rPr>
        <w:t> </w:t>
      </w:r>
      <w:r>
        <w:rPr>
          <w:color w:val="231F20"/>
          <w:spacing w:val="-4"/>
        </w:rPr>
        <w:t>mediators</w:t>
      </w:r>
      <w:r>
        <w:rPr>
          <w:color w:val="231F20"/>
          <w:spacing w:val="-8"/>
        </w:rPr>
        <w:t> </w:t>
      </w:r>
      <w:r>
        <w:rPr>
          <w:color w:val="231F20"/>
          <w:spacing w:val="-4"/>
        </w:rPr>
        <w:t>and</w:t>
      </w:r>
      <w:r>
        <w:rPr>
          <w:color w:val="231F20"/>
          <w:spacing w:val="-8"/>
        </w:rPr>
        <w:t> </w:t>
      </w:r>
      <w:r>
        <w:rPr>
          <w:color w:val="231F20"/>
          <w:spacing w:val="-4"/>
        </w:rPr>
        <w:t>how</w:t>
      </w:r>
      <w:r>
        <w:rPr>
          <w:color w:val="231F20"/>
          <w:spacing w:val="-8"/>
        </w:rPr>
        <w:t> </w:t>
      </w:r>
      <w:r>
        <w:rPr>
          <w:color w:val="231F20"/>
          <w:spacing w:val="-4"/>
        </w:rPr>
        <w:t>these</w:t>
      </w:r>
      <w:r>
        <w:rPr>
          <w:color w:val="231F20"/>
          <w:spacing w:val="-8"/>
        </w:rPr>
        <w:t> </w:t>
      </w:r>
      <w:r>
        <w:rPr>
          <w:color w:val="231F20"/>
          <w:spacing w:val="-4"/>
        </w:rPr>
        <w:t>should</w:t>
      </w:r>
      <w:r>
        <w:rPr>
          <w:color w:val="231F20"/>
          <w:spacing w:val="-8"/>
        </w:rPr>
        <w:t> </w:t>
      </w:r>
      <w:r>
        <w:rPr>
          <w:color w:val="231F20"/>
          <w:spacing w:val="-4"/>
        </w:rPr>
        <w:t>be</w:t>
      </w:r>
      <w:r>
        <w:rPr>
          <w:color w:val="231F20"/>
          <w:spacing w:val="-8"/>
        </w:rPr>
        <w:t> </w:t>
      </w:r>
      <w:r>
        <w:rPr>
          <w:color w:val="231F20"/>
          <w:spacing w:val="-4"/>
        </w:rPr>
        <w:t>selected. </w:t>
      </w:r>
      <w:r>
        <w:rPr>
          <w:color w:val="231F20"/>
        </w:rPr>
        <w:t>It is common practice for employees to either volunteer as mediators or to be nominated by their </w:t>
      </w:r>
      <w:r>
        <w:rPr>
          <w:color w:val="231F20"/>
          <w:spacing w:val="-2"/>
        </w:rPr>
        <w:t>managers.</w:t>
      </w:r>
      <w:r>
        <w:rPr>
          <w:color w:val="231F20"/>
          <w:spacing w:val="-8"/>
        </w:rPr>
        <w:t> </w:t>
      </w:r>
      <w:r>
        <w:rPr>
          <w:color w:val="231F20"/>
          <w:spacing w:val="-2"/>
        </w:rPr>
        <w:t>If</w:t>
      </w:r>
      <w:r>
        <w:rPr>
          <w:color w:val="231F20"/>
          <w:spacing w:val="-8"/>
        </w:rPr>
        <w:t> </w:t>
      </w:r>
      <w:r>
        <w:rPr>
          <w:color w:val="231F20"/>
          <w:spacing w:val="-2"/>
        </w:rPr>
        <w:t>there</w:t>
      </w:r>
      <w:r>
        <w:rPr>
          <w:color w:val="231F20"/>
          <w:spacing w:val="-8"/>
        </w:rPr>
        <w:t> </w:t>
      </w:r>
      <w:r>
        <w:rPr>
          <w:color w:val="231F20"/>
          <w:spacing w:val="-2"/>
        </w:rPr>
        <w:t>is</w:t>
      </w:r>
      <w:r>
        <w:rPr>
          <w:color w:val="231F20"/>
          <w:spacing w:val="-8"/>
        </w:rPr>
        <w:t> </w:t>
      </w:r>
      <w:r>
        <w:rPr>
          <w:color w:val="231F20"/>
          <w:spacing w:val="-2"/>
        </w:rPr>
        <w:t>a</w:t>
      </w:r>
      <w:r>
        <w:rPr>
          <w:color w:val="231F20"/>
          <w:spacing w:val="-8"/>
        </w:rPr>
        <w:t> </w:t>
      </w:r>
      <w:r>
        <w:rPr>
          <w:color w:val="231F20"/>
          <w:spacing w:val="-2"/>
        </w:rPr>
        <w:t>system</w:t>
      </w:r>
      <w:r>
        <w:rPr>
          <w:color w:val="231F20"/>
          <w:spacing w:val="-8"/>
        </w:rPr>
        <w:t> </w:t>
      </w:r>
      <w:r>
        <w:rPr>
          <w:color w:val="231F20"/>
          <w:spacing w:val="-2"/>
        </w:rPr>
        <w:t>of</w:t>
      </w:r>
      <w:r>
        <w:rPr>
          <w:color w:val="231F20"/>
          <w:spacing w:val="-8"/>
        </w:rPr>
        <w:t> </w:t>
      </w:r>
      <w:r>
        <w:rPr>
          <w:color w:val="231F20"/>
          <w:spacing w:val="-2"/>
        </w:rPr>
        <w:t>self-nomination,</w:t>
      </w:r>
      <w:r>
        <w:rPr>
          <w:color w:val="231F20"/>
          <w:spacing w:val="-8"/>
        </w:rPr>
        <w:t> </w:t>
      </w:r>
      <w:r>
        <w:rPr>
          <w:color w:val="231F20"/>
          <w:spacing w:val="-2"/>
        </w:rPr>
        <w:t>the </w:t>
      </w:r>
      <w:r>
        <w:rPr>
          <w:color w:val="231F20"/>
        </w:rPr>
        <w:t>organisation should be prepared to sift through a large number of applications and disappoint a large number</w:t>
      </w:r>
      <w:r>
        <w:rPr>
          <w:color w:val="231F20"/>
          <w:spacing w:val="-8"/>
        </w:rPr>
        <w:t> </w:t>
      </w:r>
      <w:r>
        <w:rPr>
          <w:color w:val="231F20"/>
        </w:rPr>
        <w:t>of</w:t>
      </w:r>
      <w:r>
        <w:rPr>
          <w:color w:val="231F20"/>
          <w:spacing w:val="-8"/>
        </w:rPr>
        <w:t> </w:t>
      </w:r>
      <w:r>
        <w:rPr>
          <w:color w:val="231F20"/>
        </w:rPr>
        <w:t>people,</w:t>
      </w:r>
      <w:r>
        <w:rPr>
          <w:color w:val="231F20"/>
          <w:spacing w:val="-8"/>
        </w:rPr>
        <w:t> </w:t>
      </w:r>
      <w:r>
        <w:rPr>
          <w:color w:val="231F20"/>
        </w:rPr>
        <w:t>unless</w:t>
      </w:r>
      <w:r>
        <w:rPr>
          <w:color w:val="231F20"/>
          <w:spacing w:val="-8"/>
        </w:rPr>
        <w:t> </w:t>
      </w:r>
      <w:r>
        <w:rPr>
          <w:color w:val="231F20"/>
        </w:rPr>
        <w:t>the</w:t>
      </w:r>
      <w:r>
        <w:rPr>
          <w:color w:val="231F20"/>
          <w:spacing w:val="-8"/>
        </w:rPr>
        <w:t> </w:t>
      </w:r>
      <w:r>
        <w:rPr>
          <w:color w:val="231F20"/>
        </w:rPr>
        <w:t>process</w:t>
      </w:r>
      <w:r>
        <w:rPr>
          <w:color w:val="231F20"/>
          <w:spacing w:val="-8"/>
        </w:rPr>
        <w:t> </w:t>
      </w:r>
      <w:r>
        <w:rPr>
          <w:color w:val="231F20"/>
        </w:rPr>
        <w:t>is</w:t>
      </w:r>
      <w:r>
        <w:rPr>
          <w:color w:val="231F20"/>
          <w:spacing w:val="-8"/>
        </w:rPr>
        <w:t> </w:t>
      </w:r>
      <w:r>
        <w:rPr>
          <w:color w:val="231F20"/>
        </w:rPr>
        <w:t>effectively managed from the outset. One approach is to establish some basic criteria for nomination from</w:t>
      </w:r>
    </w:p>
    <w:p>
      <w:pPr>
        <w:pStyle w:val="BodyText"/>
        <w:spacing w:line="312" w:lineRule="auto" w:before="11"/>
        <w:ind w:left="1123"/>
      </w:pPr>
      <w:r>
        <w:rPr>
          <w:color w:val="231F20"/>
          <w:spacing w:val="-2"/>
        </w:rPr>
        <w:t>the</w:t>
      </w:r>
      <w:r>
        <w:rPr>
          <w:color w:val="231F20"/>
          <w:spacing w:val="-9"/>
        </w:rPr>
        <w:t> </w:t>
      </w:r>
      <w:r>
        <w:rPr>
          <w:color w:val="231F20"/>
          <w:spacing w:val="-2"/>
        </w:rPr>
        <w:t>outset;</w:t>
      </w:r>
      <w:r>
        <w:rPr>
          <w:color w:val="231F20"/>
          <w:spacing w:val="-9"/>
        </w:rPr>
        <w:t> </w:t>
      </w:r>
      <w:r>
        <w:rPr>
          <w:color w:val="231F20"/>
          <w:spacing w:val="-2"/>
        </w:rPr>
        <w:t>for</w:t>
      </w:r>
      <w:r>
        <w:rPr>
          <w:color w:val="231F20"/>
          <w:spacing w:val="-9"/>
        </w:rPr>
        <w:t> </w:t>
      </w:r>
      <w:r>
        <w:rPr>
          <w:color w:val="231F20"/>
          <w:spacing w:val="-2"/>
        </w:rPr>
        <w:t>example,</w:t>
      </w:r>
      <w:r>
        <w:rPr>
          <w:color w:val="231F20"/>
          <w:spacing w:val="-9"/>
        </w:rPr>
        <w:t> </w:t>
      </w:r>
      <w:r>
        <w:rPr>
          <w:color w:val="231F20"/>
          <w:spacing w:val="-2"/>
        </w:rPr>
        <w:t>experience</w:t>
      </w:r>
      <w:r>
        <w:rPr>
          <w:color w:val="231F20"/>
          <w:spacing w:val="-9"/>
        </w:rPr>
        <w:t> </w:t>
      </w:r>
      <w:r>
        <w:rPr>
          <w:color w:val="231F20"/>
          <w:spacing w:val="-2"/>
        </w:rPr>
        <w:t>or</w:t>
      </w:r>
      <w:r>
        <w:rPr>
          <w:color w:val="231F20"/>
          <w:spacing w:val="-9"/>
        </w:rPr>
        <w:t> </w:t>
      </w:r>
      <w:r>
        <w:rPr>
          <w:color w:val="231F20"/>
          <w:spacing w:val="-2"/>
        </w:rPr>
        <w:t>knowledge</w:t>
      </w:r>
      <w:r>
        <w:rPr>
          <w:color w:val="231F20"/>
          <w:spacing w:val="-9"/>
        </w:rPr>
        <w:t> </w:t>
      </w:r>
      <w:r>
        <w:rPr>
          <w:color w:val="231F20"/>
          <w:spacing w:val="-2"/>
        </w:rPr>
        <w:t>of </w:t>
      </w:r>
      <w:r>
        <w:rPr>
          <w:color w:val="231F20"/>
        </w:rPr>
        <w:t>conflict management.</w:t>
      </w:r>
    </w:p>
    <w:p>
      <w:pPr>
        <w:pStyle w:val="BodyText"/>
        <w:spacing w:before="3"/>
        <w:rPr>
          <w:sz w:val="26"/>
        </w:rPr>
      </w:pPr>
    </w:p>
    <w:p>
      <w:pPr>
        <w:pStyle w:val="BodyText"/>
        <w:spacing w:line="312" w:lineRule="auto"/>
        <w:ind w:left="1123"/>
      </w:pPr>
      <w:r>
        <w:rPr>
          <w:color w:val="231F20"/>
        </w:rPr>
        <w:t>Around 40 employees were trained to act as </w:t>
      </w:r>
      <w:r>
        <w:rPr>
          <w:color w:val="231F20"/>
          <w:spacing w:val="-4"/>
        </w:rPr>
        <w:t>mediators</w:t>
      </w:r>
      <w:r>
        <w:rPr>
          <w:color w:val="231F20"/>
          <w:spacing w:val="-5"/>
        </w:rPr>
        <w:t> </w:t>
      </w:r>
      <w:r>
        <w:rPr>
          <w:color w:val="231F20"/>
          <w:spacing w:val="-4"/>
        </w:rPr>
        <w:t>in</w:t>
      </w:r>
      <w:r>
        <w:rPr>
          <w:color w:val="231F20"/>
          <w:spacing w:val="-5"/>
        </w:rPr>
        <w:t> </w:t>
      </w:r>
      <w:r>
        <w:rPr>
          <w:color w:val="231F20"/>
          <w:spacing w:val="-4"/>
        </w:rPr>
        <w:t>the</w:t>
      </w:r>
      <w:r>
        <w:rPr>
          <w:color w:val="231F20"/>
          <w:spacing w:val="-5"/>
        </w:rPr>
        <w:t> </w:t>
      </w:r>
      <w:r>
        <w:rPr>
          <w:color w:val="231F20"/>
          <w:spacing w:val="-4"/>
        </w:rPr>
        <w:t>Ministry</w:t>
      </w:r>
      <w:r>
        <w:rPr>
          <w:color w:val="231F20"/>
          <w:spacing w:val="-5"/>
        </w:rPr>
        <w:t> </w:t>
      </w:r>
      <w:r>
        <w:rPr>
          <w:color w:val="231F20"/>
          <w:spacing w:val="-4"/>
        </w:rPr>
        <w:t>of</w:t>
      </w:r>
      <w:r>
        <w:rPr>
          <w:color w:val="231F20"/>
          <w:spacing w:val="-5"/>
        </w:rPr>
        <w:t> </w:t>
      </w:r>
      <w:r>
        <w:rPr>
          <w:color w:val="231F20"/>
          <w:spacing w:val="-4"/>
        </w:rPr>
        <w:t>Justice.</w:t>
      </w:r>
      <w:r>
        <w:rPr>
          <w:color w:val="231F20"/>
          <w:spacing w:val="-5"/>
        </w:rPr>
        <w:t> </w:t>
      </w:r>
      <w:r>
        <w:rPr>
          <w:color w:val="231F20"/>
          <w:spacing w:val="-4"/>
        </w:rPr>
        <w:t>These</w:t>
      </w:r>
      <w:r>
        <w:rPr>
          <w:color w:val="231F20"/>
          <w:spacing w:val="-5"/>
        </w:rPr>
        <w:t> </w:t>
      </w:r>
      <w:r>
        <w:rPr>
          <w:color w:val="231F20"/>
          <w:spacing w:val="-4"/>
        </w:rPr>
        <w:t>were</w:t>
      </w:r>
      <w:r>
        <w:rPr>
          <w:color w:val="231F20"/>
          <w:spacing w:val="-5"/>
        </w:rPr>
        <w:t> </w:t>
      </w:r>
      <w:r>
        <w:rPr>
          <w:color w:val="231F20"/>
          <w:spacing w:val="-4"/>
        </w:rPr>
        <w:t>drawn </w:t>
      </w:r>
      <w:r>
        <w:rPr>
          <w:color w:val="231F20"/>
        </w:rPr>
        <w:t>from different sites and from across the workforce.</w:t>
      </w:r>
    </w:p>
    <w:p>
      <w:pPr>
        <w:pStyle w:val="BodyText"/>
        <w:spacing w:line="312" w:lineRule="auto" w:before="3"/>
        <w:ind w:left="1123"/>
      </w:pPr>
      <w:r>
        <w:rPr>
          <w:color w:val="231F20"/>
        </w:rPr>
        <w:t>Having</w:t>
      </w:r>
      <w:r>
        <w:rPr>
          <w:color w:val="231F20"/>
          <w:spacing w:val="-4"/>
        </w:rPr>
        <w:t> </w:t>
      </w:r>
      <w:r>
        <w:rPr>
          <w:color w:val="231F20"/>
        </w:rPr>
        <w:t>a</w:t>
      </w:r>
      <w:r>
        <w:rPr>
          <w:color w:val="231F20"/>
          <w:spacing w:val="-4"/>
        </w:rPr>
        <w:t> </w:t>
      </w:r>
      <w:r>
        <w:rPr>
          <w:color w:val="231F20"/>
        </w:rPr>
        <w:t>variety</w:t>
      </w:r>
      <w:r>
        <w:rPr>
          <w:color w:val="231F20"/>
          <w:spacing w:val="-4"/>
        </w:rPr>
        <w:t> </w:t>
      </w:r>
      <w:r>
        <w:rPr>
          <w:color w:val="231F20"/>
        </w:rPr>
        <w:t>of</w:t>
      </w:r>
      <w:r>
        <w:rPr>
          <w:color w:val="231F20"/>
          <w:spacing w:val="-4"/>
        </w:rPr>
        <w:t> </w:t>
      </w:r>
      <w:r>
        <w:rPr>
          <w:color w:val="231F20"/>
        </w:rPr>
        <w:t>employees</w:t>
      </w:r>
      <w:r>
        <w:rPr>
          <w:color w:val="231F20"/>
          <w:spacing w:val="-4"/>
        </w:rPr>
        <w:t> </w:t>
      </w:r>
      <w:r>
        <w:rPr>
          <w:color w:val="231F20"/>
        </w:rPr>
        <w:t>involved</w:t>
      </w:r>
      <w:r>
        <w:rPr>
          <w:color w:val="231F20"/>
          <w:spacing w:val="-4"/>
        </w:rPr>
        <w:t> </w:t>
      </w:r>
      <w:r>
        <w:rPr>
          <w:color w:val="231F20"/>
        </w:rPr>
        <w:t>in</w:t>
      </w:r>
      <w:r>
        <w:rPr>
          <w:color w:val="231F20"/>
          <w:spacing w:val="-4"/>
        </w:rPr>
        <w:t> </w:t>
      </w:r>
      <w:r>
        <w:rPr>
          <w:color w:val="231F20"/>
        </w:rPr>
        <w:t>providing </w:t>
      </w:r>
      <w:r>
        <w:rPr>
          <w:color w:val="231F20"/>
          <w:spacing w:val="-2"/>
        </w:rPr>
        <w:t>mediation</w:t>
      </w:r>
      <w:r>
        <w:rPr>
          <w:color w:val="231F20"/>
          <w:spacing w:val="-10"/>
        </w:rPr>
        <w:t> </w:t>
      </w:r>
      <w:r>
        <w:rPr>
          <w:color w:val="231F20"/>
          <w:spacing w:val="-2"/>
        </w:rPr>
        <w:t>was</w:t>
      </w:r>
      <w:r>
        <w:rPr>
          <w:color w:val="231F20"/>
          <w:spacing w:val="-10"/>
        </w:rPr>
        <w:t> </w:t>
      </w:r>
      <w:r>
        <w:rPr>
          <w:color w:val="231F20"/>
          <w:spacing w:val="-2"/>
        </w:rPr>
        <w:t>considered</w:t>
      </w:r>
      <w:r>
        <w:rPr>
          <w:color w:val="231F20"/>
          <w:spacing w:val="-10"/>
        </w:rPr>
        <w:t> </w:t>
      </w:r>
      <w:r>
        <w:rPr>
          <w:color w:val="231F20"/>
          <w:spacing w:val="-2"/>
        </w:rPr>
        <w:t>one</w:t>
      </w:r>
      <w:r>
        <w:rPr>
          <w:color w:val="231F20"/>
          <w:spacing w:val="-10"/>
        </w:rPr>
        <w:t> </w:t>
      </w:r>
      <w:r>
        <w:rPr>
          <w:color w:val="231F20"/>
          <w:spacing w:val="-2"/>
        </w:rPr>
        <w:t>of</w:t>
      </w:r>
      <w:r>
        <w:rPr>
          <w:color w:val="231F20"/>
          <w:spacing w:val="-10"/>
        </w:rPr>
        <w:t> </w:t>
      </w:r>
      <w:r>
        <w:rPr>
          <w:color w:val="231F20"/>
          <w:spacing w:val="-2"/>
        </w:rPr>
        <w:t>the</w:t>
      </w:r>
      <w:r>
        <w:rPr>
          <w:color w:val="231F20"/>
          <w:spacing w:val="-10"/>
        </w:rPr>
        <w:t> </w:t>
      </w:r>
      <w:r>
        <w:rPr>
          <w:color w:val="231F20"/>
          <w:spacing w:val="-2"/>
        </w:rPr>
        <w:t>hallmarks</w:t>
      </w:r>
      <w:r>
        <w:rPr>
          <w:color w:val="231F20"/>
          <w:spacing w:val="-10"/>
        </w:rPr>
        <w:t> </w:t>
      </w:r>
      <w:r>
        <w:rPr>
          <w:color w:val="231F20"/>
          <w:spacing w:val="-2"/>
        </w:rPr>
        <w:t>of</w:t>
      </w:r>
      <w:r>
        <w:rPr>
          <w:color w:val="231F20"/>
          <w:spacing w:val="-10"/>
        </w:rPr>
        <w:t> </w:t>
      </w:r>
      <w:r>
        <w:rPr>
          <w:color w:val="231F20"/>
          <w:spacing w:val="-2"/>
        </w:rPr>
        <w:t>the </w:t>
      </w:r>
      <w:r>
        <w:rPr>
          <w:color w:val="231F20"/>
        </w:rPr>
        <w:t>scheme since it allowed some flexibility in matching mediators to parties. It also helped ensure that the mediation</w:t>
      </w:r>
      <w:r>
        <w:rPr>
          <w:color w:val="231F20"/>
          <w:spacing w:val="-14"/>
        </w:rPr>
        <w:t> </w:t>
      </w:r>
      <w:r>
        <w:rPr>
          <w:color w:val="231F20"/>
        </w:rPr>
        <w:t>was</w:t>
      </w:r>
      <w:r>
        <w:rPr>
          <w:color w:val="231F20"/>
          <w:spacing w:val="-14"/>
        </w:rPr>
        <w:t> </w:t>
      </w:r>
      <w:r>
        <w:rPr>
          <w:color w:val="231F20"/>
        </w:rPr>
        <w:t>always</w:t>
      </w:r>
      <w:r>
        <w:rPr>
          <w:color w:val="231F20"/>
          <w:spacing w:val="-14"/>
        </w:rPr>
        <w:t> </w:t>
      </w:r>
      <w:r>
        <w:rPr>
          <w:color w:val="231F20"/>
        </w:rPr>
        <w:t>provided</w:t>
      </w:r>
      <w:r>
        <w:rPr>
          <w:color w:val="231F20"/>
          <w:spacing w:val="-14"/>
        </w:rPr>
        <w:t> </w:t>
      </w:r>
      <w:r>
        <w:rPr>
          <w:color w:val="231F20"/>
        </w:rPr>
        <w:t>by</w:t>
      </w:r>
      <w:r>
        <w:rPr>
          <w:color w:val="231F20"/>
          <w:spacing w:val="-14"/>
        </w:rPr>
        <w:t> </w:t>
      </w:r>
      <w:r>
        <w:rPr>
          <w:color w:val="231F20"/>
        </w:rPr>
        <w:t>people</w:t>
      </w:r>
      <w:r>
        <w:rPr>
          <w:color w:val="231F20"/>
          <w:spacing w:val="-14"/>
        </w:rPr>
        <w:t> </w:t>
      </w:r>
      <w:r>
        <w:rPr>
          <w:color w:val="231F20"/>
        </w:rPr>
        <w:t>who</w:t>
      </w:r>
      <w:r>
        <w:rPr>
          <w:color w:val="231F20"/>
          <w:spacing w:val="-14"/>
        </w:rPr>
        <w:t> </w:t>
      </w:r>
      <w:r>
        <w:rPr>
          <w:color w:val="231F20"/>
        </w:rPr>
        <w:t>acted impartially since they had no prior knowledge of the case or individuals involved.</w:t>
      </w:r>
    </w:p>
    <w:p>
      <w:pPr>
        <w:pStyle w:val="BodyText"/>
        <w:spacing w:line="312" w:lineRule="auto" w:before="95"/>
        <w:ind w:left="307" w:right="1171"/>
      </w:pPr>
      <w:r>
        <w:rPr/>
        <w:br w:type="column"/>
      </w:r>
      <w:r>
        <w:rPr>
          <w:color w:val="231F20"/>
          <w:spacing w:val="-2"/>
        </w:rPr>
        <w:t>At</w:t>
      </w:r>
      <w:r>
        <w:rPr>
          <w:color w:val="231F20"/>
          <w:spacing w:val="-12"/>
        </w:rPr>
        <w:t> </w:t>
      </w:r>
      <w:r>
        <w:rPr>
          <w:color w:val="231F20"/>
          <w:spacing w:val="-2"/>
        </w:rPr>
        <w:t>UCLan,</w:t>
      </w:r>
      <w:r>
        <w:rPr>
          <w:color w:val="231F20"/>
          <w:spacing w:val="-12"/>
        </w:rPr>
        <w:t> </w:t>
      </w:r>
      <w:r>
        <w:rPr>
          <w:color w:val="231F20"/>
          <w:spacing w:val="-2"/>
        </w:rPr>
        <w:t>the</w:t>
      </w:r>
      <w:r>
        <w:rPr>
          <w:color w:val="231F20"/>
          <w:spacing w:val="-12"/>
        </w:rPr>
        <w:t> </w:t>
      </w:r>
      <w:r>
        <w:rPr>
          <w:color w:val="231F20"/>
          <w:spacing w:val="-2"/>
        </w:rPr>
        <w:t>eight</w:t>
      </w:r>
      <w:r>
        <w:rPr>
          <w:color w:val="231F20"/>
          <w:spacing w:val="-12"/>
        </w:rPr>
        <w:t> </w:t>
      </w:r>
      <w:r>
        <w:rPr>
          <w:color w:val="231F20"/>
          <w:spacing w:val="-2"/>
        </w:rPr>
        <w:t>mediators</w:t>
      </w:r>
      <w:r>
        <w:rPr>
          <w:color w:val="231F20"/>
          <w:spacing w:val="-12"/>
        </w:rPr>
        <w:t> </w:t>
      </w:r>
      <w:r>
        <w:rPr>
          <w:color w:val="231F20"/>
          <w:spacing w:val="-2"/>
        </w:rPr>
        <w:t>for</w:t>
      </w:r>
      <w:r>
        <w:rPr>
          <w:color w:val="231F20"/>
          <w:spacing w:val="-12"/>
        </w:rPr>
        <w:t> </w:t>
      </w:r>
      <w:r>
        <w:rPr>
          <w:color w:val="231F20"/>
          <w:spacing w:val="-2"/>
        </w:rPr>
        <w:t>the</w:t>
      </w:r>
      <w:r>
        <w:rPr>
          <w:color w:val="231F20"/>
          <w:spacing w:val="-12"/>
        </w:rPr>
        <w:t> </w:t>
      </w:r>
      <w:r>
        <w:rPr>
          <w:color w:val="231F20"/>
          <w:spacing w:val="-2"/>
        </w:rPr>
        <w:t>university’s </w:t>
      </w:r>
      <w:r>
        <w:rPr>
          <w:color w:val="231F20"/>
          <w:spacing w:val="-6"/>
        </w:rPr>
        <w:t>internal</w:t>
      </w:r>
      <w:r>
        <w:rPr>
          <w:color w:val="231F20"/>
          <w:spacing w:val="-10"/>
        </w:rPr>
        <w:t> </w:t>
      </w:r>
      <w:r>
        <w:rPr>
          <w:color w:val="231F20"/>
          <w:spacing w:val="-6"/>
        </w:rPr>
        <w:t>mediation</w:t>
      </w:r>
      <w:r>
        <w:rPr>
          <w:color w:val="231F20"/>
          <w:spacing w:val="-8"/>
        </w:rPr>
        <w:t> </w:t>
      </w:r>
      <w:r>
        <w:rPr>
          <w:color w:val="231F20"/>
          <w:spacing w:val="-6"/>
        </w:rPr>
        <w:t>scheme</w:t>
      </w:r>
      <w:r>
        <w:rPr>
          <w:color w:val="231F20"/>
          <w:spacing w:val="-8"/>
        </w:rPr>
        <w:t> </w:t>
      </w:r>
      <w:r>
        <w:rPr>
          <w:color w:val="231F20"/>
          <w:spacing w:val="-6"/>
        </w:rPr>
        <w:t>comprised</w:t>
      </w:r>
      <w:r>
        <w:rPr>
          <w:color w:val="231F20"/>
          <w:spacing w:val="-8"/>
        </w:rPr>
        <w:t> </w:t>
      </w:r>
      <w:r>
        <w:rPr>
          <w:color w:val="231F20"/>
          <w:spacing w:val="-6"/>
        </w:rPr>
        <w:t>a</w:t>
      </w:r>
      <w:r>
        <w:rPr>
          <w:color w:val="231F20"/>
          <w:spacing w:val="-8"/>
        </w:rPr>
        <w:t> </w:t>
      </w:r>
      <w:r>
        <w:rPr>
          <w:color w:val="231F20"/>
          <w:spacing w:val="-6"/>
        </w:rPr>
        <w:t>cross-section</w:t>
      </w:r>
      <w:r>
        <w:rPr>
          <w:color w:val="231F20"/>
          <w:spacing w:val="-8"/>
        </w:rPr>
        <w:t> </w:t>
      </w:r>
      <w:r>
        <w:rPr>
          <w:color w:val="231F20"/>
          <w:spacing w:val="-6"/>
        </w:rPr>
        <w:t>of </w:t>
      </w:r>
      <w:r>
        <w:rPr>
          <w:color w:val="231F20"/>
          <w:spacing w:val="-8"/>
        </w:rPr>
        <w:t>academic and non-teaching</w:t>
      </w:r>
      <w:r>
        <w:rPr>
          <w:color w:val="231F20"/>
          <w:spacing w:val="-5"/>
        </w:rPr>
        <w:t> </w:t>
      </w:r>
      <w:r>
        <w:rPr>
          <w:color w:val="231F20"/>
          <w:spacing w:val="-8"/>
        </w:rPr>
        <w:t>staff. The mediators </w:t>
      </w:r>
      <w:r>
        <w:rPr>
          <w:color w:val="231F20"/>
          <w:spacing w:val="-8"/>
        </w:rPr>
        <w:t>differed </w:t>
      </w:r>
      <w:r>
        <w:rPr>
          <w:color w:val="231F20"/>
          <w:spacing w:val="-2"/>
        </w:rPr>
        <w:t>by</w:t>
      </w:r>
      <w:r>
        <w:rPr>
          <w:color w:val="231F20"/>
          <w:spacing w:val="-12"/>
        </w:rPr>
        <w:t> </w:t>
      </w:r>
      <w:r>
        <w:rPr>
          <w:color w:val="231F20"/>
          <w:spacing w:val="-2"/>
        </w:rPr>
        <w:t>level</w:t>
      </w:r>
      <w:r>
        <w:rPr>
          <w:color w:val="231F20"/>
          <w:spacing w:val="-12"/>
        </w:rPr>
        <w:t> </w:t>
      </w:r>
      <w:r>
        <w:rPr>
          <w:color w:val="231F20"/>
          <w:spacing w:val="-2"/>
        </w:rPr>
        <w:t>of</w:t>
      </w:r>
      <w:r>
        <w:rPr>
          <w:color w:val="231F20"/>
          <w:spacing w:val="-12"/>
        </w:rPr>
        <w:t> </w:t>
      </w:r>
      <w:r>
        <w:rPr>
          <w:color w:val="231F20"/>
          <w:spacing w:val="-2"/>
        </w:rPr>
        <w:t>seniority,</w:t>
      </w:r>
      <w:r>
        <w:rPr>
          <w:color w:val="231F20"/>
          <w:spacing w:val="-12"/>
        </w:rPr>
        <w:t> </w:t>
      </w:r>
      <w:r>
        <w:rPr>
          <w:color w:val="231F20"/>
          <w:spacing w:val="-2"/>
        </w:rPr>
        <w:t>grade,</w:t>
      </w:r>
      <w:r>
        <w:rPr>
          <w:color w:val="231F20"/>
          <w:spacing w:val="-12"/>
        </w:rPr>
        <w:t> </w:t>
      </w:r>
      <w:r>
        <w:rPr>
          <w:color w:val="231F20"/>
          <w:spacing w:val="-2"/>
        </w:rPr>
        <w:t>type</w:t>
      </w:r>
      <w:r>
        <w:rPr>
          <w:color w:val="231F20"/>
          <w:spacing w:val="-12"/>
        </w:rPr>
        <w:t> </w:t>
      </w:r>
      <w:r>
        <w:rPr>
          <w:color w:val="231F20"/>
          <w:spacing w:val="-2"/>
        </w:rPr>
        <w:t>of</w:t>
      </w:r>
      <w:r>
        <w:rPr>
          <w:color w:val="231F20"/>
          <w:spacing w:val="-12"/>
        </w:rPr>
        <w:t> </w:t>
      </w:r>
      <w:r>
        <w:rPr>
          <w:color w:val="231F20"/>
          <w:spacing w:val="-2"/>
        </w:rPr>
        <w:t>work</w:t>
      </w:r>
      <w:r>
        <w:rPr>
          <w:color w:val="231F20"/>
          <w:spacing w:val="-12"/>
        </w:rPr>
        <w:t> </w:t>
      </w:r>
      <w:r>
        <w:rPr>
          <w:color w:val="231F20"/>
          <w:spacing w:val="-2"/>
        </w:rPr>
        <w:t>and</w:t>
      </w:r>
      <w:r>
        <w:rPr>
          <w:color w:val="231F20"/>
          <w:spacing w:val="-12"/>
        </w:rPr>
        <w:t> </w:t>
      </w:r>
      <w:r>
        <w:rPr>
          <w:color w:val="231F20"/>
          <w:spacing w:val="-2"/>
        </w:rPr>
        <w:t>gender.</w:t>
      </w:r>
    </w:p>
    <w:p>
      <w:pPr>
        <w:pStyle w:val="BodyText"/>
        <w:spacing w:before="5"/>
        <w:rPr>
          <w:sz w:val="26"/>
        </w:rPr>
      </w:pPr>
    </w:p>
    <w:p>
      <w:pPr>
        <w:pStyle w:val="BodyText"/>
        <w:spacing w:line="312" w:lineRule="auto"/>
        <w:ind w:left="307" w:right="1452"/>
      </w:pPr>
      <w:r>
        <w:rPr>
          <w:color w:val="231F20"/>
        </w:rPr>
        <w:t>As part of the recruitment process at UCLan, </w:t>
      </w:r>
      <w:r>
        <w:rPr>
          <w:color w:val="231F20"/>
          <w:spacing w:val="-2"/>
        </w:rPr>
        <w:t>senior</w:t>
      </w:r>
      <w:r>
        <w:rPr>
          <w:color w:val="231F20"/>
          <w:spacing w:val="-12"/>
        </w:rPr>
        <w:t> </w:t>
      </w:r>
      <w:r>
        <w:rPr>
          <w:color w:val="231F20"/>
          <w:spacing w:val="-2"/>
        </w:rPr>
        <w:t>managers</w:t>
      </w:r>
      <w:r>
        <w:rPr>
          <w:color w:val="231F20"/>
          <w:spacing w:val="-12"/>
        </w:rPr>
        <w:t> </w:t>
      </w:r>
      <w:r>
        <w:rPr>
          <w:color w:val="231F20"/>
          <w:spacing w:val="-2"/>
        </w:rPr>
        <w:t>were</w:t>
      </w:r>
      <w:r>
        <w:rPr>
          <w:color w:val="231F20"/>
          <w:spacing w:val="-12"/>
        </w:rPr>
        <w:t> </w:t>
      </w:r>
      <w:r>
        <w:rPr>
          <w:color w:val="231F20"/>
          <w:spacing w:val="-2"/>
        </w:rPr>
        <w:t>asked</w:t>
      </w:r>
      <w:r>
        <w:rPr>
          <w:color w:val="231F20"/>
          <w:spacing w:val="-12"/>
        </w:rPr>
        <w:t> </w:t>
      </w:r>
      <w:r>
        <w:rPr>
          <w:color w:val="231F20"/>
          <w:spacing w:val="-2"/>
        </w:rPr>
        <w:t>to</w:t>
      </w:r>
      <w:r>
        <w:rPr>
          <w:color w:val="231F20"/>
          <w:spacing w:val="-12"/>
        </w:rPr>
        <w:t> </w:t>
      </w:r>
      <w:r>
        <w:rPr>
          <w:color w:val="231F20"/>
          <w:spacing w:val="-2"/>
        </w:rPr>
        <w:t>nominate</w:t>
      </w:r>
      <w:r>
        <w:rPr>
          <w:color w:val="231F20"/>
          <w:spacing w:val="-12"/>
        </w:rPr>
        <w:t> </w:t>
      </w:r>
      <w:r>
        <w:rPr>
          <w:color w:val="231F20"/>
          <w:spacing w:val="-2"/>
        </w:rPr>
        <w:t>potential</w:t>
      </w:r>
    </w:p>
    <w:p>
      <w:pPr>
        <w:pStyle w:val="BodyText"/>
        <w:spacing w:line="312" w:lineRule="auto" w:before="2"/>
        <w:ind w:left="307" w:right="1150"/>
      </w:pPr>
      <w:r>
        <w:rPr>
          <w:color w:val="231F20"/>
          <w:spacing w:val="-2"/>
        </w:rPr>
        <w:t>mediators,</w:t>
      </w:r>
      <w:r>
        <w:rPr>
          <w:color w:val="231F20"/>
          <w:spacing w:val="-7"/>
        </w:rPr>
        <w:t> </w:t>
      </w:r>
      <w:r>
        <w:rPr>
          <w:color w:val="231F20"/>
          <w:spacing w:val="-2"/>
        </w:rPr>
        <w:t>and</w:t>
      </w:r>
      <w:r>
        <w:rPr>
          <w:color w:val="231F20"/>
          <w:spacing w:val="-7"/>
        </w:rPr>
        <w:t> </w:t>
      </w:r>
      <w:r>
        <w:rPr>
          <w:color w:val="231F20"/>
          <w:spacing w:val="-2"/>
        </w:rPr>
        <w:t>around</w:t>
      </w:r>
      <w:r>
        <w:rPr>
          <w:color w:val="231F20"/>
          <w:spacing w:val="-7"/>
        </w:rPr>
        <w:t> </w:t>
      </w:r>
      <w:r>
        <w:rPr>
          <w:color w:val="231F20"/>
          <w:spacing w:val="-2"/>
        </w:rPr>
        <w:t>15</w:t>
      </w:r>
      <w:r>
        <w:rPr>
          <w:color w:val="231F20"/>
          <w:spacing w:val="-7"/>
        </w:rPr>
        <w:t> </w:t>
      </w:r>
      <w:r>
        <w:rPr>
          <w:color w:val="231F20"/>
          <w:spacing w:val="-2"/>
        </w:rPr>
        <w:t>people</w:t>
      </w:r>
      <w:r>
        <w:rPr>
          <w:color w:val="231F20"/>
          <w:spacing w:val="-7"/>
        </w:rPr>
        <w:t> </w:t>
      </w:r>
      <w:r>
        <w:rPr>
          <w:color w:val="231F20"/>
          <w:spacing w:val="-2"/>
        </w:rPr>
        <w:t>came</w:t>
      </w:r>
      <w:r>
        <w:rPr>
          <w:color w:val="231F20"/>
          <w:spacing w:val="-7"/>
        </w:rPr>
        <w:t> </w:t>
      </w:r>
      <w:r>
        <w:rPr>
          <w:color w:val="231F20"/>
          <w:spacing w:val="-2"/>
        </w:rPr>
        <w:t>forward.</w:t>
      </w:r>
      <w:r>
        <w:rPr>
          <w:color w:val="231F20"/>
          <w:spacing w:val="-7"/>
        </w:rPr>
        <w:t> </w:t>
      </w:r>
      <w:r>
        <w:rPr>
          <w:color w:val="231F20"/>
          <w:spacing w:val="-2"/>
        </w:rPr>
        <w:t>After </w:t>
      </w:r>
      <w:r>
        <w:rPr>
          <w:color w:val="231F20"/>
        </w:rPr>
        <w:t>a mini training event, all made a formal application and were interviewed for the role. The criteria for selection</w:t>
      </w:r>
      <w:r>
        <w:rPr>
          <w:color w:val="231F20"/>
          <w:spacing w:val="-14"/>
        </w:rPr>
        <w:t> </w:t>
      </w:r>
      <w:r>
        <w:rPr>
          <w:color w:val="231F20"/>
        </w:rPr>
        <w:t>included</w:t>
      </w:r>
      <w:r>
        <w:rPr>
          <w:color w:val="231F20"/>
          <w:spacing w:val="-14"/>
        </w:rPr>
        <w:t> </w:t>
      </w:r>
      <w:r>
        <w:rPr>
          <w:color w:val="231F20"/>
        </w:rPr>
        <w:t>experience</w:t>
      </w:r>
      <w:r>
        <w:rPr>
          <w:color w:val="231F20"/>
          <w:spacing w:val="-14"/>
        </w:rPr>
        <w:t> </w:t>
      </w:r>
      <w:r>
        <w:rPr>
          <w:color w:val="231F20"/>
        </w:rPr>
        <w:t>of,</w:t>
      </w:r>
      <w:r>
        <w:rPr>
          <w:color w:val="231F20"/>
          <w:spacing w:val="-14"/>
        </w:rPr>
        <w:t> </w:t>
      </w:r>
      <w:r>
        <w:rPr>
          <w:color w:val="231F20"/>
        </w:rPr>
        <w:t>and</w:t>
      </w:r>
      <w:r>
        <w:rPr>
          <w:color w:val="231F20"/>
          <w:spacing w:val="-14"/>
        </w:rPr>
        <w:t> </w:t>
      </w:r>
      <w:r>
        <w:rPr>
          <w:color w:val="231F20"/>
        </w:rPr>
        <w:t>skills</w:t>
      </w:r>
      <w:r>
        <w:rPr>
          <w:color w:val="231F20"/>
          <w:spacing w:val="-14"/>
        </w:rPr>
        <w:t> </w:t>
      </w:r>
      <w:r>
        <w:rPr>
          <w:color w:val="231F20"/>
        </w:rPr>
        <w:t>in,</w:t>
      </w:r>
      <w:r>
        <w:rPr>
          <w:color w:val="231F20"/>
          <w:spacing w:val="-14"/>
        </w:rPr>
        <w:t> </w:t>
      </w:r>
      <w:r>
        <w:rPr>
          <w:color w:val="231F20"/>
        </w:rPr>
        <w:t>conflict resolution</w:t>
      </w:r>
      <w:r>
        <w:rPr>
          <w:color w:val="231F20"/>
          <w:spacing w:val="-13"/>
        </w:rPr>
        <w:t> </w:t>
      </w:r>
      <w:r>
        <w:rPr>
          <w:color w:val="231F20"/>
        </w:rPr>
        <w:t>and</w:t>
      </w:r>
      <w:r>
        <w:rPr>
          <w:color w:val="231F20"/>
          <w:spacing w:val="-13"/>
        </w:rPr>
        <w:t> </w:t>
      </w:r>
      <w:r>
        <w:rPr>
          <w:color w:val="231F20"/>
        </w:rPr>
        <w:t>an</w:t>
      </w:r>
      <w:r>
        <w:rPr>
          <w:color w:val="231F20"/>
          <w:spacing w:val="-13"/>
        </w:rPr>
        <w:t> </w:t>
      </w:r>
      <w:r>
        <w:rPr>
          <w:color w:val="231F20"/>
        </w:rPr>
        <w:t>understanding</w:t>
      </w:r>
      <w:r>
        <w:rPr>
          <w:color w:val="231F20"/>
          <w:spacing w:val="-13"/>
        </w:rPr>
        <w:t> </w:t>
      </w:r>
      <w:r>
        <w:rPr>
          <w:color w:val="231F20"/>
        </w:rPr>
        <w:t>of</w:t>
      </w:r>
      <w:r>
        <w:rPr>
          <w:color w:val="231F20"/>
          <w:spacing w:val="-13"/>
        </w:rPr>
        <w:t> </w:t>
      </w:r>
      <w:r>
        <w:rPr>
          <w:color w:val="231F20"/>
        </w:rPr>
        <w:t>mediation.</w:t>
      </w:r>
      <w:r>
        <w:rPr>
          <w:color w:val="231F20"/>
          <w:spacing w:val="-13"/>
        </w:rPr>
        <w:t> </w:t>
      </w:r>
      <w:r>
        <w:rPr>
          <w:color w:val="231F20"/>
        </w:rPr>
        <w:t>Seven of the more experienced applicants, together with</w:t>
      </w:r>
    </w:p>
    <w:p>
      <w:pPr>
        <w:pStyle w:val="BodyText"/>
        <w:spacing w:line="312" w:lineRule="auto" w:before="6"/>
        <w:ind w:left="307" w:right="1171"/>
      </w:pPr>
      <w:r>
        <w:rPr>
          <w:color w:val="231F20"/>
        </w:rPr>
        <w:t>the</w:t>
      </w:r>
      <w:r>
        <w:rPr>
          <w:color w:val="231F20"/>
          <w:spacing w:val="-4"/>
        </w:rPr>
        <w:t> </w:t>
      </w:r>
      <w:r>
        <w:rPr>
          <w:color w:val="231F20"/>
        </w:rPr>
        <w:t>scheme</w:t>
      </w:r>
      <w:r>
        <w:rPr>
          <w:color w:val="231F20"/>
          <w:spacing w:val="-4"/>
        </w:rPr>
        <w:t> </w:t>
      </w:r>
      <w:r>
        <w:rPr>
          <w:color w:val="231F20"/>
        </w:rPr>
        <w:t>manager,</w:t>
      </w:r>
      <w:r>
        <w:rPr>
          <w:color w:val="231F20"/>
          <w:spacing w:val="-4"/>
        </w:rPr>
        <w:t> </w:t>
      </w:r>
      <w:r>
        <w:rPr>
          <w:color w:val="231F20"/>
        </w:rPr>
        <w:t>were</w:t>
      </w:r>
      <w:r>
        <w:rPr>
          <w:color w:val="231F20"/>
          <w:spacing w:val="-4"/>
        </w:rPr>
        <w:t> </w:t>
      </w:r>
      <w:r>
        <w:rPr>
          <w:color w:val="231F20"/>
        </w:rPr>
        <w:t>accepted</w:t>
      </w:r>
      <w:r>
        <w:rPr>
          <w:color w:val="231F20"/>
          <w:spacing w:val="-4"/>
        </w:rPr>
        <w:t> </w:t>
      </w:r>
      <w:r>
        <w:rPr>
          <w:color w:val="231F20"/>
        </w:rPr>
        <w:t>and</w:t>
      </w:r>
      <w:r>
        <w:rPr>
          <w:color w:val="231F20"/>
          <w:spacing w:val="-4"/>
        </w:rPr>
        <w:t> </w:t>
      </w:r>
      <w:r>
        <w:rPr>
          <w:color w:val="231F20"/>
        </w:rPr>
        <w:t>training arranged for them. The expectation was that the </w:t>
      </w:r>
      <w:r>
        <w:rPr>
          <w:color w:val="231F20"/>
          <w:spacing w:val="-4"/>
        </w:rPr>
        <w:t>other</w:t>
      </w:r>
      <w:r>
        <w:rPr>
          <w:color w:val="231F20"/>
          <w:spacing w:val="-8"/>
        </w:rPr>
        <w:t> </w:t>
      </w:r>
      <w:r>
        <w:rPr>
          <w:color w:val="231F20"/>
          <w:spacing w:val="-4"/>
        </w:rPr>
        <w:t>seven</w:t>
      </w:r>
      <w:r>
        <w:rPr>
          <w:color w:val="231F20"/>
          <w:spacing w:val="-8"/>
        </w:rPr>
        <w:t> </w:t>
      </w:r>
      <w:r>
        <w:rPr>
          <w:color w:val="231F20"/>
          <w:spacing w:val="-4"/>
        </w:rPr>
        <w:t>applicants</w:t>
      </w:r>
      <w:r>
        <w:rPr>
          <w:color w:val="231F20"/>
          <w:spacing w:val="-8"/>
        </w:rPr>
        <w:t> </w:t>
      </w:r>
      <w:r>
        <w:rPr>
          <w:color w:val="231F20"/>
          <w:spacing w:val="-4"/>
        </w:rPr>
        <w:t>would</w:t>
      </w:r>
      <w:r>
        <w:rPr>
          <w:color w:val="231F20"/>
          <w:spacing w:val="-8"/>
        </w:rPr>
        <w:t> </w:t>
      </w:r>
      <w:r>
        <w:rPr>
          <w:color w:val="231F20"/>
          <w:spacing w:val="-4"/>
        </w:rPr>
        <w:t>also</w:t>
      </w:r>
      <w:r>
        <w:rPr>
          <w:color w:val="231F20"/>
          <w:spacing w:val="-8"/>
        </w:rPr>
        <w:t> </w:t>
      </w:r>
      <w:r>
        <w:rPr>
          <w:color w:val="231F20"/>
          <w:spacing w:val="-4"/>
        </w:rPr>
        <w:t>become</w:t>
      </w:r>
      <w:r>
        <w:rPr>
          <w:color w:val="231F20"/>
          <w:spacing w:val="-8"/>
        </w:rPr>
        <w:t> </w:t>
      </w:r>
      <w:r>
        <w:rPr>
          <w:color w:val="231F20"/>
          <w:spacing w:val="-4"/>
        </w:rPr>
        <w:t>mediators </w:t>
      </w:r>
      <w:r>
        <w:rPr>
          <w:color w:val="231F20"/>
        </w:rPr>
        <w:t>at a later date.</w:t>
      </w:r>
    </w:p>
    <w:p>
      <w:pPr>
        <w:pStyle w:val="BodyText"/>
        <w:spacing w:before="5"/>
        <w:rPr>
          <w:sz w:val="26"/>
        </w:rPr>
      </w:pPr>
    </w:p>
    <w:p>
      <w:pPr>
        <w:pStyle w:val="BodyText"/>
        <w:spacing w:line="312" w:lineRule="auto"/>
        <w:ind w:left="307" w:right="1136"/>
      </w:pPr>
      <w:r>
        <w:rPr>
          <w:color w:val="231F20"/>
          <w:spacing w:val="-6"/>
        </w:rPr>
        <w:t>It is worth considering the suitability of HR </w:t>
      </w:r>
      <w:r>
        <w:rPr>
          <w:color w:val="231F20"/>
          <w:spacing w:val="-6"/>
        </w:rPr>
        <w:t>professionals </w:t>
      </w:r>
      <w:r>
        <w:rPr>
          <w:color w:val="231F20"/>
          <w:spacing w:val="-2"/>
        </w:rPr>
        <w:t>to</w:t>
      </w:r>
      <w:r>
        <w:rPr>
          <w:color w:val="231F20"/>
          <w:spacing w:val="-12"/>
        </w:rPr>
        <w:t> </w:t>
      </w:r>
      <w:r>
        <w:rPr>
          <w:color w:val="231F20"/>
          <w:spacing w:val="-2"/>
        </w:rPr>
        <w:t>become</w:t>
      </w:r>
      <w:r>
        <w:rPr>
          <w:color w:val="231F20"/>
          <w:spacing w:val="-12"/>
        </w:rPr>
        <w:t> </w:t>
      </w:r>
      <w:r>
        <w:rPr>
          <w:color w:val="231F20"/>
          <w:spacing w:val="-2"/>
        </w:rPr>
        <w:t>mediators.</w:t>
      </w:r>
      <w:r>
        <w:rPr>
          <w:color w:val="231F20"/>
          <w:spacing w:val="-12"/>
        </w:rPr>
        <w:t> </w:t>
      </w:r>
      <w:r>
        <w:rPr>
          <w:color w:val="231F20"/>
          <w:spacing w:val="-2"/>
        </w:rPr>
        <w:t>Although</w:t>
      </w:r>
      <w:r>
        <w:rPr>
          <w:color w:val="231F20"/>
          <w:spacing w:val="-12"/>
        </w:rPr>
        <w:t> </w:t>
      </w:r>
      <w:r>
        <w:rPr>
          <w:color w:val="231F20"/>
          <w:spacing w:val="-2"/>
        </w:rPr>
        <w:t>many</w:t>
      </w:r>
      <w:r>
        <w:rPr>
          <w:color w:val="231F20"/>
          <w:spacing w:val="-12"/>
        </w:rPr>
        <w:t> </w:t>
      </w:r>
      <w:r>
        <w:rPr>
          <w:color w:val="231F20"/>
          <w:spacing w:val="-2"/>
        </w:rPr>
        <w:t>HR</w:t>
      </w:r>
      <w:r>
        <w:rPr>
          <w:color w:val="231F20"/>
          <w:spacing w:val="-12"/>
        </w:rPr>
        <w:t> </w:t>
      </w:r>
      <w:r>
        <w:rPr>
          <w:color w:val="231F20"/>
          <w:spacing w:val="-2"/>
        </w:rPr>
        <w:t>practitioners </w:t>
      </w:r>
      <w:r>
        <w:rPr>
          <w:color w:val="231F20"/>
        </w:rPr>
        <w:t>would make good mediators with the kind of skills</w:t>
      </w:r>
    </w:p>
    <w:p>
      <w:pPr>
        <w:pStyle w:val="BodyText"/>
        <w:spacing w:line="312" w:lineRule="auto" w:before="4"/>
        <w:ind w:left="307" w:right="1150"/>
      </w:pPr>
      <w:r>
        <w:rPr>
          <w:color w:val="231F20"/>
        </w:rPr>
        <w:t>they</w:t>
      </w:r>
      <w:r>
        <w:rPr>
          <w:color w:val="231F20"/>
          <w:spacing w:val="-13"/>
        </w:rPr>
        <w:t> </w:t>
      </w:r>
      <w:r>
        <w:rPr>
          <w:color w:val="231F20"/>
        </w:rPr>
        <w:t>are</w:t>
      </w:r>
      <w:r>
        <w:rPr>
          <w:color w:val="231F20"/>
          <w:spacing w:val="-13"/>
        </w:rPr>
        <w:t> </w:t>
      </w:r>
      <w:r>
        <w:rPr>
          <w:color w:val="231F20"/>
        </w:rPr>
        <w:t>likely</w:t>
      </w:r>
      <w:r>
        <w:rPr>
          <w:color w:val="231F20"/>
          <w:spacing w:val="-13"/>
        </w:rPr>
        <w:t> </w:t>
      </w:r>
      <w:r>
        <w:rPr>
          <w:color w:val="231F20"/>
        </w:rPr>
        <w:t>to</w:t>
      </w:r>
      <w:r>
        <w:rPr>
          <w:color w:val="231F20"/>
          <w:spacing w:val="-13"/>
        </w:rPr>
        <w:t> </w:t>
      </w:r>
      <w:r>
        <w:rPr>
          <w:color w:val="231F20"/>
        </w:rPr>
        <w:t>have,</w:t>
      </w:r>
      <w:r>
        <w:rPr>
          <w:color w:val="231F20"/>
          <w:spacing w:val="-13"/>
        </w:rPr>
        <w:t> </w:t>
      </w:r>
      <w:r>
        <w:rPr>
          <w:color w:val="231F20"/>
        </w:rPr>
        <w:t>there</w:t>
      </w:r>
      <w:r>
        <w:rPr>
          <w:color w:val="231F20"/>
          <w:spacing w:val="-13"/>
        </w:rPr>
        <w:t> </w:t>
      </w:r>
      <w:r>
        <w:rPr>
          <w:color w:val="231F20"/>
        </w:rPr>
        <w:t>could</w:t>
      </w:r>
      <w:r>
        <w:rPr>
          <w:color w:val="231F20"/>
          <w:spacing w:val="-13"/>
        </w:rPr>
        <w:t> </w:t>
      </w:r>
      <w:r>
        <w:rPr>
          <w:color w:val="231F20"/>
        </w:rPr>
        <w:t>be</w:t>
      </w:r>
      <w:r>
        <w:rPr>
          <w:color w:val="231F20"/>
          <w:spacing w:val="-13"/>
        </w:rPr>
        <w:t> </w:t>
      </w:r>
      <w:r>
        <w:rPr>
          <w:color w:val="231F20"/>
        </w:rPr>
        <w:t>a</w:t>
      </w:r>
      <w:r>
        <w:rPr>
          <w:color w:val="231F20"/>
          <w:spacing w:val="-13"/>
        </w:rPr>
        <w:t> </w:t>
      </w:r>
      <w:r>
        <w:rPr>
          <w:color w:val="231F20"/>
        </w:rPr>
        <w:t>direct</w:t>
      </w:r>
      <w:r>
        <w:rPr>
          <w:color w:val="231F20"/>
          <w:spacing w:val="-13"/>
        </w:rPr>
        <w:t> </w:t>
      </w:r>
      <w:r>
        <w:rPr>
          <w:color w:val="231F20"/>
        </w:rPr>
        <w:t>conflict </w:t>
      </w:r>
      <w:r>
        <w:rPr>
          <w:color w:val="231F20"/>
          <w:spacing w:val="-4"/>
        </w:rPr>
        <w:t>with</w:t>
      </w:r>
      <w:r>
        <w:rPr>
          <w:color w:val="231F20"/>
          <w:spacing w:val="-10"/>
        </w:rPr>
        <w:t> </w:t>
      </w:r>
      <w:r>
        <w:rPr>
          <w:color w:val="231F20"/>
          <w:spacing w:val="-4"/>
        </w:rPr>
        <w:t>their</w:t>
      </w:r>
      <w:r>
        <w:rPr>
          <w:color w:val="231F20"/>
          <w:spacing w:val="-10"/>
        </w:rPr>
        <w:t> </w:t>
      </w:r>
      <w:r>
        <w:rPr>
          <w:color w:val="231F20"/>
          <w:spacing w:val="-4"/>
        </w:rPr>
        <w:t>role</w:t>
      </w:r>
      <w:r>
        <w:rPr>
          <w:color w:val="231F20"/>
          <w:spacing w:val="-10"/>
        </w:rPr>
        <w:t> </w:t>
      </w:r>
      <w:r>
        <w:rPr>
          <w:color w:val="231F20"/>
          <w:spacing w:val="-4"/>
        </w:rPr>
        <w:t>if</w:t>
      </w:r>
      <w:r>
        <w:rPr>
          <w:color w:val="231F20"/>
          <w:spacing w:val="-10"/>
        </w:rPr>
        <w:t> </w:t>
      </w:r>
      <w:r>
        <w:rPr>
          <w:color w:val="231F20"/>
          <w:spacing w:val="-4"/>
        </w:rPr>
        <w:t>they</w:t>
      </w:r>
      <w:r>
        <w:rPr>
          <w:color w:val="231F20"/>
          <w:spacing w:val="-10"/>
        </w:rPr>
        <w:t> </w:t>
      </w:r>
      <w:r>
        <w:rPr>
          <w:color w:val="231F20"/>
          <w:spacing w:val="-4"/>
        </w:rPr>
        <w:t>are</w:t>
      </w:r>
      <w:r>
        <w:rPr>
          <w:color w:val="231F20"/>
          <w:spacing w:val="-10"/>
        </w:rPr>
        <w:t> </w:t>
      </w:r>
      <w:r>
        <w:rPr>
          <w:color w:val="231F20"/>
          <w:spacing w:val="-4"/>
        </w:rPr>
        <w:t>selected</w:t>
      </w:r>
      <w:r>
        <w:rPr>
          <w:color w:val="231F20"/>
          <w:spacing w:val="-10"/>
        </w:rPr>
        <w:t> </w:t>
      </w:r>
      <w:r>
        <w:rPr>
          <w:color w:val="231F20"/>
          <w:spacing w:val="-4"/>
        </w:rPr>
        <w:t>as</w:t>
      </w:r>
      <w:r>
        <w:rPr>
          <w:color w:val="231F20"/>
          <w:spacing w:val="-10"/>
        </w:rPr>
        <w:t> </w:t>
      </w:r>
      <w:r>
        <w:rPr>
          <w:color w:val="231F20"/>
          <w:spacing w:val="-4"/>
        </w:rPr>
        <w:t>mediators.</w:t>
      </w:r>
      <w:r>
        <w:rPr>
          <w:color w:val="231F20"/>
          <w:spacing w:val="-10"/>
        </w:rPr>
        <w:t> </w:t>
      </w:r>
      <w:r>
        <w:rPr>
          <w:color w:val="231F20"/>
          <w:spacing w:val="-4"/>
        </w:rPr>
        <w:t>It</w:t>
      </w:r>
      <w:r>
        <w:rPr>
          <w:color w:val="231F20"/>
          <w:spacing w:val="-9"/>
        </w:rPr>
        <w:t> </w:t>
      </w:r>
      <w:r>
        <w:rPr>
          <w:color w:val="231F20"/>
          <w:spacing w:val="-4"/>
        </w:rPr>
        <w:t>could </w:t>
      </w:r>
      <w:r>
        <w:rPr>
          <w:color w:val="231F20"/>
        </w:rPr>
        <w:t>be</w:t>
      </w:r>
      <w:r>
        <w:rPr>
          <w:color w:val="231F20"/>
          <w:spacing w:val="-11"/>
        </w:rPr>
        <w:t> </w:t>
      </w:r>
      <w:r>
        <w:rPr>
          <w:color w:val="231F20"/>
        </w:rPr>
        <w:t>that</w:t>
      </w:r>
      <w:r>
        <w:rPr>
          <w:color w:val="231F20"/>
          <w:spacing w:val="-11"/>
        </w:rPr>
        <w:t> </w:t>
      </w:r>
      <w:r>
        <w:rPr>
          <w:color w:val="231F20"/>
        </w:rPr>
        <w:t>HR</w:t>
      </w:r>
      <w:r>
        <w:rPr>
          <w:color w:val="231F20"/>
          <w:spacing w:val="-11"/>
        </w:rPr>
        <w:t> </w:t>
      </w:r>
      <w:r>
        <w:rPr>
          <w:color w:val="231F20"/>
        </w:rPr>
        <w:t>is</w:t>
      </w:r>
      <w:r>
        <w:rPr>
          <w:color w:val="231F20"/>
          <w:spacing w:val="-11"/>
        </w:rPr>
        <w:t> </w:t>
      </w:r>
      <w:r>
        <w:rPr>
          <w:color w:val="231F20"/>
        </w:rPr>
        <w:t>responsible</w:t>
      </w:r>
      <w:r>
        <w:rPr>
          <w:color w:val="231F20"/>
          <w:spacing w:val="-11"/>
        </w:rPr>
        <w:t> </w:t>
      </w:r>
      <w:r>
        <w:rPr>
          <w:color w:val="231F20"/>
        </w:rPr>
        <w:t>for</w:t>
      </w:r>
      <w:r>
        <w:rPr>
          <w:color w:val="231F20"/>
          <w:spacing w:val="-11"/>
        </w:rPr>
        <w:t> </w:t>
      </w:r>
      <w:r>
        <w:rPr>
          <w:color w:val="231F20"/>
        </w:rPr>
        <w:t>handling</w:t>
      </w:r>
      <w:r>
        <w:rPr>
          <w:color w:val="231F20"/>
          <w:spacing w:val="-11"/>
        </w:rPr>
        <w:t> </w:t>
      </w:r>
      <w:r>
        <w:rPr>
          <w:color w:val="231F20"/>
        </w:rPr>
        <w:t>an</w:t>
      </w:r>
      <w:r>
        <w:rPr>
          <w:color w:val="231F20"/>
          <w:spacing w:val="-11"/>
        </w:rPr>
        <w:t> </w:t>
      </w:r>
      <w:r>
        <w:rPr>
          <w:color w:val="231F20"/>
        </w:rPr>
        <w:t>ongoing</w:t>
      </w:r>
      <w:r>
        <w:rPr>
          <w:color w:val="231F20"/>
          <w:spacing w:val="-11"/>
        </w:rPr>
        <w:t> </w:t>
      </w:r>
      <w:r>
        <w:rPr>
          <w:color w:val="231F20"/>
        </w:rPr>
        <w:t>or subsequent</w:t>
      </w:r>
      <w:r>
        <w:rPr>
          <w:color w:val="231F20"/>
          <w:spacing w:val="-14"/>
        </w:rPr>
        <w:t> </w:t>
      </w:r>
      <w:r>
        <w:rPr>
          <w:color w:val="231F20"/>
        </w:rPr>
        <w:t>grievance,</w:t>
      </w:r>
      <w:r>
        <w:rPr>
          <w:color w:val="231F20"/>
          <w:spacing w:val="-14"/>
        </w:rPr>
        <w:t> </w:t>
      </w:r>
      <w:r>
        <w:rPr>
          <w:color w:val="231F20"/>
        </w:rPr>
        <w:t>for</w:t>
      </w:r>
      <w:r>
        <w:rPr>
          <w:color w:val="231F20"/>
          <w:spacing w:val="-14"/>
        </w:rPr>
        <w:t> </w:t>
      </w:r>
      <w:r>
        <w:rPr>
          <w:color w:val="231F20"/>
        </w:rPr>
        <w:t>example.</w:t>
      </w:r>
    </w:p>
    <w:p>
      <w:pPr>
        <w:spacing w:after="0" w:line="312" w:lineRule="auto"/>
        <w:sectPr>
          <w:type w:val="continuous"/>
          <w:pgSz w:w="11910" w:h="16840"/>
          <w:pgMar w:header="832" w:footer="781" w:top="800" w:bottom="280" w:left="0" w:right="0"/>
          <w:cols w:num="2" w:equalWidth="0">
            <w:col w:w="5766" w:space="40"/>
            <w:col w:w="6104"/>
          </w:cols>
        </w:sectPr>
      </w:pPr>
    </w:p>
    <w:p>
      <w:pPr>
        <w:pStyle w:val="BodyText"/>
      </w:pPr>
    </w:p>
    <w:p>
      <w:pPr>
        <w:pStyle w:val="BodyText"/>
      </w:pPr>
    </w:p>
    <w:p>
      <w:pPr>
        <w:pStyle w:val="BodyText"/>
        <w:spacing w:before="5"/>
        <w:rPr>
          <w:sz w:val="25"/>
        </w:rPr>
      </w:pPr>
    </w:p>
    <w:p>
      <w:pPr>
        <w:pStyle w:val="BodyText"/>
        <w:ind w:left="1139"/>
      </w:pPr>
      <w:r>
        <w:rPr/>
        <mc:AlternateContent>
          <mc:Choice Requires="wps">
            <w:drawing>
              <wp:inline distT="0" distB="0" distL="0" distR="0">
                <wp:extent cx="6123305" cy="5202555"/>
                <wp:effectExtent l="0" t="0" r="0" b="7620"/>
                <wp:docPr id="390" name="Group 390"/>
                <wp:cNvGraphicFramePr>
                  <a:graphicFrameLocks/>
                </wp:cNvGraphicFramePr>
                <a:graphic>
                  <a:graphicData uri="http://schemas.microsoft.com/office/word/2010/wordprocessingGroup">
                    <wpg:wgp>
                      <wpg:cNvPr id="390" name="Group 390"/>
                      <wpg:cNvGrpSpPr/>
                      <wpg:grpSpPr>
                        <a:xfrm>
                          <a:off x="0" y="0"/>
                          <a:ext cx="6123305" cy="5202555"/>
                          <a:chExt cx="6123305" cy="5202555"/>
                        </a:xfrm>
                      </wpg:grpSpPr>
                      <wps:wsp>
                        <wps:cNvPr id="391" name="Graphic 391"/>
                        <wps:cNvSpPr/>
                        <wps:spPr>
                          <a:xfrm>
                            <a:off x="3175" y="3175"/>
                            <a:ext cx="6116955" cy="5196205"/>
                          </a:xfrm>
                          <a:custGeom>
                            <a:avLst/>
                            <a:gdLst/>
                            <a:ahLst/>
                            <a:cxnLst/>
                            <a:rect l="l" t="t" r="r" b="b"/>
                            <a:pathLst>
                              <a:path w="6116955" h="5196205">
                                <a:moveTo>
                                  <a:pt x="0" y="5195646"/>
                                </a:moveTo>
                                <a:lnTo>
                                  <a:pt x="6116827" y="5195646"/>
                                </a:lnTo>
                                <a:lnTo>
                                  <a:pt x="6116827" y="0"/>
                                </a:lnTo>
                                <a:lnTo>
                                  <a:pt x="0" y="0"/>
                                </a:lnTo>
                                <a:lnTo>
                                  <a:pt x="0" y="5195646"/>
                                </a:lnTo>
                                <a:close/>
                              </a:path>
                            </a:pathLst>
                          </a:custGeom>
                          <a:ln w="6350">
                            <a:solidFill>
                              <a:srgbClr val="8A191B"/>
                            </a:solidFill>
                            <a:prstDash val="solid"/>
                          </a:ln>
                        </wps:spPr>
                        <wps:bodyPr wrap="square" lIns="0" tIns="0" rIns="0" bIns="0" rtlCol="0">
                          <a:prstTxWarp prst="textNoShape">
                            <a:avLst/>
                          </a:prstTxWarp>
                          <a:noAutofit/>
                        </wps:bodyPr>
                      </wps:wsp>
                      <wps:wsp>
                        <wps:cNvPr id="392" name="Textbox 392"/>
                        <wps:cNvSpPr txBox="1"/>
                        <wps:spPr>
                          <a:xfrm>
                            <a:off x="150343" y="126846"/>
                            <a:ext cx="5739765" cy="861694"/>
                          </a:xfrm>
                          <a:prstGeom prst="rect">
                            <a:avLst/>
                          </a:prstGeom>
                        </wps:spPr>
                        <wps:txbx>
                          <w:txbxContent>
                            <w:p>
                              <w:pPr>
                                <w:spacing w:line="231" w:lineRule="exact" w:before="0"/>
                                <w:ind w:left="0" w:right="0" w:firstLine="0"/>
                                <w:jc w:val="left"/>
                                <w:rPr>
                                  <w:rFonts w:ascii="Trebuchet MS"/>
                                  <w:b/>
                                  <w:sz w:val="20"/>
                                </w:rPr>
                              </w:pPr>
                              <w:r>
                                <w:rPr>
                                  <w:rFonts w:ascii="Trebuchet MS"/>
                                  <w:b/>
                                  <w:color w:val="8A191B"/>
                                  <w:sz w:val="20"/>
                                </w:rPr>
                                <w:t>Mediator</w:t>
                              </w:r>
                              <w:r>
                                <w:rPr>
                                  <w:rFonts w:ascii="Trebuchet MS"/>
                                  <w:b/>
                                  <w:color w:val="8A191B"/>
                                  <w:spacing w:val="17"/>
                                  <w:sz w:val="20"/>
                                </w:rPr>
                                <w:t> </w:t>
                              </w:r>
                              <w:r>
                                <w:rPr>
                                  <w:rFonts w:ascii="Trebuchet MS"/>
                                  <w:b/>
                                  <w:color w:val="8A191B"/>
                                  <w:sz w:val="20"/>
                                </w:rPr>
                                <w:t>skills</w:t>
                              </w:r>
                              <w:r>
                                <w:rPr>
                                  <w:rFonts w:ascii="Trebuchet MS"/>
                                  <w:b/>
                                  <w:color w:val="8A191B"/>
                                  <w:spacing w:val="17"/>
                                  <w:sz w:val="20"/>
                                </w:rPr>
                                <w:t> </w:t>
                              </w:r>
                              <w:r>
                                <w:rPr>
                                  <w:rFonts w:ascii="Trebuchet MS"/>
                                  <w:b/>
                                  <w:color w:val="8A191B"/>
                                  <w:spacing w:val="-5"/>
                                  <w:sz w:val="20"/>
                                </w:rPr>
                                <w:t>set</w:t>
                              </w:r>
                            </w:p>
                            <w:p>
                              <w:pPr>
                                <w:spacing w:line="280" w:lineRule="exact" w:before="5"/>
                                <w:ind w:left="0" w:right="0" w:firstLine="0"/>
                                <w:jc w:val="left"/>
                                <w:rPr>
                                  <w:sz w:val="20"/>
                                </w:rPr>
                              </w:pPr>
                              <w:r>
                                <w:rPr>
                                  <w:color w:val="231F20"/>
                                  <w:sz w:val="20"/>
                                </w:rPr>
                                <w:t>This</w:t>
                              </w:r>
                              <w:r>
                                <w:rPr>
                                  <w:color w:val="231F20"/>
                                  <w:spacing w:val="-7"/>
                                  <w:sz w:val="20"/>
                                </w:rPr>
                                <w:t> </w:t>
                              </w:r>
                              <w:r>
                                <w:rPr>
                                  <w:color w:val="231F20"/>
                                  <w:sz w:val="20"/>
                                </w:rPr>
                                <w:t>describes</w:t>
                              </w:r>
                              <w:r>
                                <w:rPr>
                                  <w:color w:val="231F20"/>
                                  <w:spacing w:val="-7"/>
                                  <w:sz w:val="20"/>
                                </w:rPr>
                                <w:t> </w:t>
                              </w:r>
                              <w:r>
                                <w:rPr>
                                  <w:color w:val="231F20"/>
                                  <w:sz w:val="20"/>
                                </w:rPr>
                                <w:t>the</w:t>
                              </w:r>
                              <w:r>
                                <w:rPr>
                                  <w:color w:val="231F20"/>
                                  <w:spacing w:val="-7"/>
                                  <w:sz w:val="20"/>
                                </w:rPr>
                                <w:t> </w:t>
                              </w:r>
                              <w:r>
                                <w:rPr>
                                  <w:color w:val="231F20"/>
                                  <w:sz w:val="20"/>
                                </w:rPr>
                                <w:t>range</w:t>
                              </w:r>
                              <w:r>
                                <w:rPr>
                                  <w:color w:val="231F20"/>
                                  <w:spacing w:val="-7"/>
                                  <w:sz w:val="20"/>
                                </w:rPr>
                                <w:t> </w:t>
                              </w:r>
                              <w:r>
                                <w:rPr>
                                  <w:color w:val="231F20"/>
                                  <w:sz w:val="20"/>
                                </w:rPr>
                                <w:t>of</w:t>
                              </w:r>
                              <w:r>
                                <w:rPr>
                                  <w:color w:val="231F20"/>
                                  <w:spacing w:val="-7"/>
                                  <w:sz w:val="20"/>
                                </w:rPr>
                                <w:t> </w:t>
                              </w:r>
                              <w:r>
                                <w:rPr>
                                  <w:color w:val="231F20"/>
                                  <w:sz w:val="20"/>
                                </w:rPr>
                                <w:t>skills,</w:t>
                              </w:r>
                              <w:r>
                                <w:rPr>
                                  <w:color w:val="231F20"/>
                                  <w:spacing w:val="-7"/>
                                  <w:sz w:val="20"/>
                                </w:rPr>
                                <w:t> </w:t>
                              </w:r>
                              <w:r>
                                <w:rPr>
                                  <w:color w:val="231F20"/>
                                  <w:sz w:val="20"/>
                                </w:rPr>
                                <w:t>competencies</w:t>
                              </w:r>
                              <w:r>
                                <w:rPr>
                                  <w:color w:val="231F20"/>
                                  <w:spacing w:val="-7"/>
                                  <w:sz w:val="20"/>
                                </w:rPr>
                                <w:t> </w:t>
                              </w:r>
                              <w:r>
                                <w:rPr>
                                  <w:color w:val="231F20"/>
                                  <w:sz w:val="20"/>
                                </w:rPr>
                                <w:t>and</w:t>
                              </w:r>
                              <w:r>
                                <w:rPr>
                                  <w:color w:val="231F20"/>
                                  <w:spacing w:val="-7"/>
                                  <w:sz w:val="20"/>
                                </w:rPr>
                                <w:t> </w:t>
                              </w:r>
                              <w:r>
                                <w:rPr>
                                  <w:color w:val="231F20"/>
                                  <w:sz w:val="20"/>
                                </w:rPr>
                                <w:t>knowledge/experience</w:t>
                              </w:r>
                              <w:r>
                                <w:rPr>
                                  <w:color w:val="231F20"/>
                                  <w:spacing w:val="-7"/>
                                  <w:sz w:val="20"/>
                                </w:rPr>
                                <w:t> </w:t>
                              </w:r>
                              <w:r>
                                <w:rPr>
                                  <w:color w:val="231F20"/>
                                  <w:sz w:val="20"/>
                                </w:rPr>
                                <w:t>that</w:t>
                              </w:r>
                              <w:r>
                                <w:rPr>
                                  <w:color w:val="231F20"/>
                                  <w:spacing w:val="-7"/>
                                  <w:sz w:val="20"/>
                                </w:rPr>
                                <w:t> </w:t>
                              </w:r>
                              <w:r>
                                <w:rPr>
                                  <w:color w:val="231F20"/>
                                  <w:sz w:val="20"/>
                                </w:rPr>
                                <w:t>make</w:t>
                              </w:r>
                              <w:r>
                                <w:rPr>
                                  <w:color w:val="231F20"/>
                                  <w:spacing w:val="-7"/>
                                  <w:sz w:val="20"/>
                                </w:rPr>
                                <w:t> </w:t>
                              </w:r>
                              <w:r>
                                <w:rPr>
                                  <w:color w:val="231F20"/>
                                  <w:sz w:val="20"/>
                                </w:rPr>
                                <w:t>up</w:t>
                              </w:r>
                              <w:r>
                                <w:rPr>
                                  <w:color w:val="231F20"/>
                                  <w:spacing w:val="-7"/>
                                  <w:sz w:val="20"/>
                                </w:rPr>
                                <w:t> </w:t>
                              </w:r>
                              <w:r>
                                <w:rPr>
                                  <w:color w:val="231F20"/>
                                  <w:sz w:val="20"/>
                                </w:rPr>
                                <w:t>the</w:t>
                              </w:r>
                              <w:r>
                                <w:rPr>
                                  <w:color w:val="231F20"/>
                                  <w:spacing w:val="-7"/>
                                  <w:sz w:val="20"/>
                                </w:rPr>
                                <w:t> </w:t>
                              </w:r>
                              <w:r>
                                <w:rPr>
                                  <w:color w:val="231F20"/>
                                  <w:sz w:val="20"/>
                                </w:rPr>
                                <w:t>mediator skills</w:t>
                              </w:r>
                              <w:r>
                                <w:rPr>
                                  <w:color w:val="231F20"/>
                                  <w:spacing w:val="-14"/>
                                  <w:sz w:val="20"/>
                                </w:rPr>
                                <w:t> </w:t>
                              </w:r>
                              <w:r>
                                <w:rPr>
                                  <w:color w:val="231F20"/>
                                  <w:sz w:val="20"/>
                                </w:rPr>
                                <w:t>set</w:t>
                              </w:r>
                              <w:r>
                                <w:rPr>
                                  <w:color w:val="231F20"/>
                                  <w:spacing w:val="-14"/>
                                  <w:sz w:val="20"/>
                                </w:rPr>
                                <w:t> </w:t>
                              </w:r>
                              <w:r>
                                <w:rPr>
                                  <w:color w:val="231F20"/>
                                  <w:sz w:val="20"/>
                                </w:rPr>
                                <w:t>–</w:t>
                              </w:r>
                              <w:r>
                                <w:rPr>
                                  <w:color w:val="231F20"/>
                                  <w:spacing w:val="-14"/>
                                  <w:sz w:val="20"/>
                                </w:rPr>
                                <w:t> </w:t>
                              </w:r>
                              <w:r>
                                <w:rPr>
                                  <w:color w:val="231F20"/>
                                  <w:sz w:val="20"/>
                                </w:rPr>
                                <w:t>not</w:t>
                              </w:r>
                              <w:r>
                                <w:rPr>
                                  <w:color w:val="231F20"/>
                                  <w:spacing w:val="-14"/>
                                  <w:sz w:val="20"/>
                                </w:rPr>
                                <w:t> </w:t>
                              </w:r>
                              <w:r>
                                <w:rPr>
                                  <w:color w:val="231F20"/>
                                  <w:sz w:val="20"/>
                                </w:rPr>
                                <w:t>all</w:t>
                              </w:r>
                              <w:r>
                                <w:rPr>
                                  <w:color w:val="231F20"/>
                                  <w:spacing w:val="-14"/>
                                  <w:sz w:val="20"/>
                                </w:rPr>
                                <w:t> </w:t>
                              </w:r>
                              <w:r>
                                <w:rPr>
                                  <w:color w:val="231F20"/>
                                  <w:sz w:val="20"/>
                                </w:rPr>
                                <w:t>of</w:t>
                              </w:r>
                              <w:r>
                                <w:rPr>
                                  <w:color w:val="231F20"/>
                                  <w:spacing w:val="-14"/>
                                  <w:sz w:val="20"/>
                                </w:rPr>
                                <w:t> </w:t>
                              </w:r>
                              <w:r>
                                <w:rPr>
                                  <w:color w:val="231F20"/>
                                  <w:sz w:val="20"/>
                                </w:rPr>
                                <w:t>these</w:t>
                              </w:r>
                              <w:r>
                                <w:rPr>
                                  <w:color w:val="231F20"/>
                                  <w:spacing w:val="-14"/>
                                  <w:sz w:val="20"/>
                                </w:rPr>
                                <w:t> </w:t>
                              </w:r>
                              <w:r>
                                <w:rPr>
                                  <w:color w:val="231F20"/>
                                  <w:sz w:val="20"/>
                                </w:rPr>
                                <w:t>are</w:t>
                              </w:r>
                              <w:r>
                                <w:rPr>
                                  <w:color w:val="231F20"/>
                                  <w:spacing w:val="-14"/>
                                  <w:sz w:val="20"/>
                                </w:rPr>
                                <w:t> </w:t>
                              </w:r>
                              <w:r>
                                <w:rPr>
                                  <w:color w:val="231F20"/>
                                  <w:sz w:val="20"/>
                                </w:rPr>
                                <w:t>essential,</w:t>
                              </w:r>
                              <w:r>
                                <w:rPr>
                                  <w:color w:val="231F20"/>
                                  <w:spacing w:val="-14"/>
                                  <w:sz w:val="20"/>
                                </w:rPr>
                                <w:t> </w:t>
                              </w:r>
                              <w:r>
                                <w:rPr>
                                  <w:color w:val="231F20"/>
                                  <w:sz w:val="20"/>
                                </w:rPr>
                                <w:t>and</w:t>
                              </w:r>
                              <w:r>
                                <w:rPr>
                                  <w:color w:val="231F20"/>
                                  <w:spacing w:val="-14"/>
                                  <w:sz w:val="20"/>
                                </w:rPr>
                                <w:t> </w:t>
                              </w:r>
                              <w:r>
                                <w:rPr>
                                  <w:color w:val="231F20"/>
                                  <w:sz w:val="20"/>
                                </w:rPr>
                                <w:t>it</w:t>
                              </w:r>
                              <w:r>
                                <w:rPr>
                                  <w:color w:val="231F20"/>
                                  <w:spacing w:val="-14"/>
                                  <w:sz w:val="20"/>
                                </w:rPr>
                                <w:t> </w:t>
                              </w:r>
                              <w:r>
                                <w:rPr>
                                  <w:color w:val="231F20"/>
                                  <w:sz w:val="20"/>
                                </w:rPr>
                                <w:t>is</w:t>
                              </w:r>
                              <w:r>
                                <w:rPr>
                                  <w:color w:val="231F20"/>
                                  <w:spacing w:val="-14"/>
                                  <w:sz w:val="20"/>
                                </w:rPr>
                                <w:t> </w:t>
                              </w:r>
                              <w:r>
                                <w:rPr>
                                  <w:color w:val="231F20"/>
                                  <w:sz w:val="20"/>
                                </w:rPr>
                                <w:t>unlikely</w:t>
                              </w:r>
                              <w:r>
                                <w:rPr>
                                  <w:color w:val="231F20"/>
                                  <w:spacing w:val="-14"/>
                                  <w:sz w:val="20"/>
                                </w:rPr>
                                <w:t> </w:t>
                              </w:r>
                              <w:r>
                                <w:rPr>
                                  <w:color w:val="231F20"/>
                                  <w:sz w:val="20"/>
                                </w:rPr>
                                <w:t>that</w:t>
                              </w:r>
                              <w:r>
                                <w:rPr>
                                  <w:color w:val="231F20"/>
                                  <w:spacing w:val="-14"/>
                                  <w:sz w:val="20"/>
                                </w:rPr>
                                <w:t> </w:t>
                              </w:r>
                              <w:r>
                                <w:rPr>
                                  <w:color w:val="231F20"/>
                                  <w:sz w:val="20"/>
                                </w:rPr>
                                <w:t>every</w:t>
                              </w:r>
                              <w:r>
                                <w:rPr>
                                  <w:color w:val="231F20"/>
                                  <w:spacing w:val="-14"/>
                                  <w:sz w:val="20"/>
                                </w:rPr>
                                <w:t> </w:t>
                              </w:r>
                              <w:r>
                                <w:rPr>
                                  <w:color w:val="231F20"/>
                                  <w:sz w:val="20"/>
                                </w:rPr>
                                <w:t>mediator</w:t>
                              </w:r>
                              <w:r>
                                <w:rPr>
                                  <w:color w:val="231F20"/>
                                  <w:spacing w:val="-14"/>
                                  <w:sz w:val="20"/>
                                </w:rPr>
                                <w:t> </w:t>
                              </w:r>
                              <w:r>
                                <w:rPr>
                                  <w:color w:val="231F20"/>
                                  <w:sz w:val="20"/>
                                </w:rPr>
                                <w:t>will</w:t>
                              </w:r>
                              <w:r>
                                <w:rPr>
                                  <w:color w:val="231F20"/>
                                  <w:spacing w:val="-14"/>
                                  <w:sz w:val="20"/>
                                </w:rPr>
                                <w:t> </w:t>
                              </w:r>
                              <w:r>
                                <w:rPr>
                                  <w:color w:val="231F20"/>
                                  <w:sz w:val="20"/>
                                </w:rPr>
                                <w:t>possess</w:t>
                              </w:r>
                              <w:r>
                                <w:rPr>
                                  <w:color w:val="231F20"/>
                                  <w:spacing w:val="-14"/>
                                  <w:sz w:val="20"/>
                                </w:rPr>
                                <w:t> </w:t>
                              </w:r>
                              <w:r>
                                <w:rPr>
                                  <w:color w:val="231F20"/>
                                  <w:sz w:val="20"/>
                                </w:rPr>
                                <w:t>all</w:t>
                              </w:r>
                              <w:r>
                                <w:rPr>
                                  <w:color w:val="231F20"/>
                                  <w:spacing w:val="-14"/>
                                  <w:sz w:val="20"/>
                                </w:rPr>
                                <w:t> </w:t>
                              </w:r>
                              <w:r>
                                <w:rPr>
                                  <w:color w:val="231F20"/>
                                  <w:sz w:val="20"/>
                                </w:rPr>
                                <w:t>those</w:t>
                              </w:r>
                              <w:r>
                                <w:rPr>
                                  <w:color w:val="231F20"/>
                                  <w:spacing w:val="-14"/>
                                  <w:sz w:val="20"/>
                                </w:rPr>
                                <w:t> </w:t>
                              </w:r>
                              <w:r>
                                <w:rPr>
                                  <w:color w:val="231F20"/>
                                  <w:sz w:val="20"/>
                                </w:rPr>
                                <w:t>listed. Many</w:t>
                              </w:r>
                              <w:r>
                                <w:rPr>
                                  <w:color w:val="231F20"/>
                                  <w:spacing w:val="-14"/>
                                  <w:sz w:val="20"/>
                                </w:rPr>
                                <w:t> </w:t>
                              </w:r>
                              <w:r>
                                <w:rPr>
                                  <w:color w:val="231F20"/>
                                  <w:sz w:val="20"/>
                                </w:rPr>
                                <w:t>of</w:t>
                              </w:r>
                              <w:r>
                                <w:rPr>
                                  <w:color w:val="231F20"/>
                                  <w:spacing w:val="-14"/>
                                  <w:sz w:val="20"/>
                                </w:rPr>
                                <w:t> </w:t>
                              </w:r>
                              <w:r>
                                <w:rPr>
                                  <w:color w:val="231F20"/>
                                  <w:sz w:val="20"/>
                                </w:rPr>
                                <w:t>the</w:t>
                              </w:r>
                              <w:r>
                                <w:rPr>
                                  <w:color w:val="231F20"/>
                                  <w:spacing w:val="-14"/>
                                  <w:sz w:val="20"/>
                                </w:rPr>
                                <w:t> </w:t>
                              </w:r>
                              <w:r>
                                <w:rPr>
                                  <w:color w:val="231F20"/>
                                  <w:sz w:val="20"/>
                                </w:rPr>
                                <w:t>specific</w:t>
                              </w:r>
                              <w:r>
                                <w:rPr>
                                  <w:color w:val="231F20"/>
                                  <w:spacing w:val="-14"/>
                                  <w:sz w:val="20"/>
                                </w:rPr>
                                <w:t> </w:t>
                              </w:r>
                              <w:r>
                                <w:rPr>
                                  <w:color w:val="231F20"/>
                                  <w:sz w:val="20"/>
                                </w:rPr>
                                <w:t>skills</w:t>
                              </w:r>
                              <w:r>
                                <w:rPr>
                                  <w:color w:val="231F20"/>
                                  <w:spacing w:val="-14"/>
                                  <w:sz w:val="20"/>
                                </w:rPr>
                                <w:t> </w:t>
                              </w:r>
                              <w:r>
                                <w:rPr>
                                  <w:color w:val="231F20"/>
                                  <w:sz w:val="20"/>
                                </w:rPr>
                                <w:t>needed</w:t>
                              </w:r>
                              <w:r>
                                <w:rPr>
                                  <w:color w:val="231F20"/>
                                  <w:spacing w:val="-14"/>
                                  <w:sz w:val="20"/>
                                </w:rPr>
                                <w:t> </w:t>
                              </w:r>
                              <w:r>
                                <w:rPr>
                                  <w:color w:val="231F20"/>
                                  <w:sz w:val="20"/>
                                </w:rPr>
                                <w:t>will</w:t>
                              </w:r>
                              <w:r>
                                <w:rPr>
                                  <w:color w:val="231F20"/>
                                  <w:spacing w:val="-14"/>
                                  <w:sz w:val="20"/>
                                </w:rPr>
                                <w:t> </w:t>
                              </w:r>
                              <w:r>
                                <w:rPr>
                                  <w:color w:val="231F20"/>
                                  <w:sz w:val="20"/>
                                </w:rPr>
                                <w:t>depend</w:t>
                              </w:r>
                              <w:r>
                                <w:rPr>
                                  <w:color w:val="231F20"/>
                                  <w:spacing w:val="-14"/>
                                  <w:sz w:val="20"/>
                                </w:rPr>
                                <w:t> </w:t>
                              </w:r>
                              <w:r>
                                <w:rPr>
                                  <w:color w:val="231F20"/>
                                  <w:sz w:val="20"/>
                                </w:rPr>
                                <w:t>on</w:t>
                              </w:r>
                              <w:r>
                                <w:rPr>
                                  <w:color w:val="231F20"/>
                                  <w:spacing w:val="-14"/>
                                  <w:sz w:val="20"/>
                                </w:rPr>
                                <w:t> </w:t>
                              </w:r>
                              <w:r>
                                <w:rPr>
                                  <w:color w:val="231F20"/>
                                  <w:sz w:val="20"/>
                                </w:rPr>
                                <w:t>the</w:t>
                              </w:r>
                              <w:r>
                                <w:rPr>
                                  <w:color w:val="231F20"/>
                                  <w:spacing w:val="-14"/>
                                  <w:sz w:val="20"/>
                                </w:rPr>
                                <w:t> </w:t>
                              </w:r>
                              <w:r>
                                <w:rPr>
                                  <w:color w:val="231F20"/>
                                  <w:sz w:val="20"/>
                                </w:rPr>
                                <w:t>context,</w:t>
                              </w:r>
                              <w:r>
                                <w:rPr>
                                  <w:color w:val="231F20"/>
                                  <w:spacing w:val="-14"/>
                                  <w:sz w:val="20"/>
                                </w:rPr>
                                <w:t> </w:t>
                              </w:r>
                              <w:r>
                                <w:rPr>
                                  <w:color w:val="231F20"/>
                                  <w:sz w:val="20"/>
                                </w:rPr>
                                <w:t>and</w:t>
                              </w:r>
                              <w:r>
                                <w:rPr>
                                  <w:color w:val="231F20"/>
                                  <w:spacing w:val="-14"/>
                                  <w:sz w:val="20"/>
                                </w:rPr>
                                <w:t> </w:t>
                              </w:r>
                              <w:r>
                                <w:rPr>
                                  <w:color w:val="231F20"/>
                                  <w:sz w:val="20"/>
                                </w:rPr>
                                <w:t>most</w:t>
                              </w:r>
                              <w:r>
                                <w:rPr>
                                  <w:color w:val="231F20"/>
                                  <w:spacing w:val="-14"/>
                                  <w:sz w:val="20"/>
                                </w:rPr>
                                <w:t> </w:t>
                              </w:r>
                              <w:r>
                                <w:rPr>
                                  <w:color w:val="231F20"/>
                                  <w:sz w:val="20"/>
                                </w:rPr>
                                <w:t>mediators</w:t>
                              </w:r>
                              <w:r>
                                <w:rPr>
                                  <w:color w:val="231F20"/>
                                  <w:spacing w:val="-14"/>
                                  <w:sz w:val="20"/>
                                </w:rPr>
                                <w:t> </w:t>
                              </w:r>
                              <w:r>
                                <w:rPr>
                                  <w:color w:val="231F20"/>
                                  <w:sz w:val="20"/>
                                </w:rPr>
                                <w:t>develop</w:t>
                              </w:r>
                              <w:r>
                                <w:rPr>
                                  <w:color w:val="231F20"/>
                                  <w:spacing w:val="-14"/>
                                  <w:sz w:val="20"/>
                                </w:rPr>
                                <w:t> </w:t>
                              </w:r>
                              <w:r>
                                <w:rPr>
                                  <w:color w:val="231F20"/>
                                  <w:sz w:val="20"/>
                                </w:rPr>
                                <w:t>their</w:t>
                              </w:r>
                              <w:r>
                                <w:rPr>
                                  <w:color w:val="231F20"/>
                                  <w:spacing w:val="-14"/>
                                  <w:sz w:val="20"/>
                                </w:rPr>
                                <w:t> </w:t>
                              </w:r>
                              <w:r>
                                <w:rPr>
                                  <w:color w:val="231F20"/>
                                  <w:sz w:val="20"/>
                                </w:rPr>
                                <w:t>skills</w:t>
                              </w:r>
                              <w:r>
                                <w:rPr>
                                  <w:color w:val="231F20"/>
                                  <w:spacing w:val="-14"/>
                                  <w:sz w:val="20"/>
                                </w:rPr>
                                <w:t> </w:t>
                              </w:r>
                              <w:r>
                                <w:rPr>
                                  <w:color w:val="231F20"/>
                                  <w:sz w:val="20"/>
                                </w:rPr>
                                <w:t>set as they build up their experience.</w:t>
                              </w:r>
                            </w:p>
                          </w:txbxContent>
                        </wps:txbx>
                        <wps:bodyPr wrap="square" lIns="0" tIns="0" rIns="0" bIns="0" rtlCol="0">
                          <a:noAutofit/>
                        </wps:bodyPr>
                      </wps:wsp>
                      <wps:wsp>
                        <wps:cNvPr id="393" name="Textbox 393"/>
                        <wps:cNvSpPr txBox="1"/>
                        <wps:spPr>
                          <a:xfrm>
                            <a:off x="150343" y="1193646"/>
                            <a:ext cx="2419350" cy="3706495"/>
                          </a:xfrm>
                          <a:prstGeom prst="rect">
                            <a:avLst/>
                          </a:prstGeom>
                        </wps:spPr>
                        <wps:txbx>
                          <w:txbxContent>
                            <w:p>
                              <w:pPr>
                                <w:spacing w:line="231" w:lineRule="exact" w:before="0"/>
                                <w:ind w:left="0" w:right="0" w:firstLine="0"/>
                                <w:jc w:val="left"/>
                                <w:rPr>
                                  <w:rFonts w:ascii="Trebuchet MS"/>
                                  <w:b/>
                                  <w:sz w:val="20"/>
                                </w:rPr>
                              </w:pPr>
                              <w:r>
                                <w:rPr>
                                  <w:rFonts w:ascii="Trebuchet MS"/>
                                  <w:b/>
                                  <w:color w:val="8A191B"/>
                                  <w:sz w:val="20"/>
                                </w:rPr>
                                <w:t>Skills</w:t>
                              </w:r>
                              <w:r>
                                <w:rPr>
                                  <w:rFonts w:ascii="Trebuchet MS"/>
                                  <w:b/>
                                  <w:color w:val="8A191B"/>
                                  <w:spacing w:val="5"/>
                                  <w:sz w:val="20"/>
                                </w:rPr>
                                <w:t> </w:t>
                              </w:r>
                              <w:r>
                                <w:rPr>
                                  <w:rFonts w:ascii="Trebuchet MS"/>
                                  <w:b/>
                                  <w:color w:val="8A191B"/>
                                  <w:sz w:val="20"/>
                                </w:rPr>
                                <w:t>and</w:t>
                              </w:r>
                              <w:r>
                                <w:rPr>
                                  <w:rFonts w:ascii="Trebuchet MS"/>
                                  <w:b/>
                                  <w:color w:val="8A191B"/>
                                  <w:spacing w:val="7"/>
                                  <w:sz w:val="20"/>
                                </w:rPr>
                                <w:t> </w:t>
                              </w:r>
                              <w:r>
                                <w:rPr>
                                  <w:rFonts w:ascii="Trebuchet MS"/>
                                  <w:b/>
                                  <w:color w:val="8A191B"/>
                                  <w:spacing w:val="-2"/>
                                  <w:sz w:val="20"/>
                                </w:rPr>
                                <w:t>competencies</w:t>
                              </w:r>
                            </w:p>
                            <w:p>
                              <w:pPr>
                                <w:spacing w:before="48"/>
                                <w:ind w:left="0" w:right="0" w:firstLine="0"/>
                                <w:jc w:val="left"/>
                                <w:rPr>
                                  <w:sz w:val="20"/>
                                </w:rPr>
                              </w:pPr>
                              <w:r>
                                <w:rPr>
                                  <w:color w:val="231F20"/>
                                  <w:spacing w:val="-5"/>
                                  <w:sz w:val="20"/>
                                </w:rPr>
                                <w:t>active</w:t>
                              </w:r>
                              <w:r>
                                <w:rPr>
                                  <w:color w:val="231F20"/>
                                  <w:spacing w:val="-2"/>
                                  <w:sz w:val="20"/>
                                </w:rPr>
                                <w:t> listening</w:t>
                              </w:r>
                            </w:p>
                            <w:p>
                              <w:pPr>
                                <w:spacing w:line="292" w:lineRule="auto" w:before="50"/>
                                <w:ind w:left="0" w:right="0" w:firstLine="0"/>
                                <w:jc w:val="left"/>
                                <w:rPr>
                                  <w:sz w:val="20"/>
                                </w:rPr>
                              </w:pPr>
                              <w:r>
                                <w:rPr>
                                  <w:color w:val="231F20"/>
                                  <w:sz w:val="20"/>
                                </w:rPr>
                                <w:t>oral,</w:t>
                              </w:r>
                              <w:r>
                                <w:rPr>
                                  <w:color w:val="231F20"/>
                                  <w:spacing w:val="-14"/>
                                  <w:sz w:val="20"/>
                                </w:rPr>
                                <w:t> </w:t>
                              </w:r>
                              <w:r>
                                <w:rPr>
                                  <w:color w:val="231F20"/>
                                  <w:sz w:val="20"/>
                                </w:rPr>
                                <w:t>written</w:t>
                              </w:r>
                              <w:r>
                                <w:rPr>
                                  <w:color w:val="231F20"/>
                                  <w:spacing w:val="-14"/>
                                  <w:sz w:val="20"/>
                                </w:rPr>
                                <w:t> </w:t>
                              </w:r>
                              <w:r>
                                <w:rPr>
                                  <w:color w:val="231F20"/>
                                  <w:sz w:val="20"/>
                                </w:rPr>
                                <w:t>and</w:t>
                              </w:r>
                              <w:r>
                                <w:rPr>
                                  <w:color w:val="231F20"/>
                                  <w:spacing w:val="-14"/>
                                  <w:sz w:val="20"/>
                                </w:rPr>
                                <w:t> </w:t>
                              </w:r>
                              <w:r>
                                <w:rPr>
                                  <w:color w:val="231F20"/>
                                  <w:sz w:val="20"/>
                                </w:rPr>
                                <w:t>non-verbal</w:t>
                              </w:r>
                              <w:r>
                                <w:rPr>
                                  <w:color w:val="231F20"/>
                                  <w:spacing w:val="-14"/>
                                  <w:sz w:val="20"/>
                                </w:rPr>
                                <w:t> </w:t>
                              </w:r>
                              <w:r>
                                <w:rPr>
                                  <w:color w:val="231F20"/>
                                  <w:sz w:val="20"/>
                                </w:rPr>
                                <w:t>communication </w:t>
                              </w:r>
                              <w:r>
                                <w:rPr>
                                  <w:color w:val="231F20"/>
                                  <w:spacing w:val="-2"/>
                                  <w:sz w:val="20"/>
                                </w:rPr>
                                <w:t>questioning</w:t>
                              </w:r>
                            </w:p>
                            <w:p>
                              <w:pPr>
                                <w:spacing w:line="292" w:lineRule="auto" w:before="0"/>
                                <w:ind w:left="0" w:right="2423" w:firstLine="0"/>
                                <w:jc w:val="left"/>
                                <w:rPr>
                                  <w:sz w:val="20"/>
                                </w:rPr>
                              </w:pPr>
                              <w:r>
                                <w:rPr>
                                  <w:color w:val="231F20"/>
                                  <w:spacing w:val="-2"/>
                                  <w:sz w:val="20"/>
                                </w:rPr>
                                <w:t>reasoning observing summarising </w:t>
                              </w:r>
                              <w:r>
                                <w:rPr>
                                  <w:color w:val="231F20"/>
                                  <w:spacing w:val="-4"/>
                                  <w:sz w:val="20"/>
                                </w:rPr>
                                <w:t>problem-solving </w:t>
                              </w:r>
                              <w:r>
                                <w:rPr>
                                  <w:color w:val="231F20"/>
                                  <w:spacing w:val="-2"/>
                                  <w:sz w:val="20"/>
                                </w:rPr>
                                <w:t>reflecting </w:t>
                              </w:r>
                              <w:r>
                                <w:rPr>
                                  <w:color w:val="231F20"/>
                                  <w:sz w:val="20"/>
                                </w:rPr>
                                <w:t>building</w:t>
                              </w:r>
                              <w:r>
                                <w:rPr>
                                  <w:color w:val="231F20"/>
                                  <w:spacing w:val="-14"/>
                                  <w:sz w:val="20"/>
                                </w:rPr>
                                <w:t> </w:t>
                              </w:r>
                              <w:r>
                                <w:rPr>
                                  <w:color w:val="231F20"/>
                                  <w:sz w:val="20"/>
                                </w:rPr>
                                <w:t>rapport </w:t>
                              </w:r>
                              <w:r>
                                <w:rPr>
                                  <w:color w:val="231F20"/>
                                  <w:spacing w:val="-2"/>
                                  <w:sz w:val="20"/>
                                </w:rPr>
                                <w:t>facilitation reframing objectivity</w:t>
                              </w:r>
                            </w:p>
                            <w:p>
                              <w:pPr>
                                <w:spacing w:line="292" w:lineRule="auto" w:before="0"/>
                                <w:ind w:left="0" w:right="1408" w:firstLine="0"/>
                                <w:jc w:val="left"/>
                                <w:rPr>
                                  <w:sz w:val="20"/>
                                </w:rPr>
                              </w:pPr>
                              <w:r>
                                <w:rPr>
                                  <w:color w:val="231F20"/>
                                  <w:spacing w:val="-4"/>
                                  <w:sz w:val="20"/>
                                </w:rPr>
                                <w:t>information</w:t>
                              </w:r>
                              <w:r>
                                <w:rPr>
                                  <w:color w:val="231F20"/>
                                  <w:spacing w:val="-10"/>
                                  <w:sz w:val="20"/>
                                </w:rPr>
                                <w:t> </w:t>
                              </w:r>
                              <w:r>
                                <w:rPr>
                                  <w:color w:val="231F20"/>
                                  <w:spacing w:val="-4"/>
                                  <w:sz w:val="20"/>
                                </w:rPr>
                                <w:t>analysis </w:t>
                              </w:r>
                              <w:r>
                                <w:rPr>
                                  <w:color w:val="231F20"/>
                                  <w:spacing w:val="-2"/>
                                  <w:sz w:val="20"/>
                                </w:rPr>
                                <w:t>planning</w:t>
                              </w:r>
                            </w:p>
                            <w:p>
                              <w:pPr>
                                <w:spacing w:line="292" w:lineRule="auto" w:before="0"/>
                                <w:ind w:left="0" w:right="1992" w:firstLine="0"/>
                                <w:jc w:val="left"/>
                                <w:rPr>
                                  <w:sz w:val="20"/>
                                </w:rPr>
                              </w:pPr>
                              <w:r>
                                <w:rPr>
                                  <w:color w:val="231F20"/>
                                  <w:sz w:val="20"/>
                                </w:rPr>
                                <w:t>time management </w:t>
                              </w:r>
                              <w:r>
                                <w:rPr>
                                  <w:color w:val="231F20"/>
                                  <w:spacing w:val="-2"/>
                                  <w:sz w:val="20"/>
                                </w:rPr>
                                <w:t>conflict</w:t>
                              </w:r>
                              <w:r>
                                <w:rPr>
                                  <w:color w:val="231F20"/>
                                  <w:spacing w:val="-12"/>
                                  <w:sz w:val="20"/>
                                </w:rPr>
                                <w:t> </w:t>
                              </w:r>
                              <w:r>
                                <w:rPr>
                                  <w:color w:val="231F20"/>
                                  <w:spacing w:val="-2"/>
                                  <w:sz w:val="20"/>
                                </w:rPr>
                                <w:t>management negotiation</w:t>
                              </w:r>
                              <w:r>
                                <w:rPr>
                                  <w:color w:val="231F20"/>
                                  <w:spacing w:val="80"/>
                                  <w:w w:val="150"/>
                                  <w:sz w:val="20"/>
                                </w:rPr>
                                <w:t> </w:t>
                              </w:r>
                              <w:r>
                                <w:rPr>
                                  <w:color w:val="231F20"/>
                                  <w:spacing w:val="-2"/>
                                  <w:sz w:val="20"/>
                                </w:rPr>
                                <w:t>following</w:t>
                              </w:r>
                              <w:r>
                                <w:rPr>
                                  <w:color w:val="231F20"/>
                                  <w:spacing w:val="-12"/>
                                  <w:sz w:val="20"/>
                                </w:rPr>
                                <w:t> </w:t>
                              </w:r>
                              <w:r>
                                <w:rPr>
                                  <w:color w:val="231F20"/>
                                  <w:spacing w:val="-2"/>
                                  <w:sz w:val="20"/>
                                </w:rPr>
                                <w:t>procedures organising</w:t>
                              </w:r>
                            </w:p>
                            <w:p>
                              <w:pPr>
                                <w:spacing w:line="227" w:lineRule="exact" w:before="0"/>
                                <w:ind w:left="0" w:right="0" w:firstLine="0"/>
                                <w:jc w:val="left"/>
                                <w:rPr>
                                  <w:sz w:val="20"/>
                                </w:rPr>
                              </w:pPr>
                              <w:r>
                                <w:rPr>
                                  <w:color w:val="231F20"/>
                                  <w:spacing w:val="-2"/>
                                  <w:sz w:val="20"/>
                                </w:rPr>
                                <w:t>generating options</w:t>
                              </w:r>
                            </w:p>
                          </w:txbxContent>
                        </wps:txbx>
                        <wps:bodyPr wrap="square" lIns="0" tIns="0" rIns="0" bIns="0" rtlCol="0">
                          <a:noAutofit/>
                        </wps:bodyPr>
                      </wps:wsp>
                      <wps:wsp>
                        <wps:cNvPr id="394" name="Textbox 394"/>
                        <wps:cNvSpPr txBox="1"/>
                        <wps:spPr>
                          <a:xfrm>
                            <a:off x="3212619" y="1198946"/>
                            <a:ext cx="944244" cy="1928495"/>
                          </a:xfrm>
                          <a:prstGeom prst="rect">
                            <a:avLst/>
                          </a:prstGeom>
                        </wps:spPr>
                        <wps:txbx>
                          <w:txbxContent>
                            <w:p>
                              <w:pPr>
                                <w:spacing w:line="292" w:lineRule="auto" w:before="0"/>
                                <w:ind w:left="0" w:right="18" w:firstLine="0"/>
                                <w:jc w:val="left"/>
                                <w:rPr>
                                  <w:sz w:val="20"/>
                                </w:rPr>
                              </w:pPr>
                              <w:r>
                                <w:rPr>
                                  <w:rFonts w:ascii="Trebuchet MS"/>
                                  <w:b/>
                                  <w:color w:val="8A191B"/>
                                  <w:spacing w:val="-2"/>
                                  <w:sz w:val="20"/>
                                </w:rPr>
                                <w:t>Qualities </w:t>
                              </w:r>
                              <w:r>
                                <w:rPr>
                                  <w:color w:val="231F20"/>
                                  <w:spacing w:val="-2"/>
                                  <w:sz w:val="20"/>
                                </w:rPr>
                                <w:t>empathetic impartial approachable </w:t>
                              </w:r>
                              <w:r>
                                <w:rPr>
                                  <w:color w:val="231F20"/>
                                  <w:spacing w:val="-4"/>
                                  <w:sz w:val="20"/>
                                </w:rPr>
                                <w:t>non-judgemental </w:t>
                              </w:r>
                              <w:r>
                                <w:rPr>
                                  <w:color w:val="231F20"/>
                                  <w:spacing w:val="-2"/>
                                  <w:sz w:val="20"/>
                                </w:rPr>
                                <w:t>professional honest</w:t>
                              </w:r>
                            </w:p>
                            <w:p>
                              <w:pPr>
                                <w:spacing w:line="292" w:lineRule="auto" w:before="0"/>
                                <w:ind w:left="0" w:right="822" w:firstLine="0"/>
                                <w:jc w:val="both"/>
                                <w:rPr>
                                  <w:sz w:val="20"/>
                                </w:rPr>
                              </w:pPr>
                              <w:r>
                                <w:rPr>
                                  <w:color w:val="231F20"/>
                                  <w:spacing w:val="-6"/>
                                  <w:sz w:val="20"/>
                                </w:rPr>
                                <w:t>creative credible </w:t>
                              </w:r>
                              <w:r>
                                <w:rPr>
                                  <w:color w:val="231F20"/>
                                  <w:spacing w:val="-2"/>
                                  <w:sz w:val="20"/>
                                </w:rPr>
                                <w:t>flexible</w:t>
                              </w:r>
                            </w:p>
                            <w:p>
                              <w:pPr>
                                <w:spacing w:line="228" w:lineRule="exact" w:before="0"/>
                                <w:ind w:left="0" w:right="0" w:firstLine="0"/>
                                <w:jc w:val="left"/>
                                <w:rPr>
                                  <w:sz w:val="20"/>
                                </w:rPr>
                              </w:pPr>
                              <w:r>
                                <w:rPr>
                                  <w:color w:val="231F20"/>
                                  <w:spacing w:val="-2"/>
                                  <w:sz w:val="20"/>
                                </w:rPr>
                                <w:t>integrity</w:t>
                              </w:r>
                            </w:p>
                          </w:txbxContent>
                        </wps:txbx>
                        <wps:bodyPr wrap="square" lIns="0" tIns="0" rIns="0" bIns="0" rtlCol="0">
                          <a:noAutofit/>
                        </wps:bodyPr>
                      </wps:wsp>
                      <wps:wsp>
                        <wps:cNvPr id="395" name="Textbox 395"/>
                        <wps:cNvSpPr txBox="1"/>
                        <wps:spPr>
                          <a:xfrm>
                            <a:off x="3212619" y="3291906"/>
                            <a:ext cx="2583180" cy="1750695"/>
                          </a:xfrm>
                          <a:prstGeom prst="rect">
                            <a:avLst/>
                          </a:prstGeom>
                        </wps:spPr>
                        <wps:txbx>
                          <w:txbxContent>
                            <w:p>
                              <w:pPr>
                                <w:spacing w:line="290" w:lineRule="auto" w:before="0"/>
                                <w:ind w:left="0" w:right="730" w:firstLine="0"/>
                                <w:jc w:val="left"/>
                                <w:rPr>
                                  <w:sz w:val="20"/>
                                </w:rPr>
                              </w:pPr>
                              <w:r>
                                <w:rPr>
                                  <w:rFonts w:ascii="Trebuchet MS"/>
                                  <w:b/>
                                  <w:color w:val="8A191B"/>
                                  <w:sz w:val="20"/>
                                </w:rPr>
                                <w:t>Desirable</w:t>
                              </w:r>
                              <w:r>
                                <w:rPr>
                                  <w:rFonts w:ascii="Trebuchet MS"/>
                                  <w:b/>
                                  <w:color w:val="8A191B"/>
                                  <w:spacing w:val="-7"/>
                                  <w:sz w:val="20"/>
                                </w:rPr>
                                <w:t> </w:t>
                              </w:r>
                              <w:r>
                                <w:rPr>
                                  <w:rFonts w:ascii="Trebuchet MS"/>
                                  <w:b/>
                                  <w:color w:val="8A191B"/>
                                  <w:sz w:val="20"/>
                                </w:rPr>
                                <w:t>knowledge/experience </w:t>
                              </w:r>
                              <w:r>
                                <w:rPr>
                                  <w:color w:val="231F20"/>
                                  <w:sz w:val="20"/>
                                </w:rPr>
                                <w:t>theory of conflict resolution experience of conflict resolution</w:t>
                              </w:r>
                            </w:p>
                            <w:p>
                              <w:pPr>
                                <w:spacing w:line="292" w:lineRule="auto" w:before="2"/>
                                <w:ind w:left="0" w:right="0" w:firstLine="0"/>
                                <w:jc w:val="left"/>
                                <w:rPr>
                                  <w:sz w:val="20"/>
                                </w:rPr>
                              </w:pPr>
                              <w:r>
                                <w:rPr>
                                  <w:color w:val="231F20"/>
                                  <w:spacing w:val="-4"/>
                                  <w:sz w:val="20"/>
                                </w:rPr>
                                <w:t>understanding</w:t>
                              </w:r>
                              <w:r>
                                <w:rPr>
                                  <w:color w:val="231F20"/>
                                  <w:spacing w:val="-5"/>
                                  <w:sz w:val="20"/>
                                </w:rPr>
                                <w:t> </w:t>
                              </w:r>
                              <w:r>
                                <w:rPr>
                                  <w:color w:val="231F20"/>
                                  <w:spacing w:val="-4"/>
                                  <w:sz w:val="20"/>
                                </w:rPr>
                                <w:t>of</w:t>
                              </w:r>
                              <w:r>
                                <w:rPr>
                                  <w:color w:val="231F20"/>
                                  <w:spacing w:val="-5"/>
                                  <w:sz w:val="20"/>
                                </w:rPr>
                                <w:t> </w:t>
                              </w:r>
                              <w:r>
                                <w:rPr>
                                  <w:color w:val="231F20"/>
                                  <w:spacing w:val="-4"/>
                                  <w:sz w:val="20"/>
                                </w:rPr>
                                <w:t>equality</w:t>
                              </w:r>
                              <w:r>
                                <w:rPr>
                                  <w:color w:val="231F20"/>
                                  <w:spacing w:val="-5"/>
                                  <w:sz w:val="20"/>
                                </w:rPr>
                                <w:t> </w:t>
                              </w:r>
                              <w:r>
                                <w:rPr>
                                  <w:color w:val="231F20"/>
                                  <w:spacing w:val="-4"/>
                                  <w:sz w:val="20"/>
                                </w:rPr>
                                <w:t>and</w:t>
                              </w:r>
                              <w:r>
                                <w:rPr>
                                  <w:color w:val="231F20"/>
                                  <w:spacing w:val="-5"/>
                                  <w:sz w:val="20"/>
                                </w:rPr>
                                <w:t> </w:t>
                              </w:r>
                              <w:r>
                                <w:rPr>
                                  <w:color w:val="231F20"/>
                                  <w:spacing w:val="-4"/>
                                  <w:sz w:val="20"/>
                                </w:rPr>
                                <w:t>diversity</w:t>
                              </w:r>
                              <w:r>
                                <w:rPr>
                                  <w:color w:val="231F20"/>
                                  <w:spacing w:val="-5"/>
                                  <w:sz w:val="20"/>
                                </w:rPr>
                                <w:t> </w:t>
                              </w:r>
                              <w:r>
                                <w:rPr>
                                  <w:color w:val="231F20"/>
                                  <w:spacing w:val="-4"/>
                                  <w:sz w:val="20"/>
                                </w:rPr>
                                <w:t>issues </w:t>
                              </w:r>
                              <w:r>
                                <w:rPr>
                                  <w:color w:val="231F20"/>
                                  <w:sz w:val="20"/>
                                </w:rPr>
                                <w:t>understanding of HR policies and practices knowledge of power and minority issues experience of facilitating informal groups knowledge of the mediation process</w:t>
                              </w:r>
                            </w:p>
                            <w:p>
                              <w:pPr>
                                <w:spacing w:line="227" w:lineRule="exact" w:before="0"/>
                                <w:ind w:left="0" w:right="0" w:firstLine="0"/>
                                <w:jc w:val="left"/>
                                <w:rPr>
                                  <w:sz w:val="20"/>
                                </w:rPr>
                              </w:pPr>
                              <w:r>
                                <w:rPr>
                                  <w:color w:val="231F20"/>
                                  <w:sz w:val="20"/>
                                </w:rPr>
                                <w:t>an</w:t>
                              </w:r>
                              <w:r>
                                <w:rPr>
                                  <w:color w:val="231F20"/>
                                  <w:spacing w:val="-13"/>
                                  <w:sz w:val="20"/>
                                </w:rPr>
                                <w:t> </w:t>
                              </w:r>
                              <w:r>
                                <w:rPr>
                                  <w:color w:val="231F20"/>
                                  <w:sz w:val="20"/>
                                </w:rPr>
                                <w:t>awareness</w:t>
                              </w:r>
                              <w:r>
                                <w:rPr>
                                  <w:color w:val="231F20"/>
                                  <w:spacing w:val="-12"/>
                                  <w:sz w:val="20"/>
                                </w:rPr>
                                <w:t> </w:t>
                              </w:r>
                              <w:r>
                                <w:rPr>
                                  <w:color w:val="231F20"/>
                                  <w:sz w:val="20"/>
                                </w:rPr>
                                <w:t>of</w:t>
                              </w:r>
                              <w:r>
                                <w:rPr>
                                  <w:color w:val="231F20"/>
                                  <w:spacing w:val="-12"/>
                                  <w:sz w:val="20"/>
                                </w:rPr>
                                <w:t> </w:t>
                              </w:r>
                              <w:r>
                                <w:rPr>
                                  <w:color w:val="231F20"/>
                                  <w:sz w:val="20"/>
                                </w:rPr>
                                <w:t>the</w:t>
                              </w:r>
                              <w:r>
                                <w:rPr>
                                  <w:color w:val="231F20"/>
                                  <w:spacing w:val="-12"/>
                                  <w:sz w:val="20"/>
                                </w:rPr>
                                <w:t> </w:t>
                              </w:r>
                              <w:r>
                                <w:rPr>
                                  <w:color w:val="231F20"/>
                                  <w:sz w:val="20"/>
                                </w:rPr>
                                <w:t>legal</w:t>
                              </w:r>
                              <w:r>
                                <w:rPr>
                                  <w:color w:val="231F20"/>
                                  <w:spacing w:val="-13"/>
                                  <w:sz w:val="20"/>
                                </w:rPr>
                                <w:t> </w:t>
                              </w:r>
                              <w:r>
                                <w:rPr>
                                  <w:color w:val="231F20"/>
                                  <w:sz w:val="20"/>
                                </w:rPr>
                                <w:t>context</w:t>
                              </w:r>
                              <w:r>
                                <w:rPr>
                                  <w:color w:val="231F20"/>
                                  <w:spacing w:val="-12"/>
                                  <w:sz w:val="20"/>
                                </w:rPr>
                                <w:t> </w:t>
                              </w:r>
                              <w:r>
                                <w:rPr>
                                  <w:color w:val="231F20"/>
                                  <w:sz w:val="20"/>
                                </w:rPr>
                                <w:t>of</w:t>
                              </w:r>
                              <w:r>
                                <w:rPr>
                                  <w:color w:val="231F20"/>
                                  <w:spacing w:val="-12"/>
                                  <w:sz w:val="20"/>
                                </w:rPr>
                                <w:t> </w:t>
                              </w:r>
                              <w:r>
                                <w:rPr>
                                  <w:color w:val="231F20"/>
                                  <w:spacing w:val="-2"/>
                                  <w:sz w:val="20"/>
                                </w:rPr>
                                <w:t>mediation</w:t>
                              </w:r>
                            </w:p>
                            <w:p>
                              <w:pPr>
                                <w:spacing w:before="50"/>
                                <w:ind w:left="0" w:right="0" w:firstLine="0"/>
                                <w:jc w:val="left"/>
                                <w:rPr>
                                  <w:sz w:val="20"/>
                                </w:rPr>
                              </w:pPr>
                              <w:r>
                                <w:rPr>
                                  <w:color w:val="231F20"/>
                                  <w:spacing w:val="-2"/>
                                  <w:sz w:val="20"/>
                                </w:rPr>
                                <w:t>some knowledge of</w:t>
                              </w:r>
                              <w:r>
                                <w:rPr>
                                  <w:color w:val="231F20"/>
                                  <w:spacing w:val="-1"/>
                                  <w:sz w:val="20"/>
                                </w:rPr>
                                <w:t> </w:t>
                              </w:r>
                              <w:r>
                                <w:rPr>
                                  <w:color w:val="231F20"/>
                                  <w:spacing w:val="-2"/>
                                  <w:sz w:val="20"/>
                                </w:rPr>
                                <w:t>employment relations</w:t>
                              </w:r>
                            </w:p>
                          </w:txbxContent>
                        </wps:txbx>
                        <wps:bodyPr wrap="square" lIns="0" tIns="0" rIns="0" bIns="0" rtlCol="0">
                          <a:noAutofit/>
                        </wps:bodyPr>
                      </wps:wsp>
                    </wpg:wgp>
                  </a:graphicData>
                </a:graphic>
              </wp:inline>
            </w:drawing>
          </mc:Choice>
          <mc:Fallback>
            <w:pict>
              <v:group style="width:482.15pt;height:409.65pt;mso-position-horizontal-relative:char;mso-position-vertical-relative:line" id="docshapegroup366" coordorigin="0,0" coordsize="9643,8193">
                <v:rect style="position:absolute;left:5;top:5;width:9633;height:8183" id="docshape367" filled="false" stroked="true" strokeweight=".5pt" strokecolor="#8a191b">
                  <v:stroke dashstyle="solid"/>
                </v:rect>
                <v:shape style="position:absolute;left:236;top:199;width:9039;height:1357" type="#_x0000_t202" id="docshape368" filled="false" stroked="false">
                  <v:textbox inset="0,0,0,0">
                    <w:txbxContent>
                      <w:p>
                        <w:pPr>
                          <w:spacing w:line="231" w:lineRule="exact" w:before="0"/>
                          <w:ind w:left="0" w:right="0" w:firstLine="0"/>
                          <w:jc w:val="left"/>
                          <w:rPr>
                            <w:rFonts w:ascii="Trebuchet MS"/>
                            <w:b/>
                            <w:sz w:val="20"/>
                          </w:rPr>
                        </w:pPr>
                        <w:r>
                          <w:rPr>
                            <w:rFonts w:ascii="Trebuchet MS"/>
                            <w:b/>
                            <w:color w:val="8A191B"/>
                            <w:sz w:val="20"/>
                          </w:rPr>
                          <w:t>Mediator</w:t>
                        </w:r>
                        <w:r>
                          <w:rPr>
                            <w:rFonts w:ascii="Trebuchet MS"/>
                            <w:b/>
                            <w:color w:val="8A191B"/>
                            <w:spacing w:val="17"/>
                            <w:sz w:val="20"/>
                          </w:rPr>
                          <w:t> </w:t>
                        </w:r>
                        <w:r>
                          <w:rPr>
                            <w:rFonts w:ascii="Trebuchet MS"/>
                            <w:b/>
                            <w:color w:val="8A191B"/>
                            <w:sz w:val="20"/>
                          </w:rPr>
                          <w:t>skills</w:t>
                        </w:r>
                        <w:r>
                          <w:rPr>
                            <w:rFonts w:ascii="Trebuchet MS"/>
                            <w:b/>
                            <w:color w:val="8A191B"/>
                            <w:spacing w:val="17"/>
                            <w:sz w:val="20"/>
                          </w:rPr>
                          <w:t> </w:t>
                        </w:r>
                        <w:r>
                          <w:rPr>
                            <w:rFonts w:ascii="Trebuchet MS"/>
                            <w:b/>
                            <w:color w:val="8A191B"/>
                            <w:spacing w:val="-5"/>
                            <w:sz w:val="20"/>
                          </w:rPr>
                          <w:t>set</w:t>
                        </w:r>
                      </w:p>
                      <w:p>
                        <w:pPr>
                          <w:spacing w:line="280" w:lineRule="exact" w:before="5"/>
                          <w:ind w:left="0" w:right="0" w:firstLine="0"/>
                          <w:jc w:val="left"/>
                          <w:rPr>
                            <w:sz w:val="20"/>
                          </w:rPr>
                        </w:pPr>
                        <w:r>
                          <w:rPr>
                            <w:color w:val="231F20"/>
                            <w:sz w:val="20"/>
                          </w:rPr>
                          <w:t>This</w:t>
                        </w:r>
                        <w:r>
                          <w:rPr>
                            <w:color w:val="231F20"/>
                            <w:spacing w:val="-7"/>
                            <w:sz w:val="20"/>
                          </w:rPr>
                          <w:t> </w:t>
                        </w:r>
                        <w:r>
                          <w:rPr>
                            <w:color w:val="231F20"/>
                            <w:sz w:val="20"/>
                          </w:rPr>
                          <w:t>describes</w:t>
                        </w:r>
                        <w:r>
                          <w:rPr>
                            <w:color w:val="231F20"/>
                            <w:spacing w:val="-7"/>
                            <w:sz w:val="20"/>
                          </w:rPr>
                          <w:t> </w:t>
                        </w:r>
                        <w:r>
                          <w:rPr>
                            <w:color w:val="231F20"/>
                            <w:sz w:val="20"/>
                          </w:rPr>
                          <w:t>the</w:t>
                        </w:r>
                        <w:r>
                          <w:rPr>
                            <w:color w:val="231F20"/>
                            <w:spacing w:val="-7"/>
                            <w:sz w:val="20"/>
                          </w:rPr>
                          <w:t> </w:t>
                        </w:r>
                        <w:r>
                          <w:rPr>
                            <w:color w:val="231F20"/>
                            <w:sz w:val="20"/>
                          </w:rPr>
                          <w:t>range</w:t>
                        </w:r>
                        <w:r>
                          <w:rPr>
                            <w:color w:val="231F20"/>
                            <w:spacing w:val="-7"/>
                            <w:sz w:val="20"/>
                          </w:rPr>
                          <w:t> </w:t>
                        </w:r>
                        <w:r>
                          <w:rPr>
                            <w:color w:val="231F20"/>
                            <w:sz w:val="20"/>
                          </w:rPr>
                          <w:t>of</w:t>
                        </w:r>
                        <w:r>
                          <w:rPr>
                            <w:color w:val="231F20"/>
                            <w:spacing w:val="-7"/>
                            <w:sz w:val="20"/>
                          </w:rPr>
                          <w:t> </w:t>
                        </w:r>
                        <w:r>
                          <w:rPr>
                            <w:color w:val="231F20"/>
                            <w:sz w:val="20"/>
                          </w:rPr>
                          <w:t>skills,</w:t>
                        </w:r>
                        <w:r>
                          <w:rPr>
                            <w:color w:val="231F20"/>
                            <w:spacing w:val="-7"/>
                            <w:sz w:val="20"/>
                          </w:rPr>
                          <w:t> </w:t>
                        </w:r>
                        <w:r>
                          <w:rPr>
                            <w:color w:val="231F20"/>
                            <w:sz w:val="20"/>
                          </w:rPr>
                          <w:t>competencies</w:t>
                        </w:r>
                        <w:r>
                          <w:rPr>
                            <w:color w:val="231F20"/>
                            <w:spacing w:val="-7"/>
                            <w:sz w:val="20"/>
                          </w:rPr>
                          <w:t> </w:t>
                        </w:r>
                        <w:r>
                          <w:rPr>
                            <w:color w:val="231F20"/>
                            <w:sz w:val="20"/>
                          </w:rPr>
                          <w:t>and</w:t>
                        </w:r>
                        <w:r>
                          <w:rPr>
                            <w:color w:val="231F20"/>
                            <w:spacing w:val="-7"/>
                            <w:sz w:val="20"/>
                          </w:rPr>
                          <w:t> </w:t>
                        </w:r>
                        <w:r>
                          <w:rPr>
                            <w:color w:val="231F20"/>
                            <w:sz w:val="20"/>
                          </w:rPr>
                          <w:t>knowledge/experience</w:t>
                        </w:r>
                        <w:r>
                          <w:rPr>
                            <w:color w:val="231F20"/>
                            <w:spacing w:val="-7"/>
                            <w:sz w:val="20"/>
                          </w:rPr>
                          <w:t> </w:t>
                        </w:r>
                        <w:r>
                          <w:rPr>
                            <w:color w:val="231F20"/>
                            <w:sz w:val="20"/>
                          </w:rPr>
                          <w:t>that</w:t>
                        </w:r>
                        <w:r>
                          <w:rPr>
                            <w:color w:val="231F20"/>
                            <w:spacing w:val="-7"/>
                            <w:sz w:val="20"/>
                          </w:rPr>
                          <w:t> </w:t>
                        </w:r>
                        <w:r>
                          <w:rPr>
                            <w:color w:val="231F20"/>
                            <w:sz w:val="20"/>
                          </w:rPr>
                          <w:t>make</w:t>
                        </w:r>
                        <w:r>
                          <w:rPr>
                            <w:color w:val="231F20"/>
                            <w:spacing w:val="-7"/>
                            <w:sz w:val="20"/>
                          </w:rPr>
                          <w:t> </w:t>
                        </w:r>
                        <w:r>
                          <w:rPr>
                            <w:color w:val="231F20"/>
                            <w:sz w:val="20"/>
                          </w:rPr>
                          <w:t>up</w:t>
                        </w:r>
                        <w:r>
                          <w:rPr>
                            <w:color w:val="231F20"/>
                            <w:spacing w:val="-7"/>
                            <w:sz w:val="20"/>
                          </w:rPr>
                          <w:t> </w:t>
                        </w:r>
                        <w:r>
                          <w:rPr>
                            <w:color w:val="231F20"/>
                            <w:sz w:val="20"/>
                          </w:rPr>
                          <w:t>the</w:t>
                        </w:r>
                        <w:r>
                          <w:rPr>
                            <w:color w:val="231F20"/>
                            <w:spacing w:val="-7"/>
                            <w:sz w:val="20"/>
                          </w:rPr>
                          <w:t> </w:t>
                        </w:r>
                        <w:r>
                          <w:rPr>
                            <w:color w:val="231F20"/>
                            <w:sz w:val="20"/>
                          </w:rPr>
                          <w:t>mediator skills</w:t>
                        </w:r>
                        <w:r>
                          <w:rPr>
                            <w:color w:val="231F20"/>
                            <w:spacing w:val="-14"/>
                            <w:sz w:val="20"/>
                          </w:rPr>
                          <w:t> </w:t>
                        </w:r>
                        <w:r>
                          <w:rPr>
                            <w:color w:val="231F20"/>
                            <w:sz w:val="20"/>
                          </w:rPr>
                          <w:t>set</w:t>
                        </w:r>
                        <w:r>
                          <w:rPr>
                            <w:color w:val="231F20"/>
                            <w:spacing w:val="-14"/>
                            <w:sz w:val="20"/>
                          </w:rPr>
                          <w:t> </w:t>
                        </w:r>
                        <w:r>
                          <w:rPr>
                            <w:color w:val="231F20"/>
                            <w:sz w:val="20"/>
                          </w:rPr>
                          <w:t>–</w:t>
                        </w:r>
                        <w:r>
                          <w:rPr>
                            <w:color w:val="231F20"/>
                            <w:spacing w:val="-14"/>
                            <w:sz w:val="20"/>
                          </w:rPr>
                          <w:t> </w:t>
                        </w:r>
                        <w:r>
                          <w:rPr>
                            <w:color w:val="231F20"/>
                            <w:sz w:val="20"/>
                          </w:rPr>
                          <w:t>not</w:t>
                        </w:r>
                        <w:r>
                          <w:rPr>
                            <w:color w:val="231F20"/>
                            <w:spacing w:val="-14"/>
                            <w:sz w:val="20"/>
                          </w:rPr>
                          <w:t> </w:t>
                        </w:r>
                        <w:r>
                          <w:rPr>
                            <w:color w:val="231F20"/>
                            <w:sz w:val="20"/>
                          </w:rPr>
                          <w:t>all</w:t>
                        </w:r>
                        <w:r>
                          <w:rPr>
                            <w:color w:val="231F20"/>
                            <w:spacing w:val="-14"/>
                            <w:sz w:val="20"/>
                          </w:rPr>
                          <w:t> </w:t>
                        </w:r>
                        <w:r>
                          <w:rPr>
                            <w:color w:val="231F20"/>
                            <w:sz w:val="20"/>
                          </w:rPr>
                          <w:t>of</w:t>
                        </w:r>
                        <w:r>
                          <w:rPr>
                            <w:color w:val="231F20"/>
                            <w:spacing w:val="-14"/>
                            <w:sz w:val="20"/>
                          </w:rPr>
                          <w:t> </w:t>
                        </w:r>
                        <w:r>
                          <w:rPr>
                            <w:color w:val="231F20"/>
                            <w:sz w:val="20"/>
                          </w:rPr>
                          <w:t>these</w:t>
                        </w:r>
                        <w:r>
                          <w:rPr>
                            <w:color w:val="231F20"/>
                            <w:spacing w:val="-14"/>
                            <w:sz w:val="20"/>
                          </w:rPr>
                          <w:t> </w:t>
                        </w:r>
                        <w:r>
                          <w:rPr>
                            <w:color w:val="231F20"/>
                            <w:sz w:val="20"/>
                          </w:rPr>
                          <w:t>are</w:t>
                        </w:r>
                        <w:r>
                          <w:rPr>
                            <w:color w:val="231F20"/>
                            <w:spacing w:val="-14"/>
                            <w:sz w:val="20"/>
                          </w:rPr>
                          <w:t> </w:t>
                        </w:r>
                        <w:r>
                          <w:rPr>
                            <w:color w:val="231F20"/>
                            <w:sz w:val="20"/>
                          </w:rPr>
                          <w:t>essential,</w:t>
                        </w:r>
                        <w:r>
                          <w:rPr>
                            <w:color w:val="231F20"/>
                            <w:spacing w:val="-14"/>
                            <w:sz w:val="20"/>
                          </w:rPr>
                          <w:t> </w:t>
                        </w:r>
                        <w:r>
                          <w:rPr>
                            <w:color w:val="231F20"/>
                            <w:sz w:val="20"/>
                          </w:rPr>
                          <w:t>and</w:t>
                        </w:r>
                        <w:r>
                          <w:rPr>
                            <w:color w:val="231F20"/>
                            <w:spacing w:val="-14"/>
                            <w:sz w:val="20"/>
                          </w:rPr>
                          <w:t> </w:t>
                        </w:r>
                        <w:r>
                          <w:rPr>
                            <w:color w:val="231F20"/>
                            <w:sz w:val="20"/>
                          </w:rPr>
                          <w:t>it</w:t>
                        </w:r>
                        <w:r>
                          <w:rPr>
                            <w:color w:val="231F20"/>
                            <w:spacing w:val="-14"/>
                            <w:sz w:val="20"/>
                          </w:rPr>
                          <w:t> </w:t>
                        </w:r>
                        <w:r>
                          <w:rPr>
                            <w:color w:val="231F20"/>
                            <w:sz w:val="20"/>
                          </w:rPr>
                          <w:t>is</w:t>
                        </w:r>
                        <w:r>
                          <w:rPr>
                            <w:color w:val="231F20"/>
                            <w:spacing w:val="-14"/>
                            <w:sz w:val="20"/>
                          </w:rPr>
                          <w:t> </w:t>
                        </w:r>
                        <w:r>
                          <w:rPr>
                            <w:color w:val="231F20"/>
                            <w:sz w:val="20"/>
                          </w:rPr>
                          <w:t>unlikely</w:t>
                        </w:r>
                        <w:r>
                          <w:rPr>
                            <w:color w:val="231F20"/>
                            <w:spacing w:val="-14"/>
                            <w:sz w:val="20"/>
                          </w:rPr>
                          <w:t> </w:t>
                        </w:r>
                        <w:r>
                          <w:rPr>
                            <w:color w:val="231F20"/>
                            <w:sz w:val="20"/>
                          </w:rPr>
                          <w:t>that</w:t>
                        </w:r>
                        <w:r>
                          <w:rPr>
                            <w:color w:val="231F20"/>
                            <w:spacing w:val="-14"/>
                            <w:sz w:val="20"/>
                          </w:rPr>
                          <w:t> </w:t>
                        </w:r>
                        <w:r>
                          <w:rPr>
                            <w:color w:val="231F20"/>
                            <w:sz w:val="20"/>
                          </w:rPr>
                          <w:t>every</w:t>
                        </w:r>
                        <w:r>
                          <w:rPr>
                            <w:color w:val="231F20"/>
                            <w:spacing w:val="-14"/>
                            <w:sz w:val="20"/>
                          </w:rPr>
                          <w:t> </w:t>
                        </w:r>
                        <w:r>
                          <w:rPr>
                            <w:color w:val="231F20"/>
                            <w:sz w:val="20"/>
                          </w:rPr>
                          <w:t>mediator</w:t>
                        </w:r>
                        <w:r>
                          <w:rPr>
                            <w:color w:val="231F20"/>
                            <w:spacing w:val="-14"/>
                            <w:sz w:val="20"/>
                          </w:rPr>
                          <w:t> </w:t>
                        </w:r>
                        <w:r>
                          <w:rPr>
                            <w:color w:val="231F20"/>
                            <w:sz w:val="20"/>
                          </w:rPr>
                          <w:t>will</w:t>
                        </w:r>
                        <w:r>
                          <w:rPr>
                            <w:color w:val="231F20"/>
                            <w:spacing w:val="-14"/>
                            <w:sz w:val="20"/>
                          </w:rPr>
                          <w:t> </w:t>
                        </w:r>
                        <w:r>
                          <w:rPr>
                            <w:color w:val="231F20"/>
                            <w:sz w:val="20"/>
                          </w:rPr>
                          <w:t>possess</w:t>
                        </w:r>
                        <w:r>
                          <w:rPr>
                            <w:color w:val="231F20"/>
                            <w:spacing w:val="-14"/>
                            <w:sz w:val="20"/>
                          </w:rPr>
                          <w:t> </w:t>
                        </w:r>
                        <w:r>
                          <w:rPr>
                            <w:color w:val="231F20"/>
                            <w:sz w:val="20"/>
                          </w:rPr>
                          <w:t>all</w:t>
                        </w:r>
                        <w:r>
                          <w:rPr>
                            <w:color w:val="231F20"/>
                            <w:spacing w:val="-14"/>
                            <w:sz w:val="20"/>
                          </w:rPr>
                          <w:t> </w:t>
                        </w:r>
                        <w:r>
                          <w:rPr>
                            <w:color w:val="231F20"/>
                            <w:sz w:val="20"/>
                          </w:rPr>
                          <w:t>those</w:t>
                        </w:r>
                        <w:r>
                          <w:rPr>
                            <w:color w:val="231F20"/>
                            <w:spacing w:val="-14"/>
                            <w:sz w:val="20"/>
                          </w:rPr>
                          <w:t> </w:t>
                        </w:r>
                        <w:r>
                          <w:rPr>
                            <w:color w:val="231F20"/>
                            <w:sz w:val="20"/>
                          </w:rPr>
                          <w:t>listed. Many</w:t>
                        </w:r>
                        <w:r>
                          <w:rPr>
                            <w:color w:val="231F20"/>
                            <w:spacing w:val="-14"/>
                            <w:sz w:val="20"/>
                          </w:rPr>
                          <w:t> </w:t>
                        </w:r>
                        <w:r>
                          <w:rPr>
                            <w:color w:val="231F20"/>
                            <w:sz w:val="20"/>
                          </w:rPr>
                          <w:t>of</w:t>
                        </w:r>
                        <w:r>
                          <w:rPr>
                            <w:color w:val="231F20"/>
                            <w:spacing w:val="-14"/>
                            <w:sz w:val="20"/>
                          </w:rPr>
                          <w:t> </w:t>
                        </w:r>
                        <w:r>
                          <w:rPr>
                            <w:color w:val="231F20"/>
                            <w:sz w:val="20"/>
                          </w:rPr>
                          <w:t>the</w:t>
                        </w:r>
                        <w:r>
                          <w:rPr>
                            <w:color w:val="231F20"/>
                            <w:spacing w:val="-14"/>
                            <w:sz w:val="20"/>
                          </w:rPr>
                          <w:t> </w:t>
                        </w:r>
                        <w:r>
                          <w:rPr>
                            <w:color w:val="231F20"/>
                            <w:sz w:val="20"/>
                          </w:rPr>
                          <w:t>specific</w:t>
                        </w:r>
                        <w:r>
                          <w:rPr>
                            <w:color w:val="231F20"/>
                            <w:spacing w:val="-14"/>
                            <w:sz w:val="20"/>
                          </w:rPr>
                          <w:t> </w:t>
                        </w:r>
                        <w:r>
                          <w:rPr>
                            <w:color w:val="231F20"/>
                            <w:sz w:val="20"/>
                          </w:rPr>
                          <w:t>skills</w:t>
                        </w:r>
                        <w:r>
                          <w:rPr>
                            <w:color w:val="231F20"/>
                            <w:spacing w:val="-14"/>
                            <w:sz w:val="20"/>
                          </w:rPr>
                          <w:t> </w:t>
                        </w:r>
                        <w:r>
                          <w:rPr>
                            <w:color w:val="231F20"/>
                            <w:sz w:val="20"/>
                          </w:rPr>
                          <w:t>needed</w:t>
                        </w:r>
                        <w:r>
                          <w:rPr>
                            <w:color w:val="231F20"/>
                            <w:spacing w:val="-14"/>
                            <w:sz w:val="20"/>
                          </w:rPr>
                          <w:t> </w:t>
                        </w:r>
                        <w:r>
                          <w:rPr>
                            <w:color w:val="231F20"/>
                            <w:sz w:val="20"/>
                          </w:rPr>
                          <w:t>will</w:t>
                        </w:r>
                        <w:r>
                          <w:rPr>
                            <w:color w:val="231F20"/>
                            <w:spacing w:val="-14"/>
                            <w:sz w:val="20"/>
                          </w:rPr>
                          <w:t> </w:t>
                        </w:r>
                        <w:r>
                          <w:rPr>
                            <w:color w:val="231F20"/>
                            <w:sz w:val="20"/>
                          </w:rPr>
                          <w:t>depend</w:t>
                        </w:r>
                        <w:r>
                          <w:rPr>
                            <w:color w:val="231F20"/>
                            <w:spacing w:val="-14"/>
                            <w:sz w:val="20"/>
                          </w:rPr>
                          <w:t> </w:t>
                        </w:r>
                        <w:r>
                          <w:rPr>
                            <w:color w:val="231F20"/>
                            <w:sz w:val="20"/>
                          </w:rPr>
                          <w:t>on</w:t>
                        </w:r>
                        <w:r>
                          <w:rPr>
                            <w:color w:val="231F20"/>
                            <w:spacing w:val="-14"/>
                            <w:sz w:val="20"/>
                          </w:rPr>
                          <w:t> </w:t>
                        </w:r>
                        <w:r>
                          <w:rPr>
                            <w:color w:val="231F20"/>
                            <w:sz w:val="20"/>
                          </w:rPr>
                          <w:t>the</w:t>
                        </w:r>
                        <w:r>
                          <w:rPr>
                            <w:color w:val="231F20"/>
                            <w:spacing w:val="-14"/>
                            <w:sz w:val="20"/>
                          </w:rPr>
                          <w:t> </w:t>
                        </w:r>
                        <w:r>
                          <w:rPr>
                            <w:color w:val="231F20"/>
                            <w:sz w:val="20"/>
                          </w:rPr>
                          <w:t>context,</w:t>
                        </w:r>
                        <w:r>
                          <w:rPr>
                            <w:color w:val="231F20"/>
                            <w:spacing w:val="-14"/>
                            <w:sz w:val="20"/>
                          </w:rPr>
                          <w:t> </w:t>
                        </w:r>
                        <w:r>
                          <w:rPr>
                            <w:color w:val="231F20"/>
                            <w:sz w:val="20"/>
                          </w:rPr>
                          <w:t>and</w:t>
                        </w:r>
                        <w:r>
                          <w:rPr>
                            <w:color w:val="231F20"/>
                            <w:spacing w:val="-14"/>
                            <w:sz w:val="20"/>
                          </w:rPr>
                          <w:t> </w:t>
                        </w:r>
                        <w:r>
                          <w:rPr>
                            <w:color w:val="231F20"/>
                            <w:sz w:val="20"/>
                          </w:rPr>
                          <w:t>most</w:t>
                        </w:r>
                        <w:r>
                          <w:rPr>
                            <w:color w:val="231F20"/>
                            <w:spacing w:val="-14"/>
                            <w:sz w:val="20"/>
                          </w:rPr>
                          <w:t> </w:t>
                        </w:r>
                        <w:r>
                          <w:rPr>
                            <w:color w:val="231F20"/>
                            <w:sz w:val="20"/>
                          </w:rPr>
                          <w:t>mediators</w:t>
                        </w:r>
                        <w:r>
                          <w:rPr>
                            <w:color w:val="231F20"/>
                            <w:spacing w:val="-14"/>
                            <w:sz w:val="20"/>
                          </w:rPr>
                          <w:t> </w:t>
                        </w:r>
                        <w:r>
                          <w:rPr>
                            <w:color w:val="231F20"/>
                            <w:sz w:val="20"/>
                          </w:rPr>
                          <w:t>develop</w:t>
                        </w:r>
                        <w:r>
                          <w:rPr>
                            <w:color w:val="231F20"/>
                            <w:spacing w:val="-14"/>
                            <w:sz w:val="20"/>
                          </w:rPr>
                          <w:t> </w:t>
                        </w:r>
                        <w:r>
                          <w:rPr>
                            <w:color w:val="231F20"/>
                            <w:sz w:val="20"/>
                          </w:rPr>
                          <w:t>their</w:t>
                        </w:r>
                        <w:r>
                          <w:rPr>
                            <w:color w:val="231F20"/>
                            <w:spacing w:val="-14"/>
                            <w:sz w:val="20"/>
                          </w:rPr>
                          <w:t> </w:t>
                        </w:r>
                        <w:r>
                          <w:rPr>
                            <w:color w:val="231F20"/>
                            <w:sz w:val="20"/>
                          </w:rPr>
                          <w:t>skills</w:t>
                        </w:r>
                        <w:r>
                          <w:rPr>
                            <w:color w:val="231F20"/>
                            <w:spacing w:val="-14"/>
                            <w:sz w:val="20"/>
                          </w:rPr>
                          <w:t> </w:t>
                        </w:r>
                        <w:r>
                          <w:rPr>
                            <w:color w:val="231F20"/>
                            <w:sz w:val="20"/>
                          </w:rPr>
                          <w:t>set as they build up their experience.</w:t>
                        </w:r>
                      </w:p>
                    </w:txbxContent>
                  </v:textbox>
                  <w10:wrap type="none"/>
                </v:shape>
                <v:shape style="position:absolute;left:236;top:1879;width:3810;height:5837" type="#_x0000_t202" id="docshape369" filled="false" stroked="false">
                  <v:textbox inset="0,0,0,0">
                    <w:txbxContent>
                      <w:p>
                        <w:pPr>
                          <w:spacing w:line="231" w:lineRule="exact" w:before="0"/>
                          <w:ind w:left="0" w:right="0" w:firstLine="0"/>
                          <w:jc w:val="left"/>
                          <w:rPr>
                            <w:rFonts w:ascii="Trebuchet MS"/>
                            <w:b/>
                            <w:sz w:val="20"/>
                          </w:rPr>
                        </w:pPr>
                        <w:r>
                          <w:rPr>
                            <w:rFonts w:ascii="Trebuchet MS"/>
                            <w:b/>
                            <w:color w:val="8A191B"/>
                            <w:sz w:val="20"/>
                          </w:rPr>
                          <w:t>Skills</w:t>
                        </w:r>
                        <w:r>
                          <w:rPr>
                            <w:rFonts w:ascii="Trebuchet MS"/>
                            <w:b/>
                            <w:color w:val="8A191B"/>
                            <w:spacing w:val="5"/>
                            <w:sz w:val="20"/>
                          </w:rPr>
                          <w:t> </w:t>
                        </w:r>
                        <w:r>
                          <w:rPr>
                            <w:rFonts w:ascii="Trebuchet MS"/>
                            <w:b/>
                            <w:color w:val="8A191B"/>
                            <w:sz w:val="20"/>
                          </w:rPr>
                          <w:t>and</w:t>
                        </w:r>
                        <w:r>
                          <w:rPr>
                            <w:rFonts w:ascii="Trebuchet MS"/>
                            <w:b/>
                            <w:color w:val="8A191B"/>
                            <w:spacing w:val="7"/>
                            <w:sz w:val="20"/>
                          </w:rPr>
                          <w:t> </w:t>
                        </w:r>
                        <w:r>
                          <w:rPr>
                            <w:rFonts w:ascii="Trebuchet MS"/>
                            <w:b/>
                            <w:color w:val="8A191B"/>
                            <w:spacing w:val="-2"/>
                            <w:sz w:val="20"/>
                          </w:rPr>
                          <w:t>competencies</w:t>
                        </w:r>
                      </w:p>
                      <w:p>
                        <w:pPr>
                          <w:spacing w:before="48"/>
                          <w:ind w:left="0" w:right="0" w:firstLine="0"/>
                          <w:jc w:val="left"/>
                          <w:rPr>
                            <w:sz w:val="20"/>
                          </w:rPr>
                        </w:pPr>
                        <w:r>
                          <w:rPr>
                            <w:color w:val="231F20"/>
                            <w:spacing w:val="-5"/>
                            <w:sz w:val="20"/>
                          </w:rPr>
                          <w:t>active</w:t>
                        </w:r>
                        <w:r>
                          <w:rPr>
                            <w:color w:val="231F20"/>
                            <w:spacing w:val="-2"/>
                            <w:sz w:val="20"/>
                          </w:rPr>
                          <w:t> listening</w:t>
                        </w:r>
                      </w:p>
                      <w:p>
                        <w:pPr>
                          <w:spacing w:line="292" w:lineRule="auto" w:before="50"/>
                          <w:ind w:left="0" w:right="0" w:firstLine="0"/>
                          <w:jc w:val="left"/>
                          <w:rPr>
                            <w:sz w:val="20"/>
                          </w:rPr>
                        </w:pPr>
                        <w:r>
                          <w:rPr>
                            <w:color w:val="231F20"/>
                            <w:sz w:val="20"/>
                          </w:rPr>
                          <w:t>oral,</w:t>
                        </w:r>
                        <w:r>
                          <w:rPr>
                            <w:color w:val="231F20"/>
                            <w:spacing w:val="-14"/>
                            <w:sz w:val="20"/>
                          </w:rPr>
                          <w:t> </w:t>
                        </w:r>
                        <w:r>
                          <w:rPr>
                            <w:color w:val="231F20"/>
                            <w:sz w:val="20"/>
                          </w:rPr>
                          <w:t>written</w:t>
                        </w:r>
                        <w:r>
                          <w:rPr>
                            <w:color w:val="231F20"/>
                            <w:spacing w:val="-14"/>
                            <w:sz w:val="20"/>
                          </w:rPr>
                          <w:t> </w:t>
                        </w:r>
                        <w:r>
                          <w:rPr>
                            <w:color w:val="231F20"/>
                            <w:sz w:val="20"/>
                          </w:rPr>
                          <w:t>and</w:t>
                        </w:r>
                        <w:r>
                          <w:rPr>
                            <w:color w:val="231F20"/>
                            <w:spacing w:val="-14"/>
                            <w:sz w:val="20"/>
                          </w:rPr>
                          <w:t> </w:t>
                        </w:r>
                        <w:r>
                          <w:rPr>
                            <w:color w:val="231F20"/>
                            <w:sz w:val="20"/>
                          </w:rPr>
                          <w:t>non-verbal</w:t>
                        </w:r>
                        <w:r>
                          <w:rPr>
                            <w:color w:val="231F20"/>
                            <w:spacing w:val="-14"/>
                            <w:sz w:val="20"/>
                          </w:rPr>
                          <w:t> </w:t>
                        </w:r>
                        <w:r>
                          <w:rPr>
                            <w:color w:val="231F20"/>
                            <w:sz w:val="20"/>
                          </w:rPr>
                          <w:t>communication </w:t>
                        </w:r>
                        <w:r>
                          <w:rPr>
                            <w:color w:val="231F20"/>
                            <w:spacing w:val="-2"/>
                            <w:sz w:val="20"/>
                          </w:rPr>
                          <w:t>questioning</w:t>
                        </w:r>
                      </w:p>
                      <w:p>
                        <w:pPr>
                          <w:spacing w:line="292" w:lineRule="auto" w:before="0"/>
                          <w:ind w:left="0" w:right="2423" w:firstLine="0"/>
                          <w:jc w:val="left"/>
                          <w:rPr>
                            <w:sz w:val="20"/>
                          </w:rPr>
                        </w:pPr>
                        <w:r>
                          <w:rPr>
                            <w:color w:val="231F20"/>
                            <w:spacing w:val="-2"/>
                            <w:sz w:val="20"/>
                          </w:rPr>
                          <w:t>reasoning observing summarising </w:t>
                        </w:r>
                        <w:r>
                          <w:rPr>
                            <w:color w:val="231F20"/>
                            <w:spacing w:val="-4"/>
                            <w:sz w:val="20"/>
                          </w:rPr>
                          <w:t>problem-solving </w:t>
                        </w:r>
                        <w:r>
                          <w:rPr>
                            <w:color w:val="231F20"/>
                            <w:spacing w:val="-2"/>
                            <w:sz w:val="20"/>
                          </w:rPr>
                          <w:t>reflecting </w:t>
                        </w:r>
                        <w:r>
                          <w:rPr>
                            <w:color w:val="231F20"/>
                            <w:sz w:val="20"/>
                          </w:rPr>
                          <w:t>building</w:t>
                        </w:r>
                        <w:r>
                          <w:rPr>
                            <w:color w:val="231F20"/>
                            <w:spacing w:val="-14"/>
                            <w:sz w:val="20"/>
                          </w:rPr>
                          <w:t> </w:t>
                        </w:r>
                        <w:r>
                          <w:rPr>
                            <w:color w:val="231F20"/>
                            <w:sz w:val="20"/>
                          </w:rPr>
                          <w:t>rapport </w:t>
                        </w:r>
                        <w:r>
                          <w:rPr>
                            <w:color w:val="231F20"/>
                            <w:spacing w:val="-2"/>
                            <w:sz w:val="20"/>
                          </w:rPr>
                          <w:t>facilitation reframing objectivity</w:t>
                        </w:r>
                      </w:p>
                      <w:p>
                        <w:pPr>
                          <w:spacing w:line="292" w:lineRule="auto" w:before="0"/>
                          <w:ind w:left="0" w:right="1408" w:firstLine="0"/>
                          <w:jc w:val="left"/>
                          <w:rPr>
                            <w:sz w:val="20"/>
                          </w:rPr>
                        </w:pPr>
                        <w:r>
                          <w:rPr>
                            <w:color w:val="231F20"/>
                            <w:spacing w:val="-4"/>
                            <w:sz w:val="20"/>
                          </w:rPr>
                          <w:t>information</w:t>
                        </w:r>
                        <w:r>
                          <w:rPr>
                            <w:color w:val="231F20"/>
                            <w:spacing w:val="-10"/>
                            <w:sz w:val="20"/>
                          </w:rPr>
                          <w:t> </w:t>
                        </w:r>
                        <w:r>
                          <w:rPr>
                            <w:color w:val="231F20"/>
                            <w:spacing w:val="-4"/>
                            <w:sz w:val="20"/>
                          </w:rPr>
                          <w:t>analysis </w:t>
                        </w:r>
                        <w:r>
                          <w:rPr>
                            <w:color w:val="231F20"/>
                            <w:spacing w:val="-2"/>
                            <w:sz w:val="20"/>
                          </w:rPr>
                          <w:t>planning</w:t>
                        </w:r>
                      </w:p>
                      <w:p>
                        <w:pPr>
                          <w:spacing w:line="292" w:lineRule="auto" w:before="0"/>
                          <w:ind w:left="0" w:right="1992" w:firstLine="0"/>
                          <w:jc w:val="left"/>
                          <w:rPr>
                            <w:sz w:val="20"/>
                          </w:rPr>
                        </w:pPr>
                        <w:r>
                          <w:rPr>
                            <w:color w:val="231F20"/>
                            <w:sz w:val="20"/>
                          </w:rPr>
                          <w:t>time management </w:t>
                        </w:r>
                        <w:r>
                          <w:rPr>
                            <w:color w:val="231F20"/>
                            <w:spacing w:val="-2"/>
                            <w:sz w:val="20"/>
                          </w:rPr>
                          <w:t>conflict</w:t>
                        </w:r>
                        <w:r>
                          <w:rPr>
                            <w:color w:val="231F20"/>
                            <w:spacing w:val="-12"/>
                            <w:sz w:val="20"/>
                          </w:rPr>
                          <w:t> </w:t>
                        </w:r>
                        <w:r>
                          <w:rPr>
                            <w:color w:val="231F20"/>
                            <w:spacing w:val="-2"/>
                            <w:sz w:val="20"/>
                          </w:rPr>
                          <w:t>management negotiation</w:t>
                        </w:r>
                        <w:r>
                          <w:rPr>
                            <w:color w:val="231F20"/>
                            <w:spacing w:val="80"/>
                            <w:w w:val="150"/>
                            <w:sz w:val="20"/>
                          </w:rPr>
                          <w:t> </w:t>
                        </w:r>
                        <w:r>
                          <w:rPr>
                            <w:color w:val="231F20"/>
                            <w:spacing w:val="-2"/>
                            <w:sz w:val="20"/>
                          </w:rPr>
                          <w:t>following</w:t>
                        </w:r>
                        <w:r>
                          <w:rPr>
                            <w:color w:val="231F20"/>
                            <w:spacing w:val="-12"/>
                            <w:sz w:val="20"/>
                          </w:rPr>
                          <w:t> </w:t>
                        </w:r>
                        <w:r>
                          <w:rPr>
                            <w:color w:val="231F20"/>
                            <w:spacing w:val="-2"/>
                            <w:sz w:val="20"/>
                          </w:rPr>
                          <w:t>procedures organising</w:t>
                        </w:r>
                      </w:p>
                      <w:p>
                        <w:pPr>
                          <w:spacing w:line="227" w:lineRule="exact" w:before="0"/>
                          <w:ind w:left="0" w:right="0" w:firstLine="0"/>
                          <w:jc w:val="left"/>
                          <w:rPr>
                            <w:sz w:val="20"/>
                          </w:rPr>
                        </w:pPr>
                        <w:r>
                          <w:rPr>
                            <w:color w:val="231F20"/>
                            <w:spacing w:val="-2"/>
                            <w:sz w:val="20"/>
                          </w:rPr>
                          <w:t>generating options</w:t>
                        </w:r>
                      </w:p>
                    </w:txbxContent>
                  </v:textbox>
                  <w10:wrap type="none"/>
                </v:shape>
                <v:shape style="position:absolute;left:5059;top:1888;width:1487;height:3037" type="#_x0000_t202" id="docshape370" filled="false" stroked="false">
                  <v:textbox inset="0,0,0,0">
                    <w:txbxContent>
                      <w:p>
                        <w:pPr>
                          <w:spacing w:line="292" w:lineRule="auto" w:before="0"/>
                          <w:ind w:left="0" w:right="18" w:firstLine="0"/>
                          <w:jc w:val="left"/>
                          <w:rPr>
                            <w:sz w:val="20"/>
                          </w:rPr>
                        </w:pPr>
                        <w:r>
                          <w:rPr>
                            <w:rFonts w:ascii="Trebuchet MS"/>
                            <w:b/>
                            <w:color w:val="8A191B"/>
                            <w:spacing w:val="-2"/>
                            <w:sz w:val="20"/>
                          </w:rPr>
                          <w:t>Qualities </w:t>
                        </w:r>
                        <w:r>
                          <w:rPr>
                            <w:color w:val="231F20"/>
                            <w:spacing w:val="-2"/>
                            <w:sz w:val="20"/>
                          </w:rPr>
                          <w:t>empathetic impartial approachable </w:t>
                        </w:r>
                        <w:r>
                          <w:rPr>
                            <w:color w:val="231F20"/>
                            <w:spacing w:val="-4"/>
                            <w:sz w:val="20"/>
                          </w:rPr>
                          <w:t>non-judgemental </w:t>
                        </w:r>
                        <w:r>
                          <w:rPr>
                            <w:color w:val="231F20"/>
                            <w:spacing w:val="-2"/>
                            <w:sz w:val="20"/>
                          </w:rPr>
                          <w:t>professional honest</w:t>
                        </w:r>
                      </w:p>
                      <w:p>
                        <w:pPr>
                          <w:spacing w:line="292" w:lineRule="auto" w:before="0"/>
                          <w:ind w:left="0" w:right="822" w:firstLine="0"/>
                          <w:jc w:val="both"/>
                          <w:rPr>
                            <w:sz w:val="20"/>
                          </w:rPr>
                        </w:pPr>
                        <w:r>
                          <w:rPr>
                            <w:color w:val="231F20"/>
                            <w:spacing w:val="-6"/>
                            <w:sz w:val="20"/>
                          </w:rPr>
                          <w:t>creative credible </w:t>
                        </w:r>
                        <w:r>
                          <w:rPr>
                            <w:color w:val="231F20"/>
                            <w:spacing w:val="-2"/>
                            <w:sz w:val="20"/>
                          </w:rPr>
                          <w:t>flexible</w:t>
                        </w:r>
                      </w:p>
                      <w:p>
                        <w:pPr>
                          <w:spacing w:line="228" w:lineRule="exact" w:before="0"/>
                          <w:ind w:left="0" w:right="0" w:firstLine="0"/>
                          <w:jc w:val="left"/>
                          <w:rPr>
                            <w:sz w:val="20"/>
                          </w:rPr>
                        </w:pPr>
                        <w:r>
                          <w:rPr>
                            <w:color w:val="231F20"/>
                            <w:spacing w:val="-2"/>
                            <w:sz w:val="20"/>
                          </w:rPr>
                          <w:t>integrity</w:t>
                        </w:r>
                      </w:p>
                    </w:txbxContent>
                  </v:textbox>
                  <w10:wrap type="none"/>
                </v:shape>
                <v:shape style="position:absolute;left:5059;top:5184;width:4068;height:2757" type="#_x0000_t202" id="docshape371" filled="false" stroked="false">
                  <v:textbox inset="0,0,0,0">
                    <w:txbxContent>
                      <w:p>
                        <w:pPr>
                          <w:spacing w:line="290" w:lineRule="auto" w:before="0"/>
                          <w:ind w:left="0" w:right="730" w:firstLine="0"/>
                          <w:jc w:val="left"/>
                          <w:rPr>
                            <w:sz w:val="20"/>
                          </w:rPr>
                        </w:pPr>
                        <w:r>
                          <w:rPr>
                            <w:rFonts w:ascii="Trebuchet MS"/>
                            <w:b/>
                            <w:color w:val="8A191B"/>
                            <w:sz w:val="20"/>
                          </w:rPr>
                          <w:t>Desirable</w:t>
                        </w:r>
                        <w:r>
                          <w:rPr>
                            <w:rFonts w:ascii="Trebuchet MS"/>
                            <w:b/>
                            <w:color w:val="8A191B"/>
                            <w:spacing w:val="-7"/>
                            <w:sz w:val="20"/>
                          </w:rPr>
                          <w:t> </w:t>
                        </w:r>
                        <w:r>
                          <w:rPr>
                            <w:rFonts w:ascii="Trebuchet MS"/>
                            <w:b/>
                            <w:color w:val="8A191B"/>
                            <w:sz w:val="20"/>
                          </w:rPr>
                          <w:t>knowledge/experience </w:t>
                        </w:r>
                        <w:r>
                          <w:rPr>
                            <w:color w:val="231F20"/>
                            <w:sz w:val="20"/>
                          </w:rPr>
                          <w:t>theory of conflict resolution experience of conflict resolution</w:t>
                        </w:r>
                      </w:p>
                      <w:p>
                        <w:pPr>
                          <w:spacing w:line="292" w:lineRule="auto" w:before="2"/>
                          <w:ind w:left="0" w:right="0" w:firstLine="0"/>
                          <w:jc w:val="left"/>
                          <w:rPr>
                            <w:sz w:val="20"/>
                          </w:rPr>
                        </w:pPr>
                        <w:r>
                          <w:rPr>
                            <w:color w:val="231F20"/>
                            <w:spacing w:val="-4"/>
                            <w:sz w:val="20"/>
                          </w:rPr>
                          <w:t>understanding</w:t>
                        </w:r>
                        <w:r>
                          <w:rPr>
                            <w:color w:val="231F20"/>
                            <w:spacing w:val="-5"/>
                            <w:sz w:val="20"/>
                          </w:rPr>
                          <w:t> </w:t>
                        </w:r>
                        <w:r>
                          <w:rPr>
                            <w:color w:val="231F20"/>
                            <w:spacing w:val="-4"/>
                            <w:sz w:val="20"/>
                          </w:rPr>
                          <w:t>of</w:t>
                        </w:r>
                        <w:r>
                          <w:rPr>
                            <w:color w:val="231F20"/>
                            <w:spacing w:val="-5"/>
                            <w:sz w:val="20"/>
                          </w:rPr>
                          <w:t> </w:t>
                        </w:r>
                        <w:r>
                          <w:rPr>
                            <w:color w:val="231F20"/>
                            <w:spacing w:val="-4"/>
                            <w:sz w:val="20"/>
                          </w:rPr>
                          <w:t>equality</w:t>
                        </w:r>
                        <w:r>
                          <w:rPr>
                            <w:color w:val="231F20"/>
                            <w:spacing w:val="-5"/>
                            <w:sz w:val="20"/>
                          </w:rPr>
                          <w:t> </w:t>
                        </w:r>
                        <w:r>
                          <w:rPr>
                            <w:color w:val="231F20"/>
                            <w:spacing w:val="-4"/>
                            <w:sz w:val="20"/>
                          </w:rPr>
                          <w:t>and</w:t>
                        </w:r>
                        <w:r>
                          <w:rPr>
                            <w:color w:val="231F20"/>
                            <w:spacing w:val="-5"/>
                            <w:sz w:val="20"/>
                          </w:rPr>
                          <w:t> </w:t>
                        </w:r>
                        <w:r>
                          <w:rPr>
                            <w:color w:val="231F20"/>
                            <w:spacing w:val="-4"/>
                            <w:sz w:val="20"/>
                          </w:rPr>
                          <w:t>diversity</w:t>
                        </w:r>
                        <w:r>
                          <w:rPr>
                            <w:color w:val="231F20"/>
                            <w:spacing w:val="-5"/>
                            <w:sz w:val="20"/>
                          </w:rPr>
                          <w:t> </w:t>
                        </w:r>
                        <w:r>
                          <w:rPr>
                            <w:color w:val="231F20"/>
                            <w:spacing w:val="-4"/>
                            <w:sz w:val="20"/>
                          </w:rPr>
                          <w:t>issues </w:t>
                        </w:r>
                        <w:r>
                          <w:rPr>
                            <w:color w:val="231F20"/>
                            <w:sz w:val="20"/>
                          </w:rPr>
                          <w:t>understanding of HR policies and practices knowledge of power and minority issues experience of facilitating informal groups knowledge of the mediation process</w:t>
                        </w:r>
                      </w:p>
                      <w:p>
                        <w:pPr>
                          <w:spacing w:line="227" w:lineRule="exact" w:before="0"/>
                          <w:ind w:left="0" w:right="0" w:firstLine="0"/>
                          <w:jc w:val="left"/>
                          <w:rPr>
                            <w:sz w:val="20"/>
                          </w:rPr>
                        </w:pPr>
                        <w:r>
                          <w:rPr>
                            <w:color w:val="231F20"/>
                            <w:sz w:val="20"/>
                          </w:rPr>
                          <w:t>an</w:t>
                        </w:r>
                        <w:r>
                          <w:rPr>
                            <w:color w:val="231F20"/>
                            <w:spacing w:val="-13"/>
                            <w:sz w:val="20"/>
                          </w:rPr>
                          <w:t> </w:t>
                        </w:r>
                        <w:r>
                          <w:rPr>
                            <w:color w:val="231F20"/>
                            <w:sz w:val="20"/>
                          </w:rPr>
                          <w:t>awareness</w:t>
                        </w:r>
                        <w:r>
                          <w:rPr>
                            <w:color w:val="231F20"/>
                            <w:spacing w:val="-12"/>
                            <w:sz w:val="20"/>
                          </w:rPr>
                          <w:t> </w:t>
                        </w:r>
                        <w:r>
                          <w:rPr>
                            <w:color w:val="231F20"/>
                            <w:sz w:val="20"/>
                          </w:rPr>
                          <w:t>of</w:t>
                        </w:r>
                        <w:r>
                          <w:rPr>
                            <w:color w:val="231F20"/>
                            <w:spacing w:val="-12"/>
                            <w:sz w:val="20"/>
                          </w:rPr>
                          <w:t> </w:t>
                        </w:r>
                        <w:r>
                          <w:rPr>
                            <w:color w:val="231F20"/>
                            <w:sz w:val="20"/>
                          </w:rPr>
                          <w:t>the</w:t>
                        </w:r>
                        <w:r>
                          <w:rPr>
                            <w:color w:val="231F20"/>
                            <w:spacing w:val="-12"/>
                            <w:sz w:val="20"/>
                          </w:rPr>
                          <w:t> </w:t>
                        </w:r>
                        <w:r>
                          <w:rPr>
                            <w:color w:val="231F20"/>
                            <w:sz w:val="20"/>
                          </w:rPr>
                          <w:t>legal</w:t>
                        </w:r>
                        <w:r>
                          <w:rPr>
                            <w:color w:val="231F20"/>
                            <w:spacing w:val="-13"/>
                            <w:sz w:val="20"/>
                          </w:rPr>
                          <w:t> </w:t>
                        </w:r>
                        <w:r>
                          <w:rPr>
                            <w:color w:val="231F20"/>
                            <w:sz w:val="20"/>
                          </w:rPr>
                          <w:t>context</w:t>
                        </w:r>
                        <w:r>
                          <w:rPr>
                            <w:color w:val="231F20"/>
                            <w:spacing w:val="-12"/>
                            <w:sz w:val="20"/>
                          </w:rPr>
                          <w:t> </w:t>
                        </w:r>
                        <w:r>
                          <w:rPr>
                            <w:color w:val="231F20"/>
                            <w:sz w:val="20"/>
                          </w:rPr>
                          <w:t>of</w:t>
                        </w:r>
                        <w:r>
                          <w:rPr>
                            <w:color w:val="231F20"/>
                            <w:spacing w:val="-12"/>
                            <w:sz w:val="20"/>
                          </w:rPr>
                          <w:t> </w:t>
                        </w:r>
                        <w:r>
                          <w:rPr>
                            <w:color w:val="231F20"/>
                            <w:spacing w:val="-2"/>
                            <w:sz w:val="20"/>
                          </w:rPr>
                          <w:t>mediation</w:t>
                        </w:r>
                      </w:p>
                      <w:p>
                        <w:pPr>
                          <w:spacing w:before="50"/>
                          <w:ind w:left="0" w:right="0" w:firstLine="0"/>
                          <w:jc w:val="left"/>
                          <w:rPr>
                            <w:sz w:val="20"/>
                          </w:rPr>
                        </w:pPr>
                        <w:r>
                          <w:rPr>
                            <w:color w:val="231F20"/>
                            <w:spacing w:val="-2"/>
                            <w:sz w:val="20"/>
                          </w:rPr>
                          <w:t>some knowledge of</w:t>
                        </w:r>
                        <w:r>
                          <w:rPr>
                            <w:color w:val="231F20"/>
                            <w:spacing w:val="-1"/>
                            <w:sz w:val="20"/>
                          </w:rPr>
                          <w:t> </w:t>
                        </w:r>
                        <w:r>
                          <w:rPr>
                            <w:color w:val="231F20"/>
                            <w:spacing w:val="-2"/>
                            <w:sz w:val="20"/>
                          </w:rPr>
                          <w:t>employment relations</w:t>
                        </w:r>
                      </w:p>
                    </w:txbxContent>
                  </v:textbox>
                  <w10:wrap type="none"/>
                </v:shape>
              </v:group>
            </w:pict>
          </mc:Fallback>
        </mc:AlternateContent>
      </w:r>
      <w:r>
        <w:rPr/>
      </w:r>
    </w:p>
    <w:p>
      <w:pPr>
        <w:pStyle w:val="BodyText"/>
        <w:spacing w:before="2"/>
        <w:rPr>
          <w:sz w:val="13"/>
        </w:rPr>
      </w:pPr>
    </w:p>
    <w:p>
      <w:pPr>
        <w:spacing w:after="0"/>
        <w:rPr>
          <w:sz w:val="13"/>
        </w:rPr>
        <w:sectPr>
          <w:pgSz w:w="11910" w:h="16840"/>
          <w:pgMar w:header="832" w:footer="781" w:top="1780" w:bottom="980" w:left="0" w:right="0"/>
        </w:sectPr>
      </w:pPr>
    </w:p>
    <w:p>
      <w:pPr>
        <w:pStyle w:val="Heading2"/>
        <w:spacing w:before="99"/>
        <w:ind w:left="1133"/>
      </w:pPr>
      <w:r>
        <w:rPr>
          <w:color w:val="8A191B"/>
        </w:rPr>
        <w:t>Training</w:t>
      </w:r>
      <w:r>
        <w:rPr>
          <w:color w:val="8A191B"/>
          <w:spacing w:val="1"/>
        </w:rPr>
        <w:t> </w:t>
      </w:r>
      <w:r>
        <w:rPr>
          <w:color w:val="8A191B"/>
        </w:rPr>
        <w:t>for</w:t>
      </w:r>
      <w:r>
        <w:rPr>
          <w:color w:val="8A191B"/>
          <w:spacing w:val="2"/>
        </w:rPr>
        <w:t> </w:t>
      </w:r>
      <w:r>
        <w:rPr>
          <w:color w:val="8A191B"/>
        </w:rPr>
        <w:t>mediators</w:t>
      </w:r>
      <w:r>
        <w:rPr>
          <w:color w:val="8A191B"/>
          <w:spacing w:val="2"/>
        </w:rPr>
        <w:t> </w:t>
      </w:r>
      <w:r>
        <w:rPr>
          <w:color w:val="8A191B"/>
        </w:rPr>
        <w:t>and</w:t>
      </w:r>
      <w:r>
        <w:rPr>
          <w:color w:val="8A191B"/>
          <w:spacing w:val="2"/>
        </w:rPr>
        <w:t> </w:t>
      </w:r>
      <w:r>
        <w:rPr>
          <w:color w:val="8A191B"/>
          <w:spacing w:val="-2"/>
        </w:rPr>
        <w:t>managers</w:t>
      </w:r>
    </w:p>
    <w:p>
      <w:pPr>
        <w:pStyle w:val="BodyText"/>
        <w:spacing w:line="312" w:lineRule="auto" w:before="68"/>
        <w:ind w:left="1133" w:right="47"/>
      </w:pPr>
      <w:r>
        <w:rPr>
          <w:color w:val="231F20"/>
          <w:spacing w:val="-2"/>
        </w:rPr>
        <w:t>For</w:t>
      </w:r>
      <w:r>
        <w:rPr>
          <w:color w:val="231F20"/>
          <w:spacing w:val="-10"/>
        </w:rPr>
        <w:t> </w:t>
      </w:r>
      <w:r>
        <w:rPr>
          <w:color w:val="231F20"/>
          <w:spacing w:val="-2"/>
        </w:rPr>
        <w:t>mediation</w:t>
      </w:r>
      <w:r>
        <w:rPr>
          <w:color w:val="231F20"/>
          <w:spacing w:val="-10"/>
        </w:rPr>
        <w:t> </w:t>
      </w:r>
      <w:r>
        <w:rPr>
          <w:color w:val="231F20"/>
          <w:spacing w:val="-2"/>
        </w:rPr>
        <w:t>to</w:t>
      </w:r>
      <w:r>
        <w:rPr>
          <w:color w:val="231F20"/>
          <w:spacing w:val="-10"/>
        </w:rPr>
        <w:t> </w:t>
      </w:r>
      <w:r>
        <w:rPr>
          <w:color w:val="231F20"/>
          <w:spacing w:val="-2"/>
        </w:rPr>
        <w:t>be</w:t>
      </w:r>
      <w:r>
        <w:rPr>
          <w:color w:val="231F20"/>
          <w:spacing w:val="-10"/>
        </w:rPr>
        <w:t> </w:t>
      </w:r>
      <w:r>
        <w:rPr>
          <w:color w:val="231F20"/>
          <w:spacing w:val="-2"/>
        </w:rPr>
        <w:t>effective,</w:t>
      </w:r>
      <w:r>
        <w:rPr>
          <w:color w:val="231F20"/>
          <w:spacing w:val="-10"/>
        </w:rPr>
        <w:t> </w:t>
      </w:r>
      <w:r>
        <w:rPr>
          <w:color w:val="231F20"/>
          <w:spacing w:val="-2"/>
        </w:rPr>
        <w:t>mediators</w:t>
      </w:r>
      <w:r>
        <w:rPr>
          <w:color w:val="231F20"/>
          <w:spacing w:val="-10"/>
        </w:rPr>
        <w:t> </w:t>
      </w:r>
      <w:r>
        <w:rPr>
          <w:color w:val="231F20"/>
          <w:spacing w:val="-2"/>
        </w:rPr>
        <w:t>need</w:t>
      </w:r>
      <w:r>
        <w:rPr>
          <w:color w:val="231F20"/>
          <w:spacing w:val="-10"/>
        </w:rPr>
        <w:t> </w:t>
      </w:r>
      <w:r>
        <w:rPr>
          <w:color w:val="231F20"/>
          <w:spacing w:val="-2"/>
        </w:rPr>
        <w:t>to</w:t>
      </w:r>
      <w:r>
        <w:rPr>
          <w:color w:val="231F20"/>
          <w:spacing w:val="-10"/>
        </w:rPr>
        <w:t> </w:t>
      </w:r>
      <w:r>
        <w:rPr>
          <w:color w:val="231F20"/>
          <w:spacing w:val="-2"/>
        </w:rPr>
        <w:t>be </w:t>
      </w:r>
      <w:r>
        <w:rPr>
          <w:color w:val="231F20"/>
        </w:rPr>
        <w:t>trained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techniques</w:t>
      </w:r>
      <w:r>
        <w:rPr>
          <w:color w:val="231F20"/>
          <w:spacing w:val="-5"/>
        </w:rPr>
        <w:t> </w:t>
      </w:r>
      <w:r>
        <w:rPr>
          <w:color w:val="231F20"/>
        </w:rPr>
        <w:t>of</w:t>
      </w:r>
      <w:r>
        <w:rPr>
          <w:color w:val="231F20"/>
          <w:spacing w:val="-5"/>
        </w:rPr>
        <w:t> </w:t>
      </w:r>
      <w:r>
        <w:rPr>
          <w:color w:val="231F20"/>
        </w:rPr>
        <w:t>mediation.</w:t>
      </w:r>
      <w:r>
        <w:rPr>
          <w:color w:val="231F20"/>
          <w:spacing w:val="-5"/>
        </w:rPr>
        <w:t> </w:t>
      </w:r>
      <w:r>
        <w:rPr>
          <w:color w:val="231F20"/>
        </w:rPr>
        <w:t>They</w:t>
      </w:r>
      <w:r>
        <w:rPr>
          <w:color w:val="231F20"/>
          <w:spacing w:val="-5"/>
        </w:rPr>
        <w:t> </w:t>
      </w:r>
      <w:r>
        <w:rPr>
          <w:color w:val="231F20"/>
        </w:rPr>
        <w:t>need to understand their role and how it fits within the organisation’s</w:t>
      </w:r>
      <w:r>
        <w:rPr>
          <w:color w:val="231F20"/>
          <w:spacing w:val="-9"/>
        </w:rPr>
        <w:t> </w:t>
      </w:r>
      <w:r>
        <w:rPr>
          <w:color w:val="231F20"/>
        </w:rPr>
        <w:t>dispute</w:t>
      </w:r>
      <w:r>
        <w:rPr>
          <w:color w:val="231F20"/>
          <w:spacing w:val="-9"/>
        </w:rPr>
        <w:t> </w:t>
      </w:r>
      <w:r>
        <w:rPr>
          <w:color w:val="231F20"/>
        </w:rPr>
        <w:t>resolution</w:t>
      </w:r>
      <w:r>
        <w:rPr>
          <w:color w:val="231F20"/>
          <w:spacing w:val="-9"/>
        </w:rPr>
        <w:t> </w:t>
      </w:r>
      <w:r>
        <w:rPr>
          <w:color w:val="231F20"/>
        </w:rPr>
        <w:t>procedures</w:t>
      </w:r>
      <w:r>
        <w:rPr>
          <w:color w:val="231F20"/>
          <w:spacing w:val="-9"/>
        </w:rPr>
        <w:t> </w:t>
      </w:r>
      <w:r>
        <w:rPr>
          <w:color w:val="231F20"/>
        </w:rPr>
        <w:t>and </w:t>
      </w:r>
      <w:r>
        <w:rPr>
          <w:color w:val="231F20"/>
          <w:spacing w:val="-2"/>
        </w:rPr>
        <w:t>other</w:t>
      </w:r>
      <w:r>
        <w:rPr>
          <w:color w:val="231F20"/>
          <w:spacing w:val="-12"/>
        </w:rPr>
        <w:t> </w:t>
      </w:r>
      <w:r>
        <w:rPr>
          <w:color w:val="231F20"/>
          <w:spacing w:val="-2"/>
        </w:rPr>
        <w:t>policies</w:t>
      </w:r>
      <w:r>
        <w:rPr>
          <w:color w:val="231F20"/>
          <w:spacing w:val="-12"/>
        </w:rPr>
        <w:t> </w:t>
      </w:r>
      <w:r>
        <w:rPr>
          <w:color w:val="231F20"/>
          <w:spacing w:val="-2"/>
        </w:rPr>
        <w:t>and</w:t>
      </w:r>
      <w:r>
        <w:rPr>
          <w:color w:val="231F20"/>
          <w:spacing w:val="-12"/>
        </w:rPr>
        <w:t> </w:t>
      </w:r>
      <w:r>
        <w:rPr>
          <w:color w:val="231F20"/>
          <w:spacing w:val="-2"/>
        </w:rPr>
        <w:t>procedures,</w:t>
      </w:r>
      <w:r>
        <w:rPr>
          <w:color w:val="231F20"/>
          <w:spacing w:val="-12"/>
        </w:rPr>
        <w:t> </w:t>
      </w:r>
      <w:r>
        <w:rPr>
          <w:color w:val="231F20"/>
          <w:spacing w:val="-2"/>
        </w:rPr>
        <w:t>such</w:t>
      </w:r>
      <w:r>
        <w:rPr>
          <w:color w:val="231F20"/>
          <w:spacing w:val="-12"/>
        </w:rPr>
        <w:t> </w:t>
      </w:r>
      <w:r>
        <w:rPr>
          <w:color w:val="231F20"/>
          <w:spacing w:val="-2"/>
        </w:rPr>
        <w:t>as</w:t>
      </w:r>
      <w:r>
        <w:rPr>
          <w:color w:val="231F20"/>
          <w:spacing w:val="-12"/>
        </w:rPr>
        <w:t> </w:t>
      </w:r>
      <w:r>
        <w:rPr>
          <w:color w:val="231F20"/>
          <w:spacing w:val="-2"/>
        </w:rPr>
        <w:t>bullying</w:t>
      </w:r>
      <w:r>
        <w:rPr>
          <w:color w:val="231F20"/>
          <w:spacing w:val="-12"/>
        </w:rPr>
        <w:t> </w:t>
      </w:r>
      <w:r>
        <w:rPr>
          <w:color w:val="231F20"/>
          <w:spacing w:val="-2"/>
        </w:rPr>
        <w:t>and </w:t>
      </w:r>
      <w:r>
        <w:rPr>
          <w:color w:val="231F20"/>
        </w:rPr>
        <w:t>harassment</w:t>
      </w:r>
      <w:r>
        <w:rPr>
          <w:color w:val="231F20"/>
          <w:spacing w:val="-4"/>
        </w:rPr>
        <w:t> </w:t>
      </w:r>
      <w:r>
        <w:rPr>
          <w:color w:val="231F20"/>
        </w:rPr>
        <w:t>and</w:t>
      </w:r>
      <w:r>
        <w:rPr>
          <w:color w:val="231F20"/>
          <w:spacing w:val="-4"/>
        </w:rPr>
        <w:t> </w:t>
      </w:r>
      <w:r>
        <w:rPr>
          <w:color w:val="231F20"/>
        </w:rPr>
        <w:t>diversity</w:t>
      </w:r>
      <w:r>
        <w:rPr>
          <w:color w:val="231F20"/>
          <w:spacing w:val="-4"/>
        </w:rPr>
        <w:t> </w:t>
      </w:r>
      <w:r>
        <w:rPr>
          <w:color w:val="231F20"/>
        </w:rPr>
        <w:t>policies.</w:t>
      </w:r>
      <w:r>
        <w:rPr>
          <w:color w:val="231F20"/>
          <w:spacing w:val="-4"/>
        </w:rPr>
        <w:t> </w:t>
      </w:r>
      <w:r>
        <w:rPr>
          <w:color w:val="231F20"/>
        </w:rPr>
        <w:t>A</w:t>
      </w:r>
      <w:r>
        <w:rPr>
          <w:color w:val="231F20"/>
          <w:spacing w:val="-4"/>
        </w:rPr>
        <w:t> </w:t>
      </w:r>
      <w:r>
        <w:rPr>
          <w:color w:val="231F20"/>
        </w:rPr>
        <w:t>knowledge</w:t>
      </w:r>
    </w:p>
    <w:p>
      <w:pPr>
        <w:pStyle w:val="BodyText"/>
        <w:spacing w:line="312" w:lineRule="auto" w:before="6"/>
        <w:ind w:left="1133"/>
      </w:pPr>
      <w:r>
        <w:rPr>
          <w:color w:val="231F20"/>
        </w:rPr>
        <w:t>of conflict resolution and the theories of conflict </w:t>
      </w:r>
      <w:r>
        <w:rPr>
          <w:color w:val="231F20"/>
          <w:spacing w:val="-2"/>
        </w:rPr>
        <w:t>management</w:t>
      </w:r>
      <w:r>
        <w:rPr>
          <w:color w:val="231F20"/>
          <w:spacing w:val="-12"/>
        </w:rPr>
        <w:t> </w:t>
      </w:r>
      <w:r>
        <w:rPr>
          <w:color w:val="231F20"/>
          <w:spacing w:val="-2"/>
        </w:rPr>
        <w:t>should</w:t>
      </w:r>
      <w:r>
        <w:rPr>
          <w:color w:val="231F20"/>
          <w:spacing w:val="-12"/>
        </w:rPr>
        <w:t> </w:t>
      </w:r>
      <w:r>
        <w:rPr>
          <w:color w:val="231F20"/>
          <w:spacing w:val="-2"/>
        </w:rPr>
        <w:t>also</w:t>
      </w:r>
      <w:r>
        <w:rPr>
          <w:color w:val="231F20"/>
          <w:spacing w:val="-12"/>
        </w:rPr>
        <w:t> </w:t>
      </w:r>
      <w:r>
        <w:rPr>
          <w:color w:val="231F20"/>
          <w:spacing w:val="-2"/>
        </w:rPr>
        <w:t>be</w:t>
      </w:r>
      <w:r>
        <w:rPr>
          <w:color w:val="231F20"/>
          <w:spacing w:val="-12"/>
        </w:rPr>
        <w:t> </w:t>
      </w:r>
      <w:r>
        <w:rPr>
          <w:color w:val="231F20"/>
          <w:spacing w:val="-2"/>
        </w:rPr>
        <w:t>covered</w:t>
      </w:r>
      <w:r>
        <w:rPr>
          <w:color w:val="231F20"/>
          <w:spacing w:val="-12"/>
        </w:rPr>
        <w:t> </w:t>
      </w:r>
      <w:r>
        <w:rPr>
          <w:color w:val="231F20"/>
          <w:spacing w:val="-2"/>
        </w:rPr>
        <w:t>in</w:t>
      </w:r>
      <w:r>
        <w:rPr>
          <w:color w:val="231F20"/>
          <w:spacing w:val="-12"/>
        </w:rPr>
        <w:t> </w:t>
      </w:r>
      <w:r>
        <w:rPr>
          <w:color w:val="231F20"/>
          <w:spacing w:val="-2"/>
        </w:rPr>
        <w:t>the</w:t>
      </w:r>
      <w:r>
        <w:rPr>
          <w:color w:val="231F20"/>
          <w:spacing w:val="-12"/>
        </w:rPr>
        <w:t> </w:t>
      </w:r>
      <w:r>
        <w:rPr>
          <w:color w:val="231F20"/>
          <w:spacing w:val="-2"/>
        </w:rPr>
        <w:t>training.</w:t>
      </w:r>
    </w:p>
    <w:p>
      <w:pPr>
        <w:pStyle w:val="BodyText"/>
        <w:spacing w:line="312" w:lineRule="auto" w:before="99"/>
        <w:ind w:left="507" w:right="1015"/>
      </w:pPr>
      <w:r>
        <w:rPr/>
        <w:br w:type="column"/>
      </w:r>
      <w:r>
        <w:rPr>
          <w:color w:val="231F20"/>
          <w:spacing w:val="-2"/>
        </w:rPr>
        <w:t>Awareness</w:t>
      </w:r>
      <w:r>
        <w:rPr>
          <w:color w:val="231F20"/>
          <w:spacing w:val="-12"/>
        </w:rPr>
        <w:t> </w:t>
      </w:r>
      <w:r>
        <w:rPr>
          <w:color w:val="231F20"/>
          <w:spacing w:val="-2"/>
        </w:rPr>
        <w:t>training</w:t>
      </w:r>
      <w:r>
        <w:rPr>
          <w:color w:val="231F20"/>
          <w:spacing w:val="-12"/>
        </w:rPr>
        <w:t> </w:t>
      </w:r>
      <w:r>
        <w:rPr>
          <w:color w:val="231F20"/>
          <w:spacing w:val="-2"/>
        </w:rPr>
        <w:t>for</w:t>
      </w:r>
      <w:r>
        <w:rPr>
          <w:color w:val="231F20"/>
          <w:spacing w:val="-12"/>
        </w:rPr>
        <w:t> </w:t>
      </w:r>
      <w:r>
        <w:rPr>
          <w:color w:val="231F20"/>
          <w:spacing w:val="-2"/>
        </w:rPr>
        <w:t>other</w:t>
      </w:r>
      <w:r>
        <w:rPr>
          <w:color w:val="231F20"/>
          <w:spacing w:val="-12"/>
        </w:rPr>
        <w:t> </w:t>
      </w:r>
      <w:r>
        <w:rPr>
          <w:color w:val="231F20"/>
          <w:spacing w:val="-2"/>
        </w:rPr>
        <w:t>employees,</w:t>
      </w:r>
      <w:r>
        <w:rPr>
          <w:color w:val="231F20"/>
          <w:spacing w:val="-12"/>
        </w:rPr>
        <w:t> </w:t>
      </w:r>
      <w:r>
        <w:rPr>
          <w:color w:val="231F20"/>
          <w:spacing w:val="-2"/>
        </w:rPr>
        <w:t>and</w:t>
      </w:r>
      <w:r>
        <w:rPr>
          <w:color w:val="231F20"/>
          <w:spacing w:val="-12"/>
        </w:rPr>
        <w:t> </w:t>
      </w:r>
      <w:r>
        <w:rPr>
          <w:color w:val="231F20"/>
          <w:spacing w:val="-2"/>
        </w:rPr>
        <w:t>for</w:t>
      </w:r>
      <w:r>
        <w:rPr>
          <w:color w:val="231F20"/>
          <w:spacing w:val="-12"/>
        </w:rPr>
        <w:t> </w:t>
      </w:r>
      <w:r>
        <w:rPr>
          <w:color w:val="231F20"/>
          <w:spacing w:val="-2"/>
        </w:rPr>
        <w:t>line </w:t>
      </w:r>
      <w:r>
        <w:rPr>
          <w:color w:val="231F20"/>
        </w:rPr>
        <w:t>managers on how and when to use mediation, will also help to embed the scheme.</w:t>
      </w:r>
    </w:p>
    <w:p>
      <w:pPr>
        <w:pStyle w:val="BodyText"/>
        <w:spacing w:before="4"/>
        <w:rPr>
          <w:sz w:val="26"/>
        </w:rPr>
      </w:pPr>
    </w:p>
    <w:p>
      <w:pPr>
        <w:pStyle w:val="BodyText"/>
        <w:spacing w:line="312" w:lineRule="auto" w:before="1"/>
        <w:ind w:left="507" w:right="1224"/>
      </w:pPr>
      <w:r>
        <w:rPr>
          <w:color w:val="231F20"/>
        </w:rPr>
        <w:t>Training</w:t>
      </w:r>
      <w:r>
        <w:rPr>
          <w:color w:val="231F20"/>
          <w:spacing w:val="-2"/>
        </w:rPr>
        <w:t> </w:t>
      </w:r>
      <w:r>
        <w:rPr>
          <w:color w:val="231F20"/>
        </w:rPr>
        <w:t>staff</w:t>
      </w:r>
      <w:r>
        <w:rPr>
          <w:color w:val="231F20"/>
          <w:spacing w:val="-2"/>
        </w:rPr>
        <w:t> </w:t>
      </w:r>
      <w:r>
        <w:rPr>
          <w:color w:val="231F20"/>
        </w:rPr>
        <w:t>in</w:t>
      </w:r>
      <w:r>
        <w:rPr>
          <w:color w:val="231F20"/>
          <w:spacing w:val="-2"/>
        </w:rPr>
        <w:t> </w:t>
      </w:r>
      <w:r>
        <w:rPr>
          <w:color w:val="231F20"/>
        </w:rPr>
        <w:t>mediation</w:t>
      </w:r>
      <w:r>
        <w:rPr>
          <w:color w:val="231F20"/>
          <w:spacing w:val="-2"/>
        </w:rPr>
        <w:t> </w:t>
      </w:r>
      <w:r>
        <w:rPr>
          <w:color w:val="231F20"/>
        </w:rPr>
        <w:t>skills</w:t>
      </w:r>
      <w:r>
        <w:rPr>
          <w:color w:val="231F20"/>
          <w:spacing w:val="-2"/>
        </w:rPr>
        <w:t> </w:t>
      </w:r>
      <w:r>
        <w:rPr>
          <w:color w:val="231F20"/>
        </w:rPr>
        <w:t>generally,</w:t>
      </w:r>
      <w:r>
        <w:rPr>
          <w:color w:val="231F20"/>
          <w:spacing w:val="-2"/>
        </w:rPr>
        <w:t> </w:t>
      </w:r>
      <w:r>
        <w:rPr>
          <w:color w:val="231F20"/>
        </w:rPr>
        <w:t>to encourage the right management style and the </w:t>
      </w:r>
      <w:r>
        <w:rPr>
          <w:color w:val="231F20"/>
          <w:spacing w:val="-2"/>
        </w:rPr>
        <w:t>organisational</w:t>
      </w:r>
      <w:r>
        <w:rPr>
          <w:color w:val="231F20"/>
          <w:spacing w:val="-7"/>
        </w:rPr>
        <w:t> </w:t>
      </w:r>
      <w:r>
        <w:rPr>
          <w:color w:val="231F20"/>
          <w:spacing w:val="-2"/>
        </w:rPr>
        <w:t>capacity</w:t>
      </w:r>
      <w:r>
        <w:rPr>
          <w:color w:val="231F20"/>
          <w:spacing w:val="-7"/>
        </w:rPr>
        <w:t> </w:t>
      </w:r>
      <w:r>
        <w:rPr>
          <w:color w:val="231F20"/>
          <w:spacing w:val="-2"/>
        </w:rPr>
        <w:t>to</w:t>
      </w:r>
      <w:r>
        <w:rPr>
          <w:color w:val="231F20"/>
          <w:spacing w:val="-7"/>
        </w:rPr>
        <w:t> </w:t>
      </w:r>
      <w:r>
        <w:rPr>
          <w:color w:val="231F20"/>
          <w:spacing w:val="-2"/>
        </w:rPr>
        <w:t>deal</w:t>
      </w:r>
      <w:r>
        <w:rPr>
          <w:color w:val="231F20"/>
          <w:spacing w:val="-7"/>
        </w:rPr>
        <w:t> </w:t>
      </w:r>
      <w:r>
        <w:rPr>
          <w:color w:val="231F20"/>
          <w:spacing w:val="-2"/>
        </w:rPr>
        <w:t>with</w:t>
      </w:r>
      <w:r>
        <w:rPr>
          <w:color w:val="231F20"/>
          <w:spacing w:val="-7"/>
        </w:rPr>
        <w:t> </w:t>
      </w:r>
      <w:r>
        <w:rPr>
          <w:color w:val="231F20"/>
          <w:spacing w:val="-2"/>
        </w:rPr>
        <w:t>conflict</w:t>
      </w:r>
      <w:r>
        <w:rPr>
          <w:color w:val="231F20"/>
          <w:spacing w:val="-7"/>
        </w:rPr>
        <w:t> </w:t>
      </w:r>
      <w:r>
        <w:rPr>
          <w:color w:val="231F20"/>
          <w:spacing w:val="-2"/>
        </w:rPr>
        <w:t>on</w:t>
      </w:r>
      <w:r>
        <w:rPr>
          <w:color w:val="231F20"/>
          <w:spacing w:val="-7"/>
        </w:rPr>
        <w:t> </w:t>
      </w:r>
      <w:r>
        <w:rPr>
          <w:color w:val="231F20"/>
          <w:spacing w:val="-2"/>
        </w:rPr>
        <w:t>a</w:t>
      </w:r>
      <w:r>
        <w:rPr>
          <w:color w:val="231F20"/>
          <w:spacing w:val="-7"/>
        </w:rPr>
        <w:t> </w:t>
      </w:r>
      <w:r>
        <w:rPr>
          <w:color w:val="231F20"/>
          <w:spacing w:val="-2"/>
        </w:rPr>
        <w:t>day- </w:t>
      </w:r>
      <w:r>
        <w:rPr>
          <w:color w:val="231F20"/>
        </w:rPr>
        <w:t>to-day</w:t>
      </w:r>
      <w:r>
        <w:rPr>
          <w:color w:val="231F20"/>
          <w:spacing w:val="-8"/>
        </w:rPr>
        <w:t> </w:t>
      </w:r>
      <w:r>
        <w:rPr>
          <w:color w:val="231F20"/>
        </w:rPr>
        <w:t>basis,</w:t>
      </w:r>
      <w:r>
        <w:rPr>
          <w:color w:val="231F20"/>
          <w:spacing w:val="-8"/>
        </w:rPr>
        <w:t> </w:t>
      </w:r>
      <w:r>
        <w:rPr>
          <w:color w:val="231F20"/>
        </w:rPr>
        <w:t>is</w:t>
      </w:r>
      <w:r>
        <w:rPr>
          <w:color w:val="231F20"/>
          <w:spacing w:val="-8"/>
        </w:rPr>
        <w:t> </w:t>
      </w:r>
      <w:r>
        <w:rPr>
          <w:color w:val="231F20"/>
        </w:rPr>
        <w:t>a</w:t>
      </w:r>
      <w:r>
        <w:rPr>
          <w:color w:val="231F20"/>
          <w:spacing w:val="-8"/>
        </w:rPr>
        <w:t> </w:t>
      </w:r>
      <w:r>
        <w:rPr>
          <w:color w:val="231F20"/>
        </w:rPr>
        <w:t>good</w:t>
      </w:r>
      <w:r>
        <w:rPr>
          <w:color w:val="231F20"/>
          <w:spacing w:val="-8"/>
        </w:rPr>
        <w:t> </w:t>
      </w:r>
      <w:r>
        <w:rPr>
          <w:color w:val="231F20"/>
        </w:rPr>
        <w:t>way</w:t>
      </w:r>
      <w:r>
        <w:rPr>
          <w:color w:val="231F20"/>
          <w:spacing w:val="-8"/>
        </w:rPr>
        <w:t> </w:t>
      </w:r>
      <w:r>
        <w:rPr>
          <w:color w:val="231F20"/>
        </w:rPr>
        <w:t>to</w:t>
      </w:r>
      <w:r>
        <w:rPr>
          <w:color w:val="231F20"/>
          <w:spacing w:val="-8"/>
        </w:rPr>
        <w:t> </w:t>
      </w:r>
      <w:r>
        <w:rPr>
          <w:color w:val="231F20"/>
        </w:rPr>
        <w:t>help</w:t>
      </w:r>
      <w:r>
        <w:rPr>
          <w:color w:val="231F20"/>
          <w:spacing w:val="-8"/>
        </w:rPr>
        <w:t> </w:t>
      </w:r>
      <w:r>
        <w:rPr>
          <w:color w:val="231F20"/>
        </w:rPr>
        <w:t>prevent</w:t>
      </w:r>
      <w:r>
        <w:rPr>
          <w:color w:val="231F20"/>
          <w:spacing w:val="-8"/>
        </w:rPr>
        <w:t> </w:t>
      </w:r>
      <w:r>
        <w:rPr>
          <w:color w:val="231F20"/>
        </w:rPr>
        <w:t>disputes happening in the first place.</w:t>
      </w:r>
    </w:p>
    <w:p>
      <w:pPr>
        <w:spacing w:after="0" w:line="312" w:lineRule="auto"/>
        <w:sectPr>
          <w:type w:val="continuous"/>
          <w:pgSz w:w="11910" w:h="16840"/>
          <w:pgMar w:header="832" w:footer="781" w:top="800" w:bottom="280" w:left="0" w:right="0"/>
          <w:cols w:num="2" w:equalWidth="0">
            <w:col w:w="5576" w:space="40"/>
            <w:col w:w="6294"/>
          </w:cols>
        </w:sectPr>
      </w:pPr>
    </w:p>
    <w:p>
      <w:pPr>
        <w:pStyle w:val="BodyText"/>
      </w:pPr>
    </w:p>
    <w:p>
      <w:pPr>
        <w:pStyle w:val="BodyText"/>
      </w:pPr>
    </w:p>
    <w:p>
      <w:pPr>
        <w:pStyle w:val="BodyText"/>
      </w:pPr>
    </w:p>
    <w:p>
      <w:pPr>
        <w:pStyle w:val="BodyText"/>
        <w:spacing w:before="8"/>
        <w:rPr>
          <w:sz w:val="22"/>
        </w:rPr>
      </w:pPr>
    </w:p>
    <w:p>
      <w:pPr>
        <w:pStyle w:val="Heading2"/>
        <w:ind w:left="1355"/>
      </w:pPr>
      <w:r>
        <w:rPr/>
        <mc:AlternateContent>
          <mc:Choice Requires="wps">
            <w:drawing>
              <wp:anchor distT="0" distB="0" distL="0" distR="0" allowOverlap="1" layoutInCell="1" locked="0" behindDoc="1" simplePos="0" relativeHeight="486225408">
                <wp:simplePos x="0" y="0"/>
                <wp:positionH relativeFrom="page">
                  <wp:posOffset>713625</wp:posOffset>
                </wp:positionH>
                <wp:positionV relativeFrom="paragraph">
                  <wp:posOffset>-123180</wp:posOffset>
                </wp:positionV>
                <wp:extent cx="6116955" cy="4782185"/>
                <wp:effectExtent l="0" t="0" r="0" b="0"/>
                <wp:wrapNone/>
                <wp:docPr id="396" name="Graphic 396"/>
                <wp:cNvGraphicFramePr>
                  <a:graphicFrameLocks/>
                </wp:cNvGraphicFramePr>
                <a:graphic>
                  <a:graphicData uri="http://schemas.microsoft.com/office/word/2010/wordprocessingShape">
                    <wps:wsp>
                      <wps:cNvPr id="396" name="Graphic 396"/>
                      <wps:cNvSpPr/>
                      <wps:spPr>
                        <a:xfrm>
                          <a:off x="0" y="0"/>
                          <a:ext cx="6116955" cy="4782185"/>
                        </a:xfrm>
                        <a:custGeom>
                          <a:avLst/>
                          <a:gdLst/>
                          <a:ahLst/>
                          <a:cxnLst/>
                          <a:rect l="l" t="t" r="r" b="b"/>
                          <a:pathLst>
                            <a:path w="6116955" h="4782185">
                              <a:moveTo>
                                <a:pt x="0" y="4781651"/>
                              </a:moveTo>
                              <a:lnTo>
                                <a:pt x="6116828" y="4781651"/>
                              </a:lnTo>
                              <a:lnTo>
                                <a:pt x="6116828" y="0"/>
                              </a:lnTo>
                              <a:lnTo>
                                <a:pt x="0" y="0"/>
                              </a:lnTo>
                              <a:lnTo>
                                <a:pt x="0" y="4781651"/>
                              </a:lnTo>
                              <a:close/>
                            </a:path>
                          </a:pathLst>
                        </a:custGeom>
                        <a:ln w="6350">
                          <a:solidFill>
                            <a:srgbClr val="8A191B"/>
                          </a:solidFill>
                          <a:prstDash val="solid"/>
                        </a:ln>
                      </wps:spPr>
                      <wps:bodyPr wrap="square" lIns="0" tIns="0" rIns="0" bIns="0" rtlCol="0">
                        <a:prstTxWarp prst="textNoShape">
                          <a:avLst/>
                        </a:prstTxWarp>
                        <a:noAutofit/>
                      </wps:bodyPr>
                    </wps:wsp>
                  </a:graphicData>
                </a:graphic>
              </wp:anchor>
            </w:drawing>
          </mc:Choice>
          <mc:Fallback>
            <w:pict>
              <v:rect style="position:absolute;margin-left:56.191002pt;margin-top:-9.699225pt;width:481.64pt;height:376.508pt;mso-position-horizontal-relative:page;mso-position-vertical-relative:paragraph;z-index:-17091072" id="docshape372" filled="false" stroked="true" strokeweight=".5pt" strokecolor="#8a191b">
                <v:stroke dashstyle="solid"/>
                <w10:wrap type="none"/>
              </v:rect>
            </w:pict>
          </mc:Fallback>
        </mc:AlternateContent>
      </w:r>
      <w:r>
        <w:rPr>
          <w:color w:val="8A191B"/>
          <w:spacing w:val="-2"/>
        </w:rPr>
        <w:t>Customer</w:t>
      </w:r>
      <w:r>
        <w:rPr>
          <w:color w:val="8A191B"/>
          <w:spacing w:val="-1"/>
        </w:rPr>
        <w:t> </w:t>
      </w:r>
      <w:r>
        <w:rPr>
          <w:color w:val="8A191B"/>
          <w:spacing w:val="-2"/>
        </w:rPr>
        <w:t>Service</w:t>
      </w:r>
      <w:r>
        <w:rPr>
          <w:color w:val="8A191B"/>
          <w:spacing w:val="-1"/>
        </w:rPr>
        <w:t> </w:t>
      </w:r>
      <w:r>
        <w:rPr>
          <w:color w:val="8A191B"/>
          <w:spacing w:val="-2"/>
        </w:rPr>
        <w:t>Direct</w:t>
      </w:r>
    </w:p>
    <w:p>
      <w:pPr>
        <w:pStyle w:val="BodyText"/>
        <w:spacing w:line="292" w:lineRule="auto" w:before="48"/>
        <w:ind w:left="1355" w:right="1505"/>
      </w:pPr>
      <w:r>
        <w:rPr>
          <w:color w:val="231F20"/>
          <w:spacing w:val="-4"/>
        </w:rPr>
        <w:t>Customer</w:t>
      </w:r>
      <w:r>
        <w:rPr>
          <w:color w:val="231F20"/>
          <w:spacing w:val="-8"/>
        </w:rPr>
        <w:t> </w:t>
      </w:r>
      <w:r>
        <w:rPr>
          <w:color w:val="231F20"/>
          <w:spacing w:val="-4"/>
        </w:rPr>
        <w:t>Service</w:t>
      </w:r>
      <w:r>
        <w:rPr>
          <w:color w:val="231F20"/>
          <w:spacing w:val="-8"/>
        </w:rPr>
        <w:t> </w:t>
      </w:r>
      <w:r>
        <w:rPr>
          <w:color w:val="231F20"/>
          <w:spacing w:val="-4"/>
        </w:rPr>
        <w:t>Direct</w:t>
      </w:r>
      <w:r>
        <w:rPr>
          <w:color w:val="231F20"/>
          <w:spacing w:val="-8"/>
        </w:rPr>
        <w:t> </w:t>
      </w:r>
      <w:r>
        <w:rPr>
          <w:color w:val="231F20"/>
          <w:spacing w:val="-4"/>
        </w:rPr>
        <w:t>stressed</w:t>
      </w:r>
      <w:r>
        <w:rPr>
          <w:color w:val="231F20"/>
          <w:spacing w:val="-8"/>
        </w:rPr>
        <w:t> </w:t>
      </w:r>
      <w:r>
        <w:rPr>
          <w:color w:val="231F20"/>
          <w:spacing w:val="-4"/>
        </w:rPr>
        <w:t>the</w:t>
      </w:r>
      <w:r>
        <w:rPr>
          <w:color w:val="231F20"/>
          <w:spacing w:val="-8"/>
        </w:rPr>
        <w:t> </w:t>
      </w:r>
      <w:r>
        <w:rPr>
          <w:color w:val="231F20"/>
          <w:spacing w:val="-4"/>
        </w:rPr>
        <w:t>importance</w:t>
      </w:r>
      <w:r>
        <w:rPr>
          <w:color w:val="231F20"/>
          <w:spacing w:val="-8"/>
        </w:rPr>
        <w:t> </w:t>
      </w:r>
      <w:r>
        <w:rPr>
          <w:color w:val="231F20"/>
          <w:spacing w:val="-4"/>
        </w:rPr>
        <w:t>of</w:t>
      </w:r>
      <w:r>
        <w:rPr>
          <w:color w:val="231F20"/>
          <w:spacing w:val="-8"/>
        </w:rPr>
        <w:t> </w:t>
      </w:r>
      <w:r>
        <w:rPr>
          <w:color w:val="231F20"/>
          <w:spacing w:val="-4"/>
        </w:rPr>
        <w:t>mediator</w:t>
      </w:r>
      <w:r>
        <w:rPr>
          <w:color w:val="231F20"/>
          <w:spacing w:val="-8"/>
        </w:rPr>
        <w:t> </w:t>
      </w:r>
      <w:r>
        <w:rPr>
          <w:color w:val="231F20"/>
          <w:spacing w:val="-4"/>
        </w:rPr>
        <w:t>training</w:t>
      </w:r>
      <w:r>
        <w:rPr>
          <w:color w:val="231F20"/>
          <w:spacing w:val="-8"/>
        </w:rPr>
        <w:t> </w:t>
      </w:r>
      <w:r>
        <w:rPr>
          <w:color w:val="231F20"/>
          <w:spacing w:val="-4"/>
        </w:rPr>
        <w:t>and</w:t>
      </w:r>
      <w:r>
        <w:rPr>
          <w:color w:val="231F20"/>
          <w:spacing w:val="-8"/>
        </w:rPr>
        <w:t> </w:t>
      </w:r>
      <w:r>
        <w:rPr>
          <w:color w:val="231F20"/>
          <w:spacing w:val="-4"/>
        </w:rPr>
        <w:t>mediators</w:t>
      </w:r>
      <w:r>
        <w:rPr>
          <w:color w:val="231F20"/>
          <w:spacing w:val="-8"/>
        </w:rPr>
        <w:t> </w:t>
      </w:r>
      <w:r>
        <w:rPr>
          <w:color w:val="231F20"/>
          <w:spacing w:val="-4"/>
        </w:rPr>
        <w:t>being</w:t>
      </w:r>
      <w:r>
        <w:rPr>
          <w:color w:val="231F20"/>
          <w:spacing w:val="-8"/>
        </w:rPr>
        <w:t> </w:t>
      </w:r>
      <w:r>
        <w:rPr>
          <w:color w:val="231F20"/>
          <w:spacing w:val="-4"/>
        </w:rPr>
        <w:t>clear</w:t>
      </w:r>
      <w:r>
        <w:rPr>
          <w:color w:val="231F20"/>
          <w:spacing w:val="-8"/>
        </w:rPr>
        <w:t> </w:t>
      </w:r>
      <w:r>
        <w:rPr>
          <w:color w:val="231F20"/>
          <w:spacing w:val="-4"/>
        </w:rPr>
        <w:t>about</w:t>
      </w:r>
      <w:r>
        <w:rPr>
          <w:color w:val="231F20"/>
          <w:spacing w:val="-8"/>
        </w:rPr>
        <w:t> </w:t>
      </w:r>
      <w:r>
        <w:rPr>
          <w:color w:val="231F20"/>
          <w:spacing w:val="-4"/>
        </w:rPr>
        <w:t>their remit. All mediators received training which was delivered by an external agency. Training consisted of two three-day</w:t>
      </w:r>
      <w:r>
        <w:rPr>
          <w:color w:val="231F20"/>
          <w:spacing w:val="-8"/>
        </w:rPr>
        <w:t> </w:t>
      </w:r>
      <w:r>
        <w:rPr>
          <w:color w:val="231F20"/>
          <w:spacing w:val="-4"/>
        </w:rPr>
        <w:t>sessions.</w:t>
      </w:r>
      <w:r>
        <w:rPr>
          <w:color w:val="231F20"/>
          <w:spacing w:val="-8"/>
        </w:rPr>
        <w:t> </w:t>
      </w:r>
      <w:r>
        <w:rPr>
          <w:color w:val="231F20"/>
          <w:spacing w:val="-4"/>
        </w:rPr>
        <w:t>The</w:t>
      </w:r>
      <w:r>
        <w:rPr>
          <w:color w:val="231F20"/>
          <w:spacing w:val="-8"/>
        </w:rPr>
        <w:t> </w:t>
      </w:r>
      <w:r>
        <w:rPr>
          <w:color w:val="231F20"/>
          <w:spacing w:val="-4"/>
        </w:rPr>
        <w:t>course</w:t>
      </w:r>
      <w:r>
        <w:rPr>
          <w:color w:val="231F20"/>
          <w:spacing w:val="-8"/>
        </w:rPr>
        <w:t> </w:t>
      </w:r>
      <w:r>
        <w:rPr>
          <w:color w:val="231F20"/>
          <w:spacing w:val="-4"/>
        </w:rPr>
        <w:t>content</w:t>
      </w:r>
      <w:r>
        <w:rPr>
          <w:color w:val="231F20"/>
          <w:spacing w:val="-8"/>
        </w:rPr>
        <w:t> </w:t>
      </w:r>
      <w:r>
        <w:rPr>
          <w:color w:val="231F20"/>
          <w:spacing w:val="-4"/>
        </w:rPr>
        <w:t>included</w:t>
      </w:r>
      <w:r>
        <w:rPr>
          <w:color w:val="231F20"/>
          <w:spacing w:val="-8"/>
        </w:rPr>
        <w:t> </w:t>
      </w:r>
      <w:r>
        <w:rPr>
          <w:color w:val="231F20"/>
          <w:spacing w:val="-4"/>
        </w:rPr>
        <w:t>role-play</w:t>
      </w:r>
      <w:r>
        <w:rPr>
          <w:color w:val="231F20"/>
          <w:spacing w:val="-8"/>
        </w:rPr>
        <w:t> </w:t>
      </w:r>
      <w:r>
        <w:rPr>
          <w:color w:val="231F20"/>
          <w:spacing w:val="-4"/>
        </w:rPr>
        <w:t>activities</w:t>
      </w:r>
      <w:r>
        <w:rPr>
          <w:color w:val="231F20"/>
          <w:spacing w:val="-8"/>
        </w:rPr>
        <w:t> </w:t>
      </w:r>
      <w:r>
        <w:rPr>
          <w:color w:val="231F20"/>
          <w:spacing w:val="-4"/>
        </w:rPr>
        <w:t>and</w:t>
      </w:r>
      <w:r>
        <w:rPr>
          <w:color w:val="231F20"/>
          <w:spacing w:val="-8"/>
        </w:rPr>
        <w:t> </w:t>
      </w:r>
      <w:r>
        <w:rPr>
          <w:color w:val="231F20"/>
          <w:spacing w:val="-4"/>
        </w:rPr>
        <w:t>there</w:t>
      </w:r>
      <w:r>
        <w:rPr>
          <w:color w:val="231F20"/>
          <w:spacing w:val="-8"/>
        </w:rPr>
        <w:t> </w:t>
      </w:r>
      <w:r>
        <w:rPr>
          <w:color w:val="231F20"/>
          <w:spacing w:val="-4"/>
        </w:rPr>
        <w:t>was</w:t>
      </w:r>
      <w:r>
        <w:rPr>
          <w:color w:val="231F20"/>
          <w:spacing w:val="-8"/>
        </w:rPr>
        <w:t> </w:t>
      </w:r>
      <w:r>
        <w:rPr>
          <w:color w:val="231F20"/>
          <w:spacing w:val="-4"/>
        </w:rPr>
        <w:t>an</w:t>
      </w:r>
      <w:r>
        <w:rPr>
          <w:color w:val="231F20"/>
          <w:spacing w:val="-8"/>
        </w:rPr>
        <w:t> </w:t>
      </w:r>
      <w:r>
        <w:rPr>
          <w:color w:val="231F20"/>
          <w:spacing w:val="-4"/>
        </w:rPr>
        <w:t>emphasis</w:t>
      </w:r>
      <w:r>
        <w:rPr>
          <w:color w:val="231F20"/>
          <w:spacing w:val="-8"/>
        </w:rPr>
        <w:t> </w:t>
      </w:r>
      <w:r>
        <w:rPr>
          <w:color w:val="231F20"/>
          <w:spacing w:val="-4"/>
        </w:rPr>
        <w:t>on</w:t>
      </w:r>
      <w:r>
        <w:rPr>
          <w:color w:val="231F20"/>
          <w:spacing w:val="-8"/>
        </w:rPr>
        <w:t> </w:t>
      </w:r>
      <w:r>
        <w:rPr>
          <w:color w:val="231F20"/>
          <w:spacing w:val="-4"/>
        </w:rPr>
        <w:t>process </w:t>
      </w:r>
      <w:r>
        <w:rPr>
          <w:color w:val="231F20"/>
        </w:rPr>
        <w:t>and</w:t>
      </w:r>
      <w:r>
        <w:rPr>
          <w:color w:val="231F20"/>
          <w:spacing w:val="-5"/>
        </w:rPr>
        <w:t> </w:t>
      </w:r>
      <w:r>
        <w:rPr>
          <w:color w:val="231F20"/>
        </w:rPr>
        <w:t>equipping</w:t>
      </w:r>
      <w:r>
        <w:rPr>
          <w:color w:val="231F20"/>
          <w:spacing w:val="-5"/>
        </w:rPr>
        <w:t> </w:t>
      </w:r>
      <w:r>
        <w:rPr>
          <w:color w:val="231F20"/>
        </w:rPr>
        <w:t>mediators</w:t>
      </w:r>
      <w:r>
        <w:rPr>
          <w:color w:val="231F20"/>
          <w:spacing w:val="-5"/>
        </w:rPr>
        <w:t> </w:t>
      </w:r>
      <w:r>
        <w:rPr>
          <w:color w:val="231F20"/>
        </w:rPr>
        <w:t>to</w:t>
      </w:r>
      <w:r>
        <w:rPr>
          <w:color w:val="231F20"/>
          <w:spacing w:val="-5"/>
        </w:rPr>
        <w:t> </w:t>
      </w:r>
      <w:r>
        <w:rPr>
          <w:color w:val="231F20"/>
        </w:rPr>
        <w:t>deal</w:t>
      </w:r>
      <w:r>
        <w:rPr>
          <w:color w:val="231F20"/>
          <w:spacing w:val="-5"/>
        </w:rPr>
        <w:t> </w:t>
      </w:r>
      <w:r>
        <w:rPr>
          <w:color w:val="231F20"/>
        </w:rPr>
        <w:t>with</w:t>
      </w:r>
      <w:r>
        <w:rPr>
          <w:color w:val="231F20"/>
          <w:spacing w:val="-5"/>
        </w:rPr>
        <w:t> </w:t>
      </w:r>
      <w:r>
        <w:rPr>
          <w:color w:val="231F20"/>
        </w:rPr>
        <w:t>any</w:t>
      </w:r>
      <w:r>
        <w:rPr>
          <w:color w:val="231F20"/>
          <w:spacing w:val="-5"/>
        </w:rPr>
        <w:t> </w:t>
      </w:r>
      <w:r>
        <w:rPr>
          <w:color w:val="231F20"/>
        </w:rPr>
        <w:t>situation</w:t>
      </w:r>
      <w:r>
        <w:rPr>
          <w:color w:val="231F20"/>
          <w:spacing w:val="-5"/>
        </w:rPr>
        <w:t> </w:t>
      </w:r>
      <w:r>
        <w:rPr>
          <w:color w:val="231F20"/>
        </w:rPr>
        <w:t>that</w:t>
      </w:r>
      <w:r>
        <w:rPr>
          <w:color w:val="231F20"/>
          <w:spacing w:val="-5"/>
        </w:rPr>
        <w:t> </w:t>
      </w:r>
      <w:r>
        <w:rPr>
          <w:color w:val="231F20"/>
        </w:rPr>
        <w:t>may</w:t>
      </w:r>
      <w:r>
        <w:rPr>
          <w:color w:val="231F20"/>
          <w:spacing w:val="-5"/>
        </w:rPr>
        <w:t> </w:t>
      </w:r>
      <w:r>
        <w:rPr>
          <w:color w:val="231F20"/>
        </w:rPr>
        <w:t>arise.</w:t>
      </w:r>
    </w:p>
    <w:p>
      <w:pPr>
        <w:pStyle w:val="BodyText"/>
        <w:spacing w:line="292" w:lineRule="auto" w:before="111"/>
        <w:ind w:left="1355" w:right="1426"/>
      </w:pPr>
      <w:r>
        <w:rPr>
          <w:color w:val="231F20"/>
          <w:spacing w:val="-4"/>
        </w:rPr>
        <w:t>Close attention to diversity issues was also important to ensure that the scheme was diversity-proofed. This was</w:t>
      </w:r>
      <w:r>
        <w:rPr>
          <w:color w:val="231F20"/>
          <w:spacing w:val="-10"/>
        </w:rPr>
        <w:t> </w:t>
      </w:r>
      <w:r>
        <w:rPr>
          <w:color w:val="231F20"/>
          <w:spacing w:val="-4"/>
        </w:rPr>
        <w:t>helped</w:t>
      </w:r>
      <w:r>
        <w:rPr>
          <w:color w:val="231F20"/>
          <w:spacing w:val="-10"/>
        </w:rPr>
        <w:t> </w:t>
      </w:r>
      <w:r>
        <w:rPr>
          <w:color w:val="231F20"/>
          <w:spacing w:val="-4"/>
        </w:rPr>
        <w:t>by</w:t>
      </w:r>
      <w:r>
        <w:rPr>
          <w:color w:val="231F20"/>
          <w:spacing w:val="-10"/>
        </w:rPr>
        <w:t> </w:t>
      </w:r>
      <w:r>
        <w:rPr>
          <w:color w:val="231F20"/>
          <w:spacing w:val="-4"/>
        </w:rPr>
        <w:t>an</w:t>
      </w:r>
      <w:r>
        <w:rPr>
          <w:color w:val="231F20"/>
          <w:spacing w:val="-10"/>
        </w:rPr>
        <w:t> </w:t>
      </w:r>
      <w:r>
        <w:rPr>
          <w:color w:val="231F20"/>
          <w:spacing w:val="-4"/>
        </w:rPr>
        <w:t>emphasis</w:t>
      </w:r>
      <w:r>
        <w:rPr>
          <w:color w:val="231F20"/>
          <w:spacing w:val="-10"/>
        </w:rPr>
        <w:t> </w:t>
      </w:r>
      <w:r>
        <w:rPr>
          <w:color w:val="231F20"/>
          <w:spacing w:val="-4"/>
        </w:rPr>
        <w:t>on</w:t>
      </w:r>
      <w:r>
        <w:rPr>
          <w:color w:val="231F20"/>
          <w:spacing w:val="-10"/>
        </w:rPr>
        <w:t> </w:t>
      </w:r>
      <w:r>
        <w:rPr>
          <w:color w:val="231F20"/>
          <w:spacing w:val="-4"/>
        </w:rPr>
        <w:t>equality</w:t>
      </w:r>
      <w:r>
        <w:rPr>
          <w:color w:val="231F20"/>
          <w:spacing w:val="-10"/>
        </w:rPr>
        <w:t> </w:t>
      </w:r>
      <w:r>
        <w:rPr>
          <w:color w:val="231F20"/>
          <w:spacing w:val="-4"/>
        </w:rPr>
        <w:t>and</w:t>
      </w:r>
      <w:r>
        <w:rPr>
          <w:color w:val="231F20"/>
          <w:spacing w:val="-10"/>
        </w:rPr>
        <w:t> </w:t>
      </w:r>
      <w:r>
        <w:rPr>
          <w:color w:val="231F20"/>
          <w:spacing w:val="-4"/>
        </w:rPr>
        <w:t>diversity</w:t>
      </w:r>
      <w:r>
        <w:rPr>
          <w:color w:val="231F20"/>
          <w:spacing w:val="-9"/>
        </w:rPr>
        <w:t> </w:t>
      </w:r>
      <w:r>
        <w:rPr>
          <w:color w:val="231F20"/>
          <w:spacing w:val="-4"/>
        </w:rPr>
        <w:t>issues</w:t>
      </w:r>
      <w:r>
        <w:rPr>
          <w:color w:val="231F20"/>
          <w:spacing w:val="-10"/>
        </w:rPr>
        <w:t> </w:t>
      </w:r>
      <w:r>
        <w:rPr>
          <w:color w:val="231F20"/>
          <w:spacing w:val="-4"/>
        </w:rPr>
        <w:t>in</w:t>
      </w:r>
      <w:r>
        <w:rPr>
          <w:color w:val="231F20"/>
          <w:spacing w:val="-10"/>
        </w:rPr>
        <w:t> </w:t>
      </w:r>
      <w:r>
        <w:rPr>
          <w:color w:val="231F20"/>
          <w:spacing w:val="-4"/>
        </w:rPr>
        <w:t>training</w:t>
      </w:r>
      <w:r>
        <w:rPr>
          <w:color w:val="231F20"/>
          <w:spacing w:val="-10"/>
        </w:rPr>
        <w:t> </w:t>
      </w:r>
      <w:r>
        <w:rPr>
          <w:color w:val="231F20"/>
          <w:spacing w:val="-4"/>
        </w:rPr>
        <w:t>mediators</w:t>
      </w:r>
      <w:r>
        <w:rPr>
          <w:color w:val="231F20"/>
          <w:spacing w:val="-10"/>
        </w:rPr>
        <w:t> </w:t>
      </w:r>
      <w:r>
        <w:rPr>
          <w:color w:val="231F20"/>
          <w:spacing w:val="-4"/>
        </w:rPr>
        <w:t>as</w:t>
      </w:r>
      <w:r>
        <w:rPr>
          <w:color w:val="231F20"/>
          <w:spacing w:val="-10"/>
        </w:rPr>
        <w:t> </w:t>
      </w:r>
      <w:r>
        <w:rPr>
          <w:color w:val="231F20"/>
          <w:spacing w:val="-4"/>
        </w:rPr>
        <w:t>well</w:t>
      </w:r>
      <w:r>
        <w:rPr>
          <w:color w:val="231F20"/>
          <w:spacing w:val="-10"/>
        </w:rPr>
        <w:t> </w:t>
      </w:r>
      <w:r>
        <w:rPr>
          <w:color w:val="231F20"/>
          <w:spacing w:val="-4"/>
        </w:rPr>
        <w:t>as</w:t>
      </w:r>
      <w:r>
        <w:rPr>
          <w:color w:val="231F20"/>
          <w:spacing w:val="-10"/>
        </w:rPr>
        <w:t> </w:t>
      </w:r>
      <w:r>
        <w:rPr>
          <w:color w:val="231F20"/>
          <w:spacing w:val="-4"/>
        </w:rPr>
        <w:t>consultation</w:t>
      </w:r>
      <w:r>
        <w:rPr>
          <w:color w:val="231F20"/>
          <w:spacing w:val="-10"/>
        </w:rPr>
        <w:t> </w:t>
      </w:r>
      <w:r>
        <w:rPr>
          <w:color w:val="231F20"/>
          <w:spacing w:val="-4"/>
        </w:rPr>
        <w:t>with </w:t>
      </w:r>
      <w:r>
        <w:rPr>
          <w:color w:val="231F20"/>
        </w:rPr>
        <w:t>internal staff networks.</w:t>
      </w:r>
    </w:p>
    <w:p>
      <w:pPr>
        <w:pStyle w:val="BodyText"/>
        <w:spacing w:before="7"/>
        <w:rPr>
          <w:sz w:val="19"/>
        </w:rPr>
      </w:pPr>
    </w:p>
    <w:p>
      <w:pPr>
        <w:pStyle w:val="Heading2"/>
        <w:ind w:left="1355"/>
      </w:pPr>
      <w:r>
        <w:rPr>
          <w:color w:val="8A191B"/>
          <w:spacing w:val="-2"/>
        </w:rPr>
        <w:t>Incommunities</w:t>
      </w:r>
    </w:p>
    <w:p>
      <w:pPr>
        <w:pStyle w:val="BodyText"/>
        <w:spacing w:line="292" w:lineRule="auto" w:before="48"/>
        <w:ind w:left="1355" w:right="1495"/>
      </w:pPr>
      <w:r>
        <w:rPr>
          <w:color w:val="231F20"/>
          <w:spacing w:val="-4"/>
        </w:rPr>
        <w:t>The</w:t>
      </w:r>
      <w:r>
        <w:rPr>
          <w:color w:val="231F20"/>
          <w:spacing w:val="-10"/>
        </w:rPr>
        <w:t> </w:t>
      </w:r>
      <w:r>
        <w:rPr>
          <w:color w:val="231F20"/>
          <w:spacing w:val="-4"/>
        </w:rPr>
        <w:t>HR</w:t>
      </w:r>
      <w:r>
        <w:rPr>
          <w:color w:val="231F20"/>
          <w:spacing w:val="-10"/>
        </w:rPr>
        <w:t> </w:t>
      </w:r>
      <w:r>
        <w:rPr>
          <w:color w:val="231F20"/>
          <w:spacing w:val="-4"/>
        </w:rPr>
        <w:t>advisory</w:t>
      </w:r>
      <w:r>
        <w:rPr>
          <w:color w:val="231F20"/>
          <w:spacing w:val="-10"/>
        </w:rPr>
        <w:t> </w:t>
      </w:r>
      <w:r>
        <w:rPr>
          <w:color w:val="231F20"/>
          <w:spacing w:val="-4"/>
        </w:rPr>
        <w:t>staff</w:t>
      </w:r>
      <w:r>
        <w:rPr>
          <w:color w:val="231F20"/>
          <w:spacing w:val="-10"/>
        </w:rPr>
        <w:t> </w:t>
      </w:r>
      <w:r>
        <w:rPr>
          <w:color w:val="231F20"/>
          <w:spacing w:val="-4"/>
        </w:rPr>
        <w:t>dealt</w:t>
      </w:r>
      <w:r>
        <w:rPr>
          <w:color w:val="231F20"/>
          <w:spacing w:val="-10"/>
        </w:rPr>
        <w:t> </w:t>
      </w:r>
      <w:r>
        <w:rPr>
          <w:color w:val="231F20"/>
          <w:spacing w:val="-4"/>
        </w:rPr>
        <w:t>with</w:t>
      </w:r>
      <w:r>
        <w:rPr>
          <w:color w:val="231F20"/>
          <w:spacing w:val="-10"/>
        </w:rPr>
        <w:t> </w:t>
      </w:r>
      <w:r>
        <w:rPr>
          <w:color w:val="231F20"/>
          <w:spacing w:val="-4"/>
        </w:rPr>
        <w:t>disciplinary</w:t>
      </w:r>
      <w:r>
        <w:rPr>
          <w:color w:val="231F20"/>
          <w:spacing w:val="-10"/>
        </w:rPr>
        <w:t> </w:t>
      </w:r>
      <w:r>
        <w:rPr>
          <w:color w:val="231F20"/>
          <w:spacing w:val="-4"/>
        </w:rPr>
        <w:t>cases</w:t>
      </w:r>
      <w:r>
        <w:rPr>
          <w:color w:val="231F20"/>
          <w:spacing w:val="-10"/>
        </w:rPr>
        <w:t> </w:t>
      </w:r>
      <w:r>
        <w:rPr>
          <w:color w:val="231F20"/>
          <w:spacing w:val="-4"/>
        </w:rPr>
        <w:t>and</w:t>
      </w:r>
      <w:r>
        <w:rPr>
          <w:color w:val="231F20"/>
          <w:spacing w:val="-10"/>
        </w:rPr>
        <w:t> </w:t>
      </w:r>
      <w:r>
        <w:rPr>
          <w:color w:val="231F20"/>
          <w:spacing w:val="-4"/>
        </w:rPr>
        <w:t>formal</w:t>
      </w:r>
      <w:r>
        <w:rPr>
          <w:color w:val="231F20"/>
          <w:spacing w:val="-9"/>
        </w:rPr>
        <w:t> </w:t>
      </w:r>
      <w:r>
        <w:rPr>
          <w:color w:val="231F20"/>
          <w:spacing w:val="-4"/>
        </w:rPr>
        <w:t>grievances,</w:t>
      </w:r>
      <w:r>
        <w:rPr>
          <w:color w:val="231F20"/>
          <w:spacing w:val="-10"/>
        </w:rPr>
        <w:t> </w:t>
      </w:r>
      <w:r>
        <w:rPr>
          <w:color w:val="231F20"/>
          <w:spacing w:val="-4"/>
        </w:rPr>
        <w:t>together</w:t>
      </w:r>
      <w:r>
        <w:rPr>
          <w:color w:val="231F20"/>
          <w:spacing w:val="-10"/>
        </w:rPr>
        <w:t> </w:t>
      </w:r>
      <w:r>
        <w:rPr>
          <w:color w:val="231F20"/>
          <w:spacing w:val="-4"/>
        </w:rPr>
        <w:t>with</w:t>
      </w:r>
      <w:r>
        <w:rPr>
          <w:color w:val="231F20"/>
          <w:spacing w:val="-10"/>
        </w:rPr>
        <w:t> </w:t>
      </w:r>
      <w:r>
        <w:rPr>
          <w:color w:val="231F20"/>
          <w:spacing w:val="-4"/>
        </w:rPr>
        <w:t>the</w:t>
      </w:r>
      <w:r>
        <w:rPr>
          <w:color w:val="231F20"/>
          <w:spacing w:val="-10"/>
        </w:rPr>
        <w:t> </w:t>
      </w:r>
      <w:r>
        <w:rPr>
          <w:color w:val="231F20"/>
          <w:spacing w:val="-4"/>
        </w:rPr>
        <w:t>HR</w:t>
      </w:r>
      <w:r>
        <w:rPr>
          <w:color w:val="231F20"/>
          <w:spacing w:val="-10"/>
        </w:rPr>
        <w:t> </w:t>
      </w:r>
      <w:r>
        <w:rPr>
          <w:color w:val="231F20"/>
          <w:spacing w:val="-4"/>
        </w:rPr>
        <w:t>director,</w:t>
      </w:r>
      <w:r>
        <w:rPr>
          <w:color w:val="231F20"/>
          <w:spacing w:val="-10"/>
        </w:rPr>
        <w:t> </w:t>
      </w:r>
      <w:r>
        <w:rPr>
          <w:color w:val="231F20"/>
          <w:spacing w:val="-4"/>
        </w:rPr>
        <w:t>and </w:t>
      </w:r>
      <w:r>
        <w:rPr>
          <w:color w:val="231F20"/>
          <w:spacing w:val="-2"/>
        </w:rPr>
        <w:t>had</w:t>
      </w:r>
      <w:r>
        <w:rPr>
          <w:color w:val="231F20"/>
          <w:spacing w:val="-12"/>
        </w:rPr>
        <w:t> </w:t>
      </w:r>
      <w:r>
        <w:rPr>
          <w:color w:val="231F20"/>
          <w:spacing w:val="-2"/>
        </w:rPr>
        <w:t>been</w:t>
      </w:r>
      <w:r>
        <w:rPr>
          <w:color w:val="231F20"/>
          <w:spacing w:val="-12"/>
        </w:rPr>
        <w:t> </w:t>
      </w:r>
      <w:r>
        <w:rPr>
          <w:color w:val="231F20"/>
          <w:spacing w:val="-2"/>
        </w:rPr>
        <w:t>trained</w:t>
      </w:r>
      <w:r>
        <w:rPr>
          <w:color w:val="231F20"/>
          <w:spacing w:val="-12"/>
        </w:rPr>
        <w:t> </w:t>
      </w:r>
      <w:r>
        <w:rPr>
          <w:color w:val="231F20"/>
          <w:spacing w:val="-2"/>
        </w:rPr>
        <w:t>as</w:t>
      </w:r>
      <w:r>
        <w:rPr>
          <w:color w:val="231F20"/>
          <w:spacing w:val="-12"/>
        </w:rPr>
        <w:t> </w:t>
      </w:r>
      <w:r>
        <w:rPr>
          <w:color w:val="231F20"/>
          <w:spacing w:val="-2"/>
        </w:rPr>
        <w:t>mediators</w:t>
      </w:r>
      <w:r>
        <w:rPr>
          <w:color w:val="231F20"/>
          <w:spacing w:val="-12"/>
        </w:rPr>
        <w:t> </w:t>
      </w:r>
      <w:r>
        <w:rPr>
          <w:color w:val="231F20"/>
          <w:spacing w:val="-2"/>
        </w:rPr>
        <w:t>by</w:t>
      </w:r>
      <w:r>
        <w:rPr>
          <w:color w:val="231F20"/>
          <w:spacing w:val="-12"/>
        </w:rPr>
        <w:t> </w:t>
      </w:r>
      <w:r>
        <w:rPr>
          <w:color w:val="231F20"/>
          <w:spacing w:val="-2"/>
        </w:rPr>
        <w:t>Acas.</w:t>
      </w:r>
      <w:r>
        <w:rPr>
          <w:color w:val="231F20"/>
          <w:spacing w:val="-12"/>
        </w:rPr>
        <w:t> </w:t>
      </w:r>
      <w:r>
        <w:rPr>
          <w:color w:val="231F20"/>
          <w:spacing w:val="-2"/>
        </w:rPr>
        <w:t>The</w:t>
      </w:r>
      <w:r>
        <w:rPr>
          <w:color w:val="231F20"/>
          <w:spacing w:val="-12"/>
        </w:rPr>
        <w:t> </w:t>
      </w:r>
      <w:r>
        <w:rPr>
          <w:color w:val="231F20"/>
          <w:spacing w:val="-2"/>
        </w:rPr>
        <w:t>trade</w:t>
      </w:r>
      <w:r>
        <w:rPr>
          <w:color w:val="231F20"/>
          <w:spacing w:val="-12"/>
        </w:rPr>
        <w:t> </w:t>
      </w:r>
      <w:r>
        <w:rPr>
          <w:color w:val="231F20"/>
          <w:spacing w:val="-2"/>
        </w:rPr>
        <w:t>union</w:t>
      </w:r>
      <w:r>
        <w:rPr>
          <w:color w:val="231F20"/>
          <w:spacing w:val="-11"/>
        </w:rPr>
        <w:t> </w:t>
      </w:r>
      <w:r>
        <w:rPr>
          <w:color w:val="231F20"/>
          <w:spacing w:val="-2"/>
        </w:rPr>
        <w:t>representatives</w:t>
      </w:r>
      <w:r>
        <w:rPr>
          <w:color w:val="231F20"/>
          <w:spacing w:val="-12"/>
        </w:rPr>
        <w:t> </w:t>
      </w:r>
      <w:r>
        <w:rPr>
          <w:color w:val="231F20"/>
          <w:spacing w:val="-2"/>
        </w:rPr>
        <w:t>were</w:t>
      </w:r>
      <w:r>
        <w:rPr>
          <w:color w:val="231F20"/>
          <w:spacing w:val="-12"/>
        </w:rPr>
        <w:t> </w:t>
      </w:r>
      <w:r>
        <w:rPr>
          <w:color w:val="231F20"/>
          <w:spacing w:val="-2"/>
        </w:rPr>
        <w:t>invited</w:t>
      </w:r>
      <w:r>
        <w:rPr>
          <w:color w:val="231F20"/>
          <w:spacing w:val="-12"/>
        </w:rPr>
        <w:t> </w:t>
      </w:r>
      <w:r>
        <w:rPr>
          <w:color w:val="231F20"/>
          <w:spacing w:val="-2"/>
        </w:rPr>
        <w:t>to</w:t>
      </w:r>
      <w:r>
        <w:rPr>
          <w:color w:val="231F20"/>
          <w:spacing w:val="-12"/>
        </w:rPr>
        <w:t> </w:t>
      </w:r>
      <w:r>
        <w:rPr>
          <w:color w:val="231F20"/>
          <w:spacing w:val="-2"/>
        </w:rPr>
        <w:t>be</w:t>
      </w:r>
      <w:r>
        <w:rPr>
          <w:color w:val="231F20"/>
          <w:spacing w:val="-12"/>
        </w:rPr>
        <w:t> </w:t>
      </w:r>
      <w:r>
        <w:rPr>
          <w:color w:val="231F20"/>
          <w:spacing w:val="-2"/>
        </w:rPr>
        <w:t>trained</w:t>
      </w:r>
      <w:r>
        <w:rPr>
          <w:color w:val="231F20"/>
          <w:spacing w:val="-12"/>
        </w:rPr>
        <w:t> </w:t>
      </w:r>
      <w:r>
        <w:rPr>
          <w:color w:val="231F20"/>
          <w:spacing w:val="-2"/>
        </w:rPr>
        <w:t>too</w:t>
      </w:r>
      <w:r>
        <w:rPr>
          <w:color w:val="231F20"/>
          <w:spacing w:val="-12"/>
        </w:rPr>
        <w:t> </w:t>
      </w:r>
      <w:r>
        <w:rPr>
          <w:color w:val="231F20"/>
          <w:spacing w:val="-2"/>
        </w:rPr>
        <w:t>and </w:t>
      </w:r>
      <w:r>
        <w:rPr>
          <w:color w:val="231F20"/>
        </w:rPr>
        <w:t>one</w:t>
      </w:r>
      <w:r>
        <w:rPr>
          <w:color w:val="231F20"/>
          <w:spacing w:val="-5"/>
        </w:rPr>
        <w:t> </w:t>
      </w:r>
      <w:r>
        <w:rPr>
          <w:color w:val="231F20"/>
        </w:rPr>
        <w:t>took</w:t>
      </w:r>
      <w:r>
        <w:rPr>
          <w:color w:val="231F20"/>
          <w:spacing w:val="-5"/>
        </w:rPr>
        <w:t> </w:t>
      </w:r>
      <w:r>
        <w:rPr>
          <w:color w:val="231F20"/>
        </w:rPr>
        <w:t>part</w:t>
      </w:r>
      <w:r>
        <w:rPr>
          <w:color w:val="231F20"/>
          <w:spacing w:val="-5"/>
        </w:rPr>
        <w:t> </w:t>
      </w:r>
      <w:r>
        <w:rPr>
          <w:color w:val="231F20"/>
        </w:rPr>
        <w:t>alongside</w:t>
      </w:r>
      <w:r>
        <w:rPr>
          <w:color w:val="231F20"/>
          <w:spacing w:val="-5"/>
        </w:rPr>
        <w:t> </w:t>
      </w:r>
      <w:r>
        <w:rPr>
          <w:color w:val="231F20"/>
        </w:rPr>
        <w:t>the</w:t>
      </w:r>
      <w:r>
        <w:rPr>
          <w:color w:val="231F20"/>
          <w:spacing w:val="-5"/>
        </w:rPr>
        <w:t> </w:t>
      </w:r>
      <w:r>
        <w:rPr>
          <w:color w:val="231F20"/>
        </w:rPr>
        <w:t>HR</w:t>
      </w:r>
      <w:r>
        <w:rPr>
          <w:color w:val="231F20"/>
          <w:spacing w:val="-5"/>
        </w:rPr>
        <w:t> </w:t>
      </w:r>
      <w:r>
        <w:rPr>
          <w:color w:val="231F20"/>
        </w:rPr>
        <w:t>staff.</w:t>
      </w:r>
      <w:r>
        <w:rPr>
          <w:color w:val="231F20"/>
          <w:spacing w:val="-5"/>
        </w:rPr>
        <w:t> </w:t>
      </w:r>
      <w:r>
        <w:rPr>
          <w:color w:val="231F20"/>
        </w:rPr>
        <w:t>All</w:t>
      </w:r>
      <w:r>
        <w:rPr>
          <w:color w:val="231F20"/>
          <w:spacing w:val="-5"/>
        </w:rPr>
        <w:t> </w:t>
      </w:r>
      <w:r>
        <w:rPr>
          <w:color w:val="231F20"/>
        </w:rPr>
        <w:t>the</w:t>
      </w:r>
      <w:r>
        <w:rPr>
          <w:color w:val="231F20"/>
          <w:spacing w:val="-5"/>
        </w:rPr>
        <w:t> </w:t>
      </w:r>
      <w:r>
        <w:rPr>
          <w:color w:val="231F20"/>
        </w:rPr>
        <w:t>trainees</w:t>
      </w:r>
      <w:r>
        <w:rPr>
          <w:color w:val="231F20"/>
          <w:spacing w:val="-5"/>
        </w:rPr>
        <w:t> </w:t>
      </w:r>
      <w:r>
        <w:rPr>
          <w:color w:val="231F20"/>
        </w:rPr>
        <w:t>thought</w:t>
      </w:r>
      <w:r>
        <w:rPr>
          <w:color w:val="231F20"/>
          <w:spacing w:val="-5"/>
        </w:rPr>
        <w:t> </w:t>
      </w:r>
      <w:r>
        <w:rPr>
          <w:color w:val="231F20"/>
        </w:rPr>
        <w:t>highly</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Acas</w:t>
      </w:r>
      <w:r>
        <w:rPr>
          <w:color w:val="231F20"/>
          <w:spacing w:val="-5"/>
        </w:rPr>
        <w:t> </w:t>
      </w:r>
      <w:r>
        <w:rPr>
          <w:color w:val="231F20"/>
        </w:rPr>
        <w:t>training</w:t>
      </w:r>
      <w:r>
        <w:rPr>
          <w:color w:val="231F20"/>
          <w:spacing w:val="-5"/>
        </w:rPr>
        <w:t> </w:t>
      </w:r>
      <w:r>
        <w:rPr>
          <w:color w:val="231F20"/>
        </w:rPr>
        <w:t>and</w:t>
      </w:r>
      <w:r>
        <w:rPr>
          <w:color w:val="231F20"/>
          <w:spacing w:val="-5"/>
        </w:rPr>
        <w:t> </w:t>
      </w:r>
      <w:r>
        <w:rPr>
          <w:color w:val="231F20"/>
        </w:rPr>
        <w:t>felt</w:t>
      </w:r>
      <w:r>
        <w:rPr>
          <w:color w:val="231F20"/>
          <w:spacing w:val="-5"/>
        </w:rPr>
        <w:t> </w:t>
      </w:r>
      <w:r>
        <w:rPr>
          <w:color w:val="231F20"/>
        </w:rPr>
        <w:t>that</w:t>
      </w:r>
      <w:r>
        <w:rPr>
          <w:color w:val="231F20"/>
          <w:spacing w:val="-5"/>
        </w:rPr>
        <w:t> </w:t>
      </w:r>
      <w:r>
        <w:rPr>
          <w:color w:val="231F20"/>
        </w:rPr>
        <w:t>it provided</w:t>
      </w:r>
      <w:r>
        <w:rPr>
          <w:color w:val="231F20"/>
          <w:spacing w:val="-2"/>
        </w:rPr>
        <w:t> </w:t>
      </w:r>
      <w:r>
        <w:rPr>
          <w:color w:val="231F20"/>
        </w:rPr>
        <w:t>them</w:t>
      </w:r>
      <w:r>
        <w:rPr>
          <w:color w:val="231F20"/>
          <w:spacing w:val="-2"/>
        </w:rPr>
        <w:t> </w:t>
      </w:r>
      <w:r>
        <w:rPr>
          <w:color w:val="231F20"/>
        </w:rPr>
        <w:t>with</w:t>
      </w:r>
      <w:r>
        <w:rPr>
          <w:color w:val="231F20"/>
          <w:spacing w:val="-2"/>
        </w:rPr>
        <w:t> </w:t>
      </w:r>
      <w:r>
        <w:rPr>
          <w:color w:val="231F20"/>
        </w:rPr>
        <w:t>a</w:t>
      </w:r>
      <w:r>
        <w:rPr>
          <w:color w:val="231F20"/>
          <w:spacing w:val="-2"/>
        </w:rPr>
        <w:t> </w:t>
      </w:r>
      <w:r>
        <w:rPr>
          <w:color w:val="231F20"/>
        </w:rPr>
        <w:t>good</w:t>
      </w:r>
      <w:r>
        <w:rPr>
          <w:color w:val="231F20"/>
          <w:spacing w:val="-2"/>
        </w:rPr>
        <w:t> </w:t>
      </w:r>
      <w:r>
        <w:rPr>
          <w:color w:val="231F20"/>
        </w:rPr>
        <w:t>framework</w:t>
      </w:r>
      <w:r>
        <w:rPr>
          <w:color w:val="231F20"/>
          <w:spacing w:val="-2"/>
        </w:rPr>
        <w:t> </w:t>
      </w:r>
      <w:r>
        <w:rPr>
          <w:color w:val="231F20"/>
        </w:rPr>
        <w:t>for</w:t>
      </w:r>
      <w:r>
        <w:rPr>
          <w:color w:val="231F20"/>
          <w:spacing w:val="-2"/>
        </w:rPr>
        <w:t> </w:t>
      </w:r>
      <w:r>
        <w:rPr>
          <w:color w:val="231F20"/>
        </w:rPr>
        <w:t>future</w:t>
      </w:r>
      <w:r>
        <w:rPr>
          <w:color w:val="231F20"/>
          <w:spacing w:val="-2"/>
        </w:rPr>
        <w:t> </w:t>
      </w:r>
      <w:r>
        <w:rPr>
          <w:color w:val="231F20"/>
        </w:rPr>
        <w:t>mediation</w:t>
      </w:r>
      <w:r>
        <w:rPr>
          <w:color w:val="231F20"/>
          <w:spacing w:val="-2"/>
        </w:rPr>
        <w:t> </w:t>
      </w:r>
      <w:r>
        <w:rPr>
          <w:color w:val="231F20"/>
        </w:rPr>
        <w:t>sessions.</w:t>
      </w:r>
    </w:p>
    <w:p>
      <w:pPr>
        <w:pStyle w:val="BodyText"/>
        <w:spacing w:line="292" w:lineRule="auto" w:before="111"/>
        <w:ind w:left="1355" w:right="1204"/>
      </w:pPr>
      <w:r>
        <w:rPr>
          <w:color w:val="231F20"/>
          <w:spacing w:val="-2"/>
        </w:rPr>
        <w:t>To</w:t>
      </w:r>
      <w:r>
        <w:rPr>
          <w:color w:val="231F20"/>
          <w:spacing w:val="-10"/>
        </w:rPr>
        <w:t> </w:t>
      </w:r>
      <w:r>
        <w:rPr>
          <w:color w:val="231F20"/>
          <w:spacing w:val="-2"/>
        </w:rPr>
        <w:t>build</w:t>
      </w:r>
      <w:r>
        <w:rPr>
          <w:color w:val="231F20"/>
          <w:spacing w:val="-10"/>
        </w:rPr>
        <w:t> </w:t>
      </w:r>
      <w:r>
        <w:rPr>
          <w:color w:val="231F20"/>
          <w:spacing w:val="-2"/>
        </w:rPr>
        <w:t>on</w:t>
      </w:r>
      <w:r>
        <w:rPr>
          <w:color w:val="231F20"/>
          <w:spacing w:val="-10"/>
        </w:rPr>
        <w:t> </w:t>
      </w:r>
      <w:r>
        <w:rPr>
          <w:color w:val="231F20"/>
          <w:spacing w:val="-2"/>
        </w:rPr>
        <w:t>this</w:t>
      </w:r>
      <w:r>
        <w:rPr>
          <w:color w:val="231F20"/>
          <w:spacing w:val="-10"/>
        </w:rPr>
        <w:t> </w:t>
      </w:r>
      <w:r>
        <w:rPr>
          <w:color w:val="231F20"/>
          <w:spacing w:val="-2"/>
        </w:rPr>
        <w:t>training,</w:t>
      </w:r>
      <w:r>
        <w:rPr>
          <w:color w:val="231F20"/>
          <w:spacing w:val="-10"/>
        </w:rPr>
        <w:t> </w:t>
      </w:r>
      <w:r>
        <w:rPr>
          <w:color w:val="231F20"/>
          <w:spacing w:val="-2"/>
        </w:rPr>
        <w:t>the</w:t>
      </w:r>
      <w:r>
        <w:rPr>
          <w:color w:val="231F20"/>
          <w:spacing w:val="-10"/>
        </w:rPr>
        <w:t> </w:t>
      </w:r>
      <w:r>
        <w:rPr>
          <w:color w:val="231F20"/>
          <w:spacing w:val="-2"/>
        </w:rPr>
        <w:t>mediators</w:t>
      </w:r>
      <w:r>
        <w:rPr>
          <w:color w:val="231F20"/>
          <w:spacing w:val="-10"/>
        </w:rPr>
        <w:t> </w:t>
      </w:r>
      <w:r>
        <w:rPr>
          <w:color w:val="231F20"/>
          <w:spacing w:val="-2"/>
        </w:rPr>
        <w:t>also</w:t>
      </w:r>
      <w:r>
        <w:rPr>
          <w:color w:val="231F20"/>
          <w:spacing w:val="-10"/>
        </w:rPr>
        <w:t> </w:t>
      </w:r>
      <w:r>
        <w:rPr>
          <w:color w:val="231F20"/>
          <w:spacing w:val="-2"/>
        </w:rPr>
        <w:t>worked</w:t>
      </w:r>
      <w:r>
        <w:rPr>
          <w:color w:val="231F20"/>
          <w:spacing w:val="-10"/>
        </w:rPr>
        <w:t> </w:t>
      </w:r>
      <w:r>
        <w:rPr>
          <w:color w:val="231F20"/>
          <w:spacing w:val="-2"/>
        </w:rPr>
        <w:t>together</w:t>
      </w:r>
      <w:r>
        <w:rPr>
          <w:color w:val="231F20"/>
          <w:spacing w:val="-10"/>
        </w:rPr>
        <w:t> </w:t>
      </w:r>
      <w:r>
        <w:rPr>
          <w:color w:val="231F20"/>
          <w:spacing w:val="-2"/>
        </w:rPr>
        <w:t>on</w:t>
      </w:r>
      <w:r>
        <w:rPr>
          <w:color w:val="231F20"/>
          <w:spacing w:val="-10"/>
        </w:rPr>
        <w:t> </w:t>
      </w:r>
      <w:r>
        <w:rPr>
          <w:color w:val="231F20"/>
          <w:spacing w:val="-2"/>
        </w:rPr>
        <w:t>mediation</w:t>
      </w:r>
      <w:r>
        <w:rPr>
          <w:color w:val="231F20"/>
          <w:spacing w:val="-10"/>
        </w:rPr>
        <w:t> </w:t>
      </w:r>
      <w:r>
        <w:rPr>
          <w:color w:val="231F20"/>
          <w:spacing w:val="-2"/>
        </w:rPr>
        <w:t>role-plays</w:t>
      </w:r>
      <w:r>
        <w:rPr>
          <w:color w:val="231F20"/>
          <w:spacing w:val="-10"/>
        </w:rPr>
        <w:t> </w:t>
      </w:r>
      <w:r>
        <w:rPr>
          <w:color w:val="231F20"/>
          <w:spacing w:val="-2"/>
        </w:rPr>
        <w:t>based</w:t>
      </w:r>
      <w:r>
        <w:rPr>
          <w:color w:val="231F20"/>
          <w:spacing w:val="-10"/>
        </w:rPr>
        <w:t> </w:t>
      </w:r>
      <w:r>
        <w:rPr>
          <w:color w:val="231F20"/>
          <w:spacing w:val="-2"/>
        </w:rPr>
        <w:t>on</w:t>
      </w:r>
      <w:r>
        <w:rPr>
          <w:color w:val="231F20"/>
          <w:spacing w:val="-10"/>
        </w:rPr>
        <w:t> </w:t>
      </w:r>
      <w:r>
        <w:rPr>
          <w:color w:val="231F20"/>
          <w:spacing w:val="-2"/>
        </w:rPr>
        <w:t>case</w:t>
      </w:r>
      <w:r>
        <w:rPr>
          <w:color w:val="231F20"/>
          <w:spacing w:val="-10"/>
        </w:rPr>
        <w:t> </w:t>
      </w:r>
      <w:r>
        <w:rPr>
          <w:color w:val="231F20"/>
          <w:spacing w:val="-2"/>
        </w:rPr>
        <w:t>studies </w:t>
      </w:r>
      <w:r>
        <w:rPr>
          <w:color w:val="231F20"/>
          <w:spacing w:val="-4"/>
        </w:rPr>
        <w:t>supplied</w:t>
      </w:r>
      <w:r>
        <w:rPr>
          <w:color w:val="231F20"/>
          <w:spacing w:val="-6"/>
        </w:rPr>
        <w:t> </w:t>
      </w:r>
      <w:r>
        <w:rPr>
          <w:color w:val="231F20"/>
          <w:spacing w:val="-4"/>
        </w:rPr>
        <w:t>by</w:t>
      </w:r>
      <w:r>
        <w:rPr>
          <w:color w:val="231F20"/>
          <w:spacing w:val="-6"/>
        </w:rPr>
        <w:t> </w:t>
      </w:r>
      <w:r>
        <w:rPr>
          <w:color w:val="231F20"/>
          <w:spacing w:val="-4"/>
        </w:rPr>
        <w:t>Acas.</w:t>
      </w:r>
      <w:r>
        <w:rPr>
          <w:color w:val="231F20"/>
          <w:spacing w:val="-6"/>
        </w:rPr>
        <w:t> </w:t>
      </w:r>
      <w:r>
        <w:rPr>
          <w:color w:val="231F20"/>
          <w:spacing w:val="-4"/>
        </w:rPr>
        <w:t>The</w:t>
      </w:r>
      <w:r>
        <w:rPr>
          <w:color w:val="231F20"/>
          <w:spacing w:val="-6"/>
        </w:rPr>
        <w:t> </w:t>
      </w:r>
      <w:r>
        <w:rPr>
          <w:color w:val="231F20"/>
          <w:spacing w:val="-4"/>
        </w:rPr>
        <w:t>HR</w:t>
      </w:r>
      <w:r>
        <w:rPr>
          <w:color w:val="231F20"/>
          <w:spacing w:val="-6"/>
        </w:rPr>
        <w:t> </w:t>
      </w:r>
      <w:r>
        <w:rPr>
          <w:color w:val="231F20"/>
          <w:spacing w:val="-4"/>
        </w:rPr>
        <w:t>consultant</w:t>
      </w:r>
      <w:r>
        <w:rPr>
          <w:color w:val="231F20"/>
          <w:spacing w:val="-6"/>
        </w:rPr>
        <w:t> </w:t>
      </w:r>
      <w:r>
        <w:rPr>
          <w:color w:val="231F20"/>
          <w:spacing w:val="-4"/>
        </w:rPr>
        <w:t>commented</w:t>
      </w:r>
      <w:r>
        <w:rPr>
          <w:color w:val="231F20"/>
          <w:spacing w:val="-6"/>
        </w:rPr>
        <w:t> </w:t>
      </w:r>
      <w:r>
        <w:rPr>
          <w:color w:val="231F20"/>
          <w:spacing w:val="-4"/>
        </w:rPr>
        <w:t>on</w:t>
      </w:r>
      <w:r>
        <w:rPr>
          <w:color w:val="231F20"/>
          <w:spacing w:val="-6"/>
        </w:rPr>
        <w:t> </w:t>
      </w:r>
      <w:r>
        <w:rPr>
          <w:color w:val="231F20"/>
          <w:spacing w:val="-4"/>
        </w:rPr>
        <w:t>the</w:t>
      </w:r>
      <w:r>
        <w:rPr>
          <w:color w:val="231F20"/>
          <w:spacing w:val="-6"/>
        </w:rPr>
        <w:t> </w:t>
      </w:r>
      <w:r>
        <w:rPr>
          <w:color w:val="231F20"/>
          <w:spacing w:val="-4"/>
        </w:rPr>
        <w:t>need</w:t>
      </w:r>
      <w:r>
        <w:rPr>
          <w:color w:val="231F20"/>
          <w:spacing w:val="-6"/>
        </w:rPr>
        <w:t> </w:t>
      </w:r>
      <w:r>
        <w:rPr>
          <w:color w:val="231F20"/>
          <w:spacing w:val="-4"/>
        </w:rPr>
        <w:t>for</w:t>
      </w:r>
      <w:r>
        <w:rPr>
          <w:color w:val="231F20"/>
          <w:spacing w:val="-6"/>
        </w:rPr>
        <w:t> </w:t>
      </w:r>
      <w:r>
        <w:rPr>
          <w:color w:val="231F20"/>
          <w:spacing w:val="-4"/>
        </w:rPr>
        <w:t>mediators</w:t>
      </w:r>
      <w:r>
        <w:rPr>
          <w:color w:val="231F20"/>
          <w:spacing w:val="-6"/>
        </w:rPr>
        <w:t> </w:t>
      </w:r>
      <w:r>
        <w:rPr>
          <w:color w:val="231F20"/>
          <w:spacing w:val="-4"/>
        </w:rPr>
        <w:t>to</w:t>
      </w:r>
      <w:r>
        <w:rPr>
          <w:color w:val="231F20"/>
          <w:spacing w:val="-6"/>
        </w:rPr>
        <w:t> </w:t>
      </w:r>
      <w:r>
        <w:rPr>
          <w:color w:val="231F20"/>
          <w:spacing w:val="-4"/>
        </w:rPr>
        <w:t>have</w:t>
      </w:r>
      <w:r>
        <w:rPr>
          <w:color w:val="231F20"/>
          <w:spacing w:val="-6"/>
        </w:rPr>
        <w:t> </w:t>
      </w:r>
      <w:r>
        <w:rPr>
          <w:color w:val="231F20"/>
          <w:spacing w:val="-4"/>
        </w:rPr>
        <w:t>empathy</w:t>
      </w:r>
      <w:r>
        <w:rPr>
          <w:color w:val="231F20"/>
          <w:spacing w:val="-6"/>
        </w:rPr>
        <w:t> </w:t>
      </w:r>
      <w:r>
        <w:rPr>
          <w:color w:val="231F20"/>
          <w:spacing w:val="-4"/>
        </w:rPr>
        <w:t>and</w:t>
      </w:r>
      <w:r>
        <w:rPr>
          <w:color w:val="231F20"/>
          <w:spacing w:val="-6"/>
        </w:rPr>
        <w:t> </w:t>
      </w:r>
      <w:r>
        <w:rPr>
          <w:color w:val="231F20"/>
          <w:spacing w:val="-4"/>
        </w:rPr>
        <w:t>to</w:t>
      </w:r>
      <w:r>
        <w:rPr>
          <w:color w:val="231F20"/>
          <w:spacing w:val="-6"/>
        </w:rPr>
        <w:t> </w:t>
      </w:r>
      <w:r>
        <w:rPr>
          <w:color w:val="231F20"/>
          <w:spacing w:val="-4"/>
        </w:rPr>
        <w:t>learn</w:t>
      </w:r>
      <w:r>
        <w:rPr>
          <w:color w:val="231F20"/>
          <w:spacing w:val="-6"/>
        </w:rPr>
        <w:t> </w:t>
      </w:r>
      <w:r>
        <w:rPr>
          <w:color w:val="231F20"/>
          <w:spacing w:val="-4"/>
        </w:rPr>
        <w:t>to </w:t>
      </w:r>
      <w:r>
        <w:rPr>
          <w:color w:val="231F20"/>
        </w:rPr>
        <w:t>ask</w:t>
      </w:r>
      <w:r>
        <w:rPr>
          <w:color w:val="231F20"/>
          <w:spacing w:val="-1"/>
        </w:rPr>
        <w:t> </w:t>
      </w:r>
      <w:r>
        <w:rPr>
          <w:color w:val="231F20"/>
        </w:rPr>
        <w:t>the</w:t>
      </w:r>
      <w:r>
        <w:rPr>
          <w:color w:val="231F20"/>
          <w:spacing w:val="-1"/>
        </w:rPr>
        <w:t> </w:t>
      </w:r>
      <w:r>
        <w:rPr>
          <w:color w:val="231F20"/>
        </w:rPr>
        <w:t>right</w:t>
      </w:r>
      <w:r>
        <w:rPr>
          <w:color w:val="231F20"/>
          <w:spacing w:val="-1"/>
        </w:rPr>
        <w:t> </w:t>
      </w:r>
      <w:r>
        <w:rPr>
          <w:color w:val="231F20"/>
        </w:rPr>
        <w:t>questions</w:t>
      </w:r>
      <w:r>
        <w:rPr>
          <w:color w:val="231F20"/>
          <w:spacing w:val="-1"/>
        </w:rPr>
        <w:t> </w:t>
      </w:r>
      <w:r>
        <w:rPr>
          <w:color w:val="231F20"/>
        </w:rPr>
        <w:t>–</w:t>
      </w:r>
      <w:r>
        <w:rPr>
          <w:color w:val="231F20"/>
          <w:spacing w:val="-1"/>
        </w:rPr>
        <w:t> </w:t>
      </w:r>
      <w:r>
        <w:rPr>
          <w:color w:val="8A191B"/>
        </w:rPr>
        <w:t>‘We</w:t>
      </w:r>
      <w:r>
        <w:rPr>
          <w:color w:val="8A191B"/>
          <w:spacing w:val="-1"/>
        </w:rPr>
        <w:t> </w:t>
      </w:r>
      <w:r>
        <w:rPr>
          <w:color w:val="8A191B"/>
        </w:rPr>
        <w:t>are</w:t>
      </w:r>
      <w:r>
        <w:rPr>
          <w:color w:val="8A191B"/>
          <w:spacing w:val="-1"/>
        </w:rPr>
        <w:t> </w:t>
      </w:r>
      <w:r>
        <w:rPr>
          <w:color w:val="8A191B"/>
        </w:rPr>
        <w:t>going</w:t>
      </w:r>
      <w:r>
        <w:rPr>
          <w:color w:val="8A191B"/>
          <w:spacing w:val="-1"/>
        </w:rPr>
        <w:t> </w:t>
      </w:r>
      <w:r>
        <w:rPr>
          <w:color w:val="8A191B"/>
        </w:rPr>
        <w:t>to</w:t>
      </w:r>
      <w:r>
        <w:rPr>
          <w:color w:val="8A191B"/>
          <w:spacing w:val="-1"/>
        </w:rPr>
        <w:t> </w:t>
      </w:r>
      <w:r>
        <w:rPr>
          <w:color w:val="8A191B"/>
        </w:rPr>
        <w:t>have</w:t>
      </w:r>
      <w:r>
        <w:rPr>
          <w:color w:val="8A191B"/>
          <w:spacing w:val="-1"/>
        </w:rPr>
        <w:t> </w:t>
      </w:r>
      <w:r>
        <w:rPr>
          <w:color w:val="8A191B"/>
        </w:rPr>
        <w:t>to</w:t>
      </w:r>
      <w:r>
        <w:rPr>
          <w:color w:val="8A191B"/>
          <w:spacing w:val="-1"/>
        </w:rPr>
        <w:t> </w:t>
      </w:r>
      <w:r>
        <w:rPr>
          <w:color w:val="8A191B"/>
        </w:rPr>
        <w:t>work</w:t>
      </w:r>
      <w:r>
        <w:rPr>
          <w:color w:val="8A191B"/>
          <w:spacing w:val="-1"/>
        </w:rPr>
        <w:t> </w:t>
      </w:r>
      <w:r>
        <w:rPr>
          <w:color w:val="8A191B"/>
        </w:rPr>
        <w:t>with</w:t>
      </w:r>
      <w:r>
        <w:rPr>
          <w:color w:val="8A191B"/>
          <w:spacing w:val="-1"/>
        </w:rPr>
        <w:t> </w:t>
      </w:r>
      <w:r>
        <w:rPr>
          <w:color w:val="8A191B"/>
        </w:rPr>
        <w:t>a</w:t>
      </w:r>
      <w:r>
        <w:rPr>
          <w:color w:val="8A191B"/>
          <w:spacing w:val="-1"/>
        </w:rPr>
        <w:t> </w:t>
      </w:r>
      <w:r>
        <w:rPr>
          <w:color w:val="8A191B"/>
        </w:rPr>
        <w:t>script</w:t>
      </w:r>
      <w:r>
        <w:rPr>
          <w:color w:val="8A191B"/>
          <w:spacing w:val="-1"/>
        </w:rPr>
        <w:t> </w:t>
      </w:r>
      <w:r>
        <w:rPr>
          <w:color w:val="8A191B"/>
        </w:rPr>
        <w:t>to</w:t>
      </w:r>
      <w:r>
        <w:rPr>
          <w:color w:val="8A191B"/>
          <w:spacing w:val="-1"/>
        </w:rPr>
        <w:t> </w:t>
      </w:r>
      <w:r>
        <w:rPr>
          <w:color w:val="8A191B"/>
        </w:rPr>
        <w:t>begin</w:t>
      </w:r>
      <w:r>
        <w:rPr>
          <w:color w:val="8A191B"/>
          <w:spacing w:val="-1"/>
        </w:rPr>
        <w:t> </w:t>
      </w:r>
      <w:r>
        <w:rPr>
          <w:color w:val="8A191B"/>
        </w:rPr>
        <w:t>with.’</w:t>
      </w:r>
    </w:p>
    <w:p>
      <w:pPr>
        <w:pStyle w:val="BodyText"/>
        <w:spacing w:before="6"/>
        <w:rPr>
          <w:sz w:val="19"/>
        </w:rPr>
      </w:pPr>
    </w:p>
    <w:p>
      <w:pPr>
        <w:pStyle w:val="Heading2"/>
        <w:ind w:left="1355"/>
      </w:pPr>
      <w:r>
        <w:rPr>
          <w:color w:val="8A191B"/>
          <w:spacing w:val="-2"/>
        </w:rPr>
        <w:t>East</w:t>
      </w:r>
      <w:r>
        <w:rPr>
          <w:color w:val="8A191B"/>
          <w:spacing w:val="-9"/>
        </w:rPr>
        <w:t> </w:t>
      </w:r>
      <w:r>
        <w:rPr>
          <w:color w:val="8A191B"/>
          <w:spacing w:val="-2"/>
        </w:rPr>
        <w:t>Lancashire</w:t>
      </w:r>
      <w:r>
        <w:rPr>
          <w:color w:val="8A191B"/>
          <w:spacing w:val="-9"/>
        </w:rPr>
        <w:t> </w:t>
      </w:r>
      <w:r>
        <w:rPr>
          <w:color w:val="8A191B"/>
          <w:spacing w:val="-2"/>
        </w:rPr>
        <w:t>Primary</w:t>
      </w:r>
      <w:r>
        <w:rPr>
          <w:color w:val="8A191B"/>
          <w:spacing w:val="-9"/>
        </w:rPr>
        <w:t> </w:t>
      </w:r>
      <w:r>
        <w:rPr>
          <w:color w:val="8A191B"/>
          <w:spacing w:val="-2"/>
        </w:rPr>
        <w:t>Care</w:t>
      </w:r>
      <w:r>
        <w:rPr>
          <w:color w:val="8A191B"/>
          <w:spacing w:val="-9"/>
        </w:rPr>
        <w:t> </w:t>
      </w:r>
      <w:r>
        <w:rPr>
          <w:color w:val="8A191B"/>
          <w:spacing w:val="-2"/>
        </w:rPr>
        <w:t>Trust</w:t>
      </w:r>
    </w:p>
    <w:p>
      <w:pPr>
        <w:pStyle w:val="BodyText"/>
        <w:spacing w:line="292" w:lineRule="auto" w:before="48"/>
        <w:ind w:left="1355" w:right="1794"/>
      </w:pPr>
      <w:r>
        <w:rPr>
          <w:color w:val="231F20"/>
          <w:spacing w:val="-2"/>
        </w:rPr>
        <w:t>Staff</w:t>
      </w:r>
      <w:r>
        <w:rPr>
          <w:color w:val="231F20"/>
          <w:spacing w:val="-8"/>
        </w:rPr>
        <w:t> </w:t>
      </w:r>
      <w:r>
        <w:rPr>
          <w:color w:val="231F20"/>
          <w:spacing w:val="-2"/>
        </w:rPr>
        <w:t>from</w:t>
      </w:r>
      <w:r>
        <w:rPr>
          <w:color w:val="231F20"/>
          <w:spacing w:val="-8"/>
        </w:rPr>
        <w:t> </w:t>
      </w:r>
      <w:r>
        <w:rPr>
          <w:color w:val="231F20"/>
          <w:spacing w:val="-2"/>
        </w:rPr>
        <w:t>HR,</w:t>
      </w:r>
      <w:r>
        <w:rPr>
          <w:color w:val="231F20"/>
          <w:spacing w:val="-8"/>
        </w:rPr>
        <w:t> </w:t>
      </w:r>
      <w:r>
        <w:rPr>
          <w:color w:val="231F20"/>
          <w:spacing w:val="-2"/>
        </w:rPr>
        <w:t>operational</w:t>
      </w:r>
      <w:r>
        <w:rPr>
          <w:color w:val="231F20"/>
          <w:spacing w:val="-8"/>
        </w:rPr>
        <w:t> </w:t>
      </w:r>
      <w:r>
        <w:rPr>
          <w:color w:val="231F20"/>
          <w:spacing w:val="-2"/>
        </w:rPr>
        <w:t>management</w:t>
      </w:r>
      <w:r>
        <w:rPr>
          <w:color w:val="231F20"/>
          <w:spacing w:val="-8"/>
        </w:rPr>
        <w:t> </w:t>
      </w:r>
      <w:r>
        <w:rPr>
          <w:color w:val="231F20"/>
          <w:spacing w:val="-2"/>
        </w:rPr>
        <w:t>and</w:t>
      </w:r>
      <w:r>
        <w:rPr>
          <w:color w:val="231F20"/>
          <w:spacing w:val="-8"/>
        </w:rPr>
        <w:t> </w:t>
      </w:r>
      <w:r>
        <w:rPr>
          <w:color w:val="231F20"/>
          <w:spacing w:val="-2"/>
        </w:rPr>
        <w:t>the</w:t>
      </w:r>
      <w:r>
        <w:rPr>
          <w:color w:val="231F20"/>
          <w:spacing w:val="-8"/>
        </w:rPr>
        <w:t> </w:t>
      </w:r>
      <w:r>
        <w:rPr>
          <w:color w:val="231F20"/>
          <w:spacing w:val="-2"/>
        </w:rPr>
        <w:t>trade</w:t>
      </w:r>
      <w:r>
        <w:rPr>
          <w:color w:val="231F20"/>
          <w:spacing w:val="-8"/>
        </w:rPr>
        <w:t> </w:t>
      </w:r>
      <w:r>
        <w:rPr>
          <w:color w:val="231F20"/>
          <w:spacing w:val="-2"/>
        </w:rPr>
        <w:t>union</w:t>
      </w:r>
      <w:r>
        <w:rPr>
          <w:color w:val="231F20"/>
          <w:spacing w:val="-8"/>
        </w:rPr>
        <w:t> </w:t>
      </w:r>
      <w:r>
        <w:rPr>
          <w:color w:val="231F20"/>
          <w:spacing w:val="-2"/>
        </w:rPr>
        <w:t>were</w:t>
      </w:r>
      <w:r>
        <w:rPr>
          <w:color w:val="231F20"/>
          <w:spacing w:val="-8"/>
        </w:rPr>
        <w:t> </w:t>
      </w:r>
      <w:r>
        <w:rPr>
          <w:color w:val="231F20"/>
          <w:spacing w:val="-2"/>
        </w:rPr>
        <w:t>invited</w:t>
      </w:r>
      <w:r>
        <w:rPr>
          <w:color w:val="231F20"/>
          <w:spacing w:val="-8"/>
        </w:rPr>
        <w:t> </w:t>
      </w:r>
      <w:r>
        <w:rPr>
          <w:color w:val="231F20"/>
          <w:spacing w:val="-2"/>
        </w:rPr>
        <w:t>to</w:t>
      </w:r>
      <w:r>
        <w:rPr>
          <w:color w:val="231F20"/>
          <w:spacing w:val="-8"/>
        </w:rPr>
        <w:t> </w:t>
      </w:r>
      <w:r>
        <w:rPr>
          <w:color w:val="231F20"/>
          <w:spacing w:val="-2"/>
        </w:rPr>
        <w:t>train</w:t>
      </w:r>
      <w:r>
        <w:rPr>
          <w:color w:val="231F20"/>
          <w:spacing w:val="-8"/>
        </w:rPr>
        <w:t> </w:t>
      </w:r>
      <w:r>
        <w:rPr>
          <w:color w:val="231F20"/>
          <w:spacing w:val="-2"/>
        </w:rPr>
        <w:t>as</w:t>
      </w:r>
      <w:r>
        <w:rPr>
          <w:color w:val="231F20"/>
          <w:spacing w:val="-8"/>
        </w:rPr>
        <w:t> </w:t>
      </w:r>
      <w:r>
        <w:rPr>
          <w:color w:val="231F20"/>
          <w:spacing w:val="-2"/>
        </w:rPr>
        <w:t>mediators.</w:t>
      </w:r>
      <w:r>
        <w:rPr>
          <w:color w:val="231F20"/>
          <w:spacing w:val="-8"/>
        </w:rPr>
        <w:t> </w:t>
      </w:r>
      <w:r>
        <w:rPr>
          <w:color w:val="231F20"/>
          <w:spacing w:val="-2"/>
        </w:rPr>
        <w:t>The</w:t>
      </w:r>
      <w:r>
        <w:rPr>
          <w:color w:val="231F20"/>
          <w:spacing w:val="-2"/>
        </w:rPr>
        <w:t> </w:t>
      </w:r>
      <w:r>
        <w:rPr>
          <w:color w:val="231F20"/>
          <w:spacing w:val="-6"/>
        </w:rPr>
        <w:t>aim</w:t>
      </w:r>
      <w:r>
        <w:rPr>
          <w:color w:val="231F20"/>
          <w:spacing w:val="-2"/>
        </w:rPr>
        <w:t> </w:t>
      </w:r>
      <w:r>
        <w:rPr>
          <w:color w:val="231F20"/>
          <w:spacing w:val="-6"/>
        </w:rPr>
        <w:t>was</w:t>
      </w:r>
      <w:r>
        <w:rPr>
          <w:color w:val="231F20"/>
          <w:spacing w:val="-2"/>
        </w:rPr>
        <w:t> </w:t>
      </w:r>
      <w:r>
        <w:rPr>
          <w:color w:val="231F20"/>
          <w:spacing w:val="-6"/>
        </w:rPr>
        <w:t>to</w:t>
      </w:r>
      <w:r>
        <w:rPr>
          <w:color w:val="231F20"/>
          <w:spacing w:val="-2"/>
        </w:rPr>
        <w:t> </w:t>
      </w:r>
      <w:r>
        <w:rPr>
          <w:color w:val="231F20"/>
          <w:spacing w:val="-6"/>
        </w:rPr>
        <w:t>address</w:t>
      </w:r>
      <w:r>
        <w:rPr>
          <w:color w:val="231F20"/>
          <w:spacing w:val="-2"/>
        </w:rPr>
        <w:t> </w:t>
      </w:r>
      <w:r>
        <w:rPr>
          <w:color w:val="231F20"/>
          <w:spacing w:val="-6"/>
        </w:rPr>
        <w:t>hostility</w:t>
      </w:r>
      <w:r>
        <w:rPr>
          <w:color w:val="231F20"/>
          <w:spacing w:val="-1"/>
        </w:rPr>
        <w:t> </w:t>
      </w:r>
      <w:r>
        <w:rPr>
          <w:color w:val="231F20"/>
          <w:spacing w:val="-6"/>
        </w:rPr>
        <w:t>to</w:t>
      </w:r>
      <w:r>
        <w:rPr>
          <w:color w:val="231F20"/>
          <w:spacing w:val="-2"/>
        </w:rPr>
        <w:t> </w:t>
      </w:r>
      <w:r>
        <w:rPr>
          <w:color w:val="231F20"/>
          <w:spacing w:val="-6"/>
        </w:rPr>
        <w:t>the</w:t>
      </w:r>
      <w:r>
        <w:rPr>
          <w:color w:val="231F20"/>
          <w:spacing w:val="-2"/>
        </w:rPr>
        <w:t> </w:t>
      </w:r>
      <w:r>
        <w:rPr>
          <w:color w:val="231F20"/>
          <w:spacing w:val="-6"/>
        </w:rPr>
        <w:t>scheme</w:t>
      </w:r>
      <w:r>
        <w:rPr>
          <w:color w:val="231F20"/>
          <w:spacing w:val="-2"/>
        </w:rPr>
        <w:t> </w:t>
      </w:r>
      <w:r>
        <w:rPr>
          <w:color w:val="231F20"/>
          <w:spacing w:val="-6"/>
        </w:rPr>
        <w:t>from</w:t>
      </w:r>
      <w:r>
        <w:rPr>
          <w:color w:val="231F20"/>
          <w:spacing w:val="-1"/>
        </w:rPr>
        <w:t> </w:t>
      </w:r>
      <w:r>
        <w:rPr>
          <w:color w:val="231F20"/>
          <w:spacing w:val="-6"/>
        </w:rPr>
        <w:t>the</w:t>
      </w:r>
      <w:r>
        <w:rPr>
          <w:color w:val="231F20"/>
          <w:spacing w:val="-2"/>
        </w:rPr>
        <w:t> </w:t>
      </w:r>
      <w:r>
        <w:rPr>
          <w:color w:val="231F20"/>
          <w:spacing w:val="-6"/>
        </w:rPr>
        <w:t>unions,</w:t>
      </w:r>
      <w:r>
        <w:rPr>
          <w:color w:val="231F20"/>
          <w:spacing w:val="-2"/>
        </w:rPr>
        <w:t> </w:t>
      </w:r>
      <w:r>
        <w:rPr>
          <w:color w:val="231F20"/>
          <w:spacing w:val="-6"/>
        </w:rPr>
        <w:t>and</w:t>
      </w:r>
      <w:r>
        <w:rPr>
          <w:color w:val="231F20"/>
          <w:spacing w:val="-2"/>
        </w:rPr>
        <w:t> </w:t>
      </w:r>
      <w:r>
        <w:rPr>
          <w:color w:val="231F20"/>
          <w:spacing w:val="-6"/>
        </w:rPr>
        <w:t>uncertainty</w:t>
      </w:r>
      <w:r>
        <w:rPr>
          <w:color w:val="231F20"/>
          <w:spacing w:val="-2"/>
        </w:rPr>
        <w:t> </w:t>
      </w:r>
      <w:r>
        <w:rPr>
          <w:color w:val="231F20"/>
          <w:spacing w:val="-6"/>
        </w:rPr>
        <w:t>from</w:t>
      </w:r>
      <w:r>
        <w:rPr>
          <w:color w:val="231F20"/>
          <w:spacing w:val="-1"/>
        </w:rPr>
        <w:t> </w:t>
      </w:r>
      <w:r>
        <w:rPr>
          <w:color w:val="231F20"/>
          <w:spacing w:val="-6"/>
        </w:rPr>
        <w:t>HR</w:t>
      </w:r>
      <w:r>
        <w:rPr>
          <w:color w:val="231F20"/>
          <w:spacing w:val="-2"/>
        </w:rPr>
        <w:t> </w:t>
      </w:r>
      <w:r>
        <w:rPr>
          <w:color w:val="231F20"/>
          <w:spacing w:val="-6"/>
        </w:rPr>
        <w:t>and</w:t>
      </w:r>
      <w:r>
        <w:rPr>
          <w:color w:val="231F20"/>
          <w:spacing w:val="-2"/>
        </w:rPr>
        <w:t> </w:t>
      </w:r>
      <w:r>
        <w:rPr>
          <w:color w:val="231F20"/>
          <w:spacing w:val="-6"/>
        </w:rPr>
        <w:t>management,</w:t>
      </w:r>
    </w:p>
    <w:p>
      <w:pPr>
        <w:pStyle w:val="BodyText"/>
        <w:spacing w:line="292" w:lineRule="auto"/>
        <w:ind w:left="1355" w:right="1460"/>
      </w:pPr>
      <w:r>
        <w:rPr>
          <w:color w:val="231F20"/>
        </w:rPr>
        <w:t>although</w:t>
      </w:r>
      <w:r>
        <w:rPr>
          <w:color w:val="231F20"/>
          <w:spacing w:val="-14"/>
        </w:rPr>
        <w:t> </w:t>
      </w:r>
      <w:r>
        <w:rPr>
          <w:color w:val="231F20"/>
        </w:rPr>
        <w:t>there</w:t>
      </w:r>
      <w:r>
        <w:rPr>
          <w:color w:val="231F20"/>
          <w:spacing w:val="-14"/>
        </w:rPr>
        <w:t> </w:t>
      </w:r>
      <w:r>
        <w:rPr>
          <w:color w:val="231F20"/>
        </w:rPr>
        <w:t>was</w:t>
      </w:r>
      <w:r>
        <w:rPr>
          <w:color w:val="231F20"/>
          <w:spacing w:val="-14"/>
        </w:rPr>
        <w:t> </w:t>
      </w:r>
      <w:r>
        <w:rPr>
          <w:color w:val="231F20"/>
        </w:rPr>
        <w:t>strong</w:t>
      </w:r>
      <w:r>
        <w:rPr>
          <w:color w:val="231F20"/>
          <w:spacing w:val="-14"/>
        </w:rPr>
        <w:t> </w:t>
      </w:r>
      <w:r>
        <w:rPr>
          <w:color w:val="231F20"/>
        </w:rPr>
        <w:t>support</w:t>
      </w:r>
      <w:r>
        <w:rPr>
          <w:color w:val="231F20"/>
          <w:spacing w:val="-14"/>
        </w:rPr>
        <w:t> </w:t>
      </w:r>
      <w:r>
        <w:rPr>
          <w:color w:val="231F20"/>
        </w:rPr>
        <w:t>from</w:t>
      </w:r>
      <w:r>
        <w:rPr>
          <w:color w:val="231F20"/>
          <w:spacing w:val="-14"/>
        </w:rPr>
        <w:t> </w:t>
      </w:r>
      <w:r>
        <w:rPr>
          <w:color w:val="231F20"/>
        </w:rPr>
        <w:t>senior</w:t>
      </w:r>
      <w:r>
        <w:rPr>
          <w:color w:val="231F20"/>
          <w:spacing w:val="-14"/>
        </w:rPr>
        <w:t> </w:t>
      </w:r>
      <w:r>
        <w:rPr>
          <w:color w:val="231F20"/>
        </w:rPr>
        <w:t>management.</w:t>
      </w:r>
      <w:r>
        <w:rPr>
          <w:color w:val="231F20"/>
          <w:spacing w:val="-14"/>
        </w:rPr>
        <w:t> </w:t>
      </w:r>
      <w:r>
        <w:rPr>
          <w:color w:val="231F20"/>
        </w:rPr>
        <w:t>The</w:t>
      </w:r>
      <w:r>
        <w:rPr>
          <w:color w:val="231F20"/>
          <w:spacing w:val="-14"/>
        </w:rPr>
        <w:t> </w:t>
      </w:r>
      <w:r>
        <w:rPr>
          <w:color w:val="231F20"/>
        </w:rPr>
        <w:t>training</w:t>
      </w:r>
      <w:r>
        <w:rPr>
          <w:color w:val="231F20"/>
          <w:spacing w:val="-13"/>
        </w:rPr>
        <w:t> </w:t>
      </w:r>
      <w:r>
        <w:rPr>
          <w:color w:val="231F20"/>
        </w:rPr>
        <w:t>dealt</w:t>
      </w:r>
      <w:r>
        <w:rPr>
          <w:color w:val="231F20"/>
          <w:spacing w:val="-14"/>
        </w:rPr>
        <w:t> </w:t>
      </w:r>
      <w:r>
        <w:rPr>
          <w:color w:val="231F20"/>
        </w:rPr>
        <w:t>not</w:t>
      </w:r>
      <w:r>
        <w:rPr>
          <w:color w:val="231F20"/>
          <w:spacing w:val="-14"/>
        </w:rPr>
        <w:t> </w:t>
      </w:r>
      <w:r>
        <w:rPr>
          <w:color w:val="231F20"/>
        </w:rPr>
        <w:t>only</w:t>
      </w:r>
      <w:r>
        <w:rPr>
          <w:color w:val="231F20"/>
          <w:spacing w:val="-14"/>
        </w:rPr>
        <w:t> </w:t>
      </w:r>
      <w:r>
        <w:rPr>
          <w:color w:val="231F20"/>
        </w:rPr>
        <w:t>with</w:t>
      </w:r>
      <w:r>
        <w:rPr>
          <w:color w:val="231F20"/>
          <w:spacing w:val="-14"/>
        </w:rPr>
        <w:t> </w:t>
      </w:r>
      <w:r>
        <w:rPr>
          <w:color w:val="231F20"/>
        </w:rPr>
        <w:t>mediation </w:t>
      </w:r>
      <w:r>
        <w:rPr>
          <w:color w:val="231F20"/>
          <w:spacing w:val="-4"/>
        </w:rPr>
        <w:t>skills</w:t>
      </w:r>
      <w:r>
        <w:rPr>
          <w:color w:val="231F20"/>
          <w:spacing w:val="-10"/>
        </w:rPr>
        <w:t> </w:t>
      </w:r>
      <w:r>
        <w:rPr>
          <w:color w:val="231F20"/>
          <w:spacing w:val="-4"/>
        </w:rPr>
        <w:t>but</w:t>
      </w:r>
      <w:r>
        <w:rPr>
          <w:color w:val="231F20"/>
          <w:spacing w:val="-10"/>
        </w:rPr>
        <w:t> </w:t>
      </w:r>
      <w:r>
        <w:rPr>
          <w:color w:val="231F20"/>
          <w:spacing w:val="-4"/>
        </w:rPr>
        <w:t>deliberately</w:t>
      </w:r>
      <w:r>
        <w:rPr>
          <w:color w:val="231F20"/>
          <w:spacing w:val="-10"/>
        </w:rPr>
        <w:t> </w:t>
      </w:r>
      <w:r>
        <w:rPr>
          <w:color w:val="231F20"/>
          <w:spacing w:val="-4"/>
        </w:rPr>
        <w:t>allowed</w:t>
      </w:r>
      <w:r>
        <w:rPr>
          <w:color w:val="231F20"/>
          <w:spacing w:val="-10"/>
        </w:rPr>
        <w:t> </w:t>
      </w:r>
      <w:r>
        <w:rPr>
          <w:color w:val="231F20"/>
          <w:spacing w:val="-4"/>
        </w:rPr>
        <w:t>the</w:t>
      </w:r>
      <w:r>
        <w:rPr>
          <w:color w:val="231F20"/>
          <w:spacing w:val="-10"/>
        </w:rPr>
        <w:t> </w:t>
      </w:r>
      <w:r>
        <w:rPr>
          <w:color w:val="231F20"/>
          <w:spacing w:val="-4"/>
        </w:rPr>
        <w:t>participants</w:t>
      </w:r>
      <w:r>
        <w:rPr>
          <w:color w:val="231F20"/>
          <w:spacing w:val="-10"/>
        </w:rPr>
        <w:t> </w:t>
      </w:r>
      <w:r>
        <w:rPr>
          <w:color w:val="231F20"/>
          <w:spacing w:val="-4"/>
        </w:rPr>
        <w:t>to</w:t>
      </w:r>
      <w:r>
        <w:rPr>
          <w:color w:val="231F20"/>
          <w:spacing w:val="-10"/>
        </w:rPr>
        <w:t> </w:t>
      </w:r>
      <w:r>
        <w:rPr>
          <w:color w:val="231F20"/>
          <w:spacing w:val="-4"/>
        </w:rPr>
        <w:t>address</w:t>
      </w:r>
      <w:r>
        <w:rPr>
          <w:color w:val="231F20"/>
          <w:spacing w:val="-10"/>
        </w:rPr>
        <w:t> </w:t>
      </w:r>
      <w:r>
        <w:rPr>
          <w:color w:val="231F20"/>
          <w:spacing w:val="-4"/>
        </w:rPr>
        <w:t>the</w:t>
      </w:r>
      <w:r>
        <w:rPr>
          <w:color w:val="231F20"/>
          <w:spacing w:val="-10"/>
        </w:rPr>
        <w:t> </w:t>
      </w:r>
      <w:r>
        <w:rPr>
          <w:color w:val="231F20"/>
          <w:spacing w:val="-4"/>
        </w:rPr>
        <w:t>adversarial</w:t>
      </w:r>
      <w:r>
        <w:rPr>
          <w:color w:val="231F20"/>
          <w:spacing w:val="-9"/>
        </w:rPr>
        <w:t> </w:t>
      </w:r>
      <w:r>
        <w:rPr>
          <w:color w:val="231F20"/>
          <w:spacing w:val="-4"/>
        </w:rPr>
        <w:t>relations</w:t>
      </w:r>
      <w:r>
        <w:rPr>
          <w:color w:val="231F20"/>
          <w:spacing w:val="-10"/>
        </w:rPr>
        <w:t> </w:t>
      </w:r>
      <w:r>
        <w:rPr>
          <w:color w:val="231F20"/>
          <w:spacing w:val="-4"/>
        </w:rPr>
        <w:t>that</w:t>
      </w:r>
      <w:r>
        <w:rPr>
          <w:color w:val="231F20"/>
          <w:spacing w:val="-10"/>
        </w:rPr>
        <w:t> </w:t>
      </w:r>
      <w:r>
        <w:rPr>
          <w:color w:val="231F20"/>
          <w:spacing w:val="-4"/>
        </w:rPr>
        <w:t>existed</w:t>
      </w:r>
      <w:r>
        <w:rPr>
          <w:color w:val="231F20"/>
          <w:spacing w:val="-10"/>
        </w:rPr>
        <w:t> </w:t>
      </w:r>
      <w:r>
        <w:rPr>
          <w:color w:val="231F20"/>
          <w:spacing w:val="-4"/>
        </w:rPr>
        <w:t>between</w:t>
      </w:r>
      <w:r>
        <w:rPr>
          <w:color w:val="231F20"/>
          <w:spacing w:val="-10"/>
        </w:rPr>
        <w:t> </w:t>
      </w:r>
      <w:r>
        <w:rPr>
          <w:color w:val="231F20"/>
          <w:spacing w:val="-4"/>
        </w:rPr>
        <w:t>them. Afterwards</w:t>
      </w:r>
      <w:r>
        <w:rPr>
          <w:color w:val="231F20"/>
          <w:spacing w:val="-9"/>
        </w:rPr>
        <w:t> </w:t>
      </w:r>
      <w:r>
        <w:rPr>
          <w:color w:val="231F20"/>
          <w:spacing w:val="-4"/>
        </w:rPr>
        <w:t>there</w:t>
      </w:r>
      <w:r>
        <w:rPr>
          <w:color w:val="231F20"/>
          <w:spacing w:val="-9"/>
        </w:rPr>
        <w:t> </w:t>
      </w:r>
      <w:r>
        <w:rPr>
          <w:color w:val="231F20"/>
          <w:spacing w:val="-4"/>
        </w:rPr>
        <w:t>was</w:t>
      </w:r>
      <w:r>
        <w:rPr>
          <w:color w:val="231F20"/>
          <w:spacing w:val="-9"/>
        </w:rPr>
        <w:t> </w:t>
      </w:r>
      <w:r>
        <w:rPr>
          <w:color w:val="231F20"/>
          <w:spacing w:val="-4"/>
        </w:rPr>
        <w:t>a</w:t>
      </w:r>
      <w:r>
        <w:rPr>
          <w:color w:val="231F20"/>
          <w:spacing w:val="-9"/>
        </w:rPr>
        <w:t> </w:t>
      </w:r>
      <w:r>
        <w:rPr>
          <w:color w:val="231F20"/>
          <w:spacing w:val="-4"/>
        </w:rPr>
        <w:t>clear</w:t>
      </w:r>
      <w:r>
        <w:rPr>
          <w:color w:val="231F20"/>
          <w:spacing w:val="-9"/>
        </w:rPr>
        <w:t> </w:t>
      </w:r>
      <w:r>
        <w:rPr>
          <w:color w:val="231F20"/>
          <w:spacing w:val="-4"/>
        </w:rPr>
        <w:t>sense</w:t>
      </w:r>
      <w:r>
        <w:rPr>
          <w:color w:val="231F20"/>
          <w:spacing w:val="-9"/>
        </w:rPr>
        <w:t> </w:t>
      </w:r>
      <w:r>
        <w:rPr>
          <w:color w:val="231F20"/>
          <w:spacing w:val="-4"/>
        </w:rPr>
        <w:t>that</w:t>
      </w:r>
      <w:r>
        <w:rPr>
          <w:color w:val="231F20"/>
          <w:spacing w:val="-9"/>
        </w:rPr>
        <w:t> </w:t>
      </w:r>
      <w:r>
        <w:rPr>
          <w:color w:val="231F20"/>
          <w:spacing w:val="-4"/>
        </w:rPr>
        <w:t>the</w:t>
      </w:r>
      <w:r>
        <w:rPr>
          <w:color w:val="231F20"/>
          <w:spacing w:val="-9"/>
        </w:rPr>
        <w:t> </w:t>
      </w:r>
      <w:r>
        <w:rPr>
          <w:color w:val="231F20"/>
          <w:spacing w:val="-4"/>
        </w:rPr>
        <w:t>training</w:t>
      </w:r>
      <w:r>
        <w:rPr>
          <w:color w:val="231F20"/>
          <w:spacing w:val="-9"/>
        </w:rPr>
        <w:t> </w:t>
      </w:r>
      <w:r>
        <w:rPr>
          <w:color w:val="231F20"/>
          <w:spacing w:val="-4"/>
        </w:rPr>
        <w:t>had</w:t>
      </w:r>
      <w:r>
        <w:rPr>
          <w:color w:val="231F20"/>
          <w:spacing w:val="-9"/>
        </w:rPr>
        <w:t> </w:t>
      </w:r>
      <w:r>
        <w:rPr>
          <w:color w:val="231F20"/>
          <w:spacing w:val="-4"/>
        </w:rPr>
        <w:t>had</w:t>
      </w:r>
      <w:r>
        <w:rPr>
          <w:color w:val="231F20"/>
          <w:spacing w:val="-9"/>
        </w:rPr>
        <w:t> </w:t>
      </w:r>
      <w:r>
        <w:rPr>
          <w:color w:val="231F20"/>
          <w:spacing w:val="-4"/>
        </w:rPr>
        <w:t>a</w:t>
      </w:r>
      <w:r>
        <w:rPr>
          <w:color w:val="231F20"/>
          <w:spacing w:val="-9"/>
        </w:rPr>
        <w:t> </w:t>
      </w:r>
      <w:r>
        <w:rPr>
          <w:color w:val="231F20"/>
          <w:spacing w:val="-4"/>
        </w:rPr>
        <w:t>transformative</w:t>
      </w:r>
      <w:r>
        <w:rPr>
          <w:color w:val="231F20"/>
          <w:spacing w:val="-9"/>
        </w:rPr>
        <w:t> </w:t>
      </w:r>
      <w:r>
        <w:rPr>
          <w:color w:val="231F20"/>
          <w:spacing w:val="-4"/>
        </w:rPr>
        <w:t>impact</w:t>
      </w:r>
      <w:r>
        <w:rPr>
          <w:color w:val="231F20"/>
          <w:spacing w:val="-9"/>
        </w:rPr>
        <w:t> </w:t>
      </w:r>
      <w:r>
        <w:rPr>
          <w:color w:val="231F20"/>
          <w:spacing w:val="-4"/>
        </w:rPr>
        <w:t>on</w:t>
      </w:r>
      <w:r>
        <w:rPr>
          <w:color w:val="231F20"/>
          <w:spacing w:val="-9"/>
        </w:rPr>
        <w:t> </w:t>
      </w:r>
      <w:r>
        <w:rPr>
          <w:color w:val="231F20"/>
          <w:spacing w:val="-4"/>
        </w:rPr>
        <w:t>those</w:t>
      </w:r>
      <w:r>
        <w:rPr>
          <w:color w:val="231F20"/>
          <w:spacing w:val="-9"/>
        </w:rPr>
        <w:t> </w:t>
      </w:r>
      <w:r>
        <w:rPr>
          <w:color w:val="231F20"/>
          <w:spacing w:val="-4"/>
        </w:rPr>
        <w:t>who</w:t>
      </w:r>
      <w:r>
        <w:rPr>
          <w:color w:val="231F20"/>
          <w:spacing w:val="-9"/>
        </w:rPr>
        <w:t> </w:t>
      </w:r>
      <w:r>
        <w:rPr>
          <w:color w:val="231F20"/>
          <w:spacing w:val="-4"/>
        </w:rPr>
        <w:t>attended </w:t>
      </w:r>
      <w:r>
        <w:rPr>
          <w:color w:val="231F20"/>
          <w:spacing w:val="-2"/>
        </w:rPr>
        <w:t>and</w:t>
      </w:r>
      <w:r>
        <w:rPr>
          <w:color w:val="231F20"/>
          <w:spacing w:val="-10"/>
        </w:rPr>
        <w:t> </w:t>
      </w:r>
      <w:r>
        <w:rPr>
          <w:color w:val="231F20"/>
          <w:spacing w:val="-2"/>
        </w:rPr>
        <w:t>in</w:t>
      </w:r>
      <w:r>
        <w:rPr>
          <w:color w:val="231F20"/>
          <w:spacing w:val="-10"/>
        </w:rPr>
        <w:t> </w:t>
      </w:r>
      <w:r>
        <w:rPr>
          <w:color w:val="231F20"/>
          <w:spacing w:val="-2"/>
        </w:rPr>
        <w:t>particular</w:t>
      </w:r>
      <w:r>
        <w:rPr>
          <w:color w:val="231F20"/>
          <w:spacing w:val="-10"/>
        </w:rPr>
        <w:t> </w:t>
      </w:r>
      <w:r>
        <w:rPr>
          <w:color w:val="231F20"/>
          <w:spacing w:val="-2"/>
        </w:rPr>
        <w:t>on</w:t>
      </w:r>
      <w:r>
        <w:rPr>
          <w:color w:val="231F20"/>
          <w:spacing w:val="-10"/>
        </w:rPr>
        <w:t> </w:t>
      </w:r>
      <w:r>
        <w:rPr>
          <w:color w:val="231F20"/>
          <w:spacing w:val="-2"/>
        </w:rPr>
        <w:t>those</w:t>
      </w:r>
      <w:r>
        <w:rPr>
          <w:color w:val="231F20"/>
          <w:spacing w:val="-10"/>
        </w:rPr>
        <w:t> </w:t>
      </w:r>
      <w:r>
        <w:rPr>
          <w:color w:val="231F20"/>
          <w:spacing w:val="-2"/>
        </w:rPr>
        <w:t>participants</w:t>
      </w:r>
      <w:r>
        <w:rPr>
          <w:color w:val="231F20"/>
          <w:spacing w:val="-10"/>
        </w:rPr>
        <w:t> </w:t>
      </w:r>
      <w:r>
        <w:rPr>
          <w:color w:val="231F20"/>
          <w:spacing w:val="-2"/>
        </w:rPr>
        <w:t>who</w:t>
      </w:r>
      <w:r>
        <w:rPr>
          <w:color w:val="231F20"/>
          <w:spacing w:val="-10"/>
        </w:rPr>
        <w:t> </w:t>
      </w:r>
      <w:r>
        <w:rPr>
          <w:color w:val="231F20"/>
          <w:spacing w:val="-2"/>
        </w:rPr>
        <w:t>had</w:t>
      </w:r>
      <w:r>
        <w:rPr>
          <w:color w:val="231F20"/>
          <w:spacing w:val="-10"/>
        </w:rPr>
        <w:t> </w:t>
      </w:r>
      <w:r>
        <w:rPr>
          <w:color w:val="231F20"/>
          <w:spacing w:val="-2"/>
        </w:rPr>
        <w:t>previously</w:t>
      </w:r>
      <w:r>
        <w:rPr>
          <w:color w:val="231F20"/>
          <w:spacing w:val="-10"/>
        </w:rPr>
        <w:t> </w:t>
      </w:r>
      <w:r>
        <w:rPr>
          <w:color w:val="231F20"/>
          <w:spacing w:val="-2"/>
        </w:rPr>
        <w:t>adopted</w:t>
      </w:r>
      <w:r>
        <w:rPr>
          <w:color w:val="231F20"/>
          <w:spacing w:val="-10"/>
        </w:rPr>
        <w:t> </w:t>
      </w:r>
      <w:r>
        <w:rPr>
          <w:color w:val="231F20"/>
          <w:spacing w:val="-2"/>
        </w:rPr>
        <w:t>a</w:t>
      </w:r>
      <w:r>
        <w:rPr>
          <w:color w:val="231F20"/>
          <w:spacing w:val="-10"/>
        </w:rPr>
        <w:t> </w:t>
      </w:r>
      <w:r>
        <w:rPr>
          <w:color w:val="231F20"/>
          <w:spacing w:val="-2"/>
        </w:rPr>
        <w:t>confrontational</w:t>
      </w:r>
      <w:r>
        <w:rPr>
          <w:color w:val="231F20"/>
          <w:spacing w:val="-10"/>
        </w:rPr>
        <w:t> </w:t>
      </w:r>
      <w:r>
        <w:rPr>
          <w:color w:val="231F20"/>
          <w:spacing w:val="-2"/>
        </w:rPr>
        <w:t>approach</w:t>
      </w:r>
      <w:r>
        <w:rPr>
          <w:color w:val="231F20"/>
          <w:spacing w:val="-10"/>
        </w:rPr>
        <w:t> </w:t>
      </w:r>
      <w:r>
        <w:rPr>
          <w:color w:val="231F20"/>
          <w:spacing w:val="-2"/>
        </w:rPr>
        <w:t>to</w:t>
      </w:r>
      <w:r>
        <w:rPr>
          <w:color w:val="231F20"/>
          <w:spacing w:val="-10"/>
        </w:rPr>
        <w:t> </w:t>
      </w:r>
      <w:r>
        <w:rPr>
          <w:color w:val="231F20"/>
          <w:spacing w:val="-2"/>
        </w:rPr>
        <w:t>disputes.</w:t>
      </w:r>
    </w:p>
    <w:p>
      <w:pPr>
        <w:pStyle w:val="BodyText"/>
      </w:pPr>
    </w:p>
    <w:p>
      <w:pPr>
        <w:pStyle w:val="BodyText"/>
        <w:spacing w:before="8"/>
        <w:rPr>
          <w:sz w:val="15"/>
        </w:rPr>
      </w:pPr>
      <w:r>
        <w:rPr/>
        <mc:AlternateContent>
          <mc:Choice Requires="wps">
            <w:drawing>
              <wp:anchor distT="0" distB="0" distL="0" distR="0" allowOverlap="1" layoutInCell="1" locked="0" behindDoc="1" simplePos="0" relativeHeight="487608832">
                <wp:simplePos x="0" y="0"/>
                <wp:positionH relativeFrom="page">
                  <wp:posOffset>713625</wp:posOffset>
                </wp:positionH>
                <wp:positionV relativeFrom="paragraph">
                  <wp:posOffset>133078</wp:posOffset>
                </wp:positionV>
                <wp:extent cx="6116955" cy="3388360"/>
                <wp:effectExtent l="0" t="0" r="0" b="0"/>
                <wp:wrapTopAndBottom/>
                <wp:docPr id="397" name="Textbox 397"/>
                <wp:cNvGraphicFramePr>
                  <a:graphicFrameLocks/>
                </wp:cNvGraphicFramePr>
                <a:graphic>
                  <a:graphicData uri="http://schemas.microsoft.com/office/word/2010/wordprocessingShape">
                    <wps:wsp>
                      <wps:cNvPr id="397" name="Textbox 397"/>
                      <wps:cNvSpPr txBox="1"/>
                      <wps:spPr>
                        <a:xfrm>
                          <a:off x="0" y="0"/>
                          <a:ext cx="6116955" cy="3388360"/>
                        </a:xfrm>
                        <a:prstGeom prst="rect">
                          <a:avLst/>
                        </a:prstGeom>
                        <a:ln w="6350">
                          <a:solidFill>
                            <a:srgbClr val="8A191B"/>
                          </a:solidFill>
                          <a:prstDash val="solid"/>
                        </a:ln>
                      </wps:spPr>
                      <wps:txbx>
                        <w:txbxContent>
                          <w:p>
                            <w:pPr>
                              <w:spacing w:before="189"/>
                              <w:ind w:left="226" w:right="0" w:firstLine="0"/>
                              <w:jc w:val="left"/>
                              <w:rPr>
                                <w:rFonts w:ascii="Trebuchet MS"/>
                                <w:b/>
                                <w:sz w:val="20"/>
                              </w:rPr>
                            </w:pPr>
                            <w:r>
                              <w:rPr>
                                <w:rFonts w:ascii="Trebuchet MS"/>
                                <w:b/>
                                <w:color w:val="8A191B"/>
                                <w:sz w:val="20"/>
                              </w:rPr>
                              <w:t>Acas</w:t>
                            </w:r>
                            <w:r>
                              <w:rPr>
                                <w:rFonts w:ascii="Trebuchet MS"/>
                                <w:b/>
                                <w:color w:val="8A191B"/>
                                <w:spacing w:val="2"/>
                                <w:sz w:val="20"/>
                              </w:rPr>
                              <w:t> </w:t>
                            </w:r>
                            <w:r>
                              <w:rPr>
                                <w:rFonts w:ascii="Trebuchet MS"/>
                                <w:b/>
                                <w:color w:val="8A191B"/>
                                <w:sz w:val="20"/>
                              </w:rPr>
                              <w:t>mediation</w:t>
                            </w:r>
                            <w:r>
                              <w:rPr>
                                <w:rFonts w:ascii="Trebuchet MS"/>
                                <w:b/>
                                <w:color w:val="8A191B"/>
                                <w:spacing w:val="2"/>
                                <w:sz w:val="20"/>
                              </w:rPr>
                              <w:t> </w:t>
                            </w:r>
                            <w:r>
                              <w:rPr>
                                <w:rFonts w:ascii="Trebuchet MS"/>
                                <w:b/>
                                <w:color w:val="8A191B"/>
                                <w:sz w:val="20"/>
                              </w:rPr>
                              <w:t>training:</w:t>
                            </w:r>
                            <w:r>
                              <w:rPr>
                                <w:rFonts w:ascii="Trebuchet MS"/>
                                <w:b/>
                                <w:color w:val="8A191B"/>
                                <w:spacing w:val="2"/>
                                <w:sz w:val="20"/>
                              </w:rPr>
                              <w:t> </w:t>
                            </w:r>
                            <w:r>
                              <w:rPr>
                                <w:rFonts w:ascii="Trebuchet MS"/>
                                <w:b/>
                                <w:color w:val="8A191B"/>
                                <w:sz w:val="20"/>
                              </w:rPr>
                              <w:t>the</w:t>
                            </w:r>
                            <w:r>
                              <w:rPr>
                                <w:rFonts w:ascii="Trebuchet MS"/>
                                <w:b/>
                                <w:color w:val="8A191B"/>
                                <w:spacing w:val="3"/>
                                <w:sz w:val="20"/>
                              </w:rPr>
                              <w:t> </w:t>
                            </w:r>
                            <w:r>
                              <w:rPr>
                                <w:rFonts w:ascii="Trebuchet MS"/>
                                <w:b/>
                                <w:color w:val="8A191B"/>
                                <w:sz w:val="20"/>
                              </w:rPr>
                              <w:t>Certificate</w:t>
                            </w:r>
                            <w:r>
                              <w:rPr>
                                <w:rFonts w:ascii="Trebuchet MS"/>
                                <w:b/>
                                <w:color w:val="8A191B"/>
                                <w:spacing w:val="2"/>
                                <w:sz w:val="20"/>
                              </w:rPr>
                              <w:t> </w:t>
                            </w:r>
                            <w:r>
                              <w:rPr>
                                <w:rFonts w:ascii="Trebuchet MS"/>
                                <w:b/>
                                <w:color w:val="8A191B"/>
                                <w:sz w:val="20"/>
                              </w:rPr>
                              <w:t>in</w:t>
                            </w:r>
                            <w:r>
                              <w:rPr>
                                <w:rFonts w:ascii="Trebuchet MS"/>
                                <w:b/>
                                <w:color w:val="8A191B"/>
                                <w:spacing w:val="2"/>
                                <w:sz w:val="20"/>
                              </w:rPr>
                              <w:t> </w:t>
                            </w:r>
                            <w:r>
                              <w:rPr>
                                <w:rFonts w:ascii="Trebuchet MS"/>
                                <w:b/>
                                <w:color w:val="8A191B"/>
                                <w:sz w:val="20"/>
                              </w:rPr>
                              <w:t>Internal</w:t>
                            </w:r>
                            <w:r>
                              <w:rPr>
                                <w:rFonts w:ascii="Trebuchet MS"/>
                                <w:b/>
                                <w:color w:val="8A191B"/>
                                <w:spacing w:val="3"/>
                                <w:sz w:val="20"/>
                              </w:rPr>
                              <w:t> </w:t>
                            </w:r>
                            <w:r>
                              <w:rPr>
                                <w:rFonts w:ascii="Trebuchet MS"/>
                                <w:b/>
                                <w:color w:val="8A191B"/>
                                <w:sz w:val="20"/>
                              </w:rPr>
                              <w:t>Workplace</w:t>
                            </w:r>
                            <w:r>
                              <w:rPr>
                                <w:rFonts w:ascii="Trebuchet MS"/>
                                <w:b/>
                                <w:color w:val="8A191B"/>
                                <w:spacing w:val="2"/>
                                <w:sz w:val="20"/>
                              </w:rPr>
                              <w:t> </w:t>
                            </w:r>
                            <w:r>
                              <w:rPr>
                                <w:rFonts w:ascii="Trebuchet MS"/>
                                <w:b/>
                                <w:color w:val="8A191B"/>
                                <w:sz w:val="20"/>
                              </w:rPr>
                              <w:t>Mediation</w:t>
                            </w:r>
                            <w:r>
                              <w:rPr>
                                <w:rFonts w:ascii="Trebuchet MS"/>
                                <w:b/>
                                <w:color w:val="8A191B"/>
                                <w:spacing w:val="2"/>
                                <w:sz w:val="20"/>
                              </w:rPr>
                              <w:t> </w:t>
                            </w:r>
                            <w:r>
                              <w:rPr>
                                <w:rFonts w:ascii="Trebuchet MS"/>
                                <w:b/>
                                <w:color w:val="8A191B"/>
                                <w:spacing w:val="-2"/>
                                <w:sz w:val="20"/>
                              </w:rPr>
                              <w:t>(CIWM)</w:t>
                            </w:r>
                          </w:p>
                          <w:p>
                            <w:pPr>
                              <w:pStyle w:val="BodyText"/>
                              <w:spacing w:line="292" w:lineRule="auto" w:before="48"/>
                              <w:ind w:left="226" w:right="223"/>
                            </w:pPr>
                            <w:r>
                              <w:rPr>
                                <w:color w:val="231F20"/>
                              </w:rPr>
                              <w:t>The</w:t>
                            </w:r>
                            <w:r>
                              <w:rPr>
                                <w:color w:val="231F20"/>
                                <w:spacing w:val="-11"/>
                              </w:rPr>
                              <w:t> </w:t>
                            </w:r>
                            <w:r>
                              <w:rPr>
                                <w:color w:val="231F20"/>
                              </w:rPr>
                              <w:t>Certificate</w:t>
                            </w:r>
                            <w:r>
                              <w:rPr>
                                <w:color w:val="231F20"/>
                                <w:spacing w:val="-11"/>
                              </w:rPr>
                              <w:t> </w:t>
                            </w:r>
                            <w:r>
                              <w:rPr>
                                <w:color w:val="231F20"/>
                              </w:rPr>
                              <w:t>in</w:t>
                            </w:r>
                            <w:r>
                              <w:rPr>
                                <w:color w:val="231F20"/>
                                <w:spacing w:val="-11"/>
                              </w:rPr>
                              <w:t> </w:t>
                            </w:r>
                            <w:r>
                              <w:rPr>
                                <w:color w:val="231F20"/>
                              </w:rPr>
                              <w:t>Internal</w:t>
                            </w:r>
                            <w:r>
                              <w:rPr>
                                <w:color w:val="231F20"/>
                                <w:spacing w:val="-11"/>
                              </w:rPr>
                              <w:t> </w:t>
                            </w:r>
                            <w:r>
                              <w:rPr>
                                <w:color w:val="231F20"/>
                              </w:rPr>
                              <w:t>Workplace</w:t>
                            </w:r>
                            <w:r>
                              <w:rPr>
                                <w:color w:val="231F20"/>
                                <w:spacing w:val="-11"/>
                              </w:rPr>
                              <w:t> </w:t>
                            </w:r>
                            <w:r>
                              <w:rPr>
                                <w:color w:val="231F20"/>
                              </w:rPr>
                              <w:t>Mediation</w:t>
                            </w:r>
                            <w:r>
                              <w:rPr>
                                <w:color w:val="231F20"/>
                                <w:spacing w:val="-11"/>
                              </w:rPr>
                              <w:t> </w:t>
                            </w:r>
                            <w:r>
                              <w:rPr>
                                <w:color w:val="231F20"/>
                              </w:rPr>
                              <w:t>(CIWM)</w:t>
                            </w:r>
                            <w:r>
                              <w:rPr>
                                <w:color w:val="231F20"/>
                                <w:spacing w:val="-11"/>
                              </w:rPr>
                              <w:t> </w:t>
                            </w:r>
                            <w:r>
                              <w:rPr>
                                <w:color w:val="231F20"/>
                              </w:rPr>
                              <w:t>is</w:t>
                            </w:r>
                            <w:r>
                              <w:rPr>
                                <w:color w:val="231F20"/>
                                <w:spacing w:val="-11"/>
                              </w:rPr>
                              <w:t> </w:t>
                            </w:r>
                            <w:r>
                              <w:rPr>
                                <w:color w:val="231F20"/>
                              </w:rPr>
                              <w:t>accredited</w:t>
                            </w:r>
                            <w:r>
                              <w:rPr>
                                <w:color w:val="231F20"/>
                                <w:spacing w:val="-11"/>
                              </w:rPr>
                              <w:t> </w:t>
                            </w:r>
                            <w:r>
                              <w:rPr>
                                <w:color w:val="231F20"/>
                              </w:rPr>
                              <w:t>by</w:t>
                            </w:r>
                            <w:r>
                              <w:rPr>
                                <w:color w:val="231F20"/>
                                <w:spacing w:val="-11"/>
                              </w:rPr>
                              <w:t> </w:t>
                            </w:r>
                            <w:r>
                              <w:rPr>
                                <w:color w:val="231F20"/>
                              </w:rPr>
                              <w:t>OCR,</w:t>
                            </w:r>
                            <w:r>
                              <w:rPr>
                                <w:color w:val="231F20"/>
                                <w:spacing w:val="-11"/>
                              </w:rPr>
                              <w:t> </w:t>
                            </w:r>
                            <w:r>
                              <w:rPr>
                                <w:color w:val="231F20"/>
                              </w:rPr>
                              <w:t>one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three</w:t>
                            </w:r>
                            <w:r>
                              <w:rPr>
                                <w:color w:val="231F20"/>
                                <w:spacing w:val="-11"/>
                              </w:rPr>
                              <w:t> </w:t>
                            </w:r>
                            <w:r>
                              <w:rPr>
                                <w:color w:val="231F20"/>
                              </w:rPr>
                              <w:t>main </w:t>
                            </w:r>
                            <w:r>
                              <w:rPr>
                                <w:color w:val="231F20"/>
                                <w:spacing w:val="-2"/>
                              </w:rPr>
                              <w:t>awarding</w:t>
                            </w:r>
                            <w:r>
                              <w:rPr>
                                <w:color w:val="231F20"/>
                                <w:spacing w:val="-11"/>
                              </w:rPr>
                              <w:t> </w:t>
                            </w:r>
                            <w:r>
                              <w:rPr>
                                <w:color w:val="231F20"/>
                                <w:spacing w:val="-2"/>
                              </w:rPr>
                              <w:t>bodies</w:t>
                            </w:r>
                            <w:r>
                              <w:rPr>
                                <w:color w:val="231F20"/>
                                <w:spacing w:val="-11"/>
                              </w:rPr>
                              <w:t> </w:t>
                            </w:r>
                            <w:r>
                              <w:rPr>
                                <w:color w:val="231F20"/>
                                <w:spacing w:val="-2"/>
                              </w:rPr>
                              <w:t>in</w:t>
                            </w:r>
                            <w:r>
                              <w:rPr>
                                <w:color w:val="231F20"/>
                                <w:spacing w:val="-11"/>
                              </w:rPr>
                              <w:t> </w:t>
                            </w:r>
                            <w:r>
                              <w:rPr>
                                <w:color w:val="231F20"/>
                                <w:spacing w:val="-2"/>
                              </w:rPr>
                              <w:t>the</w:t>
                            </w:r>
                            <w:r>
                              <w:rPr>
                                <w:color w:val="231F20"/>
                                <w:spacing w:val="-11"/>
                              </w:rPr>
                              <w:t> </w:t>
                            </w:r>
                            <w:r>
                              <w:rPr>
                                <w:color w:val="231F20"/>
                                <w:spacing w:val="-2"/>
                              </w:rPr>
                              <w:t>UK.</w:t>
                            </w:r>
                            <w:r>
                              <w:rPr>
                                <w:color w:val="231F20"/>
                                <w:spacing w:val="-11"/>
                              </w:rPr>
                              <w:t> </w:t>
                            </w:r>
                            <w:r>
                              <w:rPr>
                                <w:color w:val="231F20"/>
                                <w:spacing w:val="-2"/>
                              </w:rPr>
                              <w:t>CIWM</w:t>
                            </w:r>
                            <w:r>
                              <w:rPr>
                                <w:color w:val="231F20"/>
                                <w:spacing w:val="-11"/>
                              </w:rPr>
                              <w:t> </w:t>
                            </w:r>
                            <w:r>
                              <w:rPr>
                                <w:color w:val="231F20"/>
                                <w:spacing w:val="-2"/>
                              </w:rPr>
                              <w:t>enables</w:t>
                            </w:r>
                            <w:r>
                              <w:rPr>
                                <w:color w:val="231F20"/>
                                <w:spacing w:val="-11"/>
                              </w:rPr>
                              <w:t> </w:t>
                            </w:r>
                            <w:r>
                              <w:rPr>
                                <w:color w:val="231F20"/>
                                <w:spacing w:val="-2"/>
                              </w:rPr>
                              <w:t>organisations</w:t>
                            </w:r>
                            <w:r>
                              <w:rPr>
                                <w:color w:val="231F20"/>
                                <w:spacing w:val="-11"/>
                              </w:rPr>
                              <w:t> </w:t>
                            </w:r>
                            <w:r>
                              <w:rPr>
                                <w:color w:val="231F20"/>
                                <w:spacing w:val="-2"/>
                              </w:rPr>
                              <w:t>to</w:t>
                            </w:r>
                            <w:r>
                              <w:rPr>
                                <w:color w:val="231F20"/>
                                <w:spacing w:val="-11"/>
                              </w:rPr>
                              <w:t> </w:t>
                            </w:r>
                            <w:r>
                              <w:rPr>
                                <w:color w:val="231F20"/>
                                <w:spacing w:val="-2"/>
                              </w:rPr>
                              <w:t>set</w:t>
                            </w:r>
                            <w:r>
                              <w:rPr>
                                <w:color w:val="231F20"/>
                                <w:spacing w:val="-11"/>
                              </w:rPr>
                              <w:t> </w:t>
                            </w:r>
                            <w:r>
                              <w:rPr>
                                <w:color w:val="231F20"/>
                                <w:spacing w:val="-2"/>
                              </w:rPr>
                              <w:t>up</w:t>
                            </w:r>
                            <w:r>
                              <w:rPr>
                                <w:color w:val="231F20"/>
                                <w:spacing w:val="-11"/>
                              </w:rPr>
                              <w:t> </w:t>
                            </w:r>
                            <w:r>
                              <w:rPr>
                                <w:color w:val="231F20"/>
                                <w:spacing w:val="-2"/>
                              </w:rPr>
                              <w:t>their</w:t>
                            </w:r>
                            <w:r>
                              <w:rPr>
                                <w:color w:val="231F20"/>
                                <w:spacing w:val="-11"/>
                              </w:rPr>
                              <w:t> </w:t>
                            </w:r>
                            <w:r>
                              <w:rPr>
                                <w:color w:val="231F20"/>
                                <w:spacing w:val="-2"/>
                              </w:rPr>
                              <w:t>own</w:t>
                            </w:r>
                            <w:r>
                              <w:rPr>
                                <w:color w:val="231F20"/>
                                <w:spacing w:val="-11"/>
                              </w:rPr>
                              <w:t> </w:t>
                            </w:r>
                            <w:r>
                              <w:rPr>
                                <w:color w:val="231F20"/>
                                <w:spacing w:val="-2"/>
                              </w:rPr>
                              <w:t>mediation</w:t>
                            </w:r>
                            <w:r>
                              <w:rPr>
                                <w:color w:val="231F20"/>
                                <w:spacing w:val="-11"/>
                              </w:rPr>
                              <w:t> </w:t>
                            </w:r>
                            <w:r>
                              <w:rPr>
                                <w:color w:val="231F20"/>
                                <w:spacing w:val="-2"/>
                              </w:rPr>
                              <w:t>scheme</w:t>
                            </w:r>
                            <w:r>
                              <w:rPr>
                                <w:color w:val="231F20"/>
                                <w:spacing w:val="-11"/>
                              </w:rPr>
                              <w:t> </w:t>
                            </w:r>
                            <w:r>
                              <w:rPr>
                                <w:color w:val="231F20"/>
                                <w:spacing w:val="-2"/>
                              </w:rPr>
                              <w:t>and</w:t>
                            </w:r>
                            <w:r>
                              <w:rPr>
                                <w:color w:val="231F20"/>
                                <w:spacing w:val="-11"/>
                              </w:rPr>
                              <w:t> </w:t>
                            </w:r>
                            <w:r>
                              <w:rPr>
                                <w:color w:val="231F20"/>
                                <w:spacing w:val="-2"/>
                              </w:rPr>
                              <w:t>trains </w:t>
                            </w:r>
                            <w:r>
                              <w:rPr>
                                <w:color w:val="231F20"/>
                                <w:spacing w:val="-4"/>
                              </w:rPr>
                              <w:t>their</w:t>
                            </w:r>
                            <w:r>
                              <w:rPr>
                                <w:color w:val="231F20"/>
                                <w:spacing w:val="-5"/>
                              </w:rPr>
                              <w:t> </w:t>
                            </w:r>
                            <w:r>
                              <w:rPr>
                                <w:color w:val="231F20"/>
                                <w:spacing w:val="-4"/>
                              </w:rPr>
                              <w:t>employees</w:t>
                            </w:r>
                            <w:r>
                              <w:rPr>
                                <w:color w:val="231F20"/>
                                <w:spacing w:val="-5"/>
                              </w:rPr>
                              <w:t> </w:t>
                            </w:r>
                            <w:r>
                              <w:rPr>
                                <w:color w:val="231F20"/>
                                <w:spacing w:val="-4"/>
                              </w:rPr>
                              <w:t>in</w:t>
                            </w:r>
                            <w:r>
                              <w:rPr>
                                <w:color w:val="231F20"/>
                                <w:spacing w:val="-5"/>
                              </w:rPr>
                              <w:t> </w:t>
                            </w:r>
                            <w:r>
                              <w:rPr>
                                <w:color w:val="231F20"/>
                                <w:spacing w:val="-4"/>
                              </w:rPr>
                              <w:t>mediation</w:t>
                            </w:r>
                            <w:r>
                              <w:rPr>
                                <w:color w:val="231F20"/>
                                <w:spacing w:val="-5"/>
                              </w:rPr>
                              <w:t> </w:t>
                            </w:r>
                            <w:r>
                              <w:rPr>
                                <w:color w:val="231F20"/>
                                <w:spacing w:val="-4"/>
                              </w:rPr>
                              <w:t>skills.</w:t>
                            </w:r>
                            <w:r>
                              <w:rPr>
                                <w:color w:val="231F20"/>
                                <w:spacing w:val="-5"/>
                              </w:rPr>
                              <w:t> </w:t>
                            </w:r>
                            <w:r>
                              <w:rPr>
                                <w:color w:val="231F20"/>
                                <w:spacing w:val="-4"/>
                              </w:rPr>
                              <w:t>The</w:t>
                            </w:r>
                            <w:r>
                              <w:rPr>
                                <w:color w:val="231F20"/>
                                <w:spacing w:val="-5"/>
                              </w:rPr>
                              <w:t> </w:t>
                            </w:r>
                            <w:r>
                              <w:rPr>
                                <w:color w:val="231F20"/>
                                <w:spacing w:val="-4"/>
                              </w:rPr>
                              <w:t>training</w:t>
                            </w:r>
                            <w:r>
                              <w:rPr>
                                <w:color w:val="231F20"/>
                                <w:spacing w:val="-5"/>
                              </w:rPr>
                              <w:t> </w:t>
                            </w:r>
                            <w:r>
                              <w:rPr>
                                <w:color w:val="231F20"/>
                                <w:spacing w:val="-4"/>
                              </w:rPr>
                              <w:t>course</w:t>
                            </w:r>
                            <w:r>
                              <w:rPr>
                                <w:color w:val="231F20"/>
                                <w:spacing w:val="-5"/>
                              </w:rPr>
                              <w:t> </w:t>
                            </w:r>
                            <w:r>
                              <w:rPr>
                                <w:color w:val="231F20"/>
                                <w:spacing w:val="-4"/>
                              </w:rPr>
                              <w:t>contains</w:t>
                            </w:r>
                            <w:r>
                              <w:rPr>
                                <w:color w:val="231F20"/>
                                <w:spacing w:val="-5"/>
                              </w:rPr>
                              <w:t> </w:t>
                            </w:r>
                            <w:r>
                              <w:rPr>
                                <w:color w:val="231F20"/>
                                <w:spacing w:val="-4"/>
                              </w:rPr>
                              <w:t>five</w:t>
                            </w:r>
                            <w:r>
                              <w:rPr>
                                <w:color w:val="231F20"/>
                                <w:spacing w:val="-5"/>
                              </w:rPr>
                              <w:t> </w:t>
                            </w:r>
                            <w:r>
                              <w:rPr>
                                <w:color w:val="231F20"/>
                                <w:spacing w:val="-4"/>
                              </w:rPr>
                              <w:t>units</w:t>
                            </w:r>
                            <w:r>
                              <w:rPr>
                                <w:color w:val="231F20"/>
                                <w:spacing w:val="-5"/>
                              </w:rPr>
                              <w:t> </w:t>
                            </w:r>
                            <w:r>
                              <w:rPr>
                                <w:color w:val="231F20"/>
                                <w:spacing w:val="-4"/>
                              </w:rPr>
                              <w:t>delivered</w:t>
                            </w:r>
                            <w:r>
                              <w:rPr>
                                <w:color w:val="231F20"/>
                                <w:spacing w:val="-5"/>
                              </w:rPr>
                              <w:t> </w:t>
                            </w:r>
                            <w:r>
                              <w:rPr>
                                <w:color w:val="231F20"/>
                                <w:spacing w:val="-4"/>
                              </w:rPr>
                              <w:t>over</w:t>
                            </w:r>
                            <w:r>
                              <w:rPr>
                                <w:color w:val="231F20"/>
                                <w:spacing w:val="-5"/>
                              </w:rPr>
                              <w:t> </w:t>
                            </w:r>
                            <w:r>
                              <w:rPr>
                                <w:color w:val="231F20"/>
                                <w:spacing w:val="-4"/>
                              </w:rPr>
                              <w:t>five</w:t>
                            </w:r>
                            <w:r>
                              <w:rPr>
                                <w:color w:val="231F20"/>
                                <w:spacing w:val="-5"/>
                              </w:rPr>
                              <w:t> </w:t>
                            </w:r>
                            <w:r>
                              <w:rPr>
                                <w:color w:val="231F20"/>
                                <w:spacing w:val="-4"/>
                              </w:rPr>
                              <w:t>days</w:t>
                            </w:r>
                            <w:r>
                              <w:rPr>
                                <w:color w:val="231F20"/>
                                <w:spacing w:val="-5"/>
                              </w:rPr>
                              <w:t> </w:t>
                            </w:r>
                            <w:r>
                              <w:rPr>
                                <w:color w:val="231F20"/>
                                <w:spacing w:val="-4"/>
                              </w:rPr>
                              <w:t>at</w:t>
                            </w:r>
                            <w:r>
                              <w:rPr>
                                <w:color w:val="231F20"/>
                                <w:spacing w:val="-5"/>
                              </w:rPr>
                              <w:t> </w:t>
                            </w:r>
                            <w:r>
                              <w:rPr>
                                <w:color w:val="231F20"/>
                                <w:spacing w:val="-4"/>
                              </w:rPr>
                              <w:t>times </w:t>
                            </w:r>
                            <w:r>
                              <w:rPr>
                                <w:color w:val="231F20"/>
                              </w:rPr>
                              <w:t>that</w:t>
                            </w:r>
                            <w:r>
                              <w:rPr>
                                <w:color w:val="231F20"/>
                                <w:spacing w:val="-5"/>
                              </w:rPr>
                              <w:t> </w:t>
                            </w:r>
                            <w:r>
                              <w:rPr>
                                <w:color w:val="231F20"/>
                              </w:rPr>
                              <w:t>can</w:t>
                            </w:r>
                            <w:r>
                              <w:rPr>
                                <w:color w:val="231F20"/>
                                <w:spacing w:val="-5"/>
                              </w:rPr>
                              <w:t> </w:t>
                            </w:r>
                            <w:r>
                              <w:rPr>
                                <w:color w:val="231F20"/>
                              </w:rPr>
                              <w:t>be</w:t>
                            </w:r>
                            <w:r>
                              <w:rPr>
                                <w:color w:val="231F20"/>
                                <w:spacing w:val="-5"/>
                              </w:rPr>
                              <w:t> </w:t>
                            </w:r>
                            <w:r>
                              <w:rPr>
                                <w:color w:val="231F20"/>
                              </w:rPr>
                              <w:t>fitted</w:t>
                            </w:r>
                            <w:r>
                              <w:rPr>
                                <w:color w:val="231F20"/>
                                <w:spacing w:val="-5"/>
                              </w:rPr>
                              <w:t> </w:t>
                            </w:r>
                            <w:r>
                              <w:rPr>
                                <w:color w:val="231F20"/>
                              </w:rPr>
                              <w:t>to</w:t>
                            </w:r>
                            <w:r>
                              <w:rPr>
                                <w:color w:val="231F20"/>
                                <w:spacing w:val="-5"/>
                              </w:rPr>
                              <w:t> </w:t>
                            </w:r>
                            <w:r>
                              <w:rPr>
                                <w:color w:val="231F20"/>
                              </w:rPr>
                              <w:t>suit</w:t>
                            </w:r>
                            <w:r>
                              <w:rPr>
                                <w:color w:val="231F20"/>
                                <w:spacing w:val="-5"/>
                              </w:rPr>
                              <w:t> </w:t>
                            </w:r>
                            <w:r>
                              <w:rPr>
                                <w:color w:val="231F20"/>
                              </w:rPr>
                              <w:t>an</w:t>
                            </w:r>
                            <w:r>
                              <w:rPr>
                                <w:color w:val="231F20"/>
                                <w:spacing w:val="-5"/>
                              </w:rPr>
                              <w:t> </w:t>
                            </w:r>
                            <w:r>
                              <w:rPr>
                                <w:color w:val="231F20"/>
                              </w:rPr>
                              <w:t>organisation’s</w:t>
                            </w:r>
                            <w:r>
                              <w:rPr>
                                <w:color w:val="231F20"/>
                                <w:spacing w:val="-5"/>
                              </w:rPr>
                              <w:t> </w:t>
                            </w:r>
                            <w:r>
                              <w:rPr>
                                <w:color w:val="231F20"/>
                              </w:rPr>
                              <w:t>needs.</w:t>
                            </w:r>
                            <w:r>
                              <w:rPr>
                                <w:color w:val="231F20"/>
                                <w:spacing w:val="-5"/>
                              </w:rPr>
                              <w:t> </w:t>
                            </w:r>
                            <w:r>
                              <w:rPr>
                                <w:color w:val="231F20"/>
                              </w:rPr>
                              <w:t>The</w:t>
                            </w:r>
                            <w:r>
                              <w:rPr>
                                <w:color w:val="231F20"/>
                                <w:spacing w:val="-5"/>
                              </w:rPr>
                              <w:t> </w:t>
                            </w:r>
                            <w:r>
                              <w:rPr>
                                <w:color w:val="231F20"/>
                              </w:rPr>
                              <w:t>number</w:t>
                            </w:r>
                            <w:r>
                              <w:rPr>
                                <w:color w:val="231F20"/>
                                <w:spacing w:val="-5"/>
                              </w:rPr>
                              <w:t> </w:t>
                            </w:r>
                            <w:r>
                              <w:rPr>
                                <w:color w:val="231F20"/>
                              </w:rPr>
                              <w:t>of</w:t>
                            </w:r>
                            <w:r>
                              <w:rPr>
                                <w:color w:val="231F20"/>
                                <w:spacing w:val="-5"/>
                              </w:rPr>
                              <w:t> </w:t>
                            </w:r>
                            <w:r>
                              <w:rPr>
                                <w:color w:val="231F20"/>
                              </w:rPr>
                              <w:t>participants</w:t>
                            </w:r>
                            <w:r>
                              <w:rPr>
                                <w:color w:val="231F20"/>
                                <w:spacing w:val="-5"/>
                              </w:rPr>
                              <w:t> </w:t>
                            </w:r>
                            <w:r>
                              <w:rPr>
                                <w:color w:val="231F20"/>
                              </w:rPr>
                              <w:t>is</w:t>
                            </w:r>
                            <w:r>
                              <w:rPr>
                                <w:color w:val="231F20"/>
                                <w:spacing w:val="-5"/>
                              </w:rPr>
                              <w:t> </w:t>
                            </w:r>
                            <w:r>
                              <w:rPr>
                                <w:color w:val="231F20"/>
                              </w:rPr>
                              <w:t>limited</w:t>
                            </w:r>
                            <w:r>
                              <w:rPr>
                                <w:color w:val="231F20"/>
                                <w:spacing w:val="-5"/>
                              </w:rPr>
                              <w:t> </w:t>
                            </w:r>
                            <w:r>
                              <w:rPr>
                                <w:color w:val="231F20"/>
                              </w:rPr>
                              <w:t>to</w:t>
                            </w:r>
                            <w:r>
                              <w:rPr>
                                <w:color w:val="231F20"/>
                                <w:spacing w:val="-5"/>
                              </w:rPr>
                              <w:t> </w:t>
                            </w:r>
                            <w:r>
                              <w:rPr>
                                <w:color w:val="231F20"/>
                              </w:rPr>
                              <w:t>12</w:t>
                            </w:r>
                            <w:r>
                              <w:rPr>
                                <w:color w:val="231F20"/>
                                <w:spacing w:val="-5"/>
                              </w:rPr>
                              <w:t> </w:t>
                            </w:r>
                            <w:r>
                              <w:rPr>
                                <w:color w:val="231F20"/>
                              </w:rPr>
                              <w:t>on</w:t>
                            </w:r>
                            <w:r>
                              <w:rPr>
                                <w:color w:val="231F20"/>
                                <w:spacing w:val="-5"/>
                              </w:rPr>
                              <w:t> </w:t>
                            </w:r>
                            <w:r>
                              <w:rPr>
                                <w:color w:val="231F20"/>
                              </w:rPr>
                              <w:t>each course to allow maximum individual attention.</w:t>
                            </w:r>
                          </w:p>
                          <w:p>
                            <w:pPr>
                              <w:pStyle w:val="BodyText"/>
                              <w:spacing w:line="292" w:lineRule="auto" w:before="110"/>
                              <w:ind w:left="226" w:right="434"/>
                            </w:pPr>
                            <w:r>
                              <w:rPr>
                                <w:color w:val="231F20"/>
                                <w:spacing w:val="-4"/>
                              </w:rPr>
                              <w:t>The</w:t>
                            </w:r>
                            <w:r>
                              <w:rPr>
                                <w:color w:val="231F20"/>
                                <w:spacing w:val="-10"/>
                              </w:rPr>
                              <w:t> </w:t>
                            </w:r>
                            <w:r>
                              <w:rPr>
                                <w:color w:val="231F20"/>
                                <w:spacing w:val="-4"/>
                              </w:rPr>
                              <w:t>course</w:t>
                            </w:r>
                            <w:r>
                              <w:rPr>
                                <w:color w:val="231F20"/>
                                <w:spacing w:val="-10"/>
                              </w:rPr>
                              <w:t> </w:t>
                            </w:r>
                            <w:r>
                              <w:rPr>
                                <w:color w:val="231F20"/>
                                <w:spacing w:val="-4"/>
                              </w:rPr>
                              <w:t>provides</w:t>
                            </w:r>
                            <w:r>
                              <w:rPr>
                                <w:color w:val="231F20"/>
                                <w:spacing w:val="-9"/>
                              </w:rPr>
                              <w:t> </w:t>
                            </w:r>
                            <w:r>
                              <w:rPr>
                                <w:color w:val="231F20"/>
                                <w:spacing w:val="-4"/>
                              </w:rPr>
                              <w:t>employees</w:t>
                            </w:r>
                            <w:r>
                              <w:rPr>
                                <w:color w:val="231F20"/>
                                <w:spacing w:val="-10"/>
                              </w:rPr>
                              <w:t> </w:t>
                            </w:r>
                            <w:r>
                              <w:rPr>
                                <w:color w:val="231F20"/>
                                <w:spacing w:val="-4"/>
                              </w:rPr>
                              <w:t>with</w:t>
                            </w:r>
                            <w:r>
                              <w:rPr>
                                <w:color w:val="231F20"/>
                                <w:spacing w:val="-10"/>
                              </w:rPr>
                              <w:t> </w:t>
                            </w:r>
                            <w:r>
                              <w:rPr>
                                <w:color w:val="231F20"/>
                                <w:spacing w:val="-4"/>
                              </w:rPr>
                              <w:t>the</w:t>
                            </w:r>
                            <w:r>
                              <w:rPr>
                                <w:color w:val="231F20"/>
                                <w:spacing w:val="-10"/>
                              </w:rPr>
                              <w:t> </w:t>
                            </w:r>
                            <w:r>
                              <w:rPr>
                                <w:color w:val="231F20"/>
                                <w:spacing w:val="-4"/>
                              </w:rPr>
                              <w:t>mediation</w:t>
                            </w:r>
                            <w:r>
                              <w:rPr>
                                <w:color w:val="231F20"/>
                                <w:spacing w:val="-9"/>
                              </w:rPr>
                              <w:t> </w:t>
                            </w:r>
                            <w:r>
                              <w:rPr>
                                <w:color w:val="231F20"/>
                                <w:spacing w:val="-4"/>
                              </w:rPr>
                              <w:t>skills</w:t>
                            </w:r>
                            <w:r>
                              <w:rPr>
                                <w:color w:val="231F20"/>
                                <w:spacing w:val="-10"/>
                              </w:rPr>
                              <w:t> </w:t>
                            </w:r>
                            <w:r>
                              <w:rPr>
                                <w:color w:val="231F20"/>
                                <w:spacing w:val="-4"/>
                              </w:rPr>
                              <w:t>and</w:t>
                            </w:r>
                            <w:r>
                              <w:rPr>
                                <w:color w:val="231F20"/>
                                <w:spacing w:val="-10"/>
                              </w:rPr>
                              <w:t> </w:t>
                            </w:r>
                            <w:r>
                              <w:rPr>
                                <w:color w:val="231F20"/>
                                <w:spacing w:val="-4"/>
                              </w:rPr>
                              <w:t>strategies</w:t>
                            </w:r>
                            <w:r>
                              <w:rPr>
                                <w:color w:val="231F20"/>
                                <w:spacing w:val="-9"/>
                              </w:rPr>
                              <w:t> </w:t>
                            </w:r>
                            <w:r>
                              <w:rPr>
                                <w:color w:val="231F20"/>
                                <w:spacing w:val="-4"/>
                              </w:rPr>
                              <w:t>they</w:t>
                            </w:r>
                            <w:r>
                              <w:rPr>
                                <w:color w:val="231F20"/>
                                <w:spacing w:val="-10"/>
                              </w:rPr>
                              <w:t> </w:t>
                            </w:r>
                            <w:r>
                              <w:rPr>
                                <w:color w:val="231F20"/>
                                <w:spacing w:val="-4"/>
                              </w:rPr>
                              <w:t>need</w:t>
                            </w:r>
                            <w:r>
                              <w:rPr>
                                <w:color w:val="231F20"/>
                                <w:spacing w:val="-10"/>
                              </w:rPr>
                              <w:t> </w:t>
                            </w:r>
                            <w:r>
                              <w:rPr>
                                <w:color w:val="231F20"/>
                                <w:spacing w:val="-4"/>
                              </w:rPr>
                              <w:t>to</w:t>
                            </w:r>
                            <w:r>
                              <w:rPr>
                                <w:color w:val="231F20"/>
                                <w:spacing w:val="-10"/>
                              </w:rPr>
                              <w:t> </w:t>
                            </w:r>
                            <w:r>
                              <w:rPr>
                                <w:color w:val="231F20"/>
                                <w:spacing w:val="-4"/>
                              </w:rPr>
                              <w:t>become</w:t>
                            </w:r>
                            <w:r>
                              <w:rPr>
                                <w:color w:val="231F20"/>
                                <w:spacing w:val="-9"/>
                              </w:rPr>
                              <w:t> </w:t>
                            </w:r>
                            <w:r>
                              <w:rPr>
                                <w:color w:val="231F20"/>
                                <w:spacing w:val="-4"/>
                              </w:rPr>
                              <w:t>successful </w:t>
                            </w:r>
                            <w:r>
                              <w:rPr>
                                <w:color w:val="231F20"/>
                              </w:rPr>
                              <w:t>workplace mediators:</w:t>
                            </w:r>
                          </w:p>
                          <w:p>
                            <w:pPr>
                              <w:pStyle w:val="BodyText"/>
                              <w:spacing w:line="292" w:lineRule="auto" w:before="112"/>
                              <w:ind w:left="226" w:right="3981"/>
                            </w:pPr>
                            <w:r>
                              <w:rPr>
                                <w:color w:val="231F20"/>
                              </w:rPr>
                              <w:t>Unit</w:t>
                            </w:r>
                            <w:r>
                              <w:rPr>
                                <w:color w:val="231F20"/>
                                <w:spacing w:val="-14"/>
                              </w:rPr>
                              <w:t> </w:t>
                            </w:r>
                            <w:r>
                              <w:rPr>
                                <w:color w:val="231F20"/>
                              </w:rPr>
                              <w:t>1:</w:t>
                            </w:r>
                            <w:r>
                              <w:rPr>
                                <w:color w:val="231F20"/>
                                <w:spacing w:val="-14"/>
                              </w:rPr>
                              <w:t> </w:t>
                            </w:r>
                            <w:r>
                              <w:rPr>
                                <w:color w:val="231F20"/>
                              </w:rPr>
                              <w:t>understanding</w:t>
                            </w:r>
                            <w:r>
                              <w:rPr>
                                <w:color w:val="231F20"/>
                                <w:spacing w:val="-14"/>
                              </w:rPr>
                              <w:t> </w:t>
                            </w:r>
                            <w:r>
                              <w:rPr>
                                <w:color w:val="231F20"/>
                              </w:rPr>
                              <w:t>conflict</w:t>
                            </w:r>
                            <w:r>
                              <w:rPr>
                                <w:color w:val="231F20"/>
                                <w:spacing w:val="-14"/>
                              </w:rPr>
                              <w:t> </w:t>
                            </w:r>
                            <w:r>
                              <w:rPr>
                                <w:color w:val="231F20"/>
                              </w:rPr>
                              <w:t>and</w:t>
                            </w:r>
                            <w:r>
                              <w:rPr>
                                <w:color w:val="231F20"/>
                                <w:spacing w:val="-14"/>
                              </w:rPr>
                              <w:t> </w:t>
                            </w:r>
                            <w:r>
                              <w:rPr>
                                <w:color w:val="231F20"/>
                              </w:rPr>
                              <w:t>mediation</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workplace Unit 2: introducing the parties to mediation</w:t>
                            </w:r>
                          </w:p>
                          <w:p>
                            <w:pPr>
                              <w:pStyle w:val="BodyText"/>
                              <w:spacing w:line="229" w:lineRule="exact"/>
                              <w:ind w:left="226"/>
                            </w:pPr>
                            <w:r>
                              <w:rPr>
                                <w:color w:val="231F20"/>
                              </w:rPr>
                              <w:t>Unit</w:t>
                            </w:r>
                            <w:r>
                              <w:rPr>
                                <w:color w:val="231F20"/>
                                <w:spacing w:val="-6"/>
                              </w:rPr>
                              <w:t> </w:t>
                            </w:r>
                            <w:r>
                              <w:rPr>
                                <w:color w:val="231F20"/>
                              </w:rPr>
                              <w:t>3:</w:t>
                            </w:r>
                            <w:r>
                              <w:rPr>
                                <w:color w:val="231F20"/>
                                <w:spacing w:val="-6"/>
                              </w:rPr>
                              <w:t> </w:t>
                            </w:r>
                            <w:r>
                              <w:rPr>
                                <w:color w:val="231F20"/>
                              </w:rPr>
                              <w:t>moving</w:t>
                            </w:r>
                            <w:r>
                              <w:rPr>
                                <w:color w:val="231F20"/>
                                <w:spacing w:val="-6"/>
                              </w:rPr>
                              <w:t> </w:t>
                            </w:r>
                            <w:r>
                              <w:rPr>
                                <w:color w:val="231F20"/>
                              </w:rPr>
                              <w:t>through</w:t>
                            </w:r>
                            <w:r>
                              <w:rPr>
                                <w:color w:val="231F20"/>
                                <w:spacing w:val="-6"/>
                              </w:rPr>
                              <w:t> </w:t>
                            </w:r>
                            <w:r>
                              <w:rPr>
                                <w:color w:val="231F20"/>
                              </w:rPr>
                              <w:t>the</w:t>
                            </w:r>
                            <w:r>
                              <w:rPr>
                                <w:color w:val="231F20"/>
                                <w:spacing w:val="-6"/>
                              </w:rPr>
                              <w:t> </w:t>
                            </w:r>
                            <w:r>
                              <w:rPr>
                                <w:color w:val="231F20"/>
                              </w:rPr>
                              <w:t>mediation</w:t>
                            </w:r>
                            <w:r>
                              <w:rPr>
                                <w:color w:val="231F20"/>
                                <w:spacing w:val="-6"/>
                              </w:rPr>
                              <w:t> </w:t>
                            </w:r>
                            <w:r>
                              <w:rPr>
                                <w:color w:val="231F20"/>
                                <w:spacing w:val="-2"/>
                              </w:rPr>
                              <w:t>process</w:t>
                            </w:r>
                          </w:p>
                          <w:p>
                            <w:pPr>
                              <w:pStyle w:val="BodyText"/>
                              <w:spacing w:line="292" w:lineRule="auto" w:before="50"/>
                              <w:ind w:left="226" w:right="3981"/>
                            </w:pPr>
                            <w:r>
                              <w:rPr>
                                <w:color w:val="231F20"/>
                                <w:spacing w:val="-2"/>
                              </w:rPr>
                              <w:t>Unit</w:t>
                            </w:r>
                            <w:r>
                              <w:rPr>
                                <w:color w:val="231F20"/>
                                <w:spacing w:val="-12"/>
                              </w:rPr>
                              <w:t> </w:t>
                            </w:r>
                            <w:r>
                              <w:rPr>
                                <w:color w:val="231F20"/>
                                <w:spacing w:val="-2"/>
                              </w:rPr>
                              <w:t>4:</w:t>
                            </w:r>
                            <w:r>
                              <w:rPr>
                                <w:color w:val="231F20"/>
                                <w:spacing w:val="-12"/>
                              </w:rPr>
                              <w:t> </w:t>
                            </w:r>
                            <w:r>
                              <w:rPr>
                                <w:color w:val="231F20"/>
                                <w:spacing w:val="-2"/>
                              </w:rPr>
                              <w:t>skills</w:t>
                            </w:r>
                            <w:r>
                              <w:rPr>
                                <w:color w:val="231F20"/>
                                <w:spacing w:val="-12"/>
                              </w:rPr>
                              <w:t> </w:t>
                            </w:r>
                            <w:r>
                              <w:rPr>
                                <w:color w:val="231F20"/>
                                <w:spacing w:val="-2"/>
                              </w:rPr>
                              <w:t>and</w:t>
                            </w:r>
                            <w:r>
                              <w:rPr>
                                <w:color w:val="231F20"/>
                                <w:spacing w:val="-12"/>
                              </w:rPr>
                              <w:t> </w:t>
                            </w:r>
                            <w:r>
                              <w:rPr>
                                <w:color w:val="231F20"/>
                                <w:spacing w:val="-2"/>
                              </w:rPr>
                              <w:t>strategies</w:t>
                            </w:r>
                            <w:r>
                              <w:rPr>
                                <w:color w:val="231F20"/>
                                <w:spacing w:val="-12"/>
                              </w:rPr>
                              <w:t> </w:t>
                            </w:r>
                            <w:r>
                              <w:rPr>
                                <w:color w:val="231F20"/>
                                <w:spacing w:val="-2"/>
                              </w:rPr>
                              <w:t>for</w:t>
                            </w:r>
                            <w:r>
                              <w:rPr>
                                <w:color w:val="231F20"/>
                                <w:spacing w:val="-12"/>
                              </w:rPr>
                              <w:t> </w:t>
                            </w:r>
                            <w:r>
                              <w:rPr>
                                <w:color w:val="231F20"/>
                                <w:spacing w:val="-2"/>
                              </w:rPr>
                              <w:t>managing</w:t>
                            </w:r>
                            <w:r>
                              <w:rPr>
                                <w:color w:val="231F20"/>
                                <w:spacing w:val="-12"/>
                              </w:rPr>
                              <w:t> </w:t>
                            </w:r>
                            <w:r>
                              <w:rPr>
                                <w:color w:val="231F20"/>
                                <w:spacing w:val="-2"/>
                              </w:rPr>
                              <w:t>the</w:t>
                            </w:r>
                            <w:r>
                              <w:rPr>
                                <w:color w:val="231F20"/>
                                <w:spacing w:val="-12"/>
                              </w:rPr>
                              <w:t> </w:t>
                            </w:r>
                            <w:r>
                              <w:rPr>
                                <w:color w:val="231F20"/>
                                <w:spacing w:val="-2"/>
                              </w:rPr>
                              <w:t>mediation</w:t>
                            </w:r>
                            <w:r>
                              <w:rPr>
                                <w:color w:val="231F20"/>
                                <w:spacing w:val="-12"/>
                              </w:rPr>
                              <w:t> </w:t>
                            </w:r>
                            <w:r>
                              <w:rPr>
                                <w:color w:val="231F20"/>
                                <w:spacing w:val="-2"/>
                              </w:rPr>
                              <w:t>process </w:t>
                            </w:r>
                            <w:r>
                              <w:rPr>
                                <w:color w:val="231F20"/>
                              </w:rPr>
                              <w:t>Unit 5: practising mediation skills.</w:t>
                            </w:r>
                          </w:p>
                          <w:p>
                            <w:pPr>
                              <w:pStyle w:val="BodyText"/>
                              <w:spacing w:line="292" w:lineRule="auto" w:before="113"/>
                              <w:ind w:left="226" w:right="264"/>
                            </w:pPr>
                            <w:r>
                              <w:rPr>
                                <w:color w:val="231F20"/>
                                <w:spacing w:val="-6"/>
                              </w:rPr>
                              <w:t>Trainees are assessed – via written and practical work – to ensure they have reached the standards </w:t>
                            </w:r>
                            <w:r>
                              <w:rPr>
                                <w:color w:val="231F20"/>
                                <w:spacing w:val="-6"/>
                              </w:rPr>
                              <w:t>required </w:t>
                            </w:r>
                            <w:r>
                              <w:rPr>
                                <w:color w:val="231F20"/>
                              </w:rPr>
                              <w:t>to gain the certificate.</w:t>
                            </w:r>
                          </w:p>
                          <w:p>
                            <w:pPr>
                              <w:spacing w:before="112"/>
                              <w:ind w:left="226" w:right="0" w:firstLine="0"/>
                              <w:jc w:val="left"/>
                              <w:rPr>
                                <w:rFonts w:ascii="Trebuchet MS"/>
                                <w:b/>
                                <w:sz w:val="20"/>
                              </w:rPr>
                            </w:pPr>
                            <w:hyperlink r:id="rId55">
                              <w:r>
                                <w:rPr>
                                  <w:rFonts w:ascii="Trebuchet MS"/>
                                  <w:b/>
                                  <w:color w:val="231F20"/>
                                  <w:spacing w:val="-2"/>
                                  <w:sz w:val="20"/>
                                </w:rPr>
                                <w:t>www.acas.org.uk</w:t>
                              </w:r>
                            </w:hyperlink>
                          </w:p>
                        </w:txbxContent>
                      </wps:txbx>
                      <wps:bodyPr wrap="square" lIns="0" tIns="0" rIns="0" bIns="0" rtlCol="0">
                        <a:noAutofit/>
                      </wps:bodyPr>
                    </wps:wsp>
                  </a:graphicData>
                </a:graphic>
              </wp:anchor>
            </w:drawing>
          </mc:Choice>
          <mc:Fallback>
            <w:pict>
              <v:shape style="position:absolute;margin-left:56.191002pt;margin-top:10.478617pt;width:481.65pt;height:266.8pt;mso-position-horizontal-relative:page;mso-position-vertical-relative:paragraph;z-index:-15707648;mso-wrap-distance-left:0;mso-wrap-distance-right:0" type="#_x0000_t202" id="docshape373" filled="false" stroked="true" strokeweight=".5pt" strokecolor="#8a191b">
                <v:textbox inset="0,0,0,0">
                  <w:txbxContent>
                    <w:p>
                      <w:pPr>
                        <w:spacing w:before="189"/>
                        <w:ind w:left="226" w:right="0" w:firstLine="0"/>
                        <w:jc w:val="left"/>
                        <w:rPr>
                          <w:rFonts w:ascii="Trebuchet MS"/>
                          <w:b/>
                          <w:sz w:val="20"/>
                        </w:rPr>
                      </w:pPr>
                      <w:r>
                        <w:rPr>
                          <w:rFonts w:ascii="Trebuchet MS"/>
                          <w:b/>
                          <w:color w:val="8A191B"/>
                          <w:sz w:val="20"/>
                        </w:rPr>
                        <w:t>Acas</w:t>
                      </w:r>
                      <w:r>
                        <w:rPr>
                          <w:rFonts w:ascii="Trebuchet MS"/>
                          <w:b/>
                          <w:color w:val="8A191B"/>
                          <w:spacing w:val="2"/>
                          <w:sz w:val="20"/>
                        </w:rPr>
                        <w:t> </w:t>
                      </w:r>
                      <w:r>
                        <w:rPr>
                          <w:rFonts w:ascii="Trebuchet MS"/>
                          <w:b/>
                          <w:color w:val="8A191B"/>
                          <w:sz w:val="20"/>
                        </w:rPr>
                        <w:t>mediation</w:t>
                      </w:r>
                      <w:r>
                        <w:rPr>
                          <w:rFonts w:ascii="Trebuchet MS"/>
                          <w:b/>
                          <w:color w:val="8A191B"/>
                          <w:spacing w:val="2"/>
                          <w:sz w:val="20"/>
                        </w:rPr>
                        <w:t> </w:t>
                      </w:r>
                      <w:r>
                        <w:rPr>
                          <w:rFonts w:ascii="Trebuchet MS"/>
                          <w:b/>
                          <w:color w:val="8A191B"/>
                          <w:sz w:val="20"/>
                        </w:rPr>
                        <w:t>training:</w:t>
                      </w:r>
                      <w:r>
                        <w:rPr>
                          <w:rFonts w:ascii="Trebuchet MS"/>
                          <w:b/>
                          <w:color w:val="8A191B"/>
                          <w:spacing w:val="2"/>
                          <w:sz w:val="20"/>
                        </w:rPr>
                        <w:t> </w:t>
                      </w:r>
                      <w:r>
                        <w:rPr>
                          <w:rFonts w:ascii="Trebuchet MS"/>
                          <w:b/>
                          <w:color w:val="8A191B"/>
                          <w:sz w:val="20"/>
                        </w:rPr>
                        <w:t>the</w:t>
                      </w:r>
                      <w:r>
                        <w:rPr>
                          <w:rFonts w:ascii="Trebuchet MS"/>
                          <w:b/>
                          <w:color w:val="8A191B"/>
                          <w:spacing w:val="3"/>
                          <w:sz w:val="20"/>
                        </w:rPr>
                        <w:t> </w:t>
                      </w:r>
                      <w:r>
                        <w:rPr>
                          <w:rFonts w:ascii="Trebuchet MS"/>
                          <w:b/>
                          <w:color w:val="8A191B"/>
                          <w:sz w:val="20"/>
                        </w:rPr>
                        <w:t>Certificate</w:t>
                      </w:r>
                      <w:r>
                        <w:rPr>
                          <w:rFonts w:ascii="Trebuchet MS"/>
                          <w:b/>
                          <w:color w:val="8A191B"/>
                          <w:spacing w:val="2"/>
                          <w:sz w:val="20"/>
                        </w:rPr>
                        <w:t> </w:t>
                      </w:r>
                      <w:r>
                        <w:rPr>
                          <w:rFonts w:ascii="Trebuchet MS"/>
                          <w:b/>
                          <w:color w:val="8A191B"/>
                          <w:sz w:val="20"/>
                        </w:rPr>
                        <w:t>in</w:t>
                      </w:r>
                      <w:r>
                        <w:rPr>
                          <w:rFonts w:ascii="Trebuchet MS"/>
                          <w:b/>
                          <w:color w:val="8A191B"/>
                          <w:spacing w:val="2"/>
                          <w:sz w:val="20"/>
                        </w:rPr>
                        <w:t> </w:t>
                      </w:r>
                      <w:r>
                        <w:rPr>
                          <w:rFonts w:ascii="Trebuchet MS"/>
                          <w:b/>
                          <w:color w:val="8A191B"/>
                          <w:sz w:val="20"/>
                        </w:rPr>
                        <w:t>Internal</w:t>
                      </w:r>
                      <w:r>
                        <w:rPr>
                          <w:rFonts w:ascii="Trebuchet MS"/>
                          <w:b/>
                          <w:color w:val="8A191B"/>
                          <w:spacing w:val="3"/>
                          <w:sz w:val="20"/>
                        </w:rPr>
                        <w:t> </w:t>
                      </w:r>
                      <w:r>
                        <w:rPr>
                          <w:rFonts w:ascii="Trebuchet MS"/>
                          <w:b/>
                          <w:color w:val="8A191B"/>
                          <w:sz w:val="20"/>
                        </w:rPr>
                        <w:t>Workplace</w:t>
                      </w:r>
                      <w:r>
                        <w:rPr>
                          <w:rFonts w:ascii="Trebuchet MS"/>
                          <w:b/>
                          <w:color w:val="8A191B"/>
                          <w:spacing w:val="2"/>
                          <w:sz w:val="20"/>
                        </w:rPr>
                        <w:t> </w:t>
                      </w:r>
                      <w:r>
                        <w:rPr>
                          <w:rFonts w:ascii="Trebuchet MS"/>
                          <w:b/>
                          <w:color w:val="8A191B"/>
                          <w:sz w:val="20"/>
                        </w:rPr>
                        <w:t>Mediation</w:t>
                      </w:r>
                      <w:r>
                        <w:rPr>
                          <w:rFonts w:ascii="Trebuchet MS"/>
                          <w:b/>
                          <w:color w:val="8A191B"/>
                          <w:spacing w:val="2"/>
                          <w:sz w:val="20"/>
                        </w:rPr>
                        <w:t> </w:t>
                      </w:r>
                      <w:r>
                        <w:rPr>
                          <w:rFonts w:ascii="Trebuchet MS"/>
                          <w:b/>
                          <w:color w:val="8A191B"/>
                          <w:spacing w:val="-2"/>
                          <w:sz w:val="20"/>
                        </w:rPr>
                        <w:t>(CIWM)</w:t>
                      </w:r>
                    </w:p>
                    <w:p>
                      <w:pPr>
                        <w:pStyle w:val="BodyText"/>
                        <w:spacing w:line="292" w:lineRule="auto" w:before="48"/>
                        <w:ind w:left="226" w:right="223"/>
                      </w:pPr>
                      <w:r>
                        <w:rPr>
                          <w:color w:val="231F20"/>
                        </w:rPr>
                        <w:t>The</w:t>
                      </w:r>
                      <w:r>
                        <w:rPr>
                          <w:color w:val="231F20"/>
                          <w:spacing w:val="-11"/>
                        </w:rPr>
                        <w:t> </w:t>
                      </w:r>
                      <w:r>
                        <w:rPr>
                          <w:color w:val="231F20"/>
                        </w:rPr>
                        <w:t>Certificate</w:t>
                      </w:r>
                      <w:r>
                        <w:rPr>
                          <w:color w:val="231F20"/>
                          <w:spacing w:val="-11"/>
                        </w:rPr>
                        <w:t> </w:t>
                      </w:r>
                      <w:r>
                        <w:rPr>
                          <w:color w:val="231F20"/>
                        </w:rPr>
                        <w:t>in</w:t>
                      </w:r>
                      <w:r>
                        <w:rPr>
                          <w:color w:val="231F20"/>
                          <w:spacing w:val="-11"/>
                        </w:rPr>
                        <w:t> </w:t>
                      </w:r>
                      <w:r>
                        <w:rPr>
                          <w:color w:val="231F20"/>
                        </w:rPr>
                        <w:t>Internal</w:t>
                      </w:r>
                      <w:r>
                        <w:rPr>
                          <w:color w:val="231F20"/>
                          <w:spacing w:val="-11"/>
                        </w:rPr>
                        <w:t> </w:t>
                      </w:r>
                      <w:r>
                        <w:rPr>
                          <w:color w:val="231F20"/>
                        </w:rPr>
                        <w:t>Workplace</w:t>
                      </w:r>
                      <w:r>
                        <w:rPr>
                          <w:color w:val="231F20"/>
                          <w:spacing w:val="-11"/>
                        </w:rPr>
                        <w:t> </w:t>
                      </w:r>
                      <w:r>
                        <w:rPr>
                          <w:color w:val="231F20"/>
                        </w:rPr>
                        <w:t>Mediation</w:t>
                      </w:r>
                      <w:r>
                        <w:rPr>
                          <w:color w:val="231F20"/>
                          <w:spacing w:val="-11"/>
                        </w:rPr>
                        <w:t> </w:t>
                      </w:r>
                      <w:r>
                        <w:rPr>
                          <w:color w:val="231F20"/>
                        </w:rPr>
                        <w:t>(CIWM)</w:t>
                      </w:r>
                      <w:r>
                        <w:rPr>
                          <w:color w:val="231F20"/>
                          <w:spacing w:val="-11"/>
                        </w:rPr>
                        <w:t> </w:t>
                      </w:r>
                      <w:r>
                        <w:rPr>
                          <w:color w:val="231F20"/>
                        </w:rPr>
                        <w:t>is</w:t>
                      </w:r>
                      <w:r>
                        <w:rPr>
                          <w:color w:val="231F20"/>
                          <w:spacing w:val="-11"/>
                        </w:rPr>
                        <w:t> </w:t>
                      </w:r>
                      <w:r>
                        <w:rPr>
                          <w:color w:val="231F20"/>
                        </w:rPr>
                        <w:t>accredited</w:t>
                      </w:r>
                      <w:r>
                        <w:rPr>
                          <w:color w:val="231F20"/>
                          <w:spacing w:val="-11"/>
                        </w:rPr>
                        <w:t> </w:t>
                      </w:r>
                      <w:r>
                        <w:rPr>
                          <w:color w:val="231F20"/>
                        </w:rPr>
                        <w:t>by</w:t>
                      </w:r>
                      <w:r>
                        <w:rPr>
                          <w:color w:val="231F20"/>
                          <w:spacing w:val="-11"/>
                        </w:rPr>
                        <w:t> </w:t>
                      </w:r>
                      <w:r>
                        <w:rPr>
                          <w:color w:val="231F20"/>
                        </w:rPr>
                        <w:t>OCR,</w:t>
                      </w:r>
                      <w:r>
                        <w:rPr>
                          <w:color w:val="231F20"/>
                          <w:spacing w:val="-11"/>
                        </w:rPr>
                        <w:t> </w:t>
                      </w:r>
                      <w:r>
                        <w:rPr>
                          <w:color w:val="231F20"/>
                        </w:rPr>
                        <w:t>one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three</w:t>
                      </w:r>
                      <w:r>
                        <w:rPr>
                          <w:color w:val="231F20"/>
                          <w:spacing w:val="-11"/>
                        </w:rPr>
                        <w:t> </w:t>
                      </w:r>
                      <w:r>
                        <w:rPr>
                          <w:color w:val="231F20"/>
                        </w:rPr>
                        <w:t>main </w:t>
                      </w:r>
                      <w:r>
                        <w:rPr>
                          <w:color w:val="231F20"/>
                          <w:spacing w:val="-2"/>
                        </w:rPr>
                        <w:t>awarding</w:t>
                      </w:r>
                      <w:r>
                        <w:rPr>
                          <w:color w:val="231F20"/>
                          <w:spacing w:val="-11"/>
                        </w:rPr>
                        <w:t> </w:t>
                      </w:r>
                      <w:r>
                        <w:rPr>
                          <w:color w:val="231F20"/>
                          <w:spacing w:val="-2"/>
                        </w:rPr>
                        <w:t>bodies</w:t>
                      </w:r>
                      <w:r>
                        <w:rPr>
                          <w:color w:val="231F20"/>
                          <w:spacing w:val="-11"/>
                        </w:rPr>
                        <w:t> </w:t>
                      </w:r>
                      <w:r>
                        <w:rPr>
                          <w:color w:val="231F20"/>
                          <w:spacing w:val="-2"/>
                        </w:rPr>
                        <w:t>in</w:t>
                      </w:r>
                      <w:r>
                        <w:rPr>
                          <w:color w:val="231F20"/>
                          <w:spacing w:val="-11"/>
                        </w:rPr>
                        <w:t> </w:t>
                      </w:r>
                      <w:r>
                        <w:rPr>
                          <w:color w:val="231F20"/>
                          <w:spacing w:val="-2"/>
                        </w:rPr>
                        <w:t>the</w:t>
                      </w:r>
                      <w:r>
                        <w:rPr>
                          <w:color w:val="231F20"/>
                          <w:spacing w:val="-11"/>
                        </w:rPr>
                        <w:t> </w:t>
                      </w:r>
                      <w:r>
                        <w:rPr>
                          <w:color w:val="231F20"/>
                          <w:spacing w:val="-2"/>
                        </w:rPr>
                        <w:t>UK.</w:t>
                      </w:r>
                      <w:r>
                        <w:rPr>
                          <w:color w:val="231F20"/>
                          <w:spacing w:val="-11"/>
                        </w:rPr>
                        <w:t> </w:t>
                      </w:r>
                      <w:r>
                        <w:rPr>
                          <w:color w:val="231F20"/>
                          <w:spacing w:val="-2"/>
                        </w:rPr>
                        <w:t>CIWM</w:t>
                      </w:r>
                      <w:r>
                        <w:rPr>
                          <w:color w:val="231F20"/>
                          <w:spacing w:val="-11"/>
                        </w:rPr>
                        <w:t> </w:t>
                      </w:r>
                      <w:r>
                        <w:rPr>
                          <w:color w:val="231F20"/>
                          <w:spacing w:val="-2"/>
                        </w:rPr>
                        <w:t>enables</w:t>
                      </w:r>
                      <w:r>
                        <w:rPr>
                          <w:color w:val="231F20"/>
                          <w:spacing w:val="-11"/>
                        </w:rPr>
                        <w:t> </w:t>
                      </w:r>
                      <w:r>
                        <w:rPr>
                          <w:color w:val="231F20"/>
                          <w:spacing w:val="-2"/>
                        </w:rPr>
                        <w:t>organisations</w:t>
                      </w:r>
                      <w:r>
                        <w:rPr>
                          <w:color w:val="231F20"/>
                          <w:spacing w:val="-11"/>
                        </w:rPr>
                        <w:t> </w:t>
                      </w:r>
                      <w:r>
                        <w:rPr>
                          <w:color w:val="231F20"/>
                          <w:spacing w:val="-2"/>
                        </w:rPr>
                        <w:t>to</w:t>
                      </w:r>
                      <w:r>
                        <w:rPr>
                          <w:color w:val="231F20"/>
                          <w:spacing w:val="-11"/>
                        </w:rPr>
                        <w:t> </w:t>
                      </w:r>
                      <w:r>
                        <w:rPr>
                          <w:color w:val="231F20"/>
                          <w:spacing w:val="-2"/>
                        </w:rPr>
                        <w:t>set</w:t>
                      </w:r>
                      <w:r>
                        <w:rPr>
                          <w:color w:val="231F20"/>
                          <w:spacing w:val="-11"/>
                        </w:rPr>
                        <w:t> </w:t>
                      </w:r>
                      <w:r>
                        <w:rPr>
                          <w:color w:val="231F20"/>
                          <w:spacing w:val="-2"/>
                        </w:rPr>
                        <w:t>up</w:t>
                      </w:r>
                      <w:r>
                        <w:rPr>
                          <w:color w:val="231F20"/>
                          <w:spacing w:val="-11"/>
                        </w:rPr>
                        <w:t> </w:t>
                      </w:r>
                      <w:r>
                        <w:rPr>
                          <w:color w:val="231F20"/>
                          <w:spacing w:val="-2"/>
                        </w:rPr>
                        <w:t>their</w:t>
                      </w:r>
                      <w:r>
                        <w:rPr>
                          <w:color w:val="231F20"/>
                          <w:spacing w:val="-11"/>
                        </w:rPr>
                        <w:t> </w:t>
                      </w:r>
                      <w:r>
                        <w:rPr>
                          <w:color w:val="231F20"/>
                          <w:spacing w:val="-2"/>
                        </w:rPr>
                        <w:t>own</w:t>
                      </w:r>
                      <w:r>
                        <w:rPr>
                          <w:color w:val="231F20"/>
                          <w:spacing w:val="-11"/>
                        </w:rPr>
                        <w:t> </w:t>
                      </w:r>
                      <w:r>
                        <w:rPr>
                          <w:color w:val="231F20"/>
                          <w:spacing w:val="-2"/>
                        </w:rPr>
                        <w:t>mediation</w:t>
                      </w:r>
                      <w:r>
                        <w:rPr>
                          <w:color w:val="231F20"/>
                          <w:spacing w:val="-11"/>
                        </w:rPr>
                        <w:t> </w:t>
                      </w:r>
                      <w:r>
                        <w:rPr>
                          <w:color w:val="231F20"/>
                          <w:spacing w:val="-2"/>
                        </w:rPr>
                        <w:t>scheme</w:t>
                      </w:r>
                      <w:r>
                        <w:rPr>
                          <w:color w:val="231F20"/>
                          <w:spacing w:val="-11"/>
                        </w:rPr>
                        <w:t> </w:t>
                      </w:r>
                      <w:r>
                        <w:rPr>
                          <w:color w:val="231F20"/>
                          <w:spacing w:val="-2"/>
                        </w:rPr>
                        <w:t>and</w:t>
                      </w:r>
                      <w:r>
                        <w:rPr>
                          <w:color w:val="231F20"/>
                          <w:spacing w:val="-11"/>
                        </w:rPr>
                        <w:t> </w:t>
                      </w:r>
                      <w:r>
                        <w:rPr>
                          <w:color w:val="231F20"/>
                          <w:spacing w:val="-2"/>
                        </w:rPr>
                        <w:t>trains </w:t>
                      </w:r>
                      <w:r>
                        <w:rPr>
                          <w:color w:val="231F20"/>
                          <w:spacing w:val="-4"/>
                        </w:rPr>
                        <w:t>their</w:t>
                      </w:r>
                      <w:r>
                        <w:rPr>
                          <w:color w:val="231F20"/>
                          <w:spacing w:val="-5"/>
                        </w:rPr>
                        <w:t> </w:t>
                      </w:r>
                      <w:r>
                        <w:rPr>
                          <w:color w:val="231F20"/>
                          <w:spacing w:val="-4"/>
                        </w:rPr>
                        <w:t>employees</w:t>
                      </w:r>
                      <w:r>
                        <w:rPr>
                          <w:color w:val="231F20"/>
                          <w:spacing w:val="-5"/>
                        </w:rPr>
                        <w:t> </w:t>
                      </w:r>
                      <w:r>
                        <w:rPr>
                          <w:color w:val="231F20"/>
                          <w:spacing w:val="-4"/>
                        </w:rPr>
                        <w:t>in</w:t>
                      </w:r>
                      <w:r>
                        <w:rPr>
                          <w:color w:val="231F20"/>
                          <w:spacing w:val="-5"/>
                        </w:rPr>
                        <w:t> </w:t>
                      </w:r>
                      <w:r>
                        <w:rPr>
                          <w:color w:val="231F20"/>
                          <w:spacing w:val="-4"/>
                        </w:rPr>
                        <w:t>mediation</w:t>
                      </w:r>
                      <w:r>
                        <w:rPr>
                          <w:color w:val="231F20"/>
                          <w:spacing w:val="-5"/>
                        </w:rPr>
                        <w:t> </w:t>
                      </w:r>
                      <w:r>
                        <w:rPr>
                          <w:color w:val="231F20"/>
                          <w:spacing w:val="-4"/>
                        </w:rPr>
                        <w:t>skills.</w:t>
                      </w:r>
                      <w:r>
                        <w:rPr>
                          <w:color w:val="231F20"/>
                          <w:spacing w:val="-5"/>
                        </w:rPr>
                        <w:t> </w:t>
                      </w:r>
                      <w:r>
                        <w:rPr>
                          <w:color w:val="231F20"/>
                          <w:spacing w:val="-4"/>
                        </w:rPr>
                        <w:t>The</w:t>
                      </w:r>
                      <w:r>
                        <w:rPr>
                          <w:color w:val="231F20"/>
                          <w:spacing w:val="-5"/>
                        </w:rPr>
                        <w:t> </w:t>
                      </w:r>
                      <w:r>
                        <w:rPr>
                          <w:color w:val="231F20"/>
                          <w:spacing w:val="-4"/>
                        </w:rPr>
                        <w:t>training</w:t>
                      </w:r>
                      <w:r>
                        <w:rPr>
                          <w:color w:val="231F20"/>
                          <w:spacing w:val="-5"/>
                        </w:rPr>
                        <w:t> </w:t>
                      </w:r>
                      <w:r>
                        <w:rPr>
                          <w:color w:val="231F20"/>
                          <w:spacing w:val="-4"/>
                        </w:rPr>
                        <w:t>course</w:t>
                      </w:r>
                      <w:r>
                        <w:rPr>
                          <w:color w:val="231F20"/>
                          <w:spacing w:val="-5"/>
                        </w:rPr>
                        <w:t> </w:t>
                      </w:r>
                      <w:r>
                        <w:rPr>
                          <w:color w:val="231F20"/>
                          <w:spacing w:val="-4"/>
                        </w:rPr>
                        <w:t>contains</w:t>
                      </w:r>
                      <w:r>
                        <w:rPr>
                          <w:color w:val="231F20"/>
                          <w:spacing w:val="-5"/>
                        </w:rPr>
                        <w:t> </w:t>
                      </w:r>
                      <w:r>
                        <w:rPr>
                          <w:color w:val="231F20"/>
                          <w:spacing w:val="-4"/>
                        </w:rPr>
                        <w:t>five</w:t>
                      </w:r>
                      <w:r>
                        <w:rPr>
                          <w:color w:val="231F20"/>
                          <w:spacing w:val="-5"/>
                        </w:rPr>
                        <w:t> </w:t>
                      </w:r>
                      <w:r>
                        <w:rPr>
                          <w:color w:val="231F20"/>
                          <w:spacing w:val="-4"/>
                        </w:rPr>
                        <w:t>units</w:t>
                      </w:r>
                      <w:r>
                        <w:rPr>
                          <w:color w:val="231F20"/>
                          <w:spacing w:val="-5"/>
                        </w:rPr>
                        <w:t> </w:t>
                      </w:r>
                      <w:r>
                        <w:rPr>
                          <w:color w:val="231F20"/>
                          <w:spacing w:val="-4"/>
                        </w:rPr>
                        <w:t>delivered</w:t>
                      </w:r>
                      <w:r>
                        <w:rPr>
                          <w:color w:val="231F20"/>
                          <w:spacing w:val="-5"/>
                        </w:rPr>
                        <w:t> </w:t>
                      </w:r>
                      <w:r>
                        <w:rPr>
                          <w:color w:val="231F20"/>
                          <w:spacing w:val="-4"/>
                        </w:rPr>
                        <w:t>over</w:t>
                      </w:r>
                      <w:r>
                        <w:rPr>
                          <w:color w:val="231F20"/>
                          <w:spacing w:val="-5"/>
                        </w:rPr>
                        <w:t> </w:t>
                      </w:r>
                      <w:r>
                        <w:rPr>
                          <w:color w:val="231F20"/>
                          <w:spacing w:val="-4"/>
                        </w:rPr>
                        <w:t>five</w:t>
                      </w:r>
                      <w:r>
                        <w:rPr>
                          <w:color w:val="231F20"/>
                          <w:spacing w:val="-5"/>
                        </w:rPr>
                        <w:t> </w:t>
                      </w:r>
                      <w:r>
                        <w:rPr>
                          <w:color w:val="231F20"/>
                          <w:spacing w:val="-4"/>
                        </w:rPr>
                        <w:t>days</w:t>
                      </w:r>
                      <w:r>
                        <w:rPr>
                          <w:color w:val="231F20"/>
                          <w:spacing w:val="-5"/>
                        </w:rPr>
                        <w:t> </w:t>
                      </w:r>
                      <w:r>
                        <w:rPr>
                          <w:color w:val="231F20"/>
                          <w:spacing w:val="-4"/>
                        </w:rPr>
                        <w:t>at</w:t>
                      </w:r>
                      <w:r>
                        <w:rPr>
                          <w:color w:val="231F20"/>
                          <w:spacing w:val="-5"/>
                        </w:rPr>
                        <w:t> </w:t>
                      </w:r>
                      <w:r>
                        <w:rPr>
                          <w:color w:val="231F20"/>
                          <w:spacing w:val="-4"/>
                        </w:rPr>
                        <w:t>times </w:t>
                      </w:r>
                      <w:r>
                        <w:rPr>
                          <w:color w:val="231F20"/>
                        </w:rPr>
                        <w:t>that</w:t>
                      </w:r>
                      <w:r>
                        <w:rPr>
                          <w:color w:val="231F20"/>
                          <w:spacing w:val="-5"/>
                        </w:rPr>
                        <w:t> </w:t>
                      </w:r>
                      <w:r>
                        <w:rPr>
                          <w:color w:val="231F20"/>
                        </w:rPr>
                        <w:t>can</w:t>
                      </w:r>
                      <w:r>
                        <w:rPr>
                          <w:color w:val="231F20"/>
                          <w:spacing w:val="-5"/>
                        </w:rPr>
                        <w:t> </w:t>
                      </w:r>
                      <w:r>
                        <w:rPr>
                          <w:color w:val="231F20"/>
                        </w:rPr>
                        <w:t>be</w:t>
                      </w:r>
                      <w:r>
                        <w:rPr>
                          <w:color w:val="231F20"/>
                          <w:spacing w:val="-5"/>
                        </w:rPr>
                        <w:t> </w:t>
                      </w:r>
                      <w:r>
                        <w:rPr>
                          <w:color w:val="231F20"/>
                        </w:rPr>
                        <w:t>fitted</w:t>
                      </w:r>
                      <w:r>
                        <w:rPr>
                          <w:color w:val="231F20"/>
                          <w:spacing w:val="-5"/>
                        </w:rPr>
                        <w:t> </w:t>
                      </w:r>
                      <w:r>
                        <w:rPr>
                          <w:color w:val="231F20"/>
                        </w:rPr>
                        <w:t>to</w:t>
                      </w:r>
                      <w:r>
                        <w:rPr>
                          <w:color w:val="231F20"/>
                          <w:spacing w:val="-5"/>
                        </w:rPr>
                        <w:t> </w:t>
                      </w:r>
                      <w:r>
                        <w:rPr>
                          <w:color w:val="231F20"/>
                        </w:rPr>
                        <w:t>suit</w:t>
                      </w:r>
                      <w:r>
                        <w:rPr>
                          <w:color w:val="231F20"/>
                          <w:spacing w:val="-5"/>
                        </w:rPr>
                        <w:t> </w:t>
                      </w:r>
                      <w:r>
                        <w:rPr>
                          <w:color w:val="231F20"/>
                        </w:rPr>
                        <w:t>an</w:t>
                      </w:r>
                      <w:r>
                        <w:rPr>
                          <w:color w:val="231F20"/>
                          <w:spacing w:val="-5"/>
                        </w:rPr>
                        <w:t> </w:t>
                      </w:r>
                      <w:r>
                        <w:rPr>
                          <w:color w:val="231F20"/>
                        </w:rPr>
                        <w:t>organisation’s</w:t>
                      </w:r>
                      <w:r>
                        <w:rPr>
                          <w:color w:val="231F20"/>
                          <w:spacing w:val="-5"/>
                        </w:rPr>
                        <w:t> </w:t>
                      </w:r>
                      <w:r>
                        <w:rPr>
                          <w:color w:val="231F20"/>
                        </w:rPr>
                        <w:t>needs.</w:t>
                      </w:r>
                      <w:r>
                        <w:rPr>
                          <w:color w:val="231F20"/>
                          <w:spacing w:val="-5"/>
                        </w:rPr>
                        <w:t> </w:t>
                      </w:r>
                      <w:r>
                        <w:rPr>
                          <w:color w:val="231F20"/>
                        </w:rPr>
                        <w:t>The</w:t>
                      </w:r>
                      <w:r>
                        <w:rPr>
                          <w:color w:val="231F20"/>
                          <w:spacing w:val="-5"/>
                        </w:rPr>
                        <w:t> </w:t>
                      </w:r>
                      <w:r>
                        <w:rPr>
                          <w:color w:val="231F20"/>
                        </w:rPr>
                        <w:t>number</w:t>
                      </w:r>
                      <w:r>
                        <w:rPr>
                          <w:color w:val="231F20"/>
                          <w:spacing w:val="-5"/>
                        </w:rPr>
                        <w:t> </w:t>
                      </w:r>
                      <w:r>
                        <w:rPr>
                          <w:color w:val="231F20"/>
                        </w:rPr>
                        <w:t>of</w:t>
                      </w:r>
                      <w:r>
                        <w:rPr>
                          <w:color w:val="231F20"/>
                          <w:spacing w:val="-5"/>
                        </w:rPr>
                        <w:t> </w:t>
                      </w:r>
                      <w:r>
                        <w:rPr>
                          <w:color w:val="231F20"/>
                        </w:rPr>
                        <w:t>participants</w:t>
                      </w:r>
                      <w:r>
                        <w:rPr>
                          <w:color w:val="231F20"/>
                          <w:spacing w:val="-5"/>
                        </w:rPr>
                        <w:t> </w:t>
                      </w:r>
                      <w:r>
                        <w:rPr>
                          <w:color w:val="231F20"/>
                        </w:rPr>
                        <w:t>is</w:t>
                      </w:r>
                      <w:r>
                        <w:rPr>
                          <w:color w:val="231F20"/>
                          <w:spacing w:val="-5"/>
                        </w:rPr>
                        <w:t> </w:t>
                      </w:r>
                      <w:r>
                        <w:rPr>
                          <w:color w:val="231F20"/>
                        </w:rPr>
                        <w:t>limited</w:t>
                      </w:r>
                      <w:r>
                        <w:rPr>
                          <w:color w:val="231F20"/>
                          <w:spacing w:val="-5"/>
                        </w:rPr>
                        <w:t> </w:t>
                      </w:r>
                      <w:r>
                        <w:rPr>
                          <w:color w:val="231F20"/>
                        </w:rPr>
                        <w:t>to</w:t>
                      </w:r>
                      <w:r>
                        <w:rPr>
                          <w:color w:val="231F20"/>
                          <w:spacing w:val="-5"/>
                        </w:rPr>
                        <w:t> </w:t>
                      </w:r>
                      <w:r>
                        <w:rPr>
                          <w:color w:val="231F20"/>
                        </w:rPr>
                        <w:t>12</w:t>
                      </w:r>
                      <w:r>
                        <w:rPr>
                          <w:color w:val="231F20"/>
                          <w:spacing w:val="-5"/>
                        </w:rPr>
                        <w:t> </w:t>
                      </w:r>
                      <w:r>
                        <w:rPr>
                          <w:color w:val="231F20"/>
                        </w:rPr>
                        <w:t>on</w:t>
                      </w:r>
                      <w:r>
                        <w:rPr>
                          <w:color w:val="231F20"/>
                          <w:spacing w:val="-5"/>
                        </w:rPr>
                        <w:t> </w:t>
                      </w:r>
                      <w:r>
                        <w:rPr>
                          <w:color w:val="231F20"/>
                        </w:rPr>
                        <w:t>each course to allow maximum individual attention.</w:t>
                      </w:r>
                    </w:p>
                    <w:p>
                      <w:pPr>
                        <w:pStyle w:val="BodyText"/>
                        <w:spacing w:line="292" w:lineRule="auto" w:before="110"/>
                        <w:ind w:left="226" w:right="434"/>
                      </w:pPr>
                      <w:r>
                        <w:rPr>
                          <w:color w:val="231F20"/>
                          <w:spacing w:val="-4"/>
                        </w:rPr>
                        <w:t>The</w:t>
                      </w:r>
                      <w:r>
                        <w:rPr>
                          <w:color w:val="231F20"/>
                          <w:spacing w:val="-10"/>
                        </w:rPr>
                        <w:t> </w:t>
                      </w:r>
                      <w:r>
                        <w:rPr>
                          <w:color w:val="231F20"/>
                          <w:spacing w:val="-4"/>
                        </w:rPr>
                        <w:t>course</w:t>
                      </w:r>
                      <w:r>
                        <w:rPr>
                          <w:color w:val="231F20"/>
                          <w:spacing w:val="-10"/>
                        </w:rPr>
                        <w:t> </w:t>
                      </w:r>
                      <w:r>
                        <w:rPr>
                          <w:color w:val="231F20"/>
                          <w:spacing w:val="-4"/>
                        </w:rPr>
                        <w:t>provides</w:t>
                      </w:r>
                      <w:r>
                        <w:rPr>
                          <w:color w:val="231F20"/>
                          <w:spacing w:val="-9"/>
                        </w:rPr>
                        <w:t> </w:t>
                      </w:r>
                      <w:r>
                        <w:rPr>
                          <w:color w:val="231F20"/>
                          <w:spacing w:val="-4"/>
                        </w:rPr>
                        <w:t>employees</w:t>
                      </w:r>
                      <w:r>
                        <w:rPr>
                          <w:color w:val="231F20"/>
                          <w:spacing w:val="-10"/>
                        </w:rPr>
                        <w:t> </w:t>
                      </w:r>
                      <w:r>
                        <w:rPr>
                          <w:color w:val="231F20"/>
                          <w:spacing w:val="-4"/>
                        </w:rPr>
                        <w:t>with</w:t>
                      </w:r>
                      <w:r>
                        <w:rPr>
                          <w:color w:val="231F20"/>
                          <w:spacing w:val="-10"/>
                        </w:rPr>
                        <w:t> </w:t>
                      </w:r>
                      <w:r>
                        <w:rPr>
                          <w:color w:val="231F20"/>
                          <w:spacing w:val="-4"/>
                        </w:rPr>
                        <w:t>the</w:t>
                      </w:r>
                      <w:r>
                        <w:rPr>
                          <w:color w:val="231F20"/>
                          <w:spacing w:val="-10"/>
                        </w:rPr>
                        <w:t> </w:t>
                      </w:r>
                      <w:r>
                        <w:rPr>
                          <w:color w:val="231F20"/>
                          <w:spacing w:val="-4"/>
                        </w:rPr>
                        <w:t>mediation</w:t>
                      </w:r>
                      <w:r>
                        <w:rPr>
                          <w:color w:val="231F20"/>
                          <w:spacing w:val="-9"/>
                        </w:rPr>
                        <w:t> </w:t>
                      </w:r>
                      <w:r>
                        <w:rPr>
                          <w:color w:val="231F20"/>
                          <w:spacing w:val="-4"/>
                        </w:rPr>
                        <w:t>skills</w:t>
                      </w:r>
                      <w:r>
                        <w:rPr>
                          <w:color w:val="231F20"/>
                          <w:spacing w:val="-10"/>
                        </w:rPr>
                        <w:t> </w:t>
                      </w:r>
                      <w:r>
                        <w:rPr>
                          <w:color w:val="231F20"/>
                          <w:spacing w:val="-4"/>
                        </w:rPr>
                        <w:t>and</w:t>
                      </w:r>
                      <w:r>
                        <w:rPr>
                          <w:color w:val="231F20"/>
                          <w:spacing w:val="-10"/>
                        </w:rPr>
                        <w:t> </w:t>
                      </w:r>
                      <w:r>
                        <w:rPr>
                          <w:color w:val="231F20"/>
                          <w:spacing w:val="-4"/>
                        </w:rPr>
                        <w:t>strategies</w:t>
                      </w:r>
                      <w:r>
                        <w:rPr>
                          <w:color w:val="231F20"/>
                          <w:spacing w:val="-9"/>
                        </w:rPr>
                        <w:t> </w:t>
                      </w:r>
                      <w:r>
                        <w:rPr>
                          <w:color w:val="231F20"/>
                          <w:spacing w:val="-4"/>
                        </w:rPr>
                        <w:t>they</w:t>
                      </w:r>
                      <w:r>
                        <w:rPr>
                          <w:color w:val="231F20"/>
                          <w:spacing w:val="-10"/>
                        </w:rPr>
                        <w:t> </w:t>
                      </w:r>
                      <w:r>
                        <w:rPr>
                          <w:color w:val="231F20"/>
                          <w:spacing w:val="-4"/>
                        </w:rPr>
                        <w:t>need</w:t>
                      </w:r>
                      <w:r>
                        <w:rPr>
                          <w:color w:val="231F20"/>
                          <w:spacing w:val="-10"/>
                        </w:rPr>
                        <w:t> </w:t>
                      </w:r>
                      <w:r>
                        <w:rPr>
                          <w:color w:val="231F20"/>
                          <w:spacing w:val="-4"/>
                        </w:rPr>
                        <w:t>to</w:t>
                      </w:r>
                      <w:r>
                        <w:rPr>
                          <w:color w:val="231F20"/>
                          <w:spacing w:val="-10"/>
                        </w:rPr>
                        <w:t> </w:t>
                      </w:r>
                      <w:r>
                        <w:rPr>
                          <w:color w:val="231F20"/>
                          <w:spacing w:val="-4"/>
                        </w:rPr>
                        <w:t>become</w:t>
                      </w:r>
                      <w:r>
                        <w:rPr>
                          <w:color w:val="231F20"/>
                          <w:spacing w:val="-9"/>
                        </w:rPr>
                        <w:t> </w:t>
                      </w:r>
                      <w:r>
                        <w:rPr>
                          <w:color w:val="231F20"/>
                          <w:spacing w:val="-4"/>
                        </w:rPr>
                        <w:t>successful </w:t>
                      </w:r>
                      <w:r>
                        <w:rPr>
                          <w:color w:val="231F20"/>
                        </w:rPr>
                        <w:t>workplace mediators:</w:t>
                      </w:r>
                    </w:p>
                    <w:p>
                      <w:pPr>
                        <w:pStyle w:val="BodyText"/>
                        <w:spacing w:line="292" w:lineRule="auto" w:before="112"/>
                        <w:ind w:left="226" w:right="3981"/>
                      </w:pPr>
                      <w:r>
                        <w:rPr>
                          <w:color w:val="231F20"/>
                        </w:rPr>
                        <w:t>Unit</w:t>
                      </w:r>
                      <w:r>
                        <w:rPr>
                          <w:color w:val="231F20"/>
                          <w:spacing w:val="-14"/>
                        </w:rPr>
                        <w:t> </w:t>
                      </w:r>
                      <w:r>
                        <w:rPr>
                          <w:color w:val="231F20"/>
                        </w:rPr>
                        <w:t>1:</w:t>
                      </w:r>
                      <w:r>
                        <w:rPr>
                          <w:color w:val="231F20"/>
                          <w:spacing w:val="-14"/>
                        </w:rPr>
                        <w:t> </w:t>
                      </w:r>
                      <w:r>
                        <w:rPr>
                          <w:color w:val="231F20"/>
                        </w:rPr>
                        <w:t>understanding</w:t>
                      </w:r>
                      <w:r>
                        <w:rPr>
                          <w:color w:val="231F20"/>
                          <w:spacing w:val="-14"/>
                        </w:rPr>
                        <w:t> </w:t>
                      </w:r>
                      <w:r>
                        <w:rPr>
                          <w:color w:val="231F20"/>
                        </w:rPr>
                        <w:t>conflict</w:t>
                      </w:r>
                      <w:r>
                        <w:rPr>
                          <w:color w:val="231F20"/>
                          <w:spacing w:val="-14"/>
                        </w:rPr>
                        <w:t> </w:t>
                      </w:r>
                      <w:r>
                        <w:rPr>
                          <w:color w:val="231F20"/>
                        </w:rPr>
                        <w:t>and</w:t>
                      </w:r>
                      <w:r>
                        <w:rPr>
                          <w:color w:val="231F20"/>
                          <w:spacing w:val="-14"/>
                        </w:rPr>
                        <w:t> </w:t>
                      </w:r>
                      <w:r>
                        <w:rPr>
                          <w:color w:val="231F20"/>
                        </w:rPr>
                        <w:t>mediation</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workplace Unit 2: introducing the parties to mediation</w:t>
                      </w:r>
                    </w:p>
                    <w:p>
                      <w:pPr>
                        <w:pStyle w:val="BodyText"/>
                        <w:spacing w:line="229" w:lineRule="exact"/>
                        <w:ind w:left="226"/>
                      </w:pPr>
                      <w:r>
                        <w:rPr>
                          <w:color w:val="231F20"/>
                        </w:rPr>
                        <w:t>Unit</w:t>
                      </w:r>
                      <w:r>
                        <w:rPr>
                          <w:color w:val="231F20"/>
                          <w:spacing w:val="-6"/>
                        </w:rPr>
                        <w:t> </w:t>
                      </w:r>
                      <w:r>
                        <w:rPr>
                          <w:color w:val="231F20"/>
                        </w:rPr>
                        <w:t>3:</w:t>
                      </w:r>
                      <w:r>
                        <w:rPr>
                          <w:color w:val="231F20"/>
                          <w:spacing w:val="-6"/>
                        </w:rPr>
                        <w:t> </w:t>
                      </w:r>
                      <w:r>
                        <w:rPr>
                          <w:color w:val="231F20"/>
                        </w:rPr>
                        <w:t>moving</w:t>
                      </w:r>
                      <w:r>
                        <w:rPr>
                          <w:color w:val="231F20"/>
                          <w:spacing w:val="-6"/>
                        </w:rPr>
                        <w:t> </w:t>
                      </w:r>
                      <w:r>
                        <w:rPr>
                          <w:color w:val="231F20"/>
                        </w:rPr>
                        <w:t>through</w:t>
                      </w:r>
                      <w:r>
                        <w:rPr>
                          <w:color w:val="231F20"/>
                          <w:spacing w:val="-6"/>
                        </w:rPr>
                        <w:t> </w:t>
                      </w:r>
                      <w:r>
                        <w:rPr>
                          <w:color w:val="231F20"/>
                        </w:rPr>
                        <w:t>the</w:t>
                      </w:r>
                      <w:r>
                        <w:rPr>
                          <w:color w:val="231F20"/>
                          <w:spacing w:val="-6"/>
                        </w:rPr>
                        <w:t> </w:t>
                      </w:r>
                      <w:r>
                        <w:rPr>
                          <w:color w:val="231F20"/>
                        </w:rPr>
                        <w:t>mediation</w:t>
                      </w:r>
                      <w:r>
                        <w:rPr>
                          <w:color w:val="231F20"/>
                          <w:spacing w:val="-6"/>
                        </w:rPr>
                        <w:t> </w:t>
                      </w:r>
                      <w:r>
                        <w:rPr>
                          <w:color w:val="231F20"/>
                          <w:spacing w:val="-2"/>
                        </w:rPr>
                        <w:t>process</w:t>
                      </w:r>
                    </w:p>
                    <w:p>
                      <w:pPr>
                        <w:pStyle w:val="BodyText"/>
                        <w:spacing w:line="292" w:lineRule="auto" w:before="50"/>
                        <w:ind w:left="226" w:right="3981"/>
                      </w:pPr>
                      <w:r>
                        <w:rPr>
                          <w:color w:val="231F20"/>
                          <w:spacing w:val="-2"/>
                        </w:rPr>
                        <w:t>Unit</w:t>
                      </w:r>
                      <w:r>
                        <w:rPr>
                          <w:color w:val="231F20"/>
                          <w:spacing w:val="-12"/>
                        </w:rPr>
                        <w:t> </w:t>
                      </w:r>
                      <w:r>
                        <w:rPr>
                          <w:color w:val="231F20"/>
                          <w:spacing w:val="-2"/>
                        </w:rPr>
                        <w:t>4:</w:t>
                      </w:r>
                      <w:r>
                        <w:rPr>
                          <w:color w:val="231F20"/>
                          <w:spacing w:val="-12"/>
                        </w:rPr>
                        <w:t> </w:t>
                      </w:r>
                      <w:r>
                        <w:rPr>
                          <w:color w:val="231F20"/>
                          <w:spacing w:val="-2"/>
                        </w:rPr>
                        <w:t>skills</w:t>
                      </w:r>
                      <w:r>
                        <w:rPr>
                          <w:color w:val="231F20"/>
                          <w:spacing w:val="-12"/>
                        </w:rPr>
                        <w:t> </w:t>
                      </w:r>
                      <w:r>
                        <w:rPr>
                          <w:color w:val="231F20"/>
                          <w:spacing w:val="-2"/>
                        </w:rPr>
                        <w:t>and</w:t>
                      </w:r>
                      <w:r>
                        <w:rPr>
                          <w:color w:val="231F20"/>
                          <w:spacing w:val="-12"/>
                        </w:rPr>
                        <w:t> </w:t>
                      </w:r>
                      <w:r>
                        <w:rPr>
                          <w:color w:val="231F20"/>
                          <w:spacing w:val="-2"/>
                        </w:rPr>
                        <w:t>strategies</w:t>
                      </w:r>
                      <w:r>
                        <w:rPr>
                          <w:color w:val="231F20"/>
                          <w:spacing w:val="-12"/>
                        </w:rPr>
                        <w:t> </w:t>
                      </w:r>
                      <w:r>
                        <w:rPr>
                          <w:color w:val="231F20"/>
                          <w:spacing w:val="-2"/>
                        </w:rPr>
                        <w:t>for</w:t>
                      </w:r>
                      <w:r>
                        <w:rPr>
                          <w:color w:val="231F20"/>
                          <w:spacing w:val="-12"/>
                        </w:rPr>
                        <w:t> </w:t>
                      </w:r>
                      <w:r>
                        <w:rPr>
                          <w:color w:val="231F20"/>
                          <w:spacing w:val="-2"/>
                        </w:rPr>
                        <w:t>managing</w:t>
                      </w:r>
                      <w:r>
                        <w:rPr>
                          <w:color w:val="231F20"/>
                          <w:spacing w:val="-12"/>
                        </w:rPr>
                        <w:t> </w:t>
                      </w:r>
                      <w:r>
                        <w:rPr>
                          <w:color w:val="231F20"/>
                          <w:spacing w:val="-2"/>
                        </w:rPr>
                        <w:t>the</w:t>
                      </w:r>
                      <w:r>
                        <w:rPr>
                          <w:color w:val="231F20"/>
                          <w:spacing w:val="-12"/>
                        </w:rPr>
                        <w:t> </w:t>
                      </w:r>
                      <w:r>
                        <w:rPr>
                          <w:color w:val="231F20"/>
                          <w:spacing w:val="-2"/>
                        </w:rPr>
                        <w:t>mediation</w:t>
                      </w:r>
                      <w:r>
                        <w:rPr>
                          <w:color w:val="231F20"/>
                          <w:spacing w:val="-12"/>
                        </w:rPr>
                        <w:t> </w:t>
                      </w:r>
                      <w:r>
                        <w:rPr>
                          <w:color w:val="231F20"/>
                          <w:spacing w:val="-2"/>
                        </w:rPr>
                        <w:t>process </w:t>
                      </w:r>
                      <w:r>
                        <w:rPr>
                          <w:color w:val="231F20"/>
                        </w:rPr>
                        <w:t>Unit 5: practising mediation skills.</w:t>
                      </w:r>
                    </w:p>
                    <w:p>
                      <w:pPr>
                        <w:pStyle w:val="BodyText"/>
                        <w:spacing w:line="292" w:lineRule="auto" w:before="113"/>
                        <w:ind w:left="226" w:right="264"/>
                      </w:pPr>
                      <w:r>
                        <w:rPr>
                          <w:color w:val="231F20"/>
                          <w:spacing w:val="-6"/>
                        </w:rPr>
                        <w:t>Trainees are assessed – via written and practical work – to ensure they have reached the standards </w:t>
                      </w:r>
                      <w:r>
                        <w:rPr>
                          <w:color w:val="231F20"/>
                          <w:spacing w:val="-6"/>
                        </w:rPr>
                        <w:t>required </w:t>
                      </w:r>
                      <w:r>
                        <w:rPr>
                          <w:color w:val="231F20"/>
                        </w:rPr>
                        <w:t>to gain the certificate.</w:t>
                      </w:r>
                    </w:p>
                    <w:p>
                      <w:pPr>
                        <w:spacing w:before="112"/>
                        <w:ind w:left="226" w:right="0" w:firstLine="0"/>
                        <w:jc w:val="left"/>
                        <w:rPr>
                          <w:rFonts w:ascii="Trebuchet MS"/>
                          <w:b/>
                          <w:sz w:val="20"/>
                        </w:rPr>
                      </w:pPr>
                      <w:hyperlink r:id="rId55">
                        <w:r>
                          <w:rPr>
                            <w:rFonts w:ascii="Trebuchet MS"/>
                            <w:b/>
                            <w:color w:val="231F20"/>
                            <w:spacing w:val="-2"/>
                            <w:sz w:val="20"/>
                          </w:rPr>
                          <w:t>www.acas.org.uk</w:t>
                        </w:r>
                      </w:hyperlink>
                    </w:p>
                  </w:txbxContent>
                </v:textbox>
                <v:stroke dashstyle="solid"/>
                <w10:wrap type="topAndBottom"/>
              </v:shape>
            </w:pict>
          </mc:Fallback>
        </mc:AlternateContent>
      </w:r>
    </w:p>
    <w:p>
      <w:pPr>
        <w:spacing w:after="0"/>
        <w:rPr>
          <w:sz w:val="15"/>
        </w:rPr>
        <w:sectPr>
          <w:pgSz w:w="11910" w:h="16840"/>
          <w:pgMar w:header="832" w:footer="781" w:top="1780" w:bottom="980" w:left="0" w:right="0"/>
        </w:sectPr>
      </w:pPr>
    </w:p>
    <w:p>
      <w:pPr>
        <w:pStyle w:val="BodyText"/>
      </w:pPr>
    </w:p>
    <w:p>
      <w:pPr>
        <w:pStyle w:val="BodyText"/>
      </w:pPr>
    </w:p>
    <w:p>
      <w:pPr>
        <w:pStyle w:val="BodyText"/>
        <w:spacing w:before="5"/>
        <w:rPr>
          <w:sz w:val="25"/>
        </w:rPr>
      </w:pPr>
    </w:p>
    <w:p>
      <w:pPr>
        <w:pStyle w:val="BodyText"/>
        <w:ind w:left="1139"/>
      </w:pPr>
      <w:r>
        <w:rPr/>
        <mc:AlternateContent>
          <mc:Choice Requires="wps">
            <w:drawing>
              <wp:inline distT="0" distB="0" distL="0" distR="0">
                <wp:extent cx="6113780" cy="2693670"/>
                <wp:effectExtent l="9525" t="0" r="1270" b="11430"/>
                <wp:docPr id="398" name="Textbox 398"/>
                <wp:cNvGraphicFramePr>
                  <a:graphicFrameLocks/>
                </wp:cNvGraphicFramePr>
                <a:graphic>
                  <a:graphicData uri="http://schemas.microsoft.com/office/word/2010/wordprocessingShape">
                    <wps:wsp>
                      <wps:cNvPr id="398" name="Textbox 398"/>
                      <wps:cNvSpPr txBox="1"/>
                      <wps:spPr>
                        <a:xfrm>
                          <a:off x="0" y="0"/>
                          <a:ext cx="6113780" cy="2693670"/>
                        </a:xfrm>
                        <a:prstGeom prst="rect">
                          <a:avLst/>
                        </a:prstGeom>
                        <a:ln w="6350">
                          <a:solidFill>
                            <a:srgbClr val="8A191B"/>
                          </a:solidFill>
                          <a:prstDash val="solid"/>
                        </a:ln>
                      </wps:spPr>
                      <wps:txbx>
                        <w:txbxContent>
                          <w:p>
                            <w:pPr>
                              <w:pStyle w:val="BodyText"/>
                              <w:spacing w:line="292" w:lineRule="auto" w:before="189"/>
                              <w:ind w:left="226" w:right="163"/>
                            </w:pPr>
                            <w:r>
                              <w:rPr>
                                <w:color w:val="231F20"/>
                              </w:rPr>
                              <w:t>At</w:t>
                            </w:r>
                            <w:r>
                              <w:rPr>
                                <w:color w:val="231F20"/>
                                <w:spacing w:val="-1"/>
                              </w:rPr>
                              <w:t> </w:t>
                            </w:r>
                            <w:r>
                              <w:rPr>
                                <w:color w:val="231F20"/>
                              </w:rPr>
                              <w:t>the</w:t>
                            </w:r>
                            <w:r>
                              <w:rPr>
                                <w:color w:val="231F20"/>
                                <w:spacing w:val="-1"/>
                              </w:rPr>
                              <w:t> </w:t>
                            </w:r>
                            <w:r>
                              <w:rPr>
                                <w:color w:val="231F20"/>
                              </w:rPr>
                              <w:t>University</w:t>
                            </w:r>
                            <w:r>
                              <w:rPr>
                                <w:color w:val="231F20"/>
                                <w:spacing w:val="-1"/>
                              </w:rPr>
                              <w:t> </w:t>
                            </w:r>
                            <w:r>
                              <w:rPr>
                                <w:color w:val="231F20"/>
                              </w:rPr>
                              <w:t>of</w:t>
                            </w:r>
                            <w:r>
                              <w:rPr>
                                <w:color w:val="231F20"/>
                                <w:spacing w:val="-1"/>
                              </w:rPr>
                              <w:t> </w:t>
                            </w:r>
                            <w:r>
                              <w:rPr>
                                <w:color w:val="231F20"/>
                              </w:rPr>
                              <w:t>Central</w:t>
                            </w:r>
                            <w:r>
                              <w:rPr>
                                <w:color w:val="231F20"/>
                                <w:spacing w:val="-1"/>
                              </w:rPr>
                              <w:t> </w:t>
                            </w:r>
                            <w:r>
                              <w:rPr>
                                <w:color w:val="231F20"/>
                              </w:rPr>
                              <w:t>Lancashire</w:t>
                            </w:r>
                            <w:r>
                              <w:rPr>
                                <w:color w:val="231F20"/>
                                <w:spacing w:val="-1"/>
                              </w:rPr>
                              <w:t> </w:t>
                            </w:r>
                            <w:r>
                              <w:rPr>
                                <w:color w:val="231F20"/>
                              </w:rPr>
                              <w:t>(UCLan),</w:t>
                            </w:r>
                            <w:r>
                              <w:rPr>
                                <w:color w:val="231F20"/>
                                <w:spacing w:val="-1"/>
                              </w:rPr>
                              <w:t> </w:t>
                            </w:r>
                            <w:r>
                              <w:rPr>
                                <w:color w:val="231F20"/>
                              </w:rPr>
                              <w:t>it</w:t>
                            </w:r>
                            <w:r>
                              <w:rPr>
                                <w:color w:val="231F20"/>
                                <w:spacing w:val="-1"/>
                              </w:rPr>
                              <w:t> </w:t>
                            </w:r>
                            <w:r>
                              <w:rPr>
                                <w:color w:val="231F20"/>
                              </w:rPr>
                              <w:t>was</w:t>
                            </w:r>
                            <w:r>
                              <w:rPr>
                                <w:color w:val="231F20"/>
                                <w:spacing w:val="-1"/>
                              </w:rPr>
                              <w:t> </w:t>
                            </w:r>
                            <w:r>
                              <w:rPr>
                                <w:color w:val="231F20"/>
                              </w:rPr>
                              <w:t>planned</w:t>
                            </w:r>
                            <w:r>
                              <w:rPr>
                                <w:color w:val="231F20"/>
                                <w:spacing w:val="-1"/>
                              </w:rPr>
                              <w:t> </w:t>
                            </w:r>
                            <w:r>
                              <w:rPr>
                                <w:color w:val="231F20"/>
                              </w:rPr>
                              <w:t>to</w:t>
                            </w:r>
                            <w:r>
                              <w:rPr>
                                <w:color w:val="231F20"/>
                                <w:spacing w:val="-1"/>
                              </w:rPr>
                              <w:t> </w:t>
                            </w:r>
                            <w:r>
                              <w:rPr>
                                <w:color w:val="231F20"/>
                              </w:rPr>
                              <w:t>launch</w:t>
                            </w:r>
                            <w:r>
                              <w:rPr>
                                <w:color w:val="231F20"/>
                                <w:spacing w:val="-1"/>
                              </w:rPr>
                              <w:t> </w:t>
                            </w:r>
                            <w:r>
                              <w:rPr>
                                <w:color w:val="231F20"/>
                              </w:rPr>
                              <w:t>the</w:t>
                            </w:r>
                            <w:r>
                              <w:rPr>
                                <w:color w:val="231F20"/>
                                <w:spacing w:val="-1"/>
                              </w:rPr>
                              <w:t> </w:t>
                            </w:r>
                            <w:r>
                              <w:rPr>
                                <w:color w:val="231F20"/>
                              </w:rPr>
                              <w:t>new</w:t>
                            </w:r>
                            <w:r>
                              <w:rPr>
                                <w:color w:val="231F20"/>
                                <w:spacing w:val="-1"/>
                              </w:rPr>
                              <w:t> </w:t>
                            </w:r>
                            <w:r>
                              <w:rPr>
                                <w:color w:val="231F20"/>
                              </w:rPr>
                              <w:t>internal</w:t>
                            </w:r>
                            <w:r>
                              <w:rPr>
                                <w:color w:val="231F20"/>
                                <w:spacing w:val="-1"/>
                              </w:rPr>
                              <w:t> </w:t>
                            </w:r>
                            <w:r>
                              <w:rPr>
                                <w:color w:val="231F20"/>
                              </w:rPr>
                              <w:t>mediation </w:t>
                            </w:r>
                            <w:r>
                              <w:rPr>
                                <w:color w:val="231F20"/>
                                <w:spacing w:val="-2"/>
                              </w:rPr>
                              <w:t>scheme</w:t>
                            </w:r>
                            <w:r>
                              <w:rPr>
                                <w:color w:val="231F20"/>
                                <w:spacing w:val="-5"/>
                              </w:rPr>
                              <w:t> </w:t>
                            </w:r>
                            <w:r>
                              <w:rPr>
                                <w:color w:val="231F20"/>
                                <w:spacing w:val="-2"/>
                              </w:rPr>
                              <w:t>quietly.</w:t>
                            </w:r>
                            <w:r>
                              <w:rPr>
                                <w:color w:val="231F20"/>
                                <w:spacing w:val="-5"/>
                              </w:rPr>
                              <w:t> </w:t>
                            </w:r>
                            <w:r>
                              <w:rPr>
                                <w:color w:val="231F20"/>
                                <w:spacing w:val="-2"/>
                              </w:rPr>
                              <w:t>The</w:t>
                            </w:r>
                            <w:r>
                              <w:rPr>
                                <w:color w:val="231F20"/>
                                <w:spacing w:val="-5"/>
                              </w:rPr>
                              <w:t> </w:t>
                            </w:r>
                            <w:r>
                              <w:rPr>
                                <w:color w:val="231F20"/>
                                <w:spacing w:val="-2"/>
                              </w:rPr>
                              <w:t>intention</w:t>
                            </w:r>
                            <w:r>
                              <w:rPr>
                                <w:color w:val="231F20"/>
                                <w:spacing w:val="-5"/>
                              </w:rPr>
                              <w:t> </w:t>
                            </w:r>
                            <w:r>
                              <w:rPr>
                                <w:color w:val="231F20"/>
                                <w:spacing w:val="-2"/>
                              </w:rPr>
                              <w:t>was</w:t>
                            </w:r>
                            <w:r>
                              <w:rPr>
                                <w:color w:val="231F20"/>
                                <w:spacing w:val="-5"/>
                              </w:rPr>
                              <w:t> </w:t>
                            </w:r>
                            <w:r>
                              <w:rPr>
                                <w:color w:val="231F20"/>
                                <w:spacing w:val="-2"/>
                              </w:rPr>
                              <w:t>to</w:t>
                            </w:r>
                            <w:r>
                              <w:rPr>
                                <w:color w:val="231F20"/>
                                <w:spacing w:val="-5"/>
                              </w:rPr>
                              <w:t> </w:t>
                            </w:r>
                            <w:r>
                              <w:rPr>
                                <w:color w:val="231F20"/>
                                <w:spacing w:val="-2"/>
                              </w:rPr>
                              <w:t>allow</w:t>
                            </w:r>
                            <w:r>
                              <w:rPr>
                                <w:color w:val="231F20"/>
                                <w:spacing w:val="-5"/>
                              </w:rPr>
                              <w:t> </w:t>
                            </w:r>
                            <w:r>
                              <w:rPr>
                                <w:color w:val="231F20"/>
                                <w:spacing w:val="-2"/>
                              </w:rPr>
                              <w:t>the</w:t>
                            </w:r>
                            <w:r>
                              <w:rPr>
                                <w:color w:val="231F20"/>
                                <w:spacing w:val="-5"/>
                              </w:rPr>
                              <w:t> </w:t>
                            </w:r>
                            <w:r>
                              <w:rPr>
                                <w:color w:val="231F20"/>
                                <w:spacing w:val="-2"/>
                              </w:rPr>
                              <w:t>newly</w:t>
                            </w:r>
                            <w:r>
                              <w:rPr>
                                <w:color w:val="231F20"/>
                                <w:spacing w:val="-5"/>
                              </w:rPr>
                              <w:t> </w:t>
                            </w:r>
                            <w:r>
                              <w:rPr>
                                <w:color w:val="231F20"/>
                                <w:spacing w:val="-2"/>
                              </w:rPr>
                              <w:t>trained</w:t>
                            </w:r>
                            <w:r>
                              <w:rPr>
                                <w:color w:val="231F20"/>
                                <w:spacing w:val="-5"/>
                              </w:rPr>
                              <w:t> </w:t>
                            </w:r>
                            <w:r>
                              <w:rPr>
                                <w:color w:val="231F20"/>
                                <w:spacing w:val="-2"/>
                              </w:rPr>
                              <w:t>mediators</w:t>
                            </w:r>
                            <w:r>
                              <w:rPr>
                                <w:color w:val="231F20"/>
                                <w:spacing w:val="-5"/>
                              </w:rPr>
                              <w:t> </w:t>
                            </w:r>
                            <w:r>
                              <w:rPr>
                                <w:color w:val="231F20"/>
                                <w:spacing w:val="-2"/>
                              </w:rPr>
                              <w:t>to</w:t>
                            </w:r>
                            <w:r>
                              <w:rPr>
                                <w:color w:val="231F20"/>
                                <w:spacing w:val="-5"/>
                              </w:rPr>
                              <w:t> </w:t>
                            </w:r>
                            <w:r>
                              <w:rPr>
                                <w:color w:val="231F20"/>
                                <w:spacing w:val="-2"/>
                              </w:rPr>
                              <w:t>gain</w:t>
                            </w:r>
                            <w:r>
                              <w:rPr>
                                <w:color w:val="231F20"/>
                                <w:spacing w:val="-5"/>
                              </w:rPr>
                              <w:t> </w:t>
                            </w:r>
                            <w:r>
                              <w:rPr>
                                <w:color w:val="231F20"/>
                                <w:spacing w:val="-2"/>
                              </w:rPr>
                              <w:t>some</w:t>
                            </w:r>
                            <w:r>
                              <w:rPr>
                                <w:color w:val="231F20"/>
                                <w:spacing w:val="-5"/>
                              </w:rPr>
                              <w:t> </w:t>
                            </w:r>
                            <w:r>
                              <w:rPr>
                                <w:color w:val="231F20"/>
                                <w:spacing w:val="-2"/>
                              </w:rPr>
                              <w:t>experience</w:t>
                            </w:r>
                            <w:r>
                              <w:rPr>
                                <w:color w:val="231F20"/>
                                <w:spacing w:val="-5"/>
                              </w:rPr>
                              <w:t> </w:t>
                            </w:r>
                            <w:r>
                              <w:rPr>
                                <w:color w:val="231F20"/>
                                <w:spacing w:val="-2"/>
                              </w:rPr>
                              <w:t>before </w:t>
                            </w:r>
                            <w:r>
                              <w:rPr>
                                <w:color w:val="231F20"/>
                              </w:rPr>
                              <w:t>formally launching the scheme more widely, with publicity a few months later.</w:t>
                            </w:r>
                          </w:p>
                          <w:p>
                            <w:pPr>
                              <w:pStyle w:val="BodyText"/>
                              <w:spacing w:before="7"/>
                              <w:rPr>
                                <w:sz w:val="18"/>
                              </w:rPr>
                            </w:pPr>
                          </w:p>
                          <w:p>
                            <w:pPr>
                              <w:pStyle w:val="BodyText"/>
                              <w:spacing w:line="292" w:lineRule="auto"/>
                              <w:ind w:left="226" w:right="163"/>
                            </w:pPr>
                            <w:r>
                              <w:rPr>
                                <w:color w:val="231F20"/>
                                <w:spacing w:val="-2"/>
                              </w:rPr>
                              <w:t>Similarly,</w:t>
                            </w:r>
                            <w:r>
                              <w:rPr>
                                <w:color w:val="231F20"/>
                                <w:spacing w:val="-5"/>
                              </w:rPr>
                              <w:t> </w:t>
                            </w:r>
                            <w:r>
                              <w:rPr>
                                <w:color w:val="231F20"/>
                                <w:spacing w:val="-2"/>
                              </w:rPr>
                              <w:t>the</w:t>
                            </w:r>
                            <w:r>
                              <w:rPr>
                                <w:color w:val="231F20"/>
                                <w:spacing w:val="-5"/>
                              </w:rPr>
                              <w:t> </w:t>
                            </w:r>
                            <w:r>
                              <w:rPr>
                                <w:color w:val="231F20"/>
                                <w:spacing w:val="-2"/>
                              </w:rPr>
                              <w:t>Ministry</w:t>
                            </w:r>
                            <w:r>
                              <w:rPr>
                                <w:color w:val="231F20"/>
                                <w:spacing w:val="-5"/>
                              </w:rPr>
                              <w:t> </w:t>
                            </w:r>
                            <w:r>
                              <w:rPr>
                                <w:color w:val="231F20"/>
                                <w:spacing w:val="-2"/>
                              </w:rPr>
                              <w:t>of</w:t>
                            </w:r>
                            <w:r>
                              <w:rPr>
                                <w:color w:val="231F20"/>
                                <w:spacing w:val="-5"/>
                              </w:rPr>
                              <w:t> </w:t>
                            </w:r>
                            <w:r>
                              <w:rPr>
                                <w:color w:val="231F20"/>
                                <w:spacing w:val="-2"/>
                              </w:rPr>
                              <w:t>Justice</w:t>
                            </w:r>
                            <w:r>
                              <w:rPr>
                                <w:color w:val="231F20"/>
                                <w:spacing w:val="-5"/>
                              </w:rPr>
                              <w:t> </w:t>
                            </w:r>
                            <w:r>
                              <w:rPr>
                                <w:color w:val="231F20"/>
                                <w:spacing w:val="-2"/>
                              </w:rPr>
                              <w:t>allowed</w:t>
                            </w:r>
                            <w:r>
                              <w:rPr>
                                <w:color w:val="231F20"/>
                                <w:spacing w:val="-5"/>
                              </w:rPr>
                              <w:t> </w:t>
                            </w:r>
                            <w:r>
                              <w:rPr>
                                <w:color w:val="231F20"/>
                                <w:spacing w:val="-2"/>
                              </w:rPr>
                              <w:t>mediation</w:t>
                            </w:r>
                            <w:r>
                              <w:rPr>
                                <w:color w:val="231F20"/>
                                <w:spacing w:val="-5"/>
                              </w:rPr>
                              <w:t> </w:t>
                            </w:r>
                            <w:r>
                              <w:rPr>
                                <w:color w:val="231F20"/>
                                <w:spacing w:val="-2"/>
                              </w:rPr>
                              <w:t>to</w:t>
                            </w:r>
                            <w:r>
                              <w:rPr>
                                <w:color w:val="231F20"/>
                                <w:spacing w:val="-5"/>
                              </w:rPr>
                              <w:t> </w:t>
                            </w:r>
                            <w:r>
                              <w:rPr>
                                <w:color w:val="231F20"/>
                                <w:spacing w:val="-2"/>
                              </w:rPr>
                              <w:t>grow</w:t>
                            </w:r>
                            <w:r>
                              <w:rPr>
                                <w:color w:val="231F20"/>
                                <w:spacing w:val="-5"/>
                              </w:rPr>
                              <w:t> </w:t>
                            </w:r>
                            <w:r>
                              <w:rPr>
                                <w:color w:val="231F20"/>
                                <w:spacing w:val="-2"/>
                              </w:rPr>
                              <w:t>gradually</w:t>
                            </w:r>
                            <w:r>
                              <w:rPr>
                                <w:color w:val="231F20"/>
                                <w:spacing w:val="-5"/>
                              </w:rPr>
                              <w:t> </w:t>
                            </w:r>
                            <w:r>
                              <w:rPr>
                                <w:color w:val="231F20"/>
                                <w:spacing w:val="-2"/>
                              </w:rPr>
                              <w:t>in</w:t>
                            </w:r>
                            <w:r>
                              <w:rPr>
                                <w:color w:val="231F20"/>
                                <w:spacing w:val="-5"/>
                              </w:rPr>
                              <w:t> </w:t>
                            </w:r>
                            <w:r>
                              <w:rPr>
                                <w:color w:val="231F20"/>
                                <w:spacing w:val="-2"/>
                              </w:rPr>
                              <w:t>the</w:t>
                            </w:r>
                            <w:r>
                              <w:rPr>
                                <w:color w:val="231F20"/>
                                <w:spacing w:val="-5"/>
                              </w:rPr>
                              <w:t> </w:t>
                            </w:r>
                            <w:r>
                              <w:rPr>
                                <w:color w:val="231F20"/>
                                <w:spacing w:val="-2"/>
                              </w:rPr>
                              <w:t>organisation.</w:t>
                            </w:r>
                            <w:r>
                              <w:rPr>
                                <w:color w:val="231F20"/>
                                <w:spacing w:val="-5"/>
                              </w:rPr>
                              <w:t> </w:t>
                            </w:r>
                            <w:r>
                              <w:rPr>
                                <w:color w:val="231F20"/>
                                <w:spacing w:val="-2"/>
                              </w:rPr>
                              <w:t>There</w:t>
                            </w:r>
                            <w:r>
                              <w:rPr>
                                <w:color w:val="231F20"/>
                                <w:spacing w:val="-5"/>
                              </w:rPr>
                              <w:t> </w:t>
                            </w:r>
                            <w:r>
                              <w:rPr>
                                <w:color w:val="231F20"/>
                                <w:spacing w:val="-2"/>
                              </w:rPr>
                              <w:t>was</w:t>
                            </w:r>
                            <w:r>
                              <w:rPr>
                                <w:color w:val="231F20"/>
                                <w:spacing w:val="-5"/>
                              </w:rPr>
                              <w:t> </w:t>
                            </w:r>
                            <w:r>
                              <w:rPr>
                                <w:color w:val="231F20"/>
                                <w:spacing w:val="-2"/>
                              </w:rPr>
                              <w:t>a</w:t>
                            </w:r>
                            <w:r>
                              <w:rPr>
                                <w:color w:val="231F20"/>
                                <w:spacing w:val="-5"/>
                              </w:rPr>
                              <w:t> </w:t>
                            </w:r>
                            <w:r>
                              <w:rPr>
                                <w:color w:val="231F20"/>
                                <w:spacing w:val="-2"/>
                              </w:rPr>
                              <w:t>view </w:t>
                            </w:r>
                            <w:r>
                              <w:rPr>
                                <w:color w:val="231F20"/>
                              </w:rPr>
                              <w:t>that</w:t>
                            </w:r>
                            <w:r>
                              <w:rPr>
                                <w:color w:val="231F20"/>
                                <w:spacing w:val="-10"/>
                              </w:rPr>
                              <w:t> </w:t>
                            </w:r>
                            <w:r>
                              <w:rPr>
                                <w:color w:val="231F20"/>
                              </w:rPr>
                              <w:t>training</w:t>
                            </w:r>
                            <w:r>
                              <w:rPr>
                                <w:color w:val="231F20"/>
                                <w:spacing w:val="-10"/>
                              </w:rPr>
                              <w:t> </w:t>
                            </w:r>
                            <w:r>
                              <w:rPr>
                                <w:color w:val="231F20"/>
                              </w:rPr>
                              <w:t>too</w:t>
                            </w:r>
                            <w:r>
                              <w:rPr>
                                <w:color w:val="231F20"/>
                                <w:spacing w:val="-10"/>
                              </w:rPr>
                              <w:t> </w:t>
                            </w:r>
                            <w:r>
                              <w:rPr>
                                <w:color w:val="231F20"/>
                              </w:rPr>
                              <w:t>many</w:t>
                            </w:r>
                            <w:r>
                              <w:rPr>
                                <w:color w:val="231F20"/>
                                <w:spacing w:val="-10"/>
                              </w:rPr>
                              <w:t> </w:t>
                            </w:r>
                            <w:r>
                              <w:rPr>
                                <w:color w:val="231F20"/>
                              </w:rPr>
                              <w:t>mediators</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rPr>
                              <w:t>outset</w:t>
                            </w:r>
                            <w:r>
                              <w:rPr>
                                <w:color w:val="231F20"/>
                                <w:spacing w:val="-10"/>
                              </w:rPr>
                              <w:t> </w:t>
                            </w:r>
                            <w:r>
                              <w:rPr>
                                <w:color w:val="231F20"/>
                              </w:rPr>
                              <w:t>could</w:t>
                            </w:r>
                            <w:r>
                              <w:rPr>
                                <w:color w:val="231F20"/>
                                <w:spacing w:val="-10"/>
                              </w:rPr>
                              <w:t> </w:t>
                            </w:r>
                            <w:r>
                              <w:rPr>
                                <w:color w:val="231F20"/>
                              </w:rPr>
                              <w:t>mean</w:t>
                            </w:r>
                            <w:r>
                              <w:rPr>
                                <w:color w:val="231F20"/>
                                <w:spacing w:val="-10"/>
                              </w:rPr>
                              <w:t> </w:t>
                            </w:r>
                            <w:r>
                              <w:rPr>
                                <w:color w:val="231F20"/>
                              </w:rPr>
                              <w:t>that</w:t>
                            </w:r>
                            <w:r>
                              <w:rPr>
                                <w:color w:val="231F20"/>
                                <w:spacing w:val="-10"/>
                              </w:rPr>
                              <w:t> </w:t>
                            </w:r>
                            <w:r>
                              <w:rPr>
                                <w:color w:val="231F20"/>
                              </w:rPr>
                              <w:t>each</w:t>
                            </w:r>
                            <w:r>
                              <w:rPr>
                                <w:color w:val="231F20"/>
                                <w:spacing w:val="-10"/>
                              </w:rPr>
                              <w:t> </w:t>
                            </w:r>
                            <w:r>
                              <w:rPr>
                                <w:color w:val="231F20"/>
                              </w:rPr>
                              <w:t>had</w:t>
                            </w:r>
                            <w:r>
                              <w:rPr>
                                <w:color w:val="231F20"/>
                                <w:spacing w:val="-10"/>
                              </w:rPr>
                              <w:t> </w:t>
                            </w:r>
                            <w:r>
                              <w:rPr>
                                <w:color w:val="231F20"/>
                              </w:rPr>
                              <w:t>insufficient</w:t>
                            </w:r>
                            <w:r>
                              <w:rPr>
                                <w:color w:val="231F20"/>
                                <w:spacing w:val="-10"/>
                              </w:rPr>
                              <w:t> </w:t>
                            </w:r>
                            <w:r>
                              <w:rPr>
                                <w:color w:val="231F20"/>
                              </w:rPr>
                              <w:t>exposure</w:t>
                            </w:r>
                            <w:r>
                              <w:rPr>
                                <w:color w:val="231F20"/>
                                <w:spacing w:val="-10"/>
                              </w:rPr>
                              <w:t> </w:t>
                            </w:r>
                            <w:r>
                              <w:rPr>
                                <w:color w:val="231F20"/>
                              </w:rPr>
                              <w:t>to</w:t>
                            </w:r>
                            <w:r>
                              <w:rPr>
                                <w:color w:val="231F20"/>
                                <w:spacing w:val="-10"/>
                              </w:rPr>
                              <w:t> </w:t>
                            </w:r>
                            <w:r>
                              <w:rPr>
                                <w:color w:val="231F20"/>
                              </w:rPr>
                              <w:t>cases to</w:t>
                            </w:r>
                            <w:r>
                              <w:rPr>
                                <w:color w:val="231F20"/>
                                <w:spacing w:val="-11"/>
                              </w:rPr>
                              <w:t> </w:t>
                            </w:r>
                            <w:r>
                              <w:rPr>
                                <w:color w:val="231F20"/>
                              </w:rPr>
                              <w:t>consolidate</w:t>
                            </w:r>
                            <w:r>
                              <w:rPr>
                                <w:color w:val="231F20"/>
                                <w:spacing w:val="-11"/>
                              </w:rPr>
                              <w:t> </w:t>
                            </w:r>
                            <w:r>
                              <w:rPr>
                                <w:color w:val="231F20"/>
                              </w:rPr>
                              <w:t>their</w:t>
                            </w:r>
                            <w:r>
                              <w:rPr>
                                <w:color w:val="231F20"/>
                                <w:spacing w:val="-11"/>
                              </w:rPr>
                              <w:t> </w:t>
                            </w:r>
                            <w:r>
                              <w:rPr>
                                <w:color w:val="231F20"/>
                              </w:rPr>
                              <w:t>knowledge</w:t>
                            </w:r>
                            <w:r>
                              <w:rPr>
                                <w:color w:val="231F20"/>
                                <w:spacing w:val="-11"/>
                              </w:rPr>
                              <w:t> </w:t>
                            </w:r>
                            <w:r>
                              <w:rPr>
                                <w:color w:val="231F20"/>
                              </w:rPr>
                              <w:t>and</w:t>
                            </w:r>
                            <w:r>
                              <w:rPr>
                                <w:color w:val="231F20"/>
                                <w:spacing w:val="-11"/>
                              </w:rPr>
                              <w:t> </w:t>
                            </w:r>
                            <w:r>
                              <w:rPr>
                                <w:color w:val="231F20"/>
                              </w:rPr>
                              <w:t>skills.</w:t>
                            </w:r>
                            <w:r>
                              <w:rPr>
                                <w:color w:val="231F20"/>
                                <w:spacing w:val="-11"/>
                              </w:rPr>
                              <w:t> </w:t>
                            </w:r>
                            <w:r>
                              <w:rPr>
                                <w:color w:val="231F20"/>
                              </w:rPr>
                              <w:t>Training</w:t>
                            </w:r>
                            <w:r>
                              <w:rPr>
                                <w:color w:val="231F20"/>
                                <w:spacing w:val="-11"/>
                              </w:rPr>
                              <w:t> </w:t>
                            </w:r>
                            <w:r>
                              <w:rPr>
                                <w:color w:val="231F20"/>
                              </w:rPr>
                              <w:t>fewer</w:t>
                            </w:r>
                            <w:r>
                              <w:rPr>
                                <w:color w:val="231F20"/>
                                <w:spacing w:val="-11"/>
                              </w:rPr>
                              <w:t> </w:t>
                            </w:r>
                            <w:r>
                              <w:rPr>
                                <w:color w:val="231F20"/>
                              </w:rPr>
                              <w:t>mediators</w:t>
                            </w:r>
                            <w:r>
                              <w:rPr>
                                <w:color w:val="231F20"/>
                                <w:spacing w:val="-11"/>
                              </w:rPr>
                              <w:t> </w:t>
                            </w:r>
                            <w:r>
                              <w:rPr>
                                <w:color w:val="231F20"/>
                              </w:rPr>
                              <w:t>meant</w:t>
                            </w:r>
                            <w:r>
                              <w:rPr>
                                <w:color w:val="231F20"/>
                                <w:spacing w:val="-11"/>
                              </w:rPr>
                              <w:t> </w:t>
                            </w:r>
                            <w:r>
                              <w:rPr>
                                <w:color w:val="231F20"/>
                              </w:rPr>
                              <w:t>that</w:t>
                            </w:r>
                            <w:r>
                              <w:rPr>
                                <w:color w:val="231F20"/>
                                <w:spacing w:val="-11"/>
                              </w:rPr>
                              <w:t> </w:t>
                            </w:r>
                            <w:r>
                              <w:rPr>
                                <w:color w:val="231F20"/>
                              </w:rPr>
                              <w:t>each</w:t>
                            </w:r>
                            <w:r>
                              <w:rPr>
                                <w:color w:val="231F20"/>
                                <w:spacing w:val="-11"/>
                              </w:rPr>
                              <w:t> </w:t>
                            </w:r>
                            <w:r>
                              <w:rPr>
                                <w:color w:val="231F20"/>
                              </w:rPr>
                              <w:t>could</w:t>
                            </w:r>
                            <w:r>
                              <w:rPr>
                                <w:color w:val="231F20"/>
                                <w:spacing w:val="-11"/>
                              </w:rPr>
                              <w:t> </w:t>
                            </w:r>
                            <w:r>
                              <w:rPr>
                                <w:color w:val="231F20"/>
                              </w:rPr>
                              <w:t>gradually</w:t>
                            </w:r>
                            <w:r>
                              <w:rPr>
                                <w:color w:val="231F20"/>
                                <w:spacing w:val="-11"/>
                              </w:rPr>
                              <w:t> </w:t>
                            </w:r>
                            <w:r>
                              <w:rPr>
                                <w:color w:val="231F20"/>
                              </w:rPr>
                              <w:t>hone their skills through practice.</w:t>
                            </w:r>
                          </w:p>
                          <w:p>
                            <w:pPr>
                              <w:pStyle w:val="BodyText"/>
                              <w:spacing w:before="7"/>
                              <w:rPr>
                                <w:sz w:val="18"/>
                              </w:rPr>
                            </w:pPr>
                          </w:p>
                          <w:p>
                            <w:pPr>
                              <w:pStyle w:val="BodyText"/>
                              <w:spacing w:line="292" w:lineRule="auto"/>
                              <w:ind w:left="226" w:right="163"/>
                            </w:pPr>
                            <w:r>
                              <w:rPr>
                                <w:color w:val="231F20"/>
                              </w:rPr>
                              <w:t>At West Midlands Police, the scheme was embedded over a 12–18-month period, during which time a succession</w:t>
                            </w:r>
                            <w:r>
                              <w:rPr>
                                <w:color w:val="231F20"/>
                                <w:spacing w:val="-8"/>
                              </w:rPr>
                              <w:t> </w:t>
                            </w:r>
                            <w:r>
                              <w:rPr>
                                <w:color w:val="231F20"/>
                              </w:rPr>
                              <w:t>of</w:t>
                            </w:r>
                            <w:r>
                              <w:rPr>
                                <w:color w:val="231F20"/>
                                <w:spacing w:val="-8"/>
                              </w:rPr>
                              <w:t> </w:t>
                            </w:r>
                            <w:r>
                              <w:rPr>
                                <w:color w:val="231F20"/>
                              </w:rPr>
                              <w:t>awareness</w:t>
                            </w:r>
                            <w:r>
                              <w:rPr>
                                <w:color w:val="231F20"/>
                                <w:spacing w:val="-8"/>
                              </w:rPr>
                              <w:t> </w:t>
                            </w:r>
                            <w:r>
                              <w:rPr>
                                <w:color w:val="231F20"/>
                              </w:rPr>
                              <w:t>meetings</w:t>
                            </w:r>
                            <w:r>
                              <w:rPr>
                                <w:color w:val="231F20"/>
                                <w:spacing w:val="-7"/>
                              </w:rPr>
                              <w:t> </w:t>
                            </w:r>
                            <w:r>
                              <w:rPr>
                                <w:color w:val="231F20"/>
                              </w:rPr>
                              <w:t>were</w:t>
                            </w:r>
                            <w:r>
                              <w:rPr>
                                <w:color w:val="231F20"/>
                                <w:spacing w:val="-8"/>
                              </w:rPr>
                              <w:t> </w:t>
                            </w:r>
                            <w:r>
                              <w:rPr>
                                <w:color w:val="231F20"/>
                              </w:rPr>
                              <w:t>held</w:t>
                            </w:r>
                            <w:r>
                              <w:rPr>
                                <w:color w:val="231F20"/>
                                <w:spacing w:val="-8"/>
                              </w:rPr>
                              <w:t> </w:t>
                            </w:r>
                            <w:r>
                              <w:rPr>
                                <w:color w:val="231F20"/>
                              </w:rPr>
                              <w:t>and</w:t>
                            </w:r>
                            <w:r>
                              <w:rPr>
                                <w:color w:val="231F20"/>
                                <w:spacing w:val="-8"/>
                              </w:rPr>
                              <w:t> </w:t>
                            </w:r>
                            <w:r>
                              <w:rPr>
                                <w:color w:val="231F20"/>
                              </w:rPr>
                              <w:t>marketing</w:t>
                            </w:r>
                            <w:r>
                              <w:rPr>
                                <w:color w:val="231F20"/>
                                <w:spacing w:val="-7"/>
                              </w:rPr>
                              <w:t> </w:t>
                            </w:r>
                            <w:r>
                              <w:rPr>
                                <w:color w:val="231F20"/>
                              </w:rPr>
                              <w:t>leaflets</w:t>
                            </w:r>
                            <w:r>
                              <w:rPr>
                                <w:color w:val="231F20"/>
                                <w:spacing w:val="-8"/>
                              </w:rPr>
                              <w:t> </w:t>
                            </w:r>
                            <w:r>
                              <w:rPr>
                                <w:color w:val="231F20"/>
                              </w:rPr>
                              <w:t>were</w:t>
                            </w:r>
                            <w:r>
                              <w:rPr>
                                <w:color w:val="231F20"/>
                                <w:spacing w:val="-8"/>
                              </w:rPr>
                              <w:t> </w:t>
                            </w:r>
                            <w:r>
                              <w:rPr>
                                <w:color w:val="231F20"/>
                              </w:rPr>
                              <w:t>distributed.</w:t>
                            </w:r>
                            <w:r>
                              <w:rPr>
                                <w:color w:val="231F20"/>
                                <w:spacing w:val="-8"/>
                              </w:rPr>
                              <w:t> </w:t>
                            </w:r>
                            <w:r>
                              <w:rPr>
                                <w:color w:val="231F20"/>
                              </w:rPr>
                              <w:t>It</w:t>
                            </w:r>
                            <w:r>
                              <w:rPr>
                                <w:color w:val="231F20"/>
                                <w:spacing w:val="-7"/>
                              </w:rPr>
                              <w:t> </w:t>
                            </w:r>
                            <w:r>
                              <w:rPr>
                                <w:color w:val="231F20"/>
                              </w:rPr>
                              <w:t>was</w:t>
                            </w:r>
                            <w:r>
                              <w:rPr>
                                <w:color w:val="231F20"/>
                                <w:spacing w:val="-8"/>
                              </w:rPr>
                              <w:t> </w:t>
                            </w:r>
                            <w:r>
                              <w:rPr>
                                <w:color w:val="231F20"/>
                              </w:rPr>
                              <w:t>considered </w:t>
                            </w:r>
                            <w:r>
                              <w:rPr>
                                <w:color w:val="231F20"/>
                                <w:spacing w:val="-4"/>
                              </w:rPr>
                              <w:t>essential</w:t>
                            </w:r>
                            <w:r>
                              <w:rPr>
                                <w:color w:val="231F20"/>
                                <w:spacing w:val="-5"/>
                              </w:rPr>
                              <w:t> </w:t>
                            </w:r>
                            <w:r>
                              <w:rPr>
                                <w:color w:val="231F20"/>
                                <w:spacing w:val="-4"/>
                              </w:rPr>
                              <w:t>for</w:t>
                            </w:r>
                            <w:r>
                              <w:rPr>
                                <w:color w:val="231F20"/>
                                <w:spacing w:val="-5"/>
                              </w:rPr>
                              <w:t> </w:t>
                            </w:r>
                            <w:r>
                              <w:rPr>
                                <w:color w:val="231F20"/>
                                <w:spacing w:val="-4"/>
                              </w:rPr>
                              <w:t>the</w:t>
                            </w:r>
                            <w:r>
                              <w:rPr>
                                <w:color w:val="231F20"/>
                                <w:spacing w:val="-5"/>
                              </w:rPr>
                              <w:t> </w:t>
                            </w:r>
                            <w:r>
                              <w:rPr>
                                <w:color w:val="231F20"/>
                                <w:spacing w:val="-4"/>
                              </w:rPr>
                              <w:t>success</w:t>
                            </w:r>
                            <w:r>
                              <w:rPr>
                                <w:color w:val="231F20"/>
                                <w:spacing w:val="-5"/>
                              </w:rPr>
                              <w:t> </w:t>
                            </w:r>
                            <w:r>
                              <w:rPr>
                                <w:color w:val="231F20"/>
                                <w:spacing w:val="-4"/>
                              </w:rPr>
                              <w:t>of</w:t>
                            </w:r>
                            <w:r>
                              <w:rPr>
                                <w:color w:val="231F20"/>
                                <w:spacing w:val="-5"/>
                              </w:rPr>
                              <w:t> </w:t>
                            </w:r>
                            <w:r>
                              <w:rPr>
                                <w:color w:val="231F20"/>
                                <w:spacing w:val="-4"/>
                              </w:rPr>
                              <w:t>the</w:t>
                            </w:r>
                            <w:r>
                              <w:rPr>
                                <w:color w:val="231F20"/>
                                <w:spacing w:val="-5"/>
                              </w:rPr>
                              <w:t> </w:t>
                            </w:r>
                            <w:r>
                              <w:rPr>
                                <w:color w:val="231F20"/>
                                <w:spacing w:val="-4"/>
                              </w:rPr>
                              <w:t>scheme</w:t>
                            </w:r>
                            <w:r>
                              <w:rPr>
                                <w:color w:val="231F20"/>
                                <w:spacing w:val="-5"/>
                              </w:rPr>
                              <w:t> </w:t>
                            </w:r>
                            <w:r>
                              <w:rPr>
                                <w:color w:val="231F20"/>
                                <w:spacing w:val="-4"/>
                              </w:rPr>
                              <w:t>that</w:t>
                            </w:r>
                            <w:r>
                              <w:rPr>
                                <w:color w:val="231F20"/>
                                <w:spacing w:val="-5"/>
                              </w:rPr>
                              <w:t> </w:t>
                            </w:r>
                            <w:r>
                              <w:rPr>
                                <w:color w:val="231F20"/>
                                <w:spacing w:val="-4"/>
                              </w:rPr>
                              <w:t>key</w:t>
                            </w:r>
                            <w:r>
                              <w:rPr>
                                <w:color w:val="231F20"/>
                                <w:spacing w:val="-5"/>
                              </w:rPr>
                              <w:t> </w:t>
                            </w:r>
                            <w:r>
                              <w:rPr>
                                <w:color w:val="231F20"/>
                                <w:spacing w:val="-4"/>
                              </w:rPr>
                              <w:t>personnel</w:t>
                            </w:r>
                            <w:r>
                              <w:rPr>
                                <w:color w:val="231F20"/>
                                <w:spacing w:val="-5"/>
                              </w:rPr>
                              <w:t> </w:t>
                            </w:r>
                            <w:r>
                              <w:rPr>
                                <w:color w:val="231F20"/>
                                <w:spacing w:val="-4"/>
                              </w:rPr>
                              <w:t>such</w:t>
                            </w:r>
                            <w:r>
                              <w:rPr>
                                <w:color w:val="231F20"/>
                                <w:spacing w:val="-5"/>
                              </w:rPr>
                              <w:t> </w:t>
                            </w:r>
                            <w:r>
                              <w:rPr>
                                <w:color w:val="231F20"/>
                                <w:spacing w:val="-4"/>
                              </w:rPr>
                              <w:t>as</w:t>
                            </w:r>
                            <w:r>
                              <w:rPr>
                                <w:color w:val="231F20"/>
                                <w:spacing w:val="-5"/>
                              </w:rPr>
                              <w:t> </w:t>
                            </w:r>
                            <w:r>
                              <w:rPr>
                                <w:color w:val="231F20"/>
                                <w:spacing w:val="-4"/>
                              </w:rPr>
                              <w:t>HR</w:t>
                            </w:r>
                            <w:r>
                              <w:rPr>
                                <w:color w:val="231F20"/>
                                <w:spacing w:val="-5"/>
                              </w:rPr>
                              <w:t> </w:t>
                            </w:r>
                            <w:r>
                              <w:rPr>
                                <w:color w:val="231F20"/>
                                <w:spacing w:val="-4"/>
                              </w:rPr>
                              <w:t>and</w:t>
                            </w:r>
                            <w:r>
                              <w:rPr>
                                <w:color w:val="231F20"/>
                                <w:spacing w:val="-5"/>
                              </w:rPr>
                              <w:t> </w:t>
                            </w:r>
                            <w:r>
                              <w:rPr>
                                <w:color w:val="231F20"/>
                                <w:spacing w:val="-4"/>
                              </w:rPr>
                              <w:t>staff</w:t>
                            </w:r>
                            <w:r>
                              <w:rPr>
                                <w:color w:val="231F20"/>
                                <w:spacing w:val="-5"/>
                              </w:rPr>
                              <w:t> </w:t>
                            </w:r>
                            <w:r>
                              <w:rPr>
                                <w:color w:val="231F20"/>
                                <w:spacing w:val="-4"/>
                              </w:rPr>
                              <w:t>associations</w:t>
                            </w:r>
                            <w:r>
                              <w:rPr>
                                <w:color w:val="231F20"/>
                                <w:spacing w:val="-5"/>
                              </w:rPr>
                              <w:t> </w:t>
                            </w:r>
                            <w:r>
                              <w:rPr>
                                <w:color w:val="231F20"/>
                                <w:spacing w:val="-4"/>
                              </w:rPr>
                              <w:t>were</w:t>
                            </w:r>
                            <w:r>
                              <w:rPr>
                                <w:color w:val="231F20"/>
                                <w:spacing w:val="-5"/>
                              </w:rPr>
                              <w:t> </w:t>
                            </w:r>
                            <w:r>
                              <w:rPr>
                                <w:color w:val="231F20"/>
                                <w:spacing w:val="-4"/>
                              </w:rPr>
                              <w:t>not</w:t>
                            </w:r>
                            <w:r>
                              <w:rPr>
                                <w:color w:val="231F20"/>
                                <w:spacing w:val="-5"/>
                              </w:rPr>
                              <w:t> </w:t>
                            </w:r>
                            <w:r>
                              <w:rPr>
                                <w:color w:val="231F20"/>
                                <w:spacing w:val="-4"/>
                              </w:rPr>
                              <w:t>only </w:t>
                            </w:r>
                            <w:r>
                              <w:rPr>
                                <w:color w:val="231F20"/>
                              </w:rPr>
                              <w:t>aware of mediation as an available mechanism but that it was at the forefront of their minds and the preferred approach in the early intervention of grievances.</w:t>
                            </w:r>
                          </w:p>
                        </w:txbxContent>
                      </wps:txbx>
                      <wps:bodyPr wrap="square" lIns="0" tIns="0" rIns="0" bIns="0" rtlCol="0">
                        <a:noAutofit/>
                      </wps:bodyPr>
                    </wps:wsp>
                  </a:graphicData>
                </a:graphic>
              </wp:inline>
            </w:drawing>
          </mc:Choice>
          <mc:Fallback>
            <w:pict>
              <v:shape style="width:481.4pt;height:212.1pt;mso-position-horizontal-relative:char;mso-position-vertical-relative:line" type="#_x0000_t202" id="docshape374" filled="false" stroked="true" strokeweight=".5pt" strokecolor="#8a191b">
                <w10:anchorlock/>
                <v:textbox inset="0,0,0,0">
                  <w:txbxContent>
                    <w:p>
                      <w:pPr>
                        <w:pStyle w:val="BodyText"/>
                        <w:spacing w:line="292" w:lineRule="auto" w:before="189"/>
                        <w:ind w:left="226" w:right="163"/>
                      </w:pPr>
                      <w:r>
                        <w:rPr>
                          <w:color w:val="231F20"/>
                        </w:rPr>
                        <w:t>At</w:t>
                      </w:r>
                      <w:r>
                        <w:rPr>
                          <w:color w:val="231F20"/>
                          <w:spacing w:val="-1"/>
                        </w:rPr>
                        <w:t> </w:t>
                      </w:r>
                      <w:r>
                        <w:rPr>
                          <w:color w:val="231F20"/>
                        </w:rPr>
                        <w:t>the</w:t>
                      </w:r>
                      <w:r>
                        <w:rPr>
                          <w:color w:val="231F20"/>
                          <w:spacing w:val="-1"/>
                        </w:rPr>
                        <w:t> </w:t>
                      </w:r>
                      <w:r>
                        <w:rPr>
                          <w:color w:val="231F20"/>
                        </w:rPr>
                        <w:t>University</w:t>
                      </w:r>
                      <w:r>
                        <w:rPr>
                          <w:color w:val="231F20"/>
                          <w:spacing w:val="-1"/>
                        </w:rPr>
                        <w:t> </w:t>
                      </w:r>
                      <w:r>
                        <w:rPr>
                          <w:color w:val="231F20"/>
                        </w:rPr>
                        <w:t>of</w:t>
                      </w:r>
                      <w:r>
                        <w:rPr>
                          <w:color w:val="231F20"/>
                          <w:spacing w:val="-1"/>
                        </w:rPr>
                        <w:t> </w:t>
                      </w:r>
                      <w:r>
                        <w:rPr>
                          <w:color w:val="231F20"/>
                        </w:rPr>
                        <w:t>Central</w:t>
                      </w:r>
                      <w:r>
                        <w:rPr>
                          <w:color w:val="231F20"/>
                          <w:spacing w:val="-1"/>
                        </w:rPr>
                        <w:t> </w:t>
                      </w:r>
                      <w:r>
                        <w:rPr>
                          <w:color w:val="231F20"/>
                        </w:rPr>
                        <w:t>Lancashire</w:t>
                      </w:r>
                      <w:r>
                        <w:rPr>
                          <w:color w:val="231F20"/>
                          <w:spacing w:val="-1"/>
                        </w:rPr>
                        <w:t> </w:t>
                      </w:r>
                      <w:r>
                        <w:rPr>
                          <w:color w:val="231F20"/>
                        </w:rPr>
                        <w:t>(UCLan),</w:t>
                      </w:r>
                      <w:r>
                        <w:rPr>
                          <w:color w:val="231F20"/>
                          <w:spacing w:val="-1"/>
                        </w:rPr>
                        <w:t> </w:t>
                      </w:r>
                      <w:r>
                        <w:rPr>
                          <w:color w:val="231F20"/>
                        </w:rPr>
                        <w:t>it</w:t>
                      </w:r>
                      <w:r>
                        <w:rPr>
                          <w:color w:val="231F20"/>
                          <w:spacing w:val="-1"/>
                        </w:rPr>
                        <w:t> </w:t>
                      </w:r>
                      <w:r>
                        <w:rPr>
                          <w:color w:val="231F20"/>
                        </w:rPr>
                        <w:t>was</w:t>
                      </w:r>
                      <w:r>
                        <w:rPr>
                          <w:color w:val="231F20"/>
                          <w:spacing w:val="-1"/>
                        </w:rPr>
                        <w:t> </w:t>
                      </w:r>
                      <w:r>
                        <w:rPr>
                          <w:color w:val="231F20"/>
                        </w:rPr>
                        <w:t>planned</w:t>
                      </w:r>
                      <w:r>
                        <w:rPr>
                          <w:color w:val="231F20"/>
                          <w:spacing w:val="-1"/>
                        </w:rPr>
                        <w:t> </w:t>
                      </w:r>
                      <w:r>
                        <w:rPr>
                          <w:color w:val="231F20"/>
                        </w:rPr>
                        <w:t>to</w:t>
                      </w:r>
                      <w:r>
                        <w:rPr>
                          <w:color w:val="231F20"/>
                          <w:spacing w:val="-1"/>
                        </w:rPr>
                        <w:t> </w:t>
                      </w:r>
                      <w:r>
                        <w:rPr>
                          <w:color w:val="231F20"/>
                        </w:rPr>
                        <w:t>launch</w:t>
                      </w:r>
                      <w:r>
                        <w:rPr>
                          <w:color w:val="231F20"/>
                          <w:spacing w:val="-1"/>
                        </w:rPr>
                        <w:t> </w:t>
                      </w:r>
                      <w:r>
                        <w:rPr>
                          <w:color w:val="231F20"/>
                        </w:rPr>
                        <w:t>the</w:t>
                      </w:r>
                      <w:r>
                        <w:rPr>
                          <w:color w:val="231F20"/>
                          <w:spacing w:val="-1"/>
                        </w:rPr>
                        <w:t> </w:t>
                      </w:r>
                      <w:r>
                        <w:rPr>
                          <w:color w:val="231F20"/>
                        </w:rPr>
                        <w:t>new</w:t>
                      </w:r>
                      <w:r>
                        <w:rPr>
                          <w:color w:val="231F20"/>
                          <w:spacing w:val="-1"/>
                        </w:rPr>
                        <w:t> </w:t>
                      </w:r>
                      <w:r>
                        <w:rPr>
                          <w:color w:val="231F20"/>
                        </w:rPr>
                        <w:t>internal</w:t>
                      </w:r>
                      <w:r>
                        <w:rPr>
                          <w:color w:val="231F20"/>
                          <w:spacing w:val="-1"/>
                        </w:rPr>
                        <w:t> </w:t>
                      </w:r>
                      <w:r>
                        <w:rPr>
                          <w:color w:val="231F20"/>
                        </w:rPr>
                        <w:t>mediation </w:t>
                      </w:r>
                      <w:r>
                        <w:rPr>
                          <w:color w:val="231F20"/>
                          <w:spacing w:val="-2"/>
                        </w:rPr>
                        <w:t>scheme</w:t>
                      </w:r>
                      <w:r>
                        <w:rPr>
                          <w:color w:val="231F20"/>
                          <w:spacing w:val="-5"/>
                        </w:rPr>
                        <w:t> </w:t>
                      </w:r>
                      <w:r>
                        <w:rPr>
                          <w:color w:val="231F20"/>
                          <w:spacing w:val="-2"/>
                        </w:rPr>
                        <w:t>quietly.</w:t>
                      </w:r>
                      <w:r>
                        <w:rPr>
                          <w:color w:val="231F20"/>
                          <w:spacing w:val="-5"/>
                        </w:rPr>
                        <w:t> </w:t>
                      </w:r>
                      <w:r>
                        <w:rPr>
                          <w:color w:val="231F20"/>
                          <w:spacing w:val="-2"/>
                        </w:rPr>
                        <w:t>The</w:t>
                      </w:r>
                      <w:r>
                        <w:rPr>
                          <w:color w:val="231F20"/>
                          <w:spacing w:val="-5"/>
                        </w:rPr>
                        <w:t> </w:t>
                      </w:r>
                      <w:r>
                        <w:rPr>
                          <w:color w:val="231F20"/>
                          <w:spacing w:val="-2"/>
                        </w:rPr>
                        <w:t>intention</w:t>
                      </w:r>
                      <w:r>
                        <w:rPr>
                          <w:color w:val="231F20"/>
                          <w:spacing w:val="-5"/>
                        </w:rPr>
                        <w:t> </w:t>
                      </w:r>
                      <w:r>
                        <w:rPr>
                          <w:color w:val="231F20"/>
                          <w:spacing w:val="-2"/>
                        </w:rPr>
                        <w:t>was</w:t>
                      </w:r>
                      <w:r>
                        <w:rPr>
                          <w:color w:val="231F20"/>
                          <w:spacing w:val="-5"/>
                        </w:rPr>
                        <w:t> </w:t>
                      </w:r>
                      <w:r>
                        <w:rPr>
                          <w:color w:val="231F20"/>
                          <w:spacing w:val="-2"/>
                        </w:rPr>
                        <w:t>to</w:t>
                      </w:r>
                      <w:r>
                        <w:rPr>
                          <w:color w:val="231F20"/>
                          <w:spacing w:val="-5"/>
                        </w:rPr>
                        <w:t> </w:t>
                      </w:r>
                      <w:r>
                        <w:rPr>
                          <w:color w:val="231F20"/>
                          <w:spacing w:val="-2"/>
                        </w:rPr>
                        <w:t>allow</w:t>
                      </w:r>
                      <w:r>
                        <w:rPr>
                          <w:color w:val="231F20"/>
                          <w:spacing w:val="-5"/>
                        </w:rPr>
                        <w:t> </w:t>
                      </w:r>
                      <w:r>
                        <w:rPr>
                          <w:color w:val="231F20"/>
                          <w:spacing w:val="-2"/>
                        </w:rPr>
                        <w:t>the</w:t>
                      </w:r>
                      <w:r>
                        <w:rPr>
                          <w:color w:val="231F20"/>
                          <w:spacing w:val="-5"/>
                        </w:rPr>
                        <w:t> </w:t>
                      </w:r>
                      <w:r>
                        <w:rPr>
                          <w:color w:val="231F20"/>
                          <w:spacing w:val="-2"/>
                        </w:rPr>
                        <w:t>newly</w:t>
                      </w:r>
                      <w:r>
                        <w:rPr>
                          <w:color w:val="231F20"/>
                          <w:spacing w:val="-5"/>
                        </w:rPr>
                        <w:t> </w:t>
                      </w:r>
                      <w:r>
                        <w:rPr>
                          <w:color w:val="231F20"/>
                          <w:spacing w:val="-2"/>
                        </w:rPr>
                        <w:t>trained</w:t>
                      </w:r>
                      <w:r>
                        <w:rPr>
                          <w:color w:val="231F20"/>
                          <w:spacing w:val="-5"/>
                        </w:rPr>
                        <w:t> </w:t>
                      </w:r>
                      <w:r>
                        <w:rPr>
                          <w:color w:val="231F20"/>
                          <w:spacing w:val="-2"/>
                        </w:rPr>
                        <w:t>mediators</w:t>
                      </w:r>
                      <w:r>
                        <w:rPr>
                          <w:color w:val="231F20"/>
                          <w:spacing w:val="-5"/>
                        </w:rPr>
                        <w:t> </w:t>
                      </w:r>
                      <w:r>
                        <w:rPr>
                          <w:color w:val="231F20"/>
                          <w:spacing w:val="-2"/>
                        </w:rPr>
                        <w:t>to</w:t>
                      </w:r>
                      <w:r>
                        <w:rPr>
                          <w:color w:val="231F20"/>
                          <w:spacing w:val="-5"/>
                        </w:rPr>
                        <w:t> </w:t>
                      </w:r>
                      <w:r>
                        <w:rPr>
                          <w:color w:val="231F20"/>
                          <w:spacing w:val="-2"/>
                        </w:rPr>
                        <w:t>gain</w:t>
                      </w:r>
                      <w:r>
                        <w:rPr>
                          <w:color w:val="231F20"/>
                          <w:spacing w:val="-5"/>
                        </w:rPr>
                        <w:t> </w:t>
                      </w:r>
                      <w:r>
                        <w:rPr>
                          <w:color w:val="231F20"/>
                          <w:spacing w:val="-2"/>
                        </w:rPr>
                        <w:t>some</w:t>
                      </w:r>
                      <w:r>
                        <w:rPr>
                          <w:color w:val="231F20"/>
                          <w:spacing w:val="-5"/>
                        </w:rPr>
                        <w:t> </w:t>
                      </w:r>
                      <w:r>
                        <w:rPr>
                          <w:color w:val="231F20"/>
                          <w:spacing w:val="-2"/>
                        </w:rPr>
                        <w:t>experience</w:t>
                      </w:r>
                      <w:r>
                        <w:rPr>
                          <w:color w:val="231F20"/>
                          <w:spacing w:val="-5"/>
                        </w:rPr>
                        <w:t> </w:t>
                      </w:r>
                      <w:r>
                        <w:rPr>
                          <w:color w:val="231F20"/>
                          <w:spacing w:val="-2"/>
                        </w:rPr>
                        <w:t>before </w:t>
                      </w:r>
                      <w:r>
                        <w:rPr>
                          <w:color w:val="231F20"/>
                        </w:rPr>
                        <w:t>formally launching the scheme more widely, with publicity a few months later.</w:t>
                      </w:r>
                    </w:p>
                    <w:p>
                      <w:pPr>
                        <w:pStyle w:val="BodyText"/>
                        <w:spacing w:before="7"/>
                        <w:rPr>
                          <w:sz w:val="18"/>
                        </w:rPr>
                      </w:pPr>
                    </w:p>
                    <w:p>
                      <w:pPr>
                        <w:pStyle w:val="BodyText"/>
                        <w:spacing w:line="292" w:lineRule="auto"/>
                        <w:ind w:left="226" w:right="163"/>
                      </w:pPr>
                      <w:r>
                        <w:rPr>
                          <w:color w:val="231F20"/>
                          <w:spacing w:val="-2"/>
                        </w:rPr>
                        <w:t>Similarly,</w:t>
                      </w:r>
                      <w:r>
                        <w:rPr>
                          <w:color w:val="231F20"/>
                          <w:spacing w:val="-5"/>
                        </w:rPr>
                        <w:t> </w:t>
                      </w:r>
                      <w:r>
                        <w:rPr>
                          <w:color w:val="231F20"/>
                          <w:spacing w:val="-2"/>
                        </w:rPr>
                        <w:t>the</w:t>
                      </w:r>
                      <w:r>
                        <w:rPr>
                          <w:color w:val="231F20"/>
                          <w:spacing w:val="-5"/>
                        </w:rPr>
                        <w:t> </w:t>
                      </w:r>
                      <w:r>
                        <w:rPr>
                          <w:color w:val="231F20"/>
                          <w:spacing w:val="-2"/>
                        </w:rPr>
                        <w:t>Ministry</w:t>
                      </w:r>
                      <w:r>
                        <w:rPr>
                          <w:color w:val="231F20"/>
                          <w:spacing w:val="-5"/>
                        </w:rPr>
                        <w:t> </w:t>
                      </w:r>
                      <w:r>
                        <w:rPr>
                          <w:color w:val="231F20"/>
                          <w:spacing w:val="-2"/>
                        </w:rPr>
                        <w:t>of</w:t>
                      </w:r>
                      <w:r>
                        <w:rPr>
                          <w:color w:val="231F20"/>
                          <w:spacing w:val="-5"/>
                        </w:rPr>
                        <w:t> </w:t>
                      </w:r>
                      <w:r>
                        <w:rPr>
                          <w:color w:val="231F20"/>
                          <w:spacing w:val="-2"/>
                        </w:rPr>
                        <w:t>Justice</w:t>
                      </w:r>
                      <w:r>
                        <w:rPr>
                          <w:color w:val="231F20"/>
                          <w:spacing w:val="-5"/>
                        </w:rPr>
                        <w:t> </w:t>
                      </w:r>
                      <w:r>
                        <w:rPr>
                          <w:color w:val="231F20"/>
                          <w:spacing w:val="-2"/>
                        </w:rPr>
                        <w:t>allowed</w:t>
                      </w:r>
                      <w:r>
                        <w:rPr>
                          <w:color w:val="231F20"/>
                          <w:spacing w:val="-5"/>
                        </w:rPr>
                        <w:t> </w:t>
                      </w:r>
                      <w:r>
                        <w:rPr>
                          <w:color w:val="231F20"/>
                          <w:spacing w:val="-2"/>
                        </w:rPr>
                        <w:t>mediation</w:t>
                      </w:r>
                      <w:r>
                        <w:rPr>
                          <w:color w:val="231F20"/>
                          <w:spacing w:val="-5"/>
                        </w:rPr>
                        <w:t> </w:t>
                      </w:r>
                      <w:r>
                        <w:rPr>
                          <w:color w:val="231F20"/>
                          <w:spacing w:val="-2"/>
                        </w:rPr>
                        <w:t>to</w:t>
                      </w:r>
                      <w:r>
                        <w:rPr>
                          <w:color w:val="231F20"/>
                          <w:spacing w:val="-5"/>
                        </w:rPr>
                        <w:t> </w:t>
                      </w:r>
                      <w:r>
                        <w:rPr>
                          <w:color w:val="231F20"/>
                          <w:spacing w:val="-2"/>
                        </w:rPr>
                        <w:t>grow</w:t>
                      </w:r>
                      <w:r>
                        <w:rPr>
                          <w:color w:val="231F20"/>
                          <w:spacing w:val="-5"/>
                        </w:rPr>
                        <w:t> </w:t>
                      </w:r>
                      <w:r>
                        <w:rPr>
                          <w:color w:val="231F20"/>
                          <w:spacing w:val="-2"/>
                        </w:rPr>
                        <w:t>gradually</w:t>
                      </w:r>
                      <w:r>
                        <w:rPr>
                          <w:color w:val="231F20"/>
                          <w:spacing w:val="-5"/>
                        </w:rPr>
                        <w:t> </w:t>
                      </w:r>
                      <w:r>
                        <w:rPr>
                          <w:color w:val="231F20"/>
                          <w:spacing w:val="-2"/>
                        </w:rPr>
                        <w:t>in</w:t>
                      </w:r>
                      <w:r>
                        <w:rPr>
                          <w:color w:val="231F20"/>
                          <w:spacing w:val="-5"/>
                        </w:rPr>
                        <w:t> </w:t>
                      </w:r>
                      <w:r>
                        <w:rPr>
                          <w:color w:val="231F20"/>
                          <w:spacing w:val="-2"/>
                        </w:rPr>
                        <w:t>the</w:t>
                      </w:r>
                      <w:r>
                        <w:rPr>
                          <w:color w:val="231F20"/>
                          <w:spacing w:val="-5"/>
                        </w:rPr>
                        <w:t> </w:t>
                      </w:r>
                      <w:r>
                        <w:rPr>
                          <w:color w:val="231F20"/>
                          <w:spacing w:val="-2"/>
                        </w:rPr>
                        <w:t>organisation.</w:t>
                      </w:r>
                      <w:r>
                        <w:rPr>
                          <w:color w:val="231F20"/>
                          <w:spacing w:val="-5"/>
                        </w:rPr>
                        <w:t> </w:t>
                      </w:r>
                      <w:r>
                        <w:rPr>
                          <w:color w:val="231F20"/>
                          <w:spacing w:val="-2"/>
                        </w:rPr>
                        <w:t>There</w:t>
                      </w:r>
                      <w:r>
                        <w:rPr>
                          <w:color w:val="231F20"/>
                          <w:spacing w:val="-5"/>
                        </w:rPr>
                        <w:t> </w:t>
                      </w:r>
                      <w:r>
                        <w:rPr>
                          <w:color w:val="231F20"/>
                          <w:spacing w:val="-2"/>
                        </w:rPr>
                        <w:t>was</w:t>
                      </w:r>
                      <w:r>
                        <w:rPr>
                          <w:color w:val="231F20"/>
                          <w:spacing w:val="-5"/>
                        </w:rPr>
                        <w:t> </w:t>
                      </w:r>
                      <w:r>
                        <w:rPr>
                          <w:color w:val="231F20"/>
                          <w:spacing w:val="-2"/>
                        </w:rPr>
                        <w:t>a</w:t>
                      </w:r>
                      <w:r>
                        <w:rPr>
                          <w:color w:val="231F20"/>
                          <w:spacing w:val="-5"/>
                        </w:rPr>
                        <w:t> </w:t>
                      </w:r>
                      <w:r>
                        <w:rPr>
                          <w:color w:val="231F20"/>
                          <w:spacing w:val="-2"/>
                        </w:rPr>
                        <w:t>view </w:t>
                      </w:r>
                      <w:r>
                        <w:rPr>
                          <w:color w:val="231F20"/>
                        </w:rPr>
                        <w:t>that</w:t>
                      </w:r>
                      <w:r>
                        <w:rPr>
                          <w:color w:val="231F20"/>
                          <w:spacing w:val="-10"/>
                        </w:rPr>
                        <w:t> </w:t>
                      </w:r>
                      <w:r>
                        <w:rPr>
                          <w:color w:val="231F20"/>
                        </w:rPr>
                        <w:t>training</w:t>
                      </w:r>
                      <w:r>
                        <w:rPr>
                          <w:color w:val="231F20"/>
                          <w:spacing w:val="-10"/>
                        </w:rPr>
                        <w:t> </w:t>
                      </w:r>
                      <w:r>
                        <w:rPr>
                          <w:color w:val="231F20"/>
                        </w:rPr>
                        <w:t>too</w:t>
                      </w:r>
                      <w:r>
                        <w:rPr>
                          <w:color w:val="231F20"/>
                          <w:spacing w:val="-10"/>
                        </w:rPr>
                        <w:t> </w:t>
                      </w:r>
                      <w:r>
                        <w:rPr>
                          <w:color w:val="231F20"/>
                        </w:rPr>
                        <w:t>many</w:t>
                      </w:r>
                      <w:r>
                        <w:rPr>
                          <w:color w:val="231F20"/>
                          <w:spacing w:val="-10"/>
                        </w:rPr>
                        <w:t> </w:t>
                      </w:r>
                      <w:r>
                        <w:rPr>
                          <w:color w:val="231F20"/>
                        </w:rPr>
                        <w:t>mediators</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rPr>
                        <w:t>outset</w:t>
                      </w:r>
                      <w:r>
                        <w:rPr>
                          <w:color w:val="231F20"/>
                          <w:spacing w:val="-10"/>
                        </w:rPr>
                        <w:t> </w:t>
                      </w:r>
                      <w:r>
                        <w:rPr>
                          <w:color w:val="231F20"/>
                        </w:rPr>
                        <w:t>could</w:t>
                      </w:r>
                      <w:r>
                        <w:rPr>
                          <w:color w:val="231F20"/>
                          <w:spacing w:val="-10"/>
                        </w:rPr>
                        <w:t> </w:t>
                      </w:r>
                      <w:r>
                        <w:rPr>
                          <w:color w:val="231F20"/>
                        </w:rPr>
                        <w:t>mean</w:t>
                      </w:r>
                      <w:r>
                        <w:rPr>
                          <w:color w:val="231F20"/>
                          <w:spacing w:val="-10"/>
                        </w:rPr>
                        <w:t> </w:t>
                      </w:r>
                      <w:r>
                        <w:rPr>
                          <w:color w:val="231F20"/>
                        </w:rPr>
                        <w:t>that</w:t>
                      </w:r>
                      <w:r>
                        <w:rPr>
                          <w:color w:val="231F20"/>
                          <w:spacing w:val="-10"/>
                        </w:rPr>
                        <w:t> </w:t>
                      </w:r>
                      <w:r>
                        <w:rPr>
                          <w:color w:val="231F20"/>
                        </w:rPr>
                        <w:t>each</w:t>
                      </w:r>
                      <w:r>
                        <w:rPr>
                          <w:color w:val="231F20"/>
                          <w:spacing w:val="-10"/>
                        </w:rPr>
                        <w:t> </w:t>
                      </w:r>
                      <w:r>
                        <w:rPr>
                          <w:color w:val="231F20"/>
                        </w:rPr>
                        <w:t>had</w:t>
                      </w:r>
                      <w:r>
                        <w:rPr>
                          <w:color w:val="231F20"/>
                          <w:spacing w:val="-10"/>
                        </w:rPr>
                        <w:t> </w:t>
                      </w:r>
                      <w:r>
                        <w:rPr>
                          <w:color w:val="231F20"/>
                        </w:rPr>
                        <w:t>insufficient</w:t>
                      </w:r>
                      <w:r>
                        <w:rPr>
                          <w:color w:val="231F20"/>
                          <w:spacing w:val="-10"/>
                        </w:rPr>
                        <w:t> </w:t>
                      </w:r>
                      <w:r>
                        <w:rPr>
                          <w:color w:val="231F20"/>
                        </w:rPr>
                        <w:t>exposure</w:t>
                      </w:r>
                      <w:r>
                        <w:rPr>
                          <w:color w:val="231F20"/>
                          <w:spacing w:val="-10"/>
                        </w:rPr>
                        <w:t> </w:t>
                      </w:r>
                      <w:r>
                        <w:rPr>
                          <w:color w:val="231F20"/>
                        </w:rPr>
                        <w:t>to</w:t>
                      </w:r>
                      <w:r>
                        <w:rPr>
                          <w:color w:val="231F20"/>
                          <w:spacing w:val="-10"/>
                        </w:rPr>
                        <w:t> </w:t>
                      </w:r>
                      <w:r>
                        <w:rPr>
                          <w:color w:val="231F20"/>
                        </w:rPr>
                        <w:t>cases to</w:t>
                      </w:r>
                      <w:r>
                        <w:rPr>
                          <w:color w:val="231F20"/>
                          <w:spacing w:val="-11"/>
                        </w:rPr>
                        <w:t> </w:t>
                      </w:r>
                      <w:r>
                        <w:rPr>
                          <w:color w:val="231F20"/>
                        </w:rPr>
                        <w:t>consolidate</w:t>
                      </w:r>
                      <w:r>
                        <w:rPr>
                          <w:color w:val="231F20"/>
                          <w:spacing w:val="-11"/>
                        </w:rPr>
                        <w:t> </w:t>
                      </w:r>
                      <w:r>
                        <w:rPr>
                          <w:color w:val="231F20"/>
                        </w:rPr>
                        <w:t>their</w:t>
                      </w:r>
                      <w:r>
                        <w:rPr>
                          <w:color w:val="231F20"/>
                          <w:spacing w:val="-11"/>
                        </w:rPr>
                        <w:t> </w:t>
                      </w:r>
                      <w:r>
                        <w:rPr>
                          <w:color w:val="231F20"/>
                        </w:rPr>
                        <w:t>knowledge</w:t>
                      </w:r>
                      <w:r>
                        <w:rPr>
                          <w:color w:val="231F20"/>
                          <w:spacing w:val="-11"/>
                        </w:rPr>
                        <w:t> </w:t>
                      </w:r>
                      <w:r>
                        <w:rPr>
                          <w:color w:val="231F20"/>
                        </w:rPr>
                        <w:t>and</w:t>
                      </w:r>
                      <w:r>
                        <w:rPr>
                          <w:color w:val="231F20"/>
                          <w:spacing w:val="-11"/>
                        </w:rPr>
                        <w:t> </w:t>
                      </w:r>
                      <w:r>
                        <w:rPr>
                          <w:color w:val="231F20"/>
                        </w:rPr>
                        <w:t>skills.</w:t>
                      </w:r>
                      <w:r>
                        <w:rPr>
                          <w:color w:val="231F20"/>
                          <w:spacing w:val="-11"/>
                        </w:rPr>
                        <w:t> </w:t>
                      </w:r>
                      <w:r>
                        <w:rPr>
                          <w:color w:val="231F20"/>
                        </w:rPr>
                        <w:t>Training</w:t>
                      </w:r>
                      <w:r>
                        <w:rPr>
                          <w:color w:val="231F20"/>
                          <w:spacing w:val="-11"/>
                        </w:rPr>
                        <w:t> </w:t>
                      </w:r>
                      <w:r>
                        <w:rPr>
                          <w:color w:val="231F20"/>
                        </w:rPr>
                        <w:t>fewer</w:t>
                      </w:r>
                      <w:r>
                        <w:rPr>
                          <w:color w:val="231F20"/>
                          <w:spacing w:val="-11"/>
                        </w:rPr>
                        <w:t> </w:t>
                      </w:r>
                      <w:r>
                        <w:rPr>
                          <w:color w:val="231F20"/>
                        </w:rPr>
                        <w:t>mediators</w:t>
                      </w:r>
                      <w:r>
                        <w:rPr>
                          <w:color w:val="231F20"/>
                          <w:spacing w:val="-11"/>
                        </w:rPr>
                        <w:t> </w:t>
                      </w:r>
                      <w:r>
                        <w:rPr>
                          <w:color w:val="231F20"/>
                        </w:rPr>
                        <w:t>meant</w:t>
                      </w:r>
                      <w:r>
                        <w:rPr>
                          <w:color w:val="231F20"/>
                          <w:spacing w:val="-11"/>
                        </w:rPr>
                        <w:t> </w:t>
                      </w:r>
                      <w:r>
                        <w:rPr>
                          <w:color w:val="231F20"/>
                        </w:rPr>
                        <w:t>that</w:t>
                      </w:r>
                      <w:r>
                        <w:rPr>
                          <w:color w:val="231F20"/>
                          <w:spacing w:val="-11"/>
                        </w:rPr>
                        <w:t> </w:t>
                      </w:r>
                      <w:r>
                        <w:rPr>
                          <w:color w:val="231F20"/>
                        </w:rPr>
                        <w:t>each</w:t>
                      </w:r>
                      <w:r>
                        <w:rPr>
                          <w:color w:val="231F20"/>
                          <w:spacing w:val="-11"/>
                        </w:rPr>
                        <w:t> </w:t>
                      </w:r>
                      <w:r>
                        <w:rPr>
                          <w:color w:val="231F20"/>
                        </w:rPr>
                        <w:t>could</w:t>
                      </w:r>
                      <w:r>
                        <w:rPr>
                          <w:color w:val="231F20"/>
                          <w:spacing w:val="-11"/>
                        </w:rPr>
                        <w:t> </w:t>
                      </w:r>
                      <w:r>
                        <w:rPr>
                          <w:color w:val="231F20"/>
                        </w:rPr>
                        <w:t>gradually</w:t>
                      </w:r>
                      <w:r>
                        <w:rPr>
                          <w:color w:val="231F20"/>
                          <w:spacing w:val="-11"/>
                        </w:rPr>
                        <w:t> </w:t>
                      </w:r>
                      <w:r>
                        <w:rPr>
                          <w:color w:val="231F20"/>
                        </w:rPr>
                        <w:t>hone their skills through practice.</w:t>
                      </w:r>
                    </w:p>
                    <w:p>
                      <w:pPr>
                        <w:pStyle w:val="BodyText"/>
                        <w:spacing w:before="7"/>
                        <w:rPr>
                          <w:sz w:val="18"/>
                        </w:rPr>
                      </w:pPr>
                    </w:p>
                    <w:p>
                      <w:pPr>
                        <w:pStyle w:val="BodyText"/>
                        <w:spacing w:line="292" w:lineRule="auto"/>
                        <w:ind w:left="226" w:right="163"/>
                      </w:pPr>
                      <w:r>
                        <w:rPr>
                          <w:color w:val="231F20"/>
                        </w:rPr>
                        <w:t>At West Midlands Police, the scheme was embedded over a 12–18-month period, during which time a succession</w:t>
                      </w:r>
                      <w:r>
                        <w:rPr>
                          <w:color w:val="231F20"/>
                          <w:spacing w:val="-8"/>
                        </w:rPr>
                        <w:t> </w:t>
                      </w:r>
                      <w:r>
                        <w:rPr>
                          <w:color w:val="231F20"/>
                        </w:rPr>
                        <w:t>of</w:t>
                      </w:r>
                      <w:r>
                        <w:rPr>
                          <w:color w:val="231F20"/>
                          <w:spacing w:val="-8"/>
                        </w:rPr>
                        <w:t> </w:t>
                      </w:r>
                      <w:r>
                        <w:rPr>
                          <w:color w:val="231F20"/>
                        </w:rPr>
                        <w:t>awareness</w:t>
                      </w:r>
                      <w:r>
                        <w:rPr>
                          <w:color w:val="231F20"/>
                          <w:spacing w:val="-8"/>
                        </w:rPr>
                        <w:t> </w:t>
                      </w:r>
                      <w:r>
                        <w:rPr>
                          <w:color w:val="231F20"/>
                        </w:rPr>
                        <w:t>meetings</w:t>
                      </w:r>
                      <w:r>
                        <w:rPr>
                          <w:color w:val="231F20"/>
                          <w:spacing w:val="-7"/>
                        </w:rPr>
                        <w:t> </w:t>
                      </w:r>
                      <w:r>
                        <w:rPr>
                          <w:color w:val="231F20"/>
                        </w:rPr>
                        <w:t>were</w:t>
                      </w:r>
                      <w:r>
                        <w:rPr>
                          <w:color w:val="231F20"/>
                          <w:spacing w:val="-8"/>
                        </w:rPr>
                        <w:t> </w:t>
                      </w:r>
                      <w:r>
                        <w:rPr>
                          <w:color w:val="231F20"/>
                        </w:rPr>
                        <w:t>held</w:t>
                      </w:r>
                      <w:r>
                        <w:rPr>
                          <w:color w:val="231F20"/>
                          <w:spacing w:val="-8"/>
                        </w:rPr>
                        <w:t> </w:t>
                      </w:r>
                      <w:r>
                        <w:rPr>
                          <w:color w:val="231F20"/>
                        </w:rPr>
                        <w:t>and</w:t>
                      </w:r>
                      <w:r>
                        <w:rPr>
                          <w:color w:val="231F20"/>
                          <w:spacing w:val="-8"/>
                        </w:rPr>
                        <w:t> </w:t>
                      </w:r>
                      <w:r>
                        <w:rPr>
                          <w:color w:val="231F20"/>
                        </w:rPr>
                        <w:t>marketing</w:t>
                      </w:r>
                      <w:r>
                        <w:rPr>
                          <w:color w:val="231F20"/>
                          <w:spacing w:val="-7"/>
                        </w:rPr>
                        <w:t> </w:t>
                      </w:r>
                      <w:r>
                        <w:rPr>
                          <w:color w:val="231F20"/>
                        </w:rPr>
                        <w:t>leaflets</w:t>
                      </w:r>
                      <w:r>
                        <w:rPr>
                          <w:color w:val="231F20"/>
                          <w:spacing w:val="-8"/>
                        </w:rPr>
                        <w:t> </w:t>
                      </w:r>
                      <w:r>
                        <w:rPr>
                          <w:color w:val="231F20"/>
                        </w:rPr>
                        <w:t>were</w:t>
                      </w:r>
                      <w:r>
                        <w:rPr>
                          <w:color w:val="231F20"/>
                          <w:spacing w:val="-8"/>
                        </w:rPr>
                        <w:t> </w:t>
                      </w:r>
                      <w:r>
                        <w:rPr>
                          <w:color w:val="231F20"/>
                        </w:rPr>
                        <w:t>distributed.</w:t>
                      </w:r>
                      <w:r>
                        <w:rPr>
                          <w:color w:val="231F20"/>
                          <w:spacing w:val="-8"/>
                        </w:rPr>
                        <w:t> </w:t>
                      </w:r>
                      <w:r>
                        <w:rPr>
                          <w:color w:val="231F20"/>
                        </w:rPr>
                        <w:t>It</w:t>
                      </w:r>
                      <w:r>
                        <w:rPr>
                          <w:color w:val="231F20"/>
                          <w:spacing w:val="-7"/>
                        </w:rPr>
                        <w:t> </w:t>
                      </w:r>
                      <w:r>
                        <w:rPr>
                          <w:color w:val="231F20"/>
                        </w:rPr>
                        <w:t>was</w:t>
                      </w:r>
                      <w:r>
                        <w:rPr>
                          <w:color w:val="231F20"/>
                          <w:spacing w:val="-8"/>
                        </w:rPr>
                        <w:t> </w:t>
                      </w:r>
                      <w:r>
                        <w:rPr>
                          <w:color w:val="231F20"/>
                        </w:rPr>
                        <w:t>considered </w:t>
                      </w:r>
                      <w:r>
                        <w:rPr>
                          <w:color w:val="231F20"/>
                          <w:spacing w:val="-4"/>
                        </w:rPr>
                        <w:t>essential</w:t>
                      </w:r>
                      <w:r>
                        <w:rPr>
                          <w:color w:val="231F20"/>
                          <w:spacing w:val="-5"/>
                        </w:rPr>
                        <w:t> </w:t>
                      </w:r>
                      <w:r>
                        <w:rPr>
                          <w:color w:val="231F20"/>
                          <w:spacing w:val="-4"/>
                        </w:rPr>
                        <w:t>for</w:t>
                      </w:r>
                      <w:r>
                        <w:rPr>
                          <w:color w:val="231F20"/>
                          <w:spacing w:val="-5"/>
                        </w:rPr>
                        <w:t> </w:t>
                      </w:r>
                      <w:r>
                        <w:rPr>
                          <w:color w:val="231F20"/>
                          <w:spacing w:val="-4"/>
                        </w:rPr>
                        <w:t>the</w:t>
                      </w:r>
                      <w:r>
                        <w:rPr>
                          <w:color w:val="231F20"/>
                          <w:spacing w:val="-5"/>
                        </w:rPr>
                        <w:t> </w:t>
                      </w:r>
                      <w:r>
                        <w:rPr>
                          <w:color w:val="231F20"/>
                          <w:spacing w:val="-4"/>
                        </w:rPr>
                        <w:t>success</w:t>
                      </w:r>
                      <w:r>
                        <w:rPr>
                          <w:color w:val="231F20"/>
                          <w:spacing w:val="-5"/>
                        </w:rPr>
                        <w:t> </w:t>
                      </w:r>
                      <w:r>
                        <w:rPr>
                          <w:color w:val="231F20"/>
                          <w:spacing w:val="-4"/>
                        </w:rPr>
                        <w:t>of</w:t>
                      </w:r>
                      <w:r>
                        <w:rPr>
                          <w:color w:val="231F20"/>
                          <w:spacing w:val="-5"/>
                        </w:rPr>
                        <w:t> </w:t>
                      </w:r>
                      <w:r>
                        <w:rPr>
                          <w:color w:val="231F20"/>
                          <w:spacing w:val="-4"/>
                        </w:rPr>
                        <w:t>the</w:t>
                      </w:r>
                      <w:r>
                        <w:rPr>
                          <w:color w:val="231F20"/>
                          <w:spacing w:val="-5"/>
                        </w:rPr>
                        <w:t> </w:t>
                      </w:r>
                      <w:r>
                        <w:rPr>
                          <w:color w:val="231F20"/>
                          <w:spacing w:val="-4"/>
                        </w:rPr>
                        <w:t>scheme</w:t>
                      </w:r>
                      <w:r>
                        <w:rPr>
                          <w:color w:val="231F20"/>
                          <w:spacing w:val="-5"/>
                        </w:rPr>
                        <w:t> </w:t>
                      </w:r>
                      <w:r>
                        <w:rPr>
                          <w:color w:val="231F20"/>
                          <w:spacing w:val="-4"/>
                        </w:rPr>
                        <w:t>that</w:t>
                      </w:r>
                      <w:r>
                        <w:rPr>
                          <w:color w:val="231F20"/>
                          <w:spacing w:val="-5"/>
                        </w:rPr>
                        <w:t> </w:t>
                      </w:r>
                      <w:r>
                        <w:rPr>
                          <w:color w:val="231F20"/>
                          <w:spacing w:val="-4"/>
                        </w:rPr>
                        <w:t>key</w:t>
                      </w:r>
                      <w:r>
                        <w:rPr>
                          <w:color w:val="231F20"/>
                          <w:spacing w:val="-5"/>
                        </w:rPr>
                        <w:t> </w:t>
                      </w:r>
                      <w:r>
                        <w:rPr>
                          <w:color w:val="231F20"/>
                          <w:spacing w:val="-4"/>
                        </w:rPr>
                        <w:t>personnel</w:t>
                      </w:r>
                      <w:r>
                        <w:rPr>
                          <w:color w:val="231F20"/>
                          <w:spacing w:val="-5"/>
                        </w:rPr>
                        <w:t> </w:t>
                      </w:r>
                      <w:r>
                        <w:rPr>
                          <w:color w:val="231F20"/>
                          <w:spacing w:val="-4"/>
                        </w:rPr>
                        <w:t>such</w:t>
                      </w:r>
                      <w:r>
                        <w:rPr>
                          <w:color w:val="231F20"/>
                          <w:spacing w:val="-5"/>
                        </w:rPr>
                        <w:t> </w:t>
                      </w:r>
                      <w:r>
                        <w:rPr>
                          <w:color w:val="231F20"/>
                          <w:spacing w:val="-4"/>
                        </w:rPr>
                        <w:t>as</w:t>
                      </w:r>
                      <w:r>
                        <w:rPr>
                          <w:color w:val="231F20"/>
                          <w:spacing w:val="-5"/>
                        </w:rPr>
                        <w:t> </w:t>
                      </w:r>
                      <w:r>
                        <w:rPr>
                          <w:color w:val="231F20"/>
                          <w:spacing w:val="-4"/>
                        </w:rPr>
                        <w:t>HR</w:t>
                      </w:r>
                      <w:r>
                        <w:rPr>
                          <w:color w:val="231F20"/>
                          <w:spacing w:val="-5"/>
                        </w:rPr>
                        <w:t> </w:t>
                      </w:r>
                      <w:r>
                        <w:rPr>
                          <w:color w:val="231F20"/>
                          <w:spacing w:val="-4"/>
                        </w:rPr>
                        <w:t>and</w:t>
                      </w:r>
                      <w:r>
                        <w:rPr>
                          <w:color w:val="231F20"/>
                          <w:spacing w:val="-5"/>
                        </w:rPr>
                        <w:t> </w:t>
                      </w:r>
                      <w:r>
                        <w:rPr>
                          <w:color w:val="231F20"/>
                          <w:spacing w:val="-4"/>
                        </w:rPr>
                        <w:t>staff</w:t>
                      </w:r>
                      <w:r>
                        <w:rPr>
                          <w:color w:val="231F20"/>
                          <w:spacing w:val="-5"/>
                        </w:rPr>
                        <w:t> </w:t>
                      </w:r>
                      <w:r>
                        <w:rPr>
                          <w:color w:val="231F20"/>
                          <w:spacing w:val="-4"/>
                        </w:rPr>
                        <w:t>associations</w:t>
                      </w:r>
                      <w:r>
                        <w:rPr>
                          <w:color w:val="231F20"/>
                          <w:spacing w:val="-5"/>
                        </w:rPr>
                        <w:t> </w:t>
                      </w:r>
                      <w:r>
                        <w:rPr>
                          <w:color w:val="231F20"/>
                          <w:spacing w:val="-4"/>
                        </w:rPr>
                        <w:t>were</w:t>
                      </w:r>
                      <w:r>
                        <w:rPr>
                          <w:color w:val="231F20"/>
                          <w:spacing w:val="-5"/>
                        </w:rPr>
                        <w:t> </w:t>
                      </w:r>
                      <w:r>
                        <w:rPr>
                          <w:color w:val="231F20"/>
                          <w:spacing w:val="-4"/>
                        </w:rPr>
                        <w:t>not</w:t>
                      </w:r>
                      <w:r>
                        <w:rPr>
                          <w:color w:val="231F20"/>
                          <w:spacing w:val="-5"/>
                        </w:rPr>
                        <w:t> </w:t>
                      </w:r>
                      <w:r>
                        <w:rPr>
                          <w:color w:val="231F20"/>
                          <w:spacing w:val="-4"/>
                        </w:rPr>
                        <w:t>only </w:t>
                      </w:r>
                      <w:r>
                        <w:rPr>
                          <w:color w:val="231F20"/>
                        </w:rPr>
                        <w:t>aware of mediation as an available mechanism but that it was at the forefront of their minds and the preferred approach in the early intervention of grievances.</w:t>
                      </w:r>
                    </w:p>
                  </w:txbxContent>
                </v:textbox>
                <v:stroke dashstyle="solid"/>
              </v:shape>
            </w:pict>
          </mc:Fallback>
        </mc:AlternateContent>
      </w:r>
      <w:r>
        <w:rPr/>
      </w:r>
    </w:p>
    <w:p>
      <w:pPr>
        <w:pStyle w:val="BodyText"/>
        <w:spacing w:before="1"/>
        <w:rPr>
          <w:sz w:val="17"/>
        </w:rPr>
      </w:pPr>
    </w:p>
    <w:p>
      <w:pPr>
        <w:spacing w:after="0"/>
        <w:rPr>
          <w:sz w:val="17"/>
        </w:rPr>
        <w:sectPr>
          <w:pgSz w:w="11910" w:h="16840"/>
          <w:pgMar w:header="832" w:footer="781" w:top="1780" w:bottom="980" w:left="0" w:right="0"/>
        </w:sectPr>
      </w:pPr>
    </w:p>
    <w:p>
      <w:pPr>
        <w:pStyle w:val="BodyText"/>
        <w:spacing w:line="312" w:lineRule="auto" w:before="99"/>
        <w:ind w:left="1133"/>
      </w:pPr>
      <w:r>
        <w:rPr>
          <w:color w:val="231F20"/>
          <w:spacing w:val="-2"/>
        </w:rPr>
        <w:t>People</w:t>
      </w:r>
      <w:r>
        <w:rPr>
          <w:color w:val="231F20"/>
          <w:spacing w:val="-12"/>
        </w:rPr>
        <w:t> </w:t>
      </w:r>
      <w:r>
        <w:rPr>
          <w:color w:val="231F20"/>
          <w:spacing w:val="-2"/>
        </w:rPr>
        <w:t>also</w:t>
      </w:r>
      <w:r>
        <w:rPr>
          <w:color w:val="231F20"/>
          <w:spacing w:val="-12"/>
        </w:rPr>
        <w:t> </w:t>
      </w:r>
      <w:r>
        <w:rPr>
          <w:color w:val="231F20"/>
          <w:spacing w:val="-2"/>
        </w:rPr>
        <w:t>need</w:t>
      </w:r>
      <w:r>
        <w:rPr>
          <w:color w:val="231F20"/>
          <w:spacing w:val="-12"/>
        </w:rPr>
        <w:t> </w:t>
      </w:r>
      <w:r>
        <w:rPr>
          <w:color w:val="231F20"/>
          <w:spacing w:val="-2"/>
        </w:rPr>
        <w:t>to</w:t>
      </w:r>
      <w:r>
        <w:rPr>
          <w:color w:val="231F20"/>
          <w:spacing w:val="-12"/>
        </w:rPr>
        <w:t> </w:t>
      </w:r>
      <w:r>
        <w:rPr>
          <w:color w:val="231F20"/>
          <w:spacing w:val="-2"/>
        </w:rPr>
        <w:t>feel</w:t>
      </w:r>
      <w:r>
        <w:rPr>
          <w:color w:val="231F20"/>
          <w:spacing w:val="-12"/>
        </w:rPr>
        <w:t> </w:t>
      </w:r>
      <w:r>
        <w:rPr>
          <w:color w:val="231F20"/>
          <w:spacing w:val="-2"/>
        </w:rPr>
        <w:t>well</w:t>
      </w:r>
      <w:r>
        <w:rPr>
          <w:color w:val="231F20"/>
          <w:spacing w:val="-12"/>
        </w:rPr>
        <w:t> </w:t>
      </w:r>
      <w:r>
        <w:rPr>
          <w:color w:val="231F20"/>
          <w:spacing w:val="-2"/>
        </w:rPr>
        <w:t>supported</w:t>
      </w:r>
      <w:r>
        <w:rPr>
          <w:color w:val="231F20"/>
          <w:spacing w:val="-11"/>
        </w:rPr>
        <w:t> </w:t>
      </w:r>
      <w:r>
        <w:rPr>
          <w:color w:val="231F20"/>
          <w:spacing w:val="-2"/>
        </w:rPr>
        <w:t>and</w:t>
      </w:r>
      <w:r>
        <w:rPr>
          <w:color w:val="231F20"/>
          <w:spacing w:val="-12"/>
        </w:rPr>
        <w:t> </w:t>
      </w:r>
      <w:r>
        <w:rPr>
          <w:color w:val="231F20"/>
          <w:spacing w:val="-2"/>
        </w:rPr>
        <w:t>confident </w:t>
      </w:r>
      <w:r>
        <w:rPr>
          <w:color w:val="231F20"/>
        </w:rPr>
        <w:t>to</w:t>
      </w:r>
      <w:r>
        <w:rPr>
          <w:color w:val="231F20"/>
          <w:spacing w:val="-14"/>
        </w:rPr>
        <w:t> </w:t>
      </w:r>
      <w:r>
        <w:rPr>
          <w:color w:val="231F20"/>
        </w:rPr>
        <w:t>engage</w:t>
      </w:r>
      <w:r>
        <w:rPr>
          <w:color w:val="231F20"/>
          <w:spacing w:val="-14"/>
        </w:rPr>
        <w:t> </w:t>
      </w:r>
      <w:r>
        <w:rPr>
          <w:color w:val="231F20"/>
        </w:rPr>
        <w:t>in</w:t>
      </w:r>
      <w:r>
        <w:rPr>
          <w:color w:val="231F20"/>
          <w:spacing w:val="-14"/>
        </w:rPr>
        <w:t> </w:t>
      </w:r>
      <w:r>
        <w:rPr>
          <w:color w:val="231F20"/>
        </w:rPr>
        <w:t>mediation.</w:t>
      </w:r>
      <w:r>
        <w:rPr>
          <w:color w:val="231F20"/>
          <w:spacing w:val="-14"/>
        </w:rPr>
        <w:t> </w:t>
      </w:r>
      <w:r>
        <w:rPr>
          <w:color w:val="231F20"/>
        </w:rPr>
        <w:t>This</w:t>
      </w:r>
      <w:r>
        <w:rPr>
          <w:color w:val="231F20"/>
          <w:spacing w:val="-14"/>
        </w:rPr>
        <w:t> </w:t>
      </w:r>
      <w:r>
        <w:rPr>
          <w:color w:val="231F20"/>
        </w:rPr>
        <w:t>will</w:t>
      </w:r>
      <w:r>
        <w:rPr>
          <w:color w:val="231F20"/>
          <w:spacing w:val="-14"/>
        </w:rPr>
        <w:t> </w:t>
      </w:r>
      <w:r>
        <w:rPr>
          <w:color w:val="231F20"/>
        </w:rPr>
        <w:t>require</w:t>
      </w:r>
      <w:r>
        <w:rPr>
          <w:color w:val="231F20"/>
          <w:spacing w:val="-14"/>
        </w:rPr>
        <w:t> </w:t>
      </w:r>
      <w:r>
        <w:rPr>
          <w:color w:val="231F20"/>
        </w:rPr>
        <w:t>a</w:t>
      </w:r>
      <w:r>
        <w:rPr>
          <w:color w:val="231F20"/>
          <w:spacing w:val="-14"/>
        </w:rPr>
        <w:t> </w:t>
      </w:r>
      <w:r>
        <w:rPr>
          <w:color w:val="231F20"/>
        </w:rPr>
        <w:t>framework to be put in place where internal mediators, for example,</w:t>
      </w:r>
      <w:r>
        <w:rPr>
          <w:color w:val="231F20"/>
          <w:spacing w:val="-14"/>
        </w:rPr>
        <w:t> </w:t>
      </w:r>
      <w:r>
        <w:rPr>
          <w:color w:val="231F20"/>
        </w:rPr>
        <w:t>have</w:t>
      </w:r>
      <w:r>
        <w:rPr>
          <w:color w:val="231F20"/>
          <w:spacing w:val="-14"/>
        </w:rPr>
        <w:t> </w:t>
      </w:r>
      <w:r>
        <w:rPr>
          <w:color w:val="231F20"/>
        </w:rPr>
        <w:t>access</w:t>
      </w:r>
      <w:r>
        <w:rPr>
          <w:color w:val="231F20"/>
          <w:spacing w:val="-14"/>
        </w:rPr>
        <w:t> </w:t>
      </w:r>
      <w:r>
        <w:rPr>
          <w:color w:val="231F20"/>
        </w:rPr>
        <w:t>to</w:t>
      </w:r>
      <w:r>
        <w:rPr>
          <w:color w:val="231F20"/>
          <w:spacing w:val="-14"/>
        </w:rPr>
        <w:t> </w:t>
      </w:r>
      <w:r>
        <w:rPr>
          <w:color w:val="231F20"/>
        </w:rPr>
        <w:t>a</w:t>
      </w:r>
      <w:r>
        <w:rPr>
          <w:color w:val="231F20"/>
          <w:spacing w:val="-14"/>
        </w:rPr>
        <w:t> </w:t>
      </w:r>
      <w:r>
        <w:rPr>
          <w:color w:val="231F20"/>
        </w:rPr>
        <w:t>key</w:t>
      </w:r>
      <w:r>
        <w:rPr>
          <w:color w:val="231F20"/>
          <w:spacing w:val="-14"/>
        </w:rPr>
        <w:t> </w:t>
      </w:r>
      <w:r>
        <w:rPr>
          <w:color w:val="231F20"/>
        </w:rPr>
        <w:t>person,</w:t>
      </w:r>
      <w:r>
        <w:rPr>
          <w:color w:val="231F20"/>
          <w:spacing w:val="-14"/>
        </w:rPr>
        <w:t> </w:t>
      </w:r>
      <w:r>
        <w:rPr>
          <w:color w:val="231F20"/>
        </w:rPr>
        <w:t>such</w:t>
      </w:r>
      <w:r>
        <w:rPr>
          <w:color w:val="231F20"/>
          <w:spacing w:val="-14"/>
        </w:rPr>
        <w:t> </w:t>
      </w:r>
      <w:r>
        <w:rPr>
          <w:color w:val="231F20"/>
        </w:rPr>
        <w:t>as</w:t>
      </w:r>
      <w:r>
        <w:rPr>
          <w:color w:val="231F20"/>
          <w:spacing w:val="-14"/>
        </w:rPr>
        <w:t> </w:t>
      </w:r>
      <w:r>
        <w:rPr>
          <w:color w:val="231F20"/>
        </w:rPr>
        <w:t>a mediation</w:t>
      </w:r>
      <w:r>
        <w:rPr>
          <w:color w:val="231F20"/>
          <w:spacing w:val="-3"/>
        </w:rPr>
        <w:t> </w:t>
      </w:r>
      <w:r>
        <w:rPr>
          <w:color w:val="231F20"/>
        </w:rPr>
        <w:t>co-ordinator,</w:t>
      </w:r>
      <w:r>
        <w:rPr>
          <w:color w:val="231F20"/>
          <w:spacing w:val="-3"/>
        </w:rPr>
        <w:t> </w:t>
      </w:r>
      <w:r>
        <w:rPr>
          <w:color w:val="231F20"/>
        </w:rPr>
        <w:t>with</w:t>
      </w:r>
      <w:r>
        <w:rPr>
          <w:color w:val="231F20"/>
          <w:spacing w:val="-3"/>
        </w:rPr>
        <w:t> </w:t>
      </w:r>
      <w:r>
        <w:rPr>
          <w:color w:val="231F20"/>
        </w:rPr>
        <w:t>whom</w:t>
      </w:r>
      <w:r>
        <w:rPr>
          <w:color w:val="231F20"/>
          <w:spacing w:val="-3"/>
        </w:rPr>
        <w:t> </w:t>
      </w:r>
      <w:r>
        <w:rPr>
          <w:color w:val="231F20"/>
        </w:rPr>
        <w:t>they</w:t>
      </w:r>
      <w:r>
        <w:rPr>
          <w:color w:val="231F20"/>
          <w:spacing w:val="-3"/>
        </w:rPr>
        <w:t> </w:t>
      </w:r>
      <w:r>
        <w:rPr>
          <w:color w:val="231F20"/>
        </w:rPr>
        <w:t>can</w:t>
      </w:r>
      <w:r>
        <w:rPr>
          <w:color w:val="231F20"/>
          <w:spacing w:val="-3"/>
        </w:rPr>
        <w:t> </w:t>
      </w:r>
      <w:r>
        <w:rPr>
          <w:color w:val="231F20"/>
        </w:rPr>
        <w:t>discuss difficult</w:t>
      </w:r>
      <w:r>
        <w:rPr>
          <w:color w:val="231F20"/>
          <w:spacing w:val="-4"/>
        </w:rPr>
        <w:t> </w:t>
      </w:r>
      <w:r>
        <w:rPr>
          <w:color w:val="231F20"/>
        </w:rPr>
        <w:t>cases</w:t>
      </w:r>
      <w:r>
        <w:rPr>
          <w:color w:val="231F20"/>
          <w:spacing w:val="-4"/>
        </w:rPr>
        <w:t> </w:t>
      </w:r>
      <w:r>
        <w:rPr>
          <w:color w:val="231F20"/>
        </w:rPr>
        <w:t>in</w:t>
      </w:r>
      <w:r>
        <w:rPr>
          <w:color w:val="231F20"/>
          <w:spacing w:val="-4"/>
        </w:rPr>
        <w:t> </w:t>
      </w:r>
      <w:r>
        <w:rPr>
          <w:color w:val="231F20"/>
        </w:rPr>
        <w:t>confidence.</w:t>
      </w:r>
      <w:r>
        <w:rPr>
          <w:color w:val="231F20"/>
          <w:spacing w:val="-4"/>
        </w:rPr>
        <w:t> </w:t>
      </w:r>
      <w:r>
        <w:rPr>
          <w:color w:val="231F20"/>
        </w:rPr>
        <w:t>Conducting</w:t>
      </w:r>
      <w:r>
        <w:rPr>
          <w:color w:val="231F20"/>
          <w:spacing w:val="-4"/>
        </w:rPr>
        <w:t> </w:t>
      </w:r>
      <w:r>
        <w:rPr>
          <w:color w:val="231F20"/>
        </w:rPr>
        <w:t>mediations can</w:t>
      </w:r>
      <w:r>
        <w:rPr>
          <w:color w:val="231F20"/>
          <w:spacing w:val="-6"/>
        </w:rPr>
        <w:t> </w:t>
      </w:r>
      <w:r>
        <w:rPr>
          <w:color w:val="231F20"/>
        </w:rPr>
        <w:t>be</w:t>
      </w:r>
      <w:r>
        <w:rPr>
          <w:color w:val="231F20"/>
          <w:spacing w:val="-6"/>
        </w:rPr>
        <w:t> </w:t>
      </w:r>
      <w:r>
        <w:rPr>
          <w:color w:val="231F20"/>
        </w:rPr>
        <w:t>a</w:t>
      </w:r>
      <w:r>
        <w:rPr>
          <w:color w:val="231F20"/>
          <w:spacing w:val="-6"/>
        </w:rPr>
        <w:t> </w:t>
      </w:r>
      <w:r>
        <w:rPr>
          <w:color w:val="231F20"/>
        </w:rPr>
        <w:t>stressful</w:t>
      </w:r>
      <w:r>
        <w:rPr>
          <w:color w:val="231F20"/>
          <w:spacing w:val="-6"/>
        </w:rPr>
        <w:t> </w:t>
      </w:r>
      <w:r>
        <w:rPr>
          <w:color w:val="231F20"/>
        </w:rPr>
        <w:t>experience</w:t>
      </w:r>
      <w:r>
        <w:rPr>
          <w:color w:val="231F20"/>
          <w:spacing w:val="-6"/>
        </w:rPr>
        <w:t> </w:t>
      </w:r>
      <w:r>
        <w:rPr>
          <w:color w:val="231F20"/>
        </w:rPr>
        <w:t>and</w:t>
      </w:r>
      <w:r>
        <w:rPr>
          <w:color w:val="231F20"/>
          <w:spacing w:val="-6"/>
        </w:rPr>
        <w:t> </w:t>
      </w:r>
      <w:r>
        <w:rPr>
          <w:color w:val="231F20"/>
        </w:rPr>
        <w:t>so</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vital</w:t>
      </w:r>
      <w:r>
        <w:rPr>
          <w:color w:val="231F20"/>
          <w:spacing w:val="-6"/>
        </w:rPr>
        <w:t> </w:t>
      </w:r>
      <w:r>
        <w:rPr>
          <w:color w:val="231F20"/>
        </w:rPr>
        <w:t>that there is a system of support for mediators when emotional support is needed.</w:t>
      </w:r>
    </w:p>
    <w:p>
      <w:pPr>
        <w:pStyle w:val="BodyText"/>
        <w:spacing w:before="10"/>
        <w:rPr>
          <w:sz w:val="26"/>
        </w:rPr>
      </w:pPr>
    </w:p>
    <w:p>
      <w:pPr>
        <w:pStyle w:val="Heading2"/>
        <w:ind w:left="1133"/>
      </w:pPr>
      <w:r>
        <w:rPr>
          <w:color w:val="8A191B"/>
        </w:rPr>
        <w:t>Launching</w:t>
      </w:r>
      <w:r>
        <w:rPr>
          <w:color w:val="8A191B"/>
          <w:spacing w:val="9"/>
        </w:rPr>
        <w:t> </w:t>
      </w:r>
      <w:r>
        <w:rPr>
          <w:color w:val="8A191B"/>
          <w:spacing w:val="-2"/>
        </w:rPr>
        <w:t>mediation</w:t>
      </w:r>
    </w:p>
    <w:p>
      <w:pPr>
        <w:pStyle w:val="BodyText"/>
        <w:spacing w:line="312" w:lineRule="auto" w:before="68"/>
        <w:ind w:left="1133"/>
      </w:pPr>
      <w:r>
        <w:rPr>
          <w:color w:val="231F20"/>
          <w:spacing w:val="-2"/>
        </w:rPr>
        <w:t>Whether</w:t>
      </w:r>
      <w:r>
        <w:rPr>
          <w:color w:val="231F20"/>
          <w:spacing w:val="-9"/>
        </w:rPr>
        <w:t> </w:t>
      </w:r>
      <w:r>
        <w:rPr>
          <w:color w:val="231F20"/>
          <w:spacing w:val="-2"/>
        </w:rPr>
        <w:t>mediation</w:t>
      </w:r>
      <w:r>
        <w:rPr>
          <w:color w:val="231F20"/>
          <w:spacing w:val="-9"/>
        </w:rPr>
        <w:t> </w:t>
      </w:r>
      <w:r>
        <w:rPr>
          <w:color w:val="231F20"/>
          <w:spacing w:val="-2"/>
        </w:rPr>
        <w:t>arrangements</w:t>
      </w:r>
      <w:r>
        <w:rPr>
          <w:color w:val="231F20"/>
          <w:spacing w:val="-9"/>
        </w:rPr>
        <w:t> </w:t>
      </w:r>
      <w:r>
        <w:rPr>
          <w:color w:val="231F20"/>
          <w:spacing w:val="-2"/>
        </w:rPr>
        <w:t>represent</w:t>
      </w:r>
      <w:r>
        <w:rPr>
          <w:color w:val="231F20"/>
          <w:spacing w:val="-9"/>
        </w:rPr>
        <w:t> </w:t>
      </w:r>
      <w:r>
        <w:rPr>
          <w:color w:val="231F20"/>
          <w:spacing w:val="-2"/>
        </w:rPr>
        <w:t>a</w:t>
      </w:r>
      <w:r>
        <w:rPr>
          <w:color w:val="231F20"/>
          <w:spacing w:val="-9"/>
        </w:rPr>
        <w:t> </w:t>
      </w:r>
      <w:r>
        <w:rPr>
          <w:color w:val="231F20"/>
          <w:spacing w:val="-2"/>
        </w:rPr>
        <w:t>formal </w:t>
      </w:r>
      <w:r>
        <w:rPr>
          <w:color w:val="231F20"/>
          <w:spacing w:val="-8"/>
        </w:rPr>
        <w:t>scheme</w:t>
      </w:r>
      <w:r>
        <w:rPr>
          <w:color w:val="231F20"/>
          <w:spacing w:val="-3"/>
        </w:rPr>
        <w:t> </w:t>
      </w:r>
      <w:r>
        <w:rPr>
          <w:color w:val="231F20"/>
          <w:spacing w:val="-8"/>
        </w:rPr>
        <w:t>or</w:t>
      </w:r>
      <w:r>
        <w:rPr>
          <w:color w:val="231F20"/>
          <w:spacing w:val="-3"/>
        </w:rPr>
        <w:t> </w:t>
      </w:r>
      <w:r>
        <w:rPr>
          <w:color w:val="231F20"/>
          <w:spacing w:val="-8"/>
        </w:rPr>
        <w:t>are</w:t>
      </w:r>
      <w:r>
        <w:rPr>
          <w:color w:val="231F20"/>
          <w:spacing w:val="-3"/>
        </w:rPr>
        <w:t> </w:t>
      </w:r>
      <w:r>
        <w:rPr>
          <w:color w:val="231F20"/>
          <w:spacing w:val="-8"/>
        </w:rPr>
        <w:t>used</w:t>
      </w:r>
      <w:r>
        <w:rPr>
          <w:color w:val="231F20"/>
          <w:spacing w:val="-3"/>
        </w:rPr>
        <w:t> </w:t>
      </w:r>
      <w:r>
        <w:rPr>
          <w:color w:val="231F20"/>
          <w:spacing w:val="-8"/>
        </w:rPr>
        <w:t>on</w:t>
      </w:r>
      <w:r>
        <w:rPr>
          <w:color w:val="231F20"/>
          <w:spacing w:val="-3"/>
        </w:rPr>
        <w:t> </w:t>
      </w:r>
      <w:r>
        <w:rPr>
          <w:color w:val="231F20"/>
          <w:spacing w:val="-8"/>
        </w:rPr>
        <w:t>an</w:t>
      </w:r>
      <w:r>
        <w:rPr>
          <w:color w:val="231F20"/>
          <w:spacing w:val="-3"/>
        </w:rPr>
        <w:t> </w:t>
      </w:r>
      <w:r>
        <w:rPr>
          <w:color w:val="231F20"/>
          <w:spacing w:val="-8"/>
        </w:rPr>
        <w:t>ad</w:t>
      </w:r>
      <w:r>
        <w:rPr>
          <w:color w:val="231F20"/>
          <w:spacing w:val="-3"/>
        </w:rPr>
        <w:t> </w:t>
      </w:r>
      <w:r>
        <w:rPr>
          <w:color w:val="231F20"/>
          <w:spacing w:val="-8"/>
        </w:rPr>
        <w:t>hoc</w:t>
      </w:r>
      <w:r>
        <w:rPr>
          <w:color w:val="231F20"/>
          <w:spacing w:val="-3"/>
        </w:rPr>
        <w:t> </w:t>
      </w:r>
      <w:r>
        <w:rPr>
          <w:color w:val="231F20"/>
          <w:spacing w:val="-8"/>
        </w:rPr>
        <w:t>basis,</w:t>
      </w:r>
      <w:r>
        <w:rPr>
          <w:color w:val="231F20"/>
          <w:spacing w:val="-3"/>
        </w:rPr>
        <w:t> </w:t>
      </w:r>
      <w:r>
        <w:rPr>
          <w:color w:val="231F20"/>
          <w:spacing w:val="-8"/>
        </w:rPr>
        <w:t>thought</w:t>
      </w:r>
      <w:r>
        <w:rPr>
          <w:color w:val="231F20"/>
          <w:spacing w:val="-3"/>
        </w:rPr>
        <w:t> </w:t>
      </w:r>
      <w:r>
        <w:rPr>
          <w:color w:val="231F20"/>
          <w:spacing w:val="-8"/>
        </w:rPr>
        <w:t>needs </w:t>
      </w:r>
      <w:r>
        <w:rPr>
          <w:color w:val="231F20"/>
        </w:rPr>
        <w:t>to</w:t>
      </w:r>
      <w:r>
        <w:rPr>
          <w:color w:val="231F20"/>
          <w:spacing w:val="-14"/>
        </w:rPr>
        <w:t> </w:t>
      </w:r>
      <w:r>
        <w:rPr>
          <w:color w:val="231F20"/>
        </w:rPr>
        <w:t>be</w:t>
      </w:r>
      <w:r>
        <w:rPr>
          <w:color w:val="231F20"/>
          <w:spacing w:val="-14"/>
        </w:rPr>
        <w:t> </w:t>
      </w:r>
      <w:r>
        <w:rPr>
          <w:color w:val="231F20"/>
        </w:rPr>
        <w:t>given</w:t>
      </w:r>
      <w:r>
        <w:rPr>
          <w:color w:val="231F20"/>
          <w:spacing w:val="-14"/>
        </w:rPr>
        <w:t> </w:t>
      </w:r>
      <w:r>
        <w:rPr>
          <w:color w:val="231F20"/>
        </w:rPr>
        <w:t>to</w:t>
      </w:r>
      <w:r>
        <w:rPr>
          <w:color w:val="231F20"/>
          <w:spacing w:val="-14"/>
        </w:rPr>
        <w:t> </w:t>
      </w:r>
      <w:r>
        <w:rPr>
          <w:color w:val="231F20"/>
        </w:rPr>
        <w:t>how</w:t>
      </w:r>
      <w:r>
        <w:rPr>
          <w:color w:val="231F20"/>
          <w:spacing w:val="-14"/>
        </w:rPr>
        <w:t> </w:t>
      </w:r>
      <w:r>
        <w:rPr>
          <w:color w:val="231F20"/>
        </w:rPr>
        <w:t>these</w:t>
      </w:r>
      <w:r>
        <w:rPr>
          <w:color w:val="231F20"/>
          <w:spacing w:val="-14"/>
        </w:rPr>
        <w:t> </w:t>
      </w:r>
      <w:r>
        <w:rPr>
          <w:color w:val="231F20"/>
        </w:rPr>
        <w:t>are</w:t>
      </w:r>
      <w:r>
        <w:rPr>
          <w:color w:val="231F20"/>
          <w:spacing w:val="-14"/>
        </w:rPr>
        <w:t> </w:t>
      </w:r>
      <w:r>
        <w:rPr>
          <w:color w:val="231F20"/>
        </w:rPr>
        <w:t>launched</w:t>
      </w:r>
      <w:r>
        <w:rPr>
          <w:color w:val="231F20"/>
          <w:spacing w:val="-14"/>
        </w:rPr>
        <w:t> </w:t>
      </w:r>
      <w:r>
        <w:rPr>
          <w:color w:val="231F20"/>
        </w:rPr>
        <w:t>to</w:t>
      </w:r>
      <w:r>
        <w:rPr>
          <w:color w:val="231F20"/>
          <w:spacing w:val="-14"/>
        </w:rPr>
        <w:t> </w:t>
      </w:r>
      <w:r>
        <w:rPr>
          <w:color w:val="231F20"/>
        </w:rPr>
        <w:t>managers and</w:t>
      </w:r>
      <w:r>
        <w:rPr>
          <w:color w:val="231F20"/>
          <w:spacing w:val="-14"/>
        </w:rPr>
        <w:t> </w:t>
      </w:r>
      <w:r>
        <w:rPr>
          <w:color w:val="231F20"/>
        </w:rPr>
        <w:t>employees.</w:t>
      </w:r>
      <w:r>
        <w:rPr>
          <w:color w:val="231F20"/>
          <w:spacing w:val="-14"/>
        </w:rPr>
        <w:t> </w:t>
      </w:r>
      <w:r>
        <w:rPr>
          <w:color w:val="231F20"/>
        </w:rPr>
        <w:t>It</w:t>
      </w:r>
      <w:r>
        <w:rPr>
          <w:color w:val="231F20"/>
          <w:spacing w:val="-14"/>
        </w:rPr>
        <w:t> </w:t>
      </w:r>
      <w:r>
        <w:rPr>
          <w:color w:val="231F20"/>
        </w:rPr>
        <w:t>is</w:t>
      </w:r>
      <w:r>
        <w:rPr>
          <w:color w:val="231F20"/>
          <w:spacing w:val="-14"/>
        </w:rPr>
        <w:t> </w:t>
      </w:r>
      <w:r>
        <w:rPr>
          <w:color w:val="231F20"/>
        </w:rPr>
        <w:t>more</w:t>
      </w:r>
      <w:r>
        <w:rPr>
          <w:color w:val="231F20"/>
          <w:spacing w:val="-14"/>
        </w:rPr>
        <w:t> </w:t>
      </w:r>
      <w:r>
        <w:rPr>
          <w:color w:val="231F20"/>
        </w:rPr>
        <w:t>likely</w:t>
      </w:r>
      <w:r>
        <w:rPr>
          <w:color w:val="231F20"/>
          <w:spacing w:val="-14"/>
        </w:rPr>
        <w:t> </w:t>
      </w:r>
      <w:r>
        <w:rPr>
          <w:color w:val="231F20"/>
        </w:rPr>
        <w:t>that</w:t>
      </w:r>
      <w:r>
        <w:rPr>
          <w:color w:val="231F20"/>
          <w:spacing w:val="-14"/>
        </w:rPr>
        <w:t> </w:t>
      </w:r>
      <w:r>
        <w:rPr>
          <w:color w:val="231F20"/>
        </w:rPr>
        <w:t>there</w:t>
      </w:r>
      <w:r>
        <w:rPr>
          <w:color w:val="231F20"/>
          <w:spacing w:val="-14"/>
        </w:rPr>
        <w:t> </w:t>
      </w:r>
      <w:r>
        <w:rPr>
          <w:color w:val="231F20"/>
        </w:rPr>
        <w:t>will</w:t>
      </w:r>
      <w:r>
        <w:rPr>
          <w:color w:val="231F20"/>
          <w:spacing w:val="-14"/>
        </w:rPr>
        <w:t> </w:t>
      </w:r>
      <w:r>
        <w:rPr>
          <w:color w:val="231F20"/>
        </w:rPr>
        <w:t>be</w:t>
      </w:r>
      <w:r>
        <w:rPr>
          <w:color w:val="231F20"/>
          <w:spacing w:val="-13"/>
        </w:rPr>
        <w:t> </w:t>
      </w:r>
      <w:r>
        <w:rPr>
          <w:color w:val="231F20"/>
        </w:rPr>
        <w:t>a formal</w:t>
      </w:r>
      <w:r>
        <w:rPr>
          <w:color w:val="231F20"/>
          <w:spacing w:val="-14"/>
        </w:rPr>
        <w:t> </w:t>
      </w:r>
      <w:r>
        <w:rPr>
          <w:color w:val="231F20"/>
        </w:rPr>
        <w:t>launch</w:t>
      </w:r>
      <w:r>
        <w:rPr>
          <w:color w:val="231F20"/>
          <w:spacing w:val="-14"/>
        </w:rPr>
        <w:t> </w:t>
      </w:r>
      <w:r>
        <w:rPr>
          <w:color w:val="231F20"/>
        </w:rPr>
        <w:t>if</w:t>
      </w:r>
      <w:r>
        <w:rPr>
          <w:color w:val="231F20"/>
          <w:spacing w:val="-14"/>
        </w:rPr>
        <w:t> </w:t>
      </w:r>
      <w:r>
        <w:rPr>
          <w:color w:val="231F20"/>
        </w:rPr>
        <w:t>there</w:t>
      </w:r>
      <w:r>
        <w:rPr>
          <w:color w:val="231F20"/>
          <w:spacing w:val="-14"/>
        </w:rPr>
        <w:t> </w:t>
      </w:r>
      <w:r>
        <w:rPr>
          <w:color w:val="231F20"/>
        </w:rPr>
        <w:t>is</w:t>
      </w:r>
      <w:r>
        <w:rPr>
          <w:color w:val="231F20"/>
          <w:spacing w:val="-14"/>
        </w:rPr>
        <w:t> </w:t>
      </w:r>
      <w:r>
        <w:rPr>
          <w:color w:val="231F20"/>
        </w:rPr>
        <w:t>a</w:t>
      </w:r>
      <w:r>
        <w:rPr>
          <w:color w:val="231F20"/>
          <w:spacing w:val="-14"/>
        </w:rPr>
        <w:t> </w:t>
      </w:r>
      <w:r>
        <w:rPr>
          <w:color w:val="231F20"/>
        </w:rPr>
        <w:t>formal</w:t>
      </w:r>
      <w:r>
        <w:rPr>
          <w:color w:val="231F20"/>
          <w:spacing w:val="-14"/>
        </w:rPr>
        <w:t> </w:t>
      </w:r>
      <w:r>
        <w:rPr>
          <w:color w:val="231F20"/>
        </w:rPr>
        <w:t>scheme</w:t>
      </w:r>
      <w:r>
        <w:rPr>
          <w:color w:val="231F20"/>
          <w:spacing w:val="-14"/>
        </w:rPr>
        <w:t> </w:t>
      </w:r>
      <w:r>
        <w:rPr>
          <w:color w:val="231F20"/>
        </w:rPr>
        <w:t>in</w:t>
      </w:r>
      <w:r>
        <w:rPr>
          <w:color w:val="231F20"/>
          <w:spacing w:val="-14"/>
        </w:rPr>
        <w:t> </w:t>
      </w:r>
      <w:r>
        <w:rPr>
          <w:color w:val="231F20"/>
        </w:rPr>
        <w:t>place.</w:t>
      </w:r>
      <w:r>
        <w:rPr>
          <w:color w:val="231F20"/>
          <w:spacing w:val="-13"/>
        </w:rPr>
        <w:t> </w:t>
      </w:r>
      <w:r>
        <w:rPr>
          <w:color w:val="231F20"/>
        </w:rPr>
        <w:t>If </w:t>
      </w:r>
      <w:r>
        <w:rPr>
          <w:color w:val="231F20"/>
          <w:spacing w:val="-6"/>
        </w:rPr>
        <w:t>the</w:t>
      </w:r>
      <w:r>
        <w:rPr>
          <w:color w:val="231F20"/>
          <w:spacing w:val="-8"/>
        </w:rPr>
        <w:t> </w:t>
      </w:r>
      <w:r>
        <w:rPr>
          <w:color w:val="231F20"/>
          <w:spacing w:val="-6"/>
        </w:rPr>
        <w:t>mediation</w:t>
      </w:r>
      <w:r>
        <w:rPr>
          <w:color w:val="231F20"/>
          <w:spacing w:val="-8"/>
        </w:rPr>
        <w:t> </w:t>
      </w:r>
      <w:r>
        <w:rPr>
          <w:color w:val="231F20"/>
          <w:spacing w:val="-6"/>
        </w:rPr>
        <w:t>arrangements</w:t>
      </w:r>
      <w:r>
        <w:rPr>
          <w:color w:val="231F20"/>
          <w:spacing w:val="-8"/>
        </w:rPr>
        <w:t> </w:t>
      </w:r>
      <w:r>
        <w:rPr>
          <w:color w:val="231F20"/>
          <w:spacing w:val="-6"/>
        </w:rPr>
        <w:t>involve</w:t>
      </w:r>
      <w:r>
        <w:rPr>
          <w:color w:val="231F20"/>
          <w:spacing w:val="-8"/>
        </w:rPr>
        <w:t> </w:t>
      </w:r>
      <w:r>
        <w:rPr>
          <w:color w:val="231F20"/>
          <w:spacing w:val="-6"/>
        </w:rPr>
        <w:t>the</w:t>
      </w:r>
      <w:r>
        <w:rPr>
          <w:color w:val="231F20"/>
          <w:spacing w:val="-8"/>
        </w:rPr>
        <w:t> </w:t>
      </w:r>
      <w:r>
        <w:rPr>
          <w:color w:val="231F20"/>
          <w:spacing w:val="-6"/>
        </w:rPr>
        <w:t>use</w:t>
      </w:r>
      <w:r>
        <w:rPr>
          <w:color w:val="231F20"/>
          <w:spacing w:val="-8"/>
        </w:rPr>
        <w:t> </w:t>
      </w:r>
      <w:r>
        <w:rPr>
          <w:color w:val="231F20"/>
          <w:spacing w:val="-6"/>
        </w:rPr>
        <w:t>of</w:t>
      </w:r>
      <w:r>
        <w:rPr>
          <w:color w:val="231F20"/>
          <w:spacing w:val="-8"/>
        </w:rPr>
        <w:t> </w:t>
      </w:r>
      <w:r>
        <w:rPr>
          <w:color w:val="231F20"/>
          <w:spacing w:val="-6"/>
        </w:rPr>
        <w:t>external </w:t>
      </w:r>
      <w:r>
        <w:rPr>
          <w:color w:val="231F20"/>
        </w:rPr>
        <w:t>mediators,</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rPr>
        <w:t>just</w:t>
      </w:r>
      <w:r>
        <w:rPr>
          <w:color w:val="231F20"/>
          <w:spacing w:val="-13"/>
        </w:rPr>
        <w:t> </w:t>
      </w:r>
      <w:r>
        <w:rPr>
          <w:color w:val="231F20"/>
        </w:rPr>
        <w:t>as</w:t>
      </w:r>
      <w:r>
        <w:rPr>
          <w:color w:val="231F20"/>
          <w:spacing w:val="-13"/>
        </w:rPr>
        <w:t> </w:t>
      </w:r>
      <w:r>
        <w:rPr>
          <w:color w:val="231F20"/>
        </w:rPr>
        <w:t>important</w:t>
      </w:r>
      <w:r>
        <w:rPr>
          <w:color w:val="231F20"/>
          <w:spacing w:val="-13"/>
        </w:rPr>
        <w:t> </w:t>
      </w:r>
      <w:r>
        <w:rPr>
          <w:color w:val="231F20"/>
        </w:rPr>
        <w:t>to</w:t>
      </w:r>
      <w:r>
        <w:rPr>
          <w:color w:val="231F20"/>
          <w:spacing w:val="-13"/>
        </w:rPr>
        <w:t> </w:t>
      </w:r>
      <w:r>
        <w:rPr>
          <w:color w:val="231F20"/>
        </w:rPr>
        <w:t>promote</w:t>
      </w:r>
      <w:r>
        <w:rPr>
          <w:color w:val="231F20"/>
          <w:spacing w:val="-13"/>
        </w:rPr>
        <w:t> </w:t>
      </w:r>
      <w:r>
        <w:rPr>
          <w:color w:val="231F20"/>
        </w:rPr>
        <w:t>these</w:t>
      </w:r>
    </w:p>
    <w:p>
      <w:pPr>
        <w:pStyle w:val="BodyText"/>
        <w:spacing w:line="312" w:lineRule="auto" w:before="8"/>
        <w:ind w:left="1133"/>
      </w:pPr>
      <w:r>
        <w:rPr>
          <w:color w:val="231F20"/>
          <w:spacing w:val="-4"/>
        </w:rPr>
        <w:t>to</w:t>
      </w:r>
      <w:r>
        <w:rPr>
          <w:color w:val="231F20"/>
          <w:spacing w:val="-8"/>
        </w:rPr>
        <w:t> </w:t>
      </w:r>
      <w:r>
        <w:rPr>
          <w:color w:val="231F20"/>
          <w:spacing w:val="-4"/>
        </w:rPr>
        <w:t>managers,</w:t>
      </w:r>
      <w:r>
        <w:rPr>
          <w:color w:val="231F20"/>
          <w:spacing w:val="-8"/>
        </w:rPr>
        <w:t> </w:t>
      </w:r>
      <w:r>
        <w:rPr>
          <w:color w:val="231F20"/>
          <w:spacing w:val="-4"/>
        </w:rPr>
        <w:t>representatives</w:t>
      </w:r>
      <w:r>
        <w:rPr>
          <w:color w:val="231F20"/>
          <w:spacing w:val="-8"/>
        </w:rPr>
        <w:t> </w:t>
      </w:r>
      <w:r>
        <w:rPr>
          <w:color w:val="231F20"/>
          <w:spacing w:val="-4"/>
        </w:rPr>
        <w:t>and</w:t>
      </w:r>
      <w:r>
        <w:rPr>
          <w:color w:val="231F20"/>
          <w:spacing w:val="-8"/>
        </w:rPr>
        <w:t> </w:t>
      </w:r>
      <w:r>
        <w:rPr>
          <w:color w:val="231F20"/>
          <w:spacing w:val="-4"/>
        </w:rPr>
        <w:t>employees</w:t>
      </w:r>
      <w:r>
        <w:rPr>
          <w:color w:val="231F20"/>
          <w:spacing w:val="-8"/>
        </w:rPr>
        <w:t> </w:t>
      </w:r>
      <w:r>
        <w:rPr>
          <w:color w:val="231F20"/>
          <w:spacing w:val="-4"/>
        </w:rPr>
        <w:t>so</w:t>
      </w:r>
      <w:r>
        <w:rPr>
          <w:color w:val="231F20"/>
          <w:spacing w:val="-8"/>
        </w:rPr>
        <w:t> </w:t>
      </w:r>
      <w:r>
        <w:rPr>
          <w:color w:val="231F20"/>
          <w:spacing w:val="-4"/>
        </w:rPr>
        <w:t>that </w:t>
      </w:r>
      <w:r>
        <w:rPr>
          <w:color w:val="231F20"/>
          <w:spacing w:val="-6"/>
        </w:rPr>
        <w:t>everyone</w:t>
      </w:r>
      <w:r>
        <w:rPr>
          <w:color w:val="231F20"/>
          <w:spacing w:val="-8"/>
        </w:rPr>
        <w:t> </w:t>
      </w:r>
      <w:r>
        <w:rPr>
          <w:color w:val="231F20"/>
          <w:spacing w:val="-6"/>
        </w:rPr>
        <w:t>in</w:t>
      </w:r>
      <w:r>
        <w:rPr>
          <w:color w:val="231F20"/>
          <w:spacing w:val="-7"/>
        </w:rPr>
        <w:t> </w:t>
      </w:r>
      <w:r>
        <w:rPr>
          <w:color w:val="231F20"/>
          <w:spacing w:val="-6"/>
        </w:rPr>
        <w:t>the</w:t>
      </w:r>
      <w:r>
        <w:rPr>
          <w:color w:val="231F20"/>
          <w:spacing w:val="-8"/>
        </w:rPr>
        <w:t> </w:t>
      </w:r>
      <w:r>
        <w:rPr>
          <w:color w:val="231F20"/>
          <w:spacing w:val="-6"/>
        </w:rPr>
        <w:t>organisation</w:t>
      </w:r>
      <w:r>
        <w:rPr>
          <w:color w:val="231F20"/>
          <w:spacing w:val="-7"/>
        </w:rPr>
        <w:t> </w:t>
      </w:r>
      <w:r>
        <w:rPr>
          <w:color w:val="231F20"/>
          <w:spacing w:val="-6"/>
        </w:rPr>
        <w:t>is</w:t>
      </w:r>
      <w:r>
        <w:rPr>
          <w:color w:val="231F20"/>
          <w:spacing w:val="-7"/>
        </w:rPr>
        <w:t> </w:t>
      </w:r>
      <w:r>
        <w:rPr>
          <w:color w:val="231F20"/>
          <w:spacing w:val="-6"/>
        </w:rPr>
        <w:t>aware</w:t>
      </w:r>
      <w:r>
        <w:rPr>
          <w:color w:val="231F20"/>
          <w:spacing w:val="-8"/>
        </w:rPr>
        <w:t> </w:t>
      </w:r>
      <w:r>
        <w:rPr>
          <w:color w:val="231F20"/>
          <w:spacing w:val="-6"/>
        </w:rPr>
        <w:t>of</w:t>
      </w:r>
      <w:r>
        <w:rPr>
          <w:color w:val="231F20"/>
          <w:spacing w:val="-7"/>
        </w:rPr>
        <w:t> </w:t>
      </w:r>
      <w:r>
        <w:rPr>
          <w:color w:val="231F20"/>
          <w:spacing w:val="-6"/>
        </w:rPr>
        <w:t>their</w:t>
      </w:r>
      <w:r>
        <w:rPr>
          <w:color w:val="231F20"/>
          <w:spacing w:val="-7"/>
        </w:rPr>
        <w:t> </w:t>
      </w:r>
      <w:r>
        <w:rPr>
          <w:color w:val="231F20"/>
          <w:spacing w:val="-8"/>
        </w:rPr>
        <w:t>availability.</w:t>
      </w:r>
    </w:p>
    <w:p>
      <w:pPr>
        <w:pStyle w:val="BodyText"/>
        <w:spacing w:before="3"/>
        <w:rPr>
          <w:sz w:val="26"/>
        </w:rPr>
      </w:pPr>
    </w:p>
    <w:p>
      <w:pPr>
        <w:pStyle w:val="BodyText"/>
        <w:spacing w:line="312" w:lineRule="auto"/>
        <w:ind w:left="1133"/>
      </w:pPr>
      <w:r>
        <w:rPr>
          <w:color w:val="231F20"/>
          <w:spacing w:val="-2"/>
        </w:rPr>
        <w:t>Some</w:t>
      </w:r>
      <w:r>
        <w:rPr>
          <w:color w:val="231F20"/>
          <w:spacing w:val="-12"/>
        </w:rPr>
        <w:t> </w:t>
      </w:r>
      <w:r>
        <w:rPr>
          <w:color w:val="231F20"/>
          <w:spacing w:val="-2"/>
        </w:rPr>
        <w:t>organisations</w:t>
      </w:r>
      <w:r>
        <w:rPr>
          <w:color w:val="231F20"/>
          <w:spacing w:val="-12"/>
        </w:rPr>
        <w:t> </w:t>
      </w:r>
      <w:r>
        <w:rPr>
          <w:color w:val="231F20"/>
          <w:spacing w:val="-2"/>
        </w:rPr>
        <w:t>may</w:t>
      </w:r>
      <w:r>
        <w:rPr>
          <w:color w:val="231F20"/>
          <w:spacing w:val="-12"/>
        </w:rPr>
        <w:t> </w:t>
      </w:r>
      <w:r>
        <w:rPr>
          <w:color w:val="231F20"/>
          <w:spacing w:val="-2"/>
        </w:rPr>
        <w:t>opt</w:t>
      </w:r>
      <w:r>
        <w:rPr>
          <w:color w:val="231F20"/>
          <w:spacing w:val="-12"/>
        </w:rPr>
        <w:t> </w:t>
      </w:r>
      <w:r>
        <w:rPr>
          <w:color w:val="231F20"/>
          <w:spacing w:val="-2"/>
        </w:rPr>
        <w:t>for</w:t>
      </w:r>
      <w:r>
        <w:rPr>
          <w:color w:val="231F20"/>
          <w:spacing w:val="-12"/>
        </w:rPr>
        <w:t> </w:t>
      </w:r>
      <w:r>
        <w:rPr>
          <w:color w:val="231F20"/>
          <w:spacing w:val="-2"/>
        </w:rPr>
        <w:t>a</w:t>
      </w:r>
      <w:r>
        <w:rPr>
          <w:color w:val="231F20"/>
          <w:spacing w:val="-12"/>
        </w:rPr>
        <w:t> </w:t>
      </w:r>
      <w:r>
        <w:rPr>
          <w:color w:val="231F20"/>
          <w:spacing w:val="-2"/>
        </w:rPr>
        <w:t>‘big</w:t>
      </w:r>
      <w:r>
        <w:rPr>
          <w:color w:val="231F20"/>
          <w:spacing w:val="-12"/>
        </w:rPr>
        <w:t> </w:t>
      </w:r>
      <w:r>
        <w:rPr>
          <w:color w:val="231F20"/>
          <w:spacing w:val="-2"/>
        </w:rPr>
        <w:t>bang’</w:t>
      </w:r>
      <w:r>
        <w:rPr>
          <w:color w:val="231F20"/>
          <w:spacing w:val="-11"/>
        </w:rPr>
        <w:t> </w:t>
      </w:r>
      <w:r>
        <w:rPr>
          <w:color w:val="231F20"/>
          <w:spacing w:val="-2"/>
        </w:rPr>
        <w:t>approach </w:t>
      </w:r>
      <w:r>
        <w:rPr>
          <w:color w:val="231F20"/>
        </w:rPr>
        <w:t>and launch the mediation initiative in a high-profile way, while others may opt for a ‘drip-drip’ approach to engage people.</w:t>
      </w:r>
    </w:p>
    <w:p>
      <w:pPr>
        <w:pStyle w:val="Heading2"/>
        <w:spacing w:before="99"/>
        <w:ind w:left="300"/>
      </w:pPr>
      <w:r>
        <w:rPr>
          <w:b w:val="0"/>
        </w:rPr>
        <w:br w:type="column"/>
      </w:r>
      <w:r>
        <w:rPr>
          <w:color w:val="8A191B"/>
          <w:w w:val="105"/>
        </w:rPr>
        <w:t>Ongoing</w:t>
      </w:r>
      <w:r>
        <w:rPr>
          <w:color w:val="8A191B"/>
          <w:spacing w:val="27"/>
          <w:w w:val="105"/>
        </w:rPr>
        <w:t> </w:t>
      </w:r>
      <w:r>
        <w:rPr>
          <w:color w:val="8A191B"/>
          <w:spacing w:val="-2"/>
          <w:w w:val="105"/>
        </w:rPr>
        <w:t>promotion</w:t>
      </w:r>
    </w:p>
    <w:p>
      <w:pPr>
        <w:pStyle w:val="BodyText"/>
        <w:spacing w:line="312" w:lineRule="auto" w:before="68"/>
        <w:ind w:left="300" w:right="1141"/>
      </w:pPr>
      <w:r>
        <w:rPr>
          <w:color w:val="231F20"/>
          <w:spacing w:val="-4"/>
        </w:rPr>
        <w:t>Any</w:t>
      </w:r>
      <w:r>
        <w:rPr>
          <w:color w:val="231F20"/>
          <w:spacing w:val="-10"/>
        </w:rPr>
        <w:t> </w:t>
      </w:r>
      <w:r>
        <w:rPr>
          <w:color w:val="231F20"/>
          <w:spacing w:val="-4"/>
        </w:rPr>
        <w:t>new</w:t>
      </w:r>
      <w:r>
        <w:rPr>
          <w:color w:val="231F20"/>
          <w:spacing w:val="-10"/>
        </w:rPr>
        <w:t> </w:t>
      </w:r>
      <w:r>
        <w:rPr>
          <w:color w:val="231F20"/>
          <w:spacing w:val="-4"/>
        </w:rPr>
        <w:t>organisational</w:t>
      </w:r>
      <w:r>
        <w:rPr>
          <w:color w:val="231F20"/>
          <w:spacing w:val="-10"/>
        </w:rPr>
        <w:t> </w:t>
      </w:r>
      <w:r>
        <w:rPr>
          <w:color w:val="231F20"/>
          <w:spacing w:val="-4"/>
        </w:rPr>
        <w:t>initiative</w:t>
      </w:r>
      <w:r>
        <w:rPr>
          <w:color w:val="231F20"/>
          <w:spacing w:val="-10"/>
        </w:rPr>
        <w:t> </w:t>
      </w:r>
      <w:r>
        <w:rPr>
          <w:color w:val="231F20"/>
          <w:spacing w:val="-4"/>
        </w:rPr>
        <w:t>needs</w:t>
      </w:r>
      <w:r>
        <w:rPr>
          <w:color w:val="231F20"/>
          <w:spacing w:val="-10"/>
        </w:rPr>
        <w:t> </w:t>
      </w:r>
      <w:r>
        <w:rPr>
          <w:color w:val="231F20"/>
          <w:spacing w:val="-4"/>
        </w:rPr>
        <w:t>to</w:t>
      </w:r>
      <w:r>
        <w:rPr>
          <w:color w:val="231F20"/>
          <w:spacing w:val="-10"/>
        </w:rPr>
        <w:t> </w:t>
      </w:r>
      <w:r>
        <w:rPr>
          <w:color w:val="231F20"/>
          <w:spacing w:val="-4"/>
        </w:rPr>
        <w:t>be</w:t>
      </w:r>
      <w:r>
        <w:rPr>
          <w:color w:val="231F20"/>
          <w:spacing w:val="-10"/>
        </w:rPr>
        <w:t> </w:t>
      </w:r>
      <w:r>
        <w:rPr>
          <w:color w:val="231F20"/>
          <w:spacing w:val="-4"/>
        </w:rPr>
        <w:t>reinforced </w:t>
      </w:r>
      <w:r>
        <w:rPr>
          <w:color w:val="231F20"/>
        </w:rPr>
        <w:t>on</w:t>
      </w:r>
      <w:r>
        <w:rPr>
          <w:color w:val="231F20"/>
          <w:spacing w:val="-8"/>
        </w:rPr>
        <w:t> </w:t>
      </w:r>
      <w:r>
        <w:rPr>
          <w:color w:val="231F20"/>
        </w:rPr>
        <w:t>an</w:t>
      </w:r>
      <w:r>
        <w:rPr>
          <w:color w:val="231F20"/>
          <w:spacing w:val="-8"/>
        </w:rPr>
        <w:t> </w:t>
      </w:r>
      <w:r>
        <w:rPr>
          <w:color w:val="231F20"/>
        </w:rPr>
        <w:t>ongoing</w:t>
      </w:r>
      <w:r>
        <w:rPr>
          <w:color w:val="231F20"/>
          <w:spacing w:val="-8"/>
        </w:rPr>
        <w:t> </w:t>
      </w:r>
      <w:r>
        <w:rPr>
          <w:color w:val="231F20"/>
        </w:rPr>
        <w:t>basis</w:t>
      </w:r>
      <w:r>
        <w:rPr>
          <w:color w:val="231F20"/>
          <w:spacing w:val="-8"/>
        </w:rPr>
        <w:t> </w:t>
      </w:r>
      <w:r>
        <w:rPr>
          <w:color w:val="231F20"/>
        </w:rPr>
        <w:t>if</w:t>
      </w:r>
      <w:r>
        <w:rPr>
          <w:color w:val="231F20"/>
          <w:spacing w:val="-8"/>
        </w:rPr>
        <w:t> </w:t>
      </w:r>
      <w:r>
        <w:rPr>
          <w:color w:val="231F20"/>
        </w:rPr>
        <w:t>it</w:t>
      </w:r>
      <w:r>
        <w:rPr>
          <w:color w:val="231F20"/>
          <w:spacing w:val="-8"/>
        </w:rPr>
        <w:t> </w:t>
      </w:r>
      <w:r>
        <w:rPr>
          <w:color w:val="231F20"/>
        </w:rPr>
        <w:t>is</w:t>
      </w:r>
      <w:r>
        <w:rPr>
          <w:color w:val="231F20"/>
          <w:spacing w:val="-8"/>
        </w:rPr>
        <w:t> </w:t>
      </w:r>
      <w:r>
        <w:rPr>
          <w:color w:val="231F20"/>
        </w:rPr>
        <w:t>to</w:t>
      </w:r>
      <w:r>
        <w:rPr>
          <w:color w:val="231F20"/>
          <w:spacing w:val="-8"/>
        </w:rPr>
        <w:t> </w:t>
      </w:r>
      <w:r>
        <w:rPr>
          <w:color w:val="231F20"/>
        </w:rPr>
        <w:t>become</w:t>
      </w:r>
      <w:r>
        <w:rPr>
          <w:color w:val="231F20"/>
          <w:spacing w:val="-8"/>
        </w:rPr>
        <w:t> </w:t>
      </w:r>
      <w:r>
        <w:rPr>
          <w:color w:val="231F20"/>
        </w:rPr>
        <w:t>accepted practice.</w:t>
      </w:r>
      <w:r>
        <w:rPr>
          <w:color w:val="231F20"/>
          <w:spacing w:val="-8"/>
        </w:rPr>
        <w:t> </w:t>
      </w:r>
      <w:r>
        <w:rPr>
          <w:color w:val="231F20"/>
        </w:rPr>
        <w:t>There</w:t>
      </w:r>
      <w:r>
        <w:rPr>
          <w:color w:val="231F20"/>
          <w:spacing w:val="-8"/>
        </w:rPr>
        <w:t> </w:t>
      </w:r>
      <w:r>
        <w:rPr>
          <w:color w:val="231F20"/>
        </w:rPr>
        <w:t>is</w:t>
      </w:r>
      <w:r>
        <w:rPr>
          <w:color w:val="231F20"/>
          <w:spacing w:val="-8"/>
        </w:rPr>
        <w:t> </w:t>
      </w:r>
      <w:r>
        <w:rPr>
          <w:color w:val="231F20"/>
        </w:rPr>
        <w:t>little</w:t>
      </w:r>
      <w:r>
        <w:rPr>
          <w:color w:val="231F20"/>
          <w:spacing w:val="-8"/>
        </w:rPr>
        <w:t> </w:t>
      </w:r>
      <w:r>
        <w:rPr>
          <w:color w:val="231F20"/>
        </w:rPr>
        <w:t>point</w:t>
      </w:r>
      <w:r>
        <w:rPr>
          <w:color w:val="231F20"/>
          <w:spacing w:val="-8"/>
        </w:rPr>
        <w:t> </w:t>
      </w:r>
      <w:r>
        <w:rPr>
          <w:color w:val="231F20"/>
        </w:rPr>
        <w:t>introducing</w:t>
      </w:r>
      <w:r>
        <w:rPr>
          <w:color w:val="231F20"/>
          <w:spacing w:val="-8"/>
        </w:rPr>
        <w:t> </w:t>
      </w:r>
      <w:r>
        <w:rPr>
          <w:color w:val="231F20"/>
        </w:rPr>
        <w:t>mediation</w:t>
      </w:r>
    </w:p>
    <w:p>
      <w:pPr>
        <w:pStyle w:val="BodyText"/>
        <w:spacing w:line="312" w:lineRule="auto" w:before="3"/>
        <w:ind w:left="300" w:right="1141"/>
      </w:pPr>
      <w:r>
        <w:rPr>
          <w:color w:val="231F20"/>
        </w:rPr>
        <w:t>with</w:t>
      </w:r>
      <w:r>
        <w:rPr>
          <w:color w:val="231F20"/>
          <w:spacing w:val="-6"/>
        </w:rPr>
        <w:t> </w:t>
      </w:r>
      <w:r>
        <w:rPr>
          <w:color w:val="231F20"/>
        </w:rPr>
        <w:t>a</w:t>
      </w:r>
      <w:r>
        <w:rPr>
          <w:color w:val="231F20"/>
          <w:spacing w:val="-6"/>
        </w:rPr>
        <w:t> </w:t>
      </w:r>
      <w:r>
        <w:rPr>
          <w:color w:val="231F20"/>
        </w:rPr>
        <w:t>big</w:t>
      </w:r>
      <w:r>
        <w:rPr>
          <w:color w:val="231F20"/>
          <w:spacing w:val="-6"/>
        </w:rPr>
        <w:t> </w:t>
      </w:r>
      <w:r>
        <w:rPr>
          <w:color w:val="231F20"/>
        </w:rPr>
        <w:t>fanfare</w:t>
      </w:r>
      <w:r>
        <w:rPr>
          <w:color w:val="231F20"/>
          <w:spacing w:val="-6"/>
        </w:rPr>
        <w:t> </w:t>
      </w:r>
      <w:r>
        <w:rPr>
          <w:color w:val="231F20"/>
        </w:rPr>
        <w:t>if</w:t>
      </w:r>
      <w:r>
        <w:rPr>
          <w:color w:val="231F20"/>
          <w:spacing w:val="-6"/>
        </w:rPr>
        <w:t> </w:t>
      </w:r>
      <w:r>
        <w:rPr>
          <w:color w:val="231F20"/>
        </w:rPr>
        <w:t>it</w:t>
      </w:r>
      <w:r>
        <w:rPr>
          <w:color w:val="231F20"/>
          <w:spacing w:val="-6"/>
        </w:rPr>
        <w:t> </w:t>
      </w:r>
      <w:r>
        <w:rPr>
          <w:color w:val="231F20"/>
        </w:rPr>
        <w:t>then</w:t>
      </w:r>
      <w:r>
        <w:rPr>
          <w:color w:val="231F20"/>
          <w:spacing w:val="-6"/>
        </w:rPr>
        <w:t> </w:t>
      </w:r>
      <w:r>
        <w:rPr>
          <w:color w:val="231F20"/>
        </w:rPr>
        <w:t>has</w:t>
      </w:r>
      <w:r>
        <w:rPr>
          <w:color w:val="231F20"/>
          <w:spacing w:val="-6"/>
        </w:rPr>
        <w:t> </w:t>
      </w:r>
      <w:r>
        <w:rPr>
          <w:color w:val="231F20"/>
        </w:rPr>
        <w:t>little</w:t>
      </w:r>
      <w:r>
        <w:rPr>
          <w:color w:val="231F20"/>
          <w:spacing w:val="-6"/>
        </w:rPr>
        <w:t> </w:t>
      </w:r>
      <w:r>
        <w:rPr>
          <w:color w:val="231F20"/>
        </w:rPr>
        <w:t>profile</w:t>
      </w:r>
      <w:r>
        <w:rPr>
          <w:color w:val="231F20"/>
          <w:spacing w:val="-6"/>
        </w:rPr>
        <w:t> </w:t>
      </w:r>
      <w:r>
        <w:rPr>
          <w:color w:val="231F20"/>
        </w:rPr>
        <w:t>and</w:t>
      </w:r>
      <w:r>
        <w:rPr>
          <w:color w:val="231F20"/>
          <w:spacing w:val="-6"/>
        </w:rPr>
        <w:t> </w:t>
      </w:r>
      <w:r>
        <w:rPr>
          <w:color w:val="231F20"/>
        </w:rPr>
        <w:t>is</w:t>
      </w:r>
      <w:r>
        <w:rPr>
          <w:color w:val="231F20"/>
          <w:spacing w:val="-6"/>
        </w:rPr>
        <w:t> </w:t>
      </w:r>
      <w:r>
        <w:rPr>
          <w:color w:val="231F20"/>
        </w:rPr>
        <w:t>not </w:t>
      </w:r>
      <w:r>
        <w:rPr>
          <w:color w:val="231F20"/>
          <w:spacing w:val="-4"/>
        </w:rPr>
        <w:t>actively</w:t>
      </w:r>
      <w:r>
        <w:rPr>
          <w:color w:val="231F20"/>
          <w:spacing w:val="-10"/>
        </w:rPr>
        <w:t> </w:t>
      </w:r>
      <w:r>
        <w:rPr>
          <w:color w:val="231F20"/>
          <w:spacing w:val="-4"/>
        </w:rPr>
        <w:t>promoted</w:t>
      </w:r>
      <w:r>
        <w:rPr>
          <w:color w:val="231F20"/>
          <w:spacing w:val="-10"/>
        </w:rPr>
        <w:t> </w:t>
      </w:r>
      <w:r>
        <w:rPr>
          <w:color w:val="231F20"/>
          <w:spacing w:val="-4"/>
        </w:rPr>
        <w:t>as</w:t>
      </w:r>
      <w:r>
        <w:rPr>
          <w:color w:val="231F20"/>
          <w:spacing w:val="-10"/>
        </w:rPr>
        <w:t> </w:t>
      </w:r>
      <w:r>
        <w:rPr>
          <w:color w:val="231F20"/>
          <w:spacing w:val="-4"/>
        </w:rPr>
        <w:t>a</w:t>
      </w:r>
      <w:r>
        <w:rPr>
          <w:color w:val="231F20"/>
          <w:spacing w:val="-10"/>
        </w:rPr>
        <w:t> </w:t>
      </w:r>
      <w:r>
        <w:rPr>
          <w:color w:val="231F20"/>
          <w:spacing w:val="-4"/>
        </w:rPr>
        <w:t>viable</w:t>
      </w:r>
      <w:r>
        <w:rPr>
          <w:color w:val="231F20"/>
          <w:spacing w:val="-10"/>
        </w:rPr>
        <w:t> </w:t>
      </w:r>
      <w:r>
        <w:rPr>
          <w:color w:val="231F20"/>
          <w:spacing w:val="-4"/>
        </w:rPr>
        <w:t>dispute</w:t>
      </w:r>
      <w:r>
        <w:rPr>
          <w:color w:val="231F20"/>
          <w:spacing w:val="-10"/>
        </w:rPr>
        <w:t> </w:t>
      </w:r>
      <w:r>
        <w:rPr>
          <w:color w:val="231F20"/>
          <w:spacing w:val="-4"/>
        </w:rPr>
        <w:t>resolution</w:t>
      </w:r>
      <w:r>
        <w:rPr>
          <w:color w:val="231F20"/>
          <w:spacing w:val="-10"/>
        </w:rPr>
        <w:t> </w:t>
      </w:r>
      <w:r>
        <w:rPr>
          <w:color w:val="231F20"/>
          <w:spacing w:val="-4"/>
        </w:rPr>
        <w:t>option at</w:t>
      </w:r>
      <w:r>
        <w:rPr>
          <w:color w:val="231F20"/>
          <w:spacing w:val="-10"/>
        </w:rPr>
        <w:t> </w:t>
      </w:r>
      <w:r>
        <w:rPr>
          <w:color w:val="231F20"/>
          <w:spacing w:val="-4"/>
        </w:rPr>
        <w:t>every</w:t>
      </w:r>
      <w:r>
        <w:rPr>
          <w:color w:val="231F20"/>
          <w:spacing w:val="-10"/>
        </w:rPr>
        <w:t> </w:t>
      </w:r>
      <w:r>
        <w:rPr>
          <w:color w:val="231F20"/>
          <w:spacing w:val="-4"/>
        </w:rPr>
        <w:t>opportunity.</w:t>
      </w:r>
      <w:r>
        <w:rPr>
          <w:color w:val="231F20"/>
          <w:spacing w:val="-9"/>
        </w:rPr>
        <w:t> </w:t>
      </w:r>
      <w:r>
        <w:rPr>
          <w:color w:val="231F20"/>
          <w:spacing w:val="-4"/>
        </w:rPr>
        <w:t>Thought</w:t>
      </w:r>
      <w:r>
        <w:rPr>
          <w:color w:val="231F20"/>
          <w:spacing w:val="-10"/>
        </w:rPr>
        <w:t> </w:t>
      </w:r>
      <w:r>
        <w:rPr>
          <w:color w:val="231F20"/>
          <w:spacing w:val="-4"/>
        </w:rPr>
        <w:t>needs</w:t>
      </w:r>
      <w:r>
        <w:rPr>
          <w:color w:val="231F20"/>
          <w:spacing w:val="-10"/>
        </w:rPr>
        <w:t> </w:t>
      </w:r>
      <w:r>
        <w:rPr>
          <w:color w:val="231F20"/>
          <w:spacing w:val="-4"/>
        </w:rPr>
        <w:t>to</w:t>
      </w:r>
      <w:r>
        <w:rPr>
          <w:color w:val="231F20"/>
          <w:spacing w:val="-9"/>
        </w:rPr>
        <w:t> </w:t>
      </w:r>
      <w:r>
        <w:rPr>
          <w:color w:val="231F20"/>
          <w:spacing w:val="-4"/>
        </w:rPr>
        <w:t>be</w:t>
      </w:r>
      <w:r>
        <w:rPr>
          <w:color w:val="231F20"/>
          <w:spacing w:val="-10"/>
        </w:rPr>
        <w:t> </w:t>
      </w:r>
      <w:r>
        <w:rPr>
          <w:color w:val="231F20"/>
          <w:spacing w:val="-4"/>
        </w:rPr>
        <w:t>given</w:t>
      </w:r>
      <w:r>
        <w:rPr>
          <w:color w:val="231F20"/>
          <w:spacing w:val="-10"/>
        </w:rPr>
        <w:t> </w:t>
      </w:r>
      <w:r>
        <w:rPr>
          <w:color w:val="231F20"/>
          <w:spacing w:val="-4"/>
        </w:rPr>
        <w:t>to</w:t>
      </w:r>
      <w:r>
        <w:rPr>
          <w:color w:val="231F20"/>
          <w:spacing w:val="-9"/>
        </w:rPr>
        <w:t> </w:t>
      </w:r>
      <w:r>
        <w:rPr>
          <w:color w:val="231F20"/>
          <w:spacing w:val="-4"/>
        </w:rPr>
        <w:t>the </w:t>
      </w:r>
      <w:r>
        <w:rPr>
          <w:color w:val="231F20"/>
        </w:rPr>
        <w:t>material</w:t>
      </w:r>
      <w:r>
        <w:rPr>
          <w:color w:val="231F20"/>
          <w:spacing w:val="-14"/>
        </w:rPr>
        <w:t> </w:t>
      </w:r>
      <w:r>
        <w:rPr>
          <w:color w:val="231F20"/>
        </w:rPr>
        <w:t>and</w:t>
      </w:r>
      <w:r>
        <w:rPr>
          <w:color w:val="231F20"/>
          <w:spacing w:val="-14"/>
        </w:rPr>
        <w:t> </w:t>
      </w:r>
      <w:r>
        <w:rPr>
          <w:color w:val="231F20"/>
        </w:rPr>
        <w:t>channels</w:t>
      </w:r>
      <w:r>
        <w:rPr>
          <w:color w:val="231F20"/>
          <w:spacing w:val="-14"/>
        </w:rPr>
        <w:t> </w:t>
      </w:r>
      <w:r>
        <w:rPr>
          <w:color w:val="231F20"/>
        </w:rPr>
        <w:t>used</w:t>
      </w:r>
      <w:r>
        <w:rPr>
          <w:color w:val="231F20"/>
          <w:spacing w:val="-14"/>
        </w:rPr>
        <w:t> </w:t>
      </w:r>
      <w:r>
        <w:rPr>
          <w:color w:val="231F20"/>
        </w:rPr>
        <w:t>to</w:t>
      </w:r>
      <w:r>
        <w:rPr>
          <w:color w:val="231F20"/>
          <w:spacing w:val="-14"/>
        </w:rPr>
        <w:t> </w:t>
      </w:r>
      <w:r>
        <w:rPr>
          <w:color w:val="231F20"/>
        </w:rPr>
        <w:t>market</w:t>
      </w:r>
      <w:r>
        <w:rPr>
          <w:color w:val="231F20"/>
          <w:spacing w:val="-14"/>
        </w:rPr>
        <w:t> </w:t>
      </w:r>
      <w:r>
        <w:rPr>
          <w:color w:val="231F20"/>
        </w:rPr>
        <w:t>the</w:t>
      </w:r>
      <w:r>
        <w:rPr>
          <w:color w:val="231F20"/>
          <w:spacing w:val="-14"/>
        </w:rPr>
        <w:t> </w:t>
      </w:r>
      <w:r>
        <w:rPr>
          <w:color w:val="231F20"/>
        </w:rPr>
        <w:t>scheme.</w:t>
      </w:r>
    </w:p>
    <w:p>
      <w:pPr>
        <w:pStyle w:val="BodyText"/>
        <w:spacing w:before="5"/>
        <w:rPr>
          <w:sz w:val="26"/>
        </w:rPr>
      </w:pPr>
    </w:p>
    <w:p>
      <w:pPr>
        <w:pStyle w:val="BodyText"/>
        <w:spacing w:line="312" w:lineRule="auto"/>
        <w:ind w:left="300" w:right="1495"/>
      </w:pPr>
      <w:r>
        <w:rPr>
          <w:color w:val="231F20"/>
        </w:rPr>
        <w:t>At</w:t>
      </w:r>
      <w:r>
        <w:rPr>
          <w:color w:val="231F20"/>
          <w:spacing w:val="-1"/>
        </w:rPr>
        <w:t> </w:t>
      </w:r>
      <w:r>
        <w:rPr>
          <w:color w:val="231F20"/>
        </w:rPr>
        <w:t>West</w:t>
      </w:r>
      <w:r>
        <w:rPr>
          <w:color w:val="231F20"/>
          <w:spacing w:val="-1"/>
        </w:rPr>
        <w:t> </w:t>
      </w:r>
      <w:r>
        <w:rPr>
          <w:color w:val="231F20"/>
        </w:rPr>
        <w:t>Midlands</w:t>
      </w:r>
      <w:r>
        <w:rPr>
          <w:color w:val="231F20"/>
          <w:spacing w:val="-1"/>
        </w:rPr>
        <w:t> </w:t>
      </w:r>
      <w:r>
        <w:rPr>
          <w:color w:val="231F20"/>
        </w:rPr>
        <w:t>Police,</w:t>
      </w:r>
      <w:r>
        <w:rPr>
          <w:color w:val="231F20"/>
          <w:spacing w:val="-1"/>
        </w:rPr>
        <w:t> </w:t>
      </w:r>
      <w:r>
        <w:rPr>
          <w:color w:val="231F20"/>
        </w:rPr>
        <w:t>marketing</w:t>
      </w:r>
      <w:r>
        <w:rPr>
          <w:color w:val="231F20"/>
          <w:spacing w:val="-1"/>
        </w:rPr>
        <w:t> </w:t>
      </w:r>
      <w:r>
        <w:rPr>
          <w:color w:val="231F20"/>
        </w:rPr>
        <w:t>the</w:t>
      </w:r>
      <w:r>
        <w:rPr>
          <w:color w:val="231F20"/>
          <w:spacing w:val="-1"/>
        </w:rPr>
        <w:t> </w:t>
      </w:r>
      <w:r>
        <w:rPr>
          <w:color w:val="231F20"/>
        </w:rPr>
        <w:t>scheme to</w:t>
      </w:r>
      <w:r>
        <w:rPr>
          <w:color w:val="231F20"/>
          <w:spacing w:val="-14"/>
        </w:rPr>
        <w:t> </w:t>
      </w:r>
      <w:r>
        <w:rPr>
          <w:color w:val="231F20"/>
        </w:rPr>
        <w:t>key</w:t>
      </w:r>
      <w:r>
        <w:rPr>
          <w:color w:val="231F20"/>
          <w:spacing w:val="-14"/>
        </w:rPr>
        <w:t> </w:t>
      </w:r>
      <w:r>
        <w:rPr>
          <w:color w:val="231F20"/>
        </w:rPr>
        <w:t>people</w:t>
      </w:r>
      <w:r>
        <w:rPr>
          <w:color w:val="231F20"/>
          <w:spacing w:val="-14"/>
        </w:rPr>
        <w:t> </w:t>
      </w:r>
      <w:r>
        <w:rPr>
          <w:color w:val="231F20"/>
        </w:rPr>
        <w:t>was</w:t>
      </w:r>
      <w:r>
        <w:rPr>
          <w:color w:val="231F20"/>
          <w:spacing w:val="-14"/>
        </w:rPr>
        <w:t> </w:t>
      </w:r>
      <w:r>
        <w:rPr>
          <w:color w:val="231F20"/>
        </w:rPr>
        <w:t>considered</w:t>
      </w:r>
      <w:r>
        <w:rPr>
          <w:color w:val="231F20"/>
          <w:spacing w:val="-14"/>
        </w:rPr>
        <w:t> </w:t>
      </w:r>
      <w:r>
        <w:rPr>
          <w:color w:val="231F20"/>
        </w:rPr>
        <w:t>vital.</w:t>
      </w:r>
      <w:r>
        <w:rPr>
          <w:color w:val="231F20"/>
          <w:spacing w:val="-14"/>
        </w:rPr>
        <w:t> </w:t>
      </w:r>
      <w:r>
        <w:rPr>
          <w:color w:val="231F20"/>
        </w:rPr>
        <w:t>Awareness</w:t>
      </w:r>
      <w:r>
        <w:rPr>
          <w:color w:val="231F20"/>
          <w:spacing w:val="-14"/>
        </w:rPr>
        <w:t> </w:t>
      </w:r>
      <w:r>
        <w:rPr>
          <w:color w:val="231F20"/>
        </w:rPr>
        <w:t>of </w:t>
      </w:r>
      <w:r>
        <w:rPr>
          <w:color w:val="231F20"/>
          <w:spacing w:val="-4"/>
        </w:rPr>
        <w:t>the</w:t>
      </w:r>
      <w:r>
        <w:rPr>
          <w:color w:val="231F20"/>
          <w:spacing w:val="-10"/>
        </w:rPr>
        <w:t> </w:t>
      </w:r>
      <w:r>
        <w:rPr>
          <w:color w:val="231F20"/>
          <w:spacing w:val="-4"/>
        </w:rPr>
        <w:t>mediation</w:t>
      </w:r>
      <w:r>
        <w:rPr>
          <w:color w:val="231F20"/>
          <w:spacing w:val="-10"/>
        </w:rPr>
        <w:t> </w:t>
      </w:r>
      <w:r>
        <w:rPr>
          <w:color w:val="231F20"/>
          <w:spacing w:val="-4"/>
        </w:rPr>
        <w:t>scheme</w:t>
      </w:r>
      <w:r>
        <w:rPr>
          <w:color w:val="231F20"/>
          <w:spacing w:val="-10"/>
        </w:rPr>
        <w:t> </w:t>
      </w:r>
      <w:r>
        <w:rPr>
          <w:color w:val="231F20"/>
          <w:spacing w:val="-4"/>
        </w:rPr>
        <w:t>was</w:t>
      </w:r>
      <w:r>
        <w:rPr>
          <w:color w:val="231F20"/>
          <w:spacing w:val="-10"/>
        </w:rPr>
        <w:t> </w:t>
      </w:r>
      <w:r>
        <w:rPr>
          <w:color w:val="231F20"/>
          <w:spacing w:val="-4"/>
        </w:rPr>
        <w:t>achieved</w:t>
      </w:r>
      <w:r>
        <w:rPr>
          <w:color w:val="231F20"/>
          <w:spacing w:val="-10"/>
        </w:rPr>
        <w:t> </w:t>
      </w:r>
      <w:r>
        <w:rPr>
          <w:color w:val="231F20"/>
          <w:spacing w:val="-4"/>
        </w:rPr>
        <w:t>via</w:t>
      </w:r>
      <w:r>
        <w:rPr>
          <w:color w:val="231F20"/>
          <w:spacing w:val="-10"/>
        </w:rPr>
        <w:t> </w:t>
      </w:r>
      <w:r>
        <w:rPr>
          <w:color w:val="231F20"/>
          <w:spacing w:val="-4"/>
        </w:rPr>
        <w:t>a</w:t>
      </w:r>
      <w:r>
        <w:rPr>
          <w:color w:val="231F20"/>
          <w:spacing w:val="-10"/>
        </w:rPr>
        <w:t> </w:t>
      </w:r>
      <w:r>
        <w:rPr>
          <w:color w:val="231F20"/>
          <w:spacing w:val="-4"/>
        </w:rPr>
        <w:t>series</w:t>
      </w:r>
      <w:r>
        <w:rPr>
          <w:color w:val="231F20"/>
          <w:spacing w:val="-10"/>
        </w:rPr>
        <w:t> </w:t>
      </w:r>
      <w:r>
        <w:rPr>
          <w:color w:val="231F20"/>
          <w:spacing w:val="-4"/>
        </w:rPr>
        <w:t>of </w:t>
      </w:r>
      <w:r>
        <w:rPr>
          <w:color w:val="231F20"/>
        </w:rPr>
        <w:t>communication mechanisms, including:</w:t>
      </w:r>
    </w:p>
    <w:p>
      <w:pPr>
        <w:pStyle w:val="ListParagraph"/>
        <w:numPr>
          <w:ilvl w:val="0"/>
          <w:numId w:val="10"/>
        </w:numPr>
        <w:tabs>
          <w:tab w:pos="527" w:val="left" w:leader="none"/>
        </w:tabs>
        <w:spacing w:line="312" w:lineRule="auto" w:before="125" w:after="0"/>
        <w:ind w:left="527" w:right="1504" w:hanging="227"/>
        <w:jc w:val="left"/>
        <w:rPr>
          <w:sz w:val="20"/>
        </w:rPr>
      </w:pPr>
      <w:r>
        <w:rPr>
          <w:color w:val="231F20"/>
          <w:sz w:val="20"/>
        </w:rPr>
        <w:t>a leaflet distributed throughout the whole </w:t>
      </w:r>
      <w:r>
        <w:rPr>
          <w:color w:val="231F20"/>
          <w:spacing w:val="-4"/>
          <w:sz w:val="20"/>
        </w:rPr>
        <w:t>organisation that has recently been revised </w:t>
      </w:r>
      <w:r>
        <w:rPr>
          <w:color w:val="231F20"/>
          <w:spacing w:val="-4"/>
          <w:sz w:val="20"/>
        </w:rPr>
        <w:t>and </w:t>
      </w:r>
      <w:r>
        <w:rPr>
          <w:color w:val="231F20"/>
          <w:spacing w:val="-2"/>
          <w:sz w:val="20"/>
        </w:rPr>
        <w:t>recirculated</w:t>
      </w:r>
    </w:p>
    <w:p>
      <w:pPr>
        <w:pStyle w:val="ListParagraph"/>
        <w:numPr>
          <w:ilvl w:val="0"/>
          <w:numId w:val="10"/>
        </w:numPr>
        <w:tabs>
          <w:tab w:pos="527" w:val="left" w:leader="none"/>
        </w:tabs>
        <w:spacing w:line="312" w:lineRule="auto" w:before="3" w:after="0"/>
        <w:ind w:left="527" w:right="1565" w:hanging="227"/>
        <w:jc w:val="left"/>
        <w:rPr>
          <w:sz w:val="20"/>
        </w:rPr>
      </w:pPr>
      <w:r>
        <w:rPr>
          <w:color w:val="231F20"/>
          <w:spacing w:val="-4"/>
          <w:sz w:val="20"/>
        </w:rPr>
        <w:t>regular</w:t>
      </w:r>
      <w:r>
        <w:rPr>
          <w:color w:val="231F20"/>
          <w:spacing w:val="-9"/>
          <w:sz w:val="20"/>
        </w:rPr>
        <w:t> </w:t>
      </w:r>
      <w:r>
        <w:rPr>
          <w:color w:val="231F20"/>
          <w:spacing w:val="-4"/>
          <w:sz w:val="20"/>
        </w:rPr>
        <w:t>awareness</w:t>
      </w:r>
      <w:r>
        <w:rPr>
          <w:color w:val="231F20"/>
          <w:spacing w:val="-9"/>
          <w:sz w:val="20"/>
        </w:rPr>
        <w:t> </w:t>
      </w:r>
      <w:r>
        <w:rPr>
          <w:color w:val="231F20"/>
          <w:spacing w:val="-4"/>
          <w:sz w:val="20"/>
        </w:rPr>
        <w:t>meetings</w:t>
      </w:r>
      <w:r>
        <w:rPr>
          <w:color w:val="231F20"/>
          <w:spacing w:val="-9"/>
          <w:sz w:val="20"/>
        </w:rPr>
        <w:t> </w:t>
      </w:r>
      <w:r>
        <w:rPr>
          <w:color w:val="231F20"/>
          <w:spacing w:val="-4"/>
          <w:sz w:val="20"/>
        </w:rPr>
        <w:t>for</w:t>
      </w:r>
      <w:r>
        <w:rPr>
          <w:color w:val="231F20"/>
          <w:spacing w:val="-9"/>
          <w:sz w:val="20"/>
        </w:rPr>
        <w:t> </w:t>
      </w:r>
      <w:r>
        <w:rPr>
          <w:color w:val="231F20"/>
          <w:spacing w:val="-4"/>
          <w:sz w:val="20"/>
        </w:rPr>
        <w:t>key</w:t>
      </w:r>
      <w:r>
        <w:rPr>
          <w:color w:val="231F20"/>
          <w:spacing w:val="-9"/>
          <w:sz w:val="20"/>
        </w:rPr>
        <w:t> </w:t>
      </w:r>
      <w:r>
        <w:rPr>
          <w:color w:val="231F20"/>
          <w:spacing w:val="-4"/>
          <w:sz w:val="20"/>
        </w:rPr>
        <w:t>personnel, </w:t>
      </w:r>
      <w:r>
        <w:rPr>
          <w:color w:val="231F20"/>
          <w:sz w:val="20"/>
        </w:rPr>
        <w:t>including both federation and union representatives</w:t>
      </w:r>
      <w:r>
        <w:rPr>
          <w:color w:val="231F20"/>
          <w:spacing w:val="-12"/>
          <w:sz w:val="20"/>
        </w:rPr>
        <w:t> </w:t>
      </w:r>
      <w:r>
        <w:rPr>
          <w:color w:val="231F20"/>
          <w:sz w:val="20"/>
        </w:rPr>
        <w:t>and</w:t>
      </w:r>
      <w:r>
        <w:rPr>
          <w:color w:val="231F20"/>
          <w:spacing w:val="-12"/>
          <w:sz w:val="20"/>
        </w:rPr>
        <w:t> </w:t>
      </w:r>
      <w:r>
        <w:rPr>
          <w:color w:val="231F20"/>
          <w:sz w:val="20"/>
        </w:rPr>
        <w:t>personnel</w:t>
      </w:r>
      <w:r>
        <w:rPr>
          <w:color w:val="231F20"/>
          <w:spacing w:val="-12"/>
          <w:sz w:val="20"/>
        </w:rPr>
        <w:t> </w:t>
      </w:r>
      <w:r>
        <w:rPr>
          <w:color w:val="231F20"/>
          <w:sz w:val="20"/>
        </w:rPr>
        <w:t>managers</w:t>
      </w:r>
    </w:p>
    <w:p>
      <w:pPr>
        <w:pStyle w:val="ListParagraph"/>
        <w:numPr>
          <w:ilvl w:val="0"/>
          <w:numId w:val="10"/>
        </w:numPr>
        <w:tabs>
          <w:tab w:pos="527" w:val="left" w:leader="none"/>
        </w:tabs>
        <w:spacing w:line="312" w:lineRule="auto" w:before="3" w:after="0"/>
        <w:ind w:left="527" w:right="1291" w:hanging="227"/>
        <w:jc w:val="left"/>
        <w:rPr>
          <w:sz w:val="20"/>
        </w:rPr>
      </w:pPr>
      <w:r>
        <w:rPr>
          <w:color w:val="231F20"/>
          <w:sz w:val="20"/>
        </w:rPr>
        <w:t>an</w:t>
      </w:r>
      <w:r>
        <w:rPr>
          <w:color w:val="231F20"/>
          <w:spacing w:val="-14"/>
          <w:sz w:val="20"/>
        </w:rPr>
        <w:t> </w:t>
      </w:r>
      <w:r>
        <w:rPr>
          <w:color w:val="231F20"/>
          <w:sz w:val="20"/>
        </w:rPr>
        <w:t>outline</w:t>
      </w:r>
      <w:r>
        <w:rPr>
          <w:color w:val="231F20"/>
          <w:spacing w:val="-14"/>
          <w:sz w:val="20"/>
        </w:rPr>
        <w:t> </w:t>
      </w:r>
      <w:r>
        <w:rPr>
          <w:color w:val="231F20"/>
          <w:sz w:val="20"/>
        </w:rPr>
        <w:t>and</w:t>
      </w:r>
      <w:r>
        <w:rPr>
          <w:color w:val="231F20"/>
          <w:spacing w:val="-14"/>
          <w:sz w:val="20"/>
        </w:rPr>
        <w:t> </w:t>
      </w:r>
      <w:r>
        <w:rPr>
          <w:color w:val="231F20"/>
          <w:sz w:val="20"/>
        </w:rPr>
        <w:t>overview</w:t>
      </w:r>
      <w:r>
        <w:rPr>
          <w:color w:val="231F20"/>
          <w:spacing w:val="-14"/>
          <w:sz w:val="20"/>
        </w:rPr>
        <w:t> </w:t>
      </w:r>
      <w:r>
        <w:rPr>
          <w:color w:val="231F20"/>
          <w:sz w:val="20"/>
        </w:rPr>
        <w:t>of</w:t>
      </w:r>
      <w:r>
        <w:rPr>
          <w:color w:val="231F20"/>
          <w:spacing w:val="-14"/>
          <w:sz w:val="20"/>
        </w:rPr>
        <w:t> </w:t>
      </w:r>
      <w:r>
        <w:rPr>
          <w:color w:val="231F20"/>
          <w:sz w:val="20"/>
        </w:rPr>
        <w:t>the</w:t>
      </w:r>
      <w:r>
        <w:rPr>
          <w:color w:val="231F20"/>
          <w:spacing w:val="-14"/>
          <w:sz w:val="20"/>
        </w:rPr>
        <w:t> </w:t>
      </w:r>
      <w:r>
        <w:rPr>
          <w:color w:val="231F20"/>
          <w:sz w:val="20"/>
        </w:rPr>
        <w:t>mediation</w:t>
      </w:r>
      <w:r>
        <w:rPr>
          <w:color w:val="231F20"/>
          <w:spacing w:val="-14"/>
          <w:sz w:val="20"/>
        </w:rPr>
        <w:t> </w:t>
      </w:r>
      <w:r>
        <w:rPr>
          <w:color w:val="231F20"/>
          <w:sz w:val="20"/>
        </w:rPr>
        <w:t>scheme on the website.</w:t>
      </w:r>
    </w:p>
    <w:p>
      <w:pPr>
        <w:spacing w:after="0" w:line="312" w:lineRule="auto"/>
        <w:jc w:val="left"/>
        <w:rPr>
          <w:sz w:val="20"/>
        </w:rPr>
        <w:sectPr>
          <w:type w:val="continuous"/>
          <w:pgSz w:w="11910" w:h="16840"/>
          <w:pgMar w:header="832" w:footer="781" w:top="800" w:bottom="280" w:left="0" w:right="0"/>
          <w:cols w:num="2" w:equalWidth="0">
            <w:col w:w="5783" w:space="40"/>
            <w:col w:w="6087"/>
          </w:cols>
        </w:sectPr>
      </w:pPr>
    </w:p>
    <w:p>
      <w:pPr>
        <w:pStyle w:val="BodyText"/>
      </w:pPr>
    </w:p>
    <w:p>
      <w:pPr>
        <w:pStyle w:val="BodyText"/>
      </w:pPr>
    </w:p>
    <w:p>
      <w:pPr>
        <w:pStyle w:val="BodyText"/>
      </w:pPr>
    </w:p>
    <w:p>
      <w:pPr>
        <w:pStyle w:val="BodyText"/>
      </w:pPr>
    </w:p>
    <w:p>
      <w:pPr>
        <w:pStyle w:val="BodyText"/>
      </w:pPr>
    </w:p>
    <w:p>
      <w:pPr>
        <w:pStyle w:val="BodyText"/>
      </w:pPr>
    </w:p>
    <w:p>
      <w:pPr>
        <w:pStyle w:val="BodyText"/>
        <w:rPr>
          <w:sz w:val="29"/>
        </w:rPr>
      </w:pPr>
    </w:p>
    <w:p>
      <w:pPr>
        <w:pStyle w:val="BodyText"/>
        <w:ind w:left="1118"/>
      </w:pPr>
      <w:r>
        <w:rPr/>
        <mc:AlternateContent>
          <mc:Choice Requires="wps">
            <w:drawing>
              <wp:inline distT="0" distB="0" distL="0" distR="0">
                <wp:extent cx="6116955" cy="793750"/>
                <wp:effectExtent l="9525" t="0" r="0" b="6350"/>
                <wp:docPr id="419" name="Textbox 419"/>
                <wp:cNvGraphicFramePr>
                  <a:graphicFrameLocks/>
                </wp:cNvGraphicFramePr>
                <a:graphic>
                  <a:graphicData uri="http://schemas.microsoft.com/office/word/2010/wordprocessingShape">
                    <wps:wsp>
                      <wps:cNvPr id="419" name="Textbox 419"/>
                      <wps:cNvSpPr txBox="1"/>
                      <wps:spPr>
                        <a:xfrm>
                          <a:off x="0" y="0"/>
                          <a:ext cx="6116955" cy="793750"/>
                        </a:xfrm>
                        <a:prstGeom prst="rect">
                          <a:avLst/>
                        </a:prstGeom>
                        <a:ln w="6350">
                          <a:solidFill>
                            <a:srgbClr val="8A191B"/>
                          </a:solidFill>
                          <a:prstDash val="solid"/>
                        </a:ln>
                      </wps:spPr>
                      <wps:txbx>
                        <w:txbxContent>
                          <w:p>
                            <w:pPr>
                              <w:pStyle w:val="BodyText"/>
                              <w:spacing w:line="292" w:lineRule="auto" w:before="189"/>
                              <w:ind w:left="226" w:right="391"/>
                              <w:rPr>
                                <w:rFonts w:ascii="Trebuchet MS" w:hAnsi="Trebuchet MS"/>
                                <w:b/>
                              </w:rPr>
                            </w:pPr>
                            <w:r>
                              <w:rPr>
                                <w:color w:val="8A191B"/>
                              </w:rPr>
                              <w:t>‘For</w:t>
                            </w:r>
                            <w:r>
                              <w:rPr>
                                <w:color w:val="8A191B"/>
                                <w:spacing w:val="-14"/>
                              </w:rPr>
                              <w:t> </w:t>
                            </w:r>
                            <w:r>
                              <w:rPr>
                                <w:color w:val="8A191B"/>
                              </w:rPr>
                              <w:t>me,</w:t>
                            </w:r>
                            <w:r>
                              <w:rPr>
                                <w:color w:val="8A191B"/>
                                <w:spacing w:val="-14"/>
                              </w:rPr>
                              <w:t> </w:t>
                            </w:r>
                            <w:r>
                              <w:rPr>
                                <w:color w:val="8A191B"/>
                              </w:rPr>
                              <w:t>the</w:t>
                            </w:r>
                            <w:r>
                              <w:rPr>
                                <w:color w:val="8A191B"/>
                                <w:spacing w:val="-14"/>
                              </w:rPr>
                              <w:t> </w:t>
                            </w:r>
                            <w:r>
                              <w:rPr>
                                <w:color w:val="8A191B"/>
                              </w:rPr>
                              <w:t>success</w:t>
                            </w:r>
                            <w:r>
                              <w:rPr>
                                <w:color w:val="8A191B"/>
                                <w:spacing w:val="-14"/>
                              </w:rPr>
                              <w:t> </w:t>
                            </w:r>
                            <w:r>
                              <w:rPr>
                                <w:color w:val="8A191B"/>
                              </w:rPr>
                              <w:t>of</w:t>
                            </w:r>
                            <w:r>
                              <w:rPr>
                                <w:color w:val="8A191B"/>
                                <w:spacing w:val="-14"/>
                              </w:rPr>
                              <w:t> </w:t>
                            </w:r>
                            <w:r>
                              <w:rPr>
                                <w:color w:val="8A191B"/>
                              </w:rPr>
                              <w:t>mediation</w:t>
                            </w:r>
                            <w:r>
                              <w:rPr>
                                <w:color w:val="8A191B"/>
                                <w:spacing w:val="-14"/>
                              </w:rPr>
                              <w:t> </w:t>
                            </w:r>
                            <w:r>
                              <w:rPr>
                                <w:color w:val="8A191B"/>
                              </w:rPr>
                              <w:t>is</w:t>
                            </w:r>
                            <w:r>
                              <w:rPr>
                                <w:color w:val="8A191B"/>
                                <w:spacing w:val="-14"/>
                              </w:rPr>
                              <w:t> </w:t>
                            </w:r>
                            <w:r>
                              <w:rPr>
                                <w:color w:val="8A191B"/>
                              </w:rPr>
                              <w:t>to</w:t>
                            </w:r>
                            <w:r>
                              <w:rPr>
                                <w:color w:val="8A191B"/>
                                <w:spacing w:val="-14"/>
                              </w:rPr>
                              <w:t> </w:t>
                            </w:r>
                            <w:r>
                              <w:rPr>
                                <w:color w:val="8A191B"/>
                              </w:rPr>
                              <w:t>bring</w:t>
                            </w:r>
                            <w:r>
                              <w:rPr>
                                <w:color w:val="8A191B"/>
                                <w:spacing w:val="-14"/>
                              </w:rPr>
                              <w:t> </w:t>
                            </w:r>
                            <w:r>
                              <w:rPr>
                                <w:color w:val="8A191B"/>
                              </w:rPr>
                              <w:t>about</w:t>
                            </w:r>
                            <w:r>
                              <w:rPr>
                                <w:color w:val="8A191B"/>
                                <w:spacing w:val="-14"/>
                              </w:rPr>
                              <w:t> </w:t>
                            </w:r>
                            <w:r>
                              <w:rPr>
                                <w:color w:val="8A191B"/>
                              </w:rPr>
                              <w:t>some</w:t>
                            </w:r>
                            <w:r>
                              <w:rPr>
                                <w:color w:val="8A191B"/>
                                <w:spacing w:val="-14"/>
                              </w:rPr>
                              <w:t> </w:t>
                            </w:r>
                            <w:r>
                              <w:rPr>
                                <w:color w:val="8A191B"/>
                              </w:rPr>
                              <w:t>sort</w:t>
                            </w:r>
                            <w:r>
                              <w:rPr>
                                <w:color w:val="8A191B"/>
                                <w:spacing w:val="-14"/>
                              </w:rPr>
                              <w:t> </w:t>
                            </w:r>
                            <w:r>
                              <w:rPr>
                                <w:color w:val="8A191B"/>
                              </w:rPr>
                              <w:t>of</w:t>
                            </w:r>
                            <w:r>
                              <w:rPr>
                                <w:color w:val="8A191B"/>
                                <w:spacing w:val="-14"/>
                              </w:rPr>
                              <w:t> </w:t>
                            </w:r>
                            <w:r>
                              <w:rPr>
                                <w:color w:val="8A191B"/>
                              </w:rPr>
                              <w:t>resolution</w:t>
                            </w:r>
                            <w:r>
                              <w:rPr>
                                <w:color w:val="8A191B"/>
                                <w:spacing w:val="-14"/>
                              </w:rPr>
                              <w:t> </w:t>
                            </w:r>
                            <w:r>
                              <w:rPr>
                                <w:color w:val="8A191B"/>
                              </w:rPr>
                              <w:t>that</w:t>
                            </w:r>
                            <w:r>
                              <w:rPr>
                                <w:color w:val="8A191B"/>
                                <w:spacing w:val="-14"/>
                              </w:rPr>
                              <w:t> </w:t>
                            </w:r>
                            <w:r>
                              <w:rPr>
                                <w:color w:val="8A191B"/>
                              </w:rPr>
                              <w:t>allows</w:t>
                            </w:r>
                            <w:r>
                              <w:rPr>
                                <w:color w:val="8A191B"/>
                                <w:spacing w:val="-14"/>
                              </w:rPr>
                              <w:t> </w:t>
                            </w:r>
                            <w:r>
                              <w:rPr>
                                <w:color w:val="8A191B"/>
                              </w:rPr>
                              <w:t>the</w:t>
                            </w:r>
                            <w:r>
                              <w:rPr>
                                <w:color w:val="8A191B"/>
                                <w:spacing w:val="-14"/>
                              </w:rPr>
                              <w:t> </w:t>
                            </w:r>
                            <w:r>
                              <w:rPr>
                                <w:color w:val="8A191B"/>
                              </w:rPr>
                              <w:t>two</w:t>
                            </w:r>
                            <w:r>
                              <w:rPr>
                                <w:color w:val="8A191B"/>
                                <w:spacing w:val="-14"/>
                              </w:rPr>
                              <w:t> </w:t>
                            </w:r>
                            <w:r>
                              <w:rPr>
                                <w:color w:val="8A191B"/>
                              </w:rPr>
                              <w:t>individuals to have a relationship at work. It doesn’t have to be a friendly relationship, but a professional one.’ </w:t>
                            </w:r>
                            <w:r>
                              <w:rPr>
                                <w:rFonts w:ascii="Trebuchet MS" w:hAnsi="Trebuchet MS"/>
                                <w:b/>
                                <w:color w:val="8A191B"/>
                              </w:rPr>
                              <w:t>Personnel adviser, West Midlands Police</w:t>
                            </w:r>
                          </w:p>
                        </w:txbxContent>
                      </wps:txbx>
                      <wps:bodyPr wrap="square" lIns="0" tIns="0" rIns="0" bIns="0" rtlCol="0">
                        <a:noAutofit/>
                      </wps:bodyPr>
                    </wps:wsp>
                  </a:graphicData>
                </a:graphic>
              </wp:inline>
            </w:drawing>
          </mc:Choice>
          <mc:Fallback>
            <w:pict>
              <v:shape style="width:481.65pt;height:62.5pt;mso-position-horizontal-relative:char;mso-position-vertical-relative:line" type="#_x0000_t202" id="docshape395" filled="false" stroked="true" strokeweight=".5pt" strokecolor="#8a191b">
                <w10:anchorlock/>
                <v:textbox inset="0,0,0,0">
                  <w:txbxContent>
                    <w:p>
                      <w:pPr>
                        <w:pStyle w:val="BodyText"/>
                        <w:spacing w:line="292" w:lineRule="auto" w:before="189"/>
                        <w:ind w:left="226" w:right="391"/>
                        <w:rPr>
                          <w:rFonts w:ascii="Trebuchet MS" w:hAnsi="Trebuchet MS"/>
                          <w:b/>
                        </w:rPr>
                      </w:pPr>
                      <w:r>
                        <w:rPr>
                          <w:color w:val="8A191B"/>
                        </w:rPr>
                        <w:t>‘For</w:t>
                      </w:r>
                      <w:r>
                        <w:rPr>
                          <w:color w:val="8A191B"/>
                          <w:spacing w:val="-14"/>
                        </w:rPr>
                        <w:t> </w:t>
                      </w:r>
                      <w:r>
                        <w:rPr>
                          <w:color w:val="8A191B"/>
                        </w:rPr>
                        <w:t>me,</w:t>
                      </w:r>
                      <w:r>
                        <w:rPr>
                          <w:color w:val="8A191B"/>
                          <w:spacing w:val="-14"/>
                        </w:rPr>
                        <w:t> </w:t>
                      </w:r>
                      <w:r>
                        <w:rPr>
                          <w:color w:val="8A191B"/>
                        </w:rPr>
                        <w:t>the</w:t>
                      </w:r>
                      <w:r>
                        <w:rPr>
                          <w:color w:val="8A191B"/>
                          <w:spacing w:val="-14"/>
                        </w:rPr>
                        <w:t> </w:t>
                      </w:r>
                      <w:r>
                        <w:rPr>
                          <w:color w:val="8A191B"/>
                        </w:rPr>
                        <w:t>success</w:t>
                      </w:r>
                      <w:r>
                        <w:rPr>
                          <w:color w:val="8A191B"/>
                          <w:spacing w:val="-14"/>
                        </w:rPr>
                        <w:t> </w:t>
                      </w:r>
                      <w:r>
                        <w:rPr>
                          <w:color w:val="8A191B"/>
                        </w:rPr>
                        <w:t>of</w:t>
                      </w:r>
                      <w:r>
                        <w:rPr>
                          <w:color w:val="8A191B"/>
                          <w:spacing w:val="-14"/>
                        </w:rPr>
                        <w:t> </w:t>
                      </w:r>
                      <w:r>
                        <w:rPr>
                          <w:color w:val="8A191B"/>
                        </w:rPr>
                        <w:t>mediation</w:t>
                      </w:r>
                      <w:r>
                        <w:rPr>
                          <w:color w:val="8A191B"/>
                          <w:spacing w:val="-14"/>
                        </w:rPr>
                        <w:t> </w:t>
                      </w:r>
                      <w:r>
                        <w:rPr>
                          <w:color w:val="8A191B"/>
                        </w:rPr>
                        <w:t>is</w:t>
                      </w:r>
                      <w:r>
                        <w:rPr>
                          <w:color w:val="8A191B"/>
                          <w:spacing w:val="-14"/>
                        </w:rPr>
                        <w:t> </w:t>
                      </w:r>
                      <w:r>
                        <w:rPr>
                          <w:color w:val="8A191B"/>
                        </w:rPr>
                        <w:t>to</w:t>
                      </w:r>
                      <w:r>
                        <w:rPr>
                          <w:color w:val="8A191B"/>
                          <w:spacing w:val="-14"/>
                        </w:rPr>
                        <w:t> </w:t>
                      </w:r>
                      <w:r>
                        <w:rPr>
                          <w:color w:val="8A191B"/>
                        </w:rPr>
                        <w:t>bring</w:t>
                      </w:r>
                      <w:r>
                        <w:rPr>
                          <w:color w:val="8A191B"/>
                          <w:spacing w:val="-14"/>
                        </w:rPr>
                        <w:t> </w:t>
                      </w:r>
                      <w:r>
                        <w:rPr>
                          <w:color w:val="8A191B"/>
                        </w:rPr>
                        <w:t>about</w:t>
                      </w:r>
                      <w:r>
                        <w:rPr>
                          <w:color w:val="8A191B"/>
                          <w:spacing w:val="-14"/>
                        </w:rPr>
                        <w:t> </w:t>
                      </w:r>
                      <w:r>
                        <w:rPr>
                          <w:color w:val="8A191B"/>
                        </w:rPr>
                        <w:t>some</w:t>
                      </w:r>
                      <w:r>
                        <w:rPr>
                          <w:color w:val="8A191B"/>
                          <w:spacing w:val="-14"/>
                        </w:rPr>
                        <w:t> </w:t>
                      </w:r>
                      <w:r>
                        <w:rPr>
                          <w:color w:val="8A191B"/>
                        </w:rPr>
                        <w:t>sort</w:t>
                      </w:r>
                      <w:r>
                        <w:rPr>
                          <w:color w:val="8A191B"/>
                          <w:spacing w:val="-14"/>
                        </w:rPr>
                        <w:t> </w:t>
                      </w:r>
                      <w:r>
                        <w:rPr>
                          <w:color w:val="8A191B"/>
                        </w:rPr>
                        <w:t>of</w:t>
                      </w:r>
                      <w:r>
                        <w:rPr>
                          <w:color w:val="8A191B"/>
                          <w:spacing w:val="-14"/>
                        </w:rPr>
                        <w:t> </w:t>
                      </w:r>
                      <w:r>
                        <w:rPr>
                          <w:color w:val="8A191B"/>
                        </w:rPr>
                        <w:t>resolution</w:t>
                      </w:r>
                      <w:r>
                        <w:rPr>
                          <w:color w:val="8A191B"/>
                          <w:spacing w:val="-14"/>
                        </w:rPr>
                        <w:t> </w:t>
                      </w:r>
                      <w:r>
                        <w:rPr>
                          <w:color w:val="8A191B"/>
                        </w:rPr>
                        <w:t>that</w:t>
                      </w:r>
                      <w:r>
                        <w:rPr>
                          <w:color w:val="8A191B"/>
                          <w:spacing w:val="-14"/>
                        </w:rPr>
                        <w:t> </w:t>
                      </w:r>
                      <w:r>
                        <w:rPr>
                          <w:color w:val="8A191B"/>
                        </w:rPr>
                        <w:t>allows</w:t>
                      </w:r>
                      <w:r>
                        <w:rPr>
                          <w:color w:val="8A191B"/>
                          <w:spacing w:val="-14"/>
                        </w:rPr>
                        <w:t> </w:t>
                      </w:r>
                      <w:r>
                        <w:rPr>
                          <w:color w:val="8A191B"/>
                        </w:rPr>
                        <w:t>the</w:t>
                      </w:r>
                      <w:r>
                        <w:rPr>
                          <w:color w:val="8A191B"/>
                          <w:spacing w:val="-14"/>
                        </w:rPr>
                        <w:t> </w:t>
                      </w:r>
                      <w:r>
                        <w:rPr>
                          <w:color w:val="8A191B"/>
                        </w:rPr>
                        <w:t>two</w:t>
                      </w:r>
                      <w:r>
                        <w:rPr>
                          <w:color w:val="8A191B"/>
                          <w:spacing w:val="-14"/>
                        </w:rPr>
                        <w:t> </w:t>
                      </w:r>
                      <w:r>
                        <w:rPr>
                          <w:color w:val="8A191B"/>
                        </w:rPr>
                        <w:t>individuals to have a relationship at work. It doesn’t have to be a friendly relationship, but a professional one.’ </w:t>
                      </w:r>
                      <w:r>
                        <w:rPr>
                          <w:rFonts w:ascii="Trebuchet MS" w:hAnsi="Trebuchet MS"/>
                          <w:b/>
                          <w:color w:val="8A191B"/>
                        </w:rPr>
                        <w:t>Personnel adviser, West Midlands Police</w:t>
                      </w:r>
                    </w:p>
                  </w:txbxContent>
                </v:textbox>
                <v:stroke dashstyle="solid"/>
              </v:shape>
            </w:pict>
          </mc:Fallback>
        </mc:AlternateContent>
      </w:r>
      <w:r>
        <w:rPr/>
      </w:r>
    </w:p>
    <w:p>
      <w:pPr>
        <w:pStyle w:val="BodyText"/>
        <w:spacing w:before="7"/>
        <w:rPr>
          <w:sz w:val="15"/>
        </w:rPr>
      </w:pPr>
      <w:r>
        <w:rPr/>
        <mc:AlternateContent>
          <mc:Choice Requires="wps">
            <w:drawing>
              <wp:anchor distT="0" distB="0" distL="0" distR="0" allowOverlap="1" layoutInCell="1" locked="0" behindDoc="1" simplePos="0" relativeHeight="487610880">
                <wp:simplePos x="0" y="0"/>
                <wp:positionH relativeFrom="page">
                  <wp:posOffset>713625</wp:posOffset>
                </wp:positionH>
                <wp:positionV relativeFrom="paragraph">
                  <wp:posOffset>132600</wp:posOffset>
                </wp:positionV>
                <wp:extent cx="6116955" cy="2040255"/>
                <wp:effectExtent l="0" t="0" r="0" b="0"/>
                <wp:wrapTopAndBottom/>
                <wp:docPr id="420" name="Textbox 420"/>
                <wp:cNvGraphicFramePr>
                  <a:graphicFrameLocks/>
                </wp:cNvGraphicFramePr>
                <a:graphic>
                  <a:graphicData uri="http://schemas.microsoft.com/office/word/2010/wordprocessingShape">
                    <wps:wsp>
                      <wps:cNvPr id="420" name="Textbox 420"/>
                      <wps:cNvSpPr txBox="1"/>
                      <wps:spPr>
                        <a:xfrm>
                          <a:off x="0" y="0"/>
                          <a:ext cx="6116955" cy="2040255"/>
                        </a:xfrm>
                        <a:prstGeom prst="rect">
                          <a:avLst/>
                        </a:prstGeom>
                        <a:ln w="6350">
                          <a:solidFill>
                            <a:srgbClr val="8A191B"/>
                          </a:solidFill>
                          <a:prstDash val="solid"/>
                        </a:ln>
                      </wps:spPr>
                      <wps:txbx>
                        <w:txbxContent>
                          <w:p>
                            <w:pPr>
                              <w:spacing w:before="189"/>
                              <w:ind w:left="226" w:right="0" w:firstLine="0"/>
                              <w:jc w:val="left"/>
                              <w:rPr>
                                <w:rFonts w:ascii="Trebuchet MS"/>
                                <w:b/>
                                <w:sz w:val="20"/>
                              </w:rPr>
                            </w:pPr>
                            <w:r>
                              <w:rPr>
                                <w:rFonts w:ascii="Trebuchet MS"/>
                                <w:b/>
                                <w:color w:val="8A191B"/>
                                <w:sz w:val="20"/>
                              </w:rPr>
                              <w:t>Ensuring</w:t>
                            </w:r>
                            <w:r>
                              <w:rPr>
                                <w:rFonts w:ascii="Trebuchet MS"/>
                                <w:b/>
                                <w:color w:val="8A191B"/>
                                <w:spacing w:val="38"/>
                                <w:sz w:val="20"/>
                              </w:rPr>
                              <w:t> </w:t>
                            </w:r>
                            <w:r>
                              <w:rPr>
                                <w:rFonts w:ascii="Trebuchet MS"/>
                                <w:b/>
                                <w:color w:val="8A191B"/>
                                <w:sz w:val="20"/>
                              </w:rPr>
                              <w:t>voluntary</w:t>
                            </w:r>
                            <w:r>
                              <w:rPr>
                                <w:rFonts w:ascii="Trebuchet MS"/>
                                <w:b/>
                                <w:color w:val="8A191B"/>
                                <w:spacing w:val="39"/>
                                <w:sz w:val="20"/>
                              </w:rPr>
                              <w:t> </w:t>
                            </w:r>
                            <w:r>
                              <w:rPr>
                                <w:rFonts w:ascii="Trebuchet MS"/>
                                <w:b/>
                                <w:color w:val="8A191B"/>
                                <w:sz w:val="20"/>
                              </w:rPr>
                              <w:t>participation</w:t>
                            </w:r>
                            <w:r>
                              <w:rPr>
                                <w:rFonts w:ascii="Trebuchet MS"/>
                                <w:b/>
                                <w:color w:val="8A191B"/>
                                <w:spacing w:val="38"/>
                                <w:sz w:val="20"/>
                              </w:rPr>
                              <w:t> </w:t>
                            </w:r>
                            <w:r>
                              <w:rPr>
                                <w:rFonts w:ascii="Trebuchet MS"/>
                                <w:b/>
                                <w:color w:val="8A191B"/>
                                <w:sz w:val="20"/>
                              </w:rPr>
                              <w:t>at</w:t>
                            </w:r>
                            <w:r>
                              <w:rPr>
                                <w:rFonts w:ascii="Trebuchet MS"/>
                                <w:b/>
                                <w:color w:val="8A191B"/>
                                <w:spacing w:val="39"/>
                                <w:sz w:val="20"/>
                              </w:rPr>
                              <w:t> </w:t>
                            </w:r>
                            <w:r>
                              <w:rPr>
                                <w:rFonts w:ascii="Trebuchet MS"/>
                                <w:b/>
                                <w:color w:val="8A191B"/>
                                <w:sz w:val="20"/>
                              </w:rPr>
                              <w:t>the</w:t>
                            </w:r>
                            <w:r>
                              <w:rPr>
                                <w:rFonts w:ascii="Trebuchet MS"/>
                                <w:b/>
                                <w:color w:val="8A191B"/>
                                <w:spacing w:val="38"/>
                                <w:sz w:val="20"/>
                              </w:rPr>
                              <w:t> </w:t>
                            </w: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8"/>
                                <w:sz w:val="20"/>
                              </w:rPr>
                              <w:t> </w:t>
                            </w:r>
                            <w:r>
                              <w:rPr>
                                <w:rFonts w:ascii="Trebuchet MS"/>
                                <w:b/>
                                <w:color w:val="8A191B"/>
                                <w:spacing w:val="-2"/>
                                <w:sz w:val="20"/>
                              </w:rPr>
                              <w:t>Justice</w:t>
                            </w:r>
                          </w:p>
                          <w:p>
                            <w:pPr>
                              <w:pStyle w:val="BodyText"/>
                              <w:spacing w:line="292" w:lineRule="auto" w:before="48"/>
                              <w:ind w:left="226" w:right="264"/>
                            </w:pPr>
                            <w:r>
                              <w:rPr>
                                <w:color w:val="8A191B"/>
                              </w:rPr>
                              <w:t>‘Sometimes</w:t>
                            </w:r>
                            <w:r>
                              <w:rPr>
                                <w:color w:val="8A191B"/>
                                <w:spacing w:val="-11"/>
                              </w:rPr>
                              <w:t> </w:t>
                            </w:r>
                            <w:r>
                              <w:rPr>
                                <w:color w:val="8A191B"/>
                              </w:rPr>
                              <w:t>people</w:t>
                            </w:r>
                            <w:r>
                              <w:rPr>
                                <w:color w:val="8A191B"/>
                                <w:spacing w:val="-11"/>
                              </w:rPr>
                              <w:t> </w:t>
                            </w:r>
                            <w:r>
                              <w:rPr>
                                <w:color w:val="8A191B"/>
                              </w:rPr>
                              <w:t>need</w:t>
                            </w:r>
                            <w:r>
                              <w:rPr>
                                <w:color w:val="8A191B"/>
                                <w:spacing w:val="-11"/>
                              </w:rPr>
                              <w:t> </w:t>
                            </w:r>
                            <w:r>
                              <w:rPr>
                                <w:color w:val="8A191B"/>
                              </w:rPr>
                              <w:t>time</w:t>
                            </w:r>
                            <w:r>
                              <w:rPr>
                                <w:color w:val="8A191B"/>
                                <w:spacing w:val="-11"/>
                              </w:rPr>
                              <w:t> </w:t>
                            </w:r>
                            <w:r>
                              <w:rPr>
                                <w:color w:val="8A191B"/>
                              </w:rPr>
                              <w:t>to</w:t>
                            </w:r>
                            <w:r>
                              <w:rPr>
                                <w:color w:val="8A191B"/>
                                <w:spacing w:val="-11"/>
                              </w:rPr>
                              <w:t> </w:t>
                            </w:r>
                            <w:r>
                              <w:rPr>
                                <w:color w:val="8A191B"/>
                              </w:rPr>
                              <w:t>consider</w:t>
                            </w:r>
                            <w:r>
                              <w:rPr>
                                <w:color w:val="8A191B"/>
                                <w:spacing w:val="-11"/>
                              </w:rPr>
                              <w:t> </w:t>
                            </w:r>
                            <w:r>
                              <w:rPr>
                                <w:color w:val="8A191B"/>
                              </w:rPr>
                              <w:t>whether</w:t>
                            </w:r>
                            <w:r>
                              <w:rPr>
                                <w:color w:val="8A191B"/>
                                <w:spacing w:val="-11"/>
                              </w:rPr>
                              <w:t> </w:t>
                            </w:r>
                            <w:r>
                              <w:rPr>
                                <w:color w:val="8A191B"/>
                              </w:rPr>
                              <w:t>to</w:t>
                            </w:r>
                            <w:r>
                              <w:rPr>
                                <w:color w:val="8A191B"/>
                                <w:spacing w:val="-11"/>
                              </w:rPr>
                              <w:t> </w:t>
                            </w:r>
                            <w:r>
                              <w:rPr>
                                <w:color w:val="8A191B"/>
                              </w:rPr>
                              <w:t>participate.</w:t>
                            </w:r>
                            <w:r>
                              <w:rPr>
                                <w:color w:val="8A191B"/>
                                <w:spacing w:val="-11"/>
                              </w:rPr>
                              <w:t> </w:t>
                            </w:r>
                            <w:r>
                              <w:rPr>
                                <w:color w:val="8A191B"/>
                              </w:rPr>
                              <w:t>This</w:t>
                            </w:r>
                            <w:r>
                              <w:rPr>
                                <w:color w:val="8A191B"/>
                                <w:spacing w:val="-11"/>
                              </w:rPr>
                              <w:t> </w:t>
                            </w:r>
                            <w:r>
                              <w:rPr>
                                <w:color w:val="8A191B"/>
                              </w:rPr>
                              <w:t>is</w:t>
                            </w:r>
                            <w:r>
                              <w:rPr>
                                <w:color w:val="8A191B"/>
                                <w:spacing w:val="-11"/>
                              </w:rPr>
                              <w:t> </w:t>
                            </w:r>
                            <w:r>
                              <w:rPr>
                                <w:color w:val="8A191B"/>
                              </w:rPr>
                              <w:t>particularly</w:t>
                            </w:r>
                            <w:r>
                              <w:rPr>
                                <w:color w:val="8A191B"/>
                                <w:spacing w:val="-11"/>
                              </w:rPr>
                              <w:t> </w:t>
                            </w:r>
                            <w:r>
                              <w:rPr>
                                <w:color w:val="8A191B"/>
                              </w:rPr>
                              <w:t>true</w:t>
                            </w:r>
                            <w:r>
                              <w:rPr>
                                <w:color w:val="8A191B"/>
                                <w:spacing w:val="-11"/>
                              </w:rPr>
                              <w:t> </w:t>
                            </w:r>
                            <w:r>
                              <w:rPr>
                                <w:color w:val="8A191B"/>
                              </w:rPr>
                              <w:t>in</w:t>
                            </w:r>
                            <w:r>
                              <w:rPr>
                                <w:color w:val="8A191B"/>
                                <w:spacing w:val="-11"/>
                              </w:rPr>
                              <w:t> </w:t>
                            </w:r>
                            <w:r>
                              <w:rPr>
                                <w:color w:val="8A191B"/>
                              </w:rPr>
                              <w:t>cases</w:t>
                            </w:r>
                            <w:r>
                              <w:rPr>
                                <w:color w:val="8A191B"/>
                                <w:spacing w:val="-11"/>
                              </w:rPr>
                              <w:t> </w:t>
                            </w:r>
                            <w:r>
                              <w:rPr>
                                <w:color w:val="8A191B"/>
                              </w:rPr>
                              <w:t>of</w:t>
                            </w:r>
                            <w:r>
                              <w:rPr>
                                <w:color w:val="8A191B"/>
                                <w:spacing w:val="-11"/>
                              </w:rPr>
                              <w:t> </w:t>
                            </w:r>
                            <w:r>
                              <w:rPr>
                                <w:color w:val="8A191B"/>
                              </w:rPr>
                              <w:t>a dispute</w:t>
                            </w:r>
                            <w:r>
                              <w:rPr>
                                <w:color w:val="8A191B"/>
                                <w:spacing w:val="-14"/>
                              </w:rPr>
                              <w:t> </w:t>
                            </w:r>
                            <w:r>
                              <w:rPr>
                                <w:color w:val="8A191B"/>
                              </w:rPr>
                              <w:t>between</w:t>
                            </w:r>
                            <w:r>
                              <w:rPr>
                                <w:color w:val="8A191B"/>
                                <w:spacing w:val="-14"/>
                              </w:rPr>
                              <w:t> </w:t>
                            </w:r>
                            <w:r>
                              <w:rPr>
                                <w:color w:val="8A191B"/>
                              </w:rPr>
                              <w:t>a</w:t>
                            </w:r>
                            <w:r>
                              <w:rPr>
                                <w:color w:val="8A191B"/>
                                <w:spacing w:val="-14"/>
                              </w:rPr>
                              <w:t> </w:t>
                            </w:r>
                            <w:r>
                              <w:rPr>
                                <w:color w:val="8A191B"/>
                              </w:rPr>
                              <w:t>manager</w:t>
                            </w:r>
                            <w:r>
                              <w:rPr>
                                <w:color w:val="8A191B"/>
                                <w:spacing w:val="-14"/>
                              </w:rPr>
                              <w:t> </w:t>
                            </w:r>
                            <w:r>
                              <w:rPr>
                                <w:color w:val="8A191B"/>
                              </w:rPr>
                              <w:t>and</w:t>
                            </w:r>
                            <w:r>
                              <w:rPr>
                                <w:color w:val="8A191B"/>
                                <w:spacing w:val="-14"/>
                              </w:rPr>
                              <w:t> </w:t>
                            </w:r>
                            <w:r>
                              <w:rPr>
                                <w:color w:val="8A191B"/>
                              </w:rPr>
                              <w:t>one</w:t>
                            </w:r>
                            <w:r>
                              <w:rPr>
                                <w:color w:val="8A191B"/>
                                <w:spacing w:val="-14"/>
                              </w:rPr>
                              <w:t> </w:t>
                            </w:r>
                            <w:r>
                              <w:rPr>
                                <w:color w:val="8A191B"/>
                              </w:rPr>
                              <w:t>of</w:t>
                            </w:r>
                            <w:r>
                              <w:rPr>
                                <w:color w:val="8A191B"/>
                                <w:spacing w:val="-14"/>
                              </w:rPr>
                              <w:t> </w:t>
                            </w:r>
                            <w:r>
                              <w:rPr>
                                <w:color w:val="8A191B"/>
                              </w:rPr>
                              <w:t>their</w:t>
                            </w:r>
                            <w:r>
                              <w:rPr>
                                <w:color w:val="8A191B"/>
                                <w:spacing w:val="-14"/>
                              </w:rPr>
                              <w:t> </w:t>
                            </w:r>
                            <w:r>
                              <w:rPr>
                                <w:color w:val="8A191B"/>
                              </w:rPr>
                              <w:t>staff</w:t>
                            </w:r>
                            <w:r>
                              <w:rPr>
                                <w:color w:val="8A191B"/>
                                <w:spacing w:val="-14"/>
                              </w:rPr>
                              <w:t> </w:t>
                            </w:r>
                            <w:r>
                              <w:rPr>
                                <w:color w:val="8A191B"/>
                              </w:rPr>
                              <w:t>where</w:t>
                            </w:r>
                            <w:r>
                              <w:rPr>
                                <w:color w:val="8A191B"/>
                                <w:spacing w:val="-13"/>
                              </w:rPr>
                              <w:t> </w:t>
                            </w:r>
                            <w:r>
                              <w:rPr>
                                <w:color w:val="8A191B"/>
                              </w:rPr>
                              <w:t>the</w:t>
                            </w:r>
                            <w:r>
                              <w:rPr>
                                <w:color w:val="8A191B"/>
                                <w:spacing w:val="-14"/>
                              </w:rPr>
                              <w:t> </w:t>
                            </w:r>
                            <w:r>
                              <w:rPr>
                                <w:color w:val="8A191B"/>
                              </w:rPr>
                              <w:t>member</w:t>
                            </w:r>
                            <w:r>
                              <w:rPr>
                                <w:color w:val="8A191B"/>
                                <w:spacing w:val="-14"/>
                              </w:rPr>
                              <w:t> </w:t>
                            </w:r>
                            <w:r>
                              <w:rPr>
                                <w:color w:val="8A191B"/>
                              </w:rPr>
                              <w:t>of</w:t>
                            </w:r>
                            <w:r>
                              <w:rPr>
                                <w:color w:val="8A191B"/>
                                <w:spacing w:val="-14"/>
                              </w:rPr>
                              <w:t> </w:t>
                            </w:r>
                            <w:r>
                              <w:rPr>
                                <w:color w:val="8A191B"/>
                              </w:rPr>
                              <w:t>staff</w:t>
                            </w:r>
                            <w:r>
                              <w:rPr>
                                <w:color w:val="8A191B"/>
                                <w:spacing w:val="-14"/>
                              </w:rPr>
                              <w:t> </w:t>
                            </w:r>
                            <w:r>
                              <w:rPr>
                                <w:color w:val="8A191B"/>
                              </w:rPr>
                              <w:t>has</w:t>
                            </w:r>
                            <w:r>
                              <w:rPr>
                                <w:color w:val="8A191B"/>
                                <w:spacing w:val="-14"/>
                              </w:rPr>
                              <w:t> </w:t>
                            </w:r>
                            <w:r>
                              <w:rPr>
                                <w:color w:val="8A191B"/>
                              </w:rPr>
                              <w:t>not</w:t>
                            </w:r>
                            <w:r>
                              <w:rPr>
                                <w:color w:val="8A191B"/>
                                <w:spacing w:val="-14"/>
                              </w:rPr>
                              <w:t> </w:t>
                            </w:r>
                            <w:r>
                              <w:rPr>
                                <w:color w:val="8A191B"/>
                              </w:rPr>
                              <w:t>been</w:t>
                            </w:r>
                            <w:r>
                              <w:rPr>
                                <w:color w:val="8A191B"/>
                                <w:spacing w:val="-14"/>
                              </w:rPr>
                              <w:t> </w:t>
                            </w:r>
                            <w:r>
                              <w:rPr>
                                <w:color w:val="8A191B"/>
                              </w:rPr>
                              <w:t>able</w:t>
                            </w:r>
                            <w:r>
                              <w:rPr>
                                <w:color w:val="8A191B"/>
                                <w:spacing w:val="-14"/>
                              </w:rPr>
                              <w:t> </w:t>
                            </w:r>
                            <w:r>
                              <w:rPr>
                                <w:color w:val="8A191B"/>
                              </w:rPr>
                              <w:t>to</w:t>
                            </w:r>
                            <w:r>
                              <w:rPr>
                                <w:color w:val="8A191B"/>
                                <w:spacing w:val="-13"/>
                              </w:rPr>
                              <w:t> </w:t>
                            </w:r>
                            <w:r>
                              <w:rPr>
                                <w:color w:val="8A191B"/>
                              </w:rPr>
                              <w:t>discuss it</w:t>
                            </w:r>
                            <w:r>
                              <w:rPr>
                                <w:color w:val="8A191B"/>
                                <w:spacing w:val="-6"/>
                              </w:rPr>
                              <w:t> </w:t>
                            </w:r>
                            <w:r>
                              <w:rPr>
                                <w:color w:val="8A191B"/>
                              </w:rPr>
                              <w:t>with</w:t>
                            </w:r>
                            <w:r>
                              <w:rPr>
                                <w:color w:val="8A191B"/>
                                <w:spacing w:val="-6"/>
                              </w:rPr>
                              <w:t> </w:t>
                            </w:r>
                            <w:r>
                              <w:rPr>
                                <w:color w:val="8A191B"/>
                              </w:rPr>
                              <w:t>the</w:t>
                            </w:r>
                            <w:r>
                              <w:rPr>
                                <w:color w:val="8A191B"/>
                                <w:spacing w:val="-6"/>
                              </w:rPr>
                              <w:t> </w:t>
                            </w:r>
                            <w:r>
                              <w:rPr>
                                <w:color w:val="8A191B"/>
                              </w:rPr>
                              <w:t>manager</w:t>
                            </w:r>
                            <w:r>
                              <w:rPr>
                                <w:color w:val="8A191B"/>
                                <w:spacing w:val="-6"/>
                              </w:rPr>
                              <w:t> </w:t>
                            </w:r>
                            <w:r>
                              <w:rPr>
                                <w:color w:val="8A191B"/>
                              </w:rPr>
                              <w:t>before</w:t>
                            </w:r>
                            <w:r>
                              <w:rPr>
                                <w:color w:val="8A191B"/>
                                <w:spacing w:val="-6"/>
                              </w:rPr>
                              <w:t> </w:t>
                            </w:r>
                            <w:r>
                              <w:rPr>
                                <w:color w:val="8A191B"/>
                              </w:rPr>
                              <w:t>requesting</w:t>
                            </w:r>
                            <w:r>
                              <w:rPr>
                                <w:color w:val="8A191B"/>
                                <w:spacing w:val="-6"/>
                              </w:rPr>
                              <w:t> </w:t>
                            </w:r>
                            <w:r>
                              <w:rPr>
                                <w:color w:val="8A191B"/>
                              </w:rPr>
                              <w:t>mediation.</w:t>
                            </w:r>
                            <w:r>
                              <w:rPr>
                                <w:color w:val="8A191B"/>
                                <w:spacing w:val="-6"/>
                              </w:rPr>
                              <w:t> </w:t>
                            </w:r>
                            <w:r>
                              <w:rPr>
                                <w:color w:val="8A191B"/>
                              </w:rPr>
                              <w:t>The</w:t>
                            </w:r>
                            <w:r>
                              <w:rPr>
                                <w:color w:val="8A191B"/>
                                <w:spacing w:val="-6"/>
                              </w:rPr>
                              <w:t> </w:t>
                            </w:r>
                            <w:r>
                              <w:rPr>
                                <w:color w:val="8A191B"/>
                              </w:rPr>
                              <w:t>manager</w:t>
                            </w:r>
                            <w:r>
                              <w:rPr>
                                <w:color w:val="8A191B"/>
                                <w:spacing w:val="-6"/>
                              </w:rPr>
                              <w:t> </w:t>
                            </w:r>
                            <w:r>
                              <w:rPr>
                                <w:color w:val="8A191B"/>
                              </w:rPr>
                              <w:t>can</w:t>
                            </w:r>
                            <w:r>
                              <w:rPr>
                                <w:color w:val="8A191B"/>
                                <w:spacing w:val="-6"/>
                              </w:rPr>
                              <w:t> </w:t>
                            </w:r>
                            <w:r>
                              <w:rPr>
                                <w:color w:val="8A191B"/>
                              </w:rPr>
                              <w:t>be</w:t>
                            </w:r>
                            <w:r>
                              <w:rPr>
                                <w:color w:val="8A191B"/>
                                <w:spacing w:val="-6"/>
                              </w:rPr>
                              <w:t> </w:t>
                            </w:r>
                            <w:r>
                              <w:rPr>
                                <w:color w:val="8A191B"/>
                              </w:rPr>
                              <w:t>cold-called</w:t>
                            </w:r>
                            <w:r>
                              <w:rPr>
                                <w:color w:val="8A191B"/>
                                <w:spacing w:val="-6"/>
                              </w:rPr>
                              <w:t> </w:t>
                            </w:r>
                            <w:r>
                              <w:rPr>
                                <w:color w:val="8A191B"/>
                              </w:rPr>
                              <w:t>by</w:t>
                            </w:r>
                            <w:r>
                              <w:rPr>
                                <w:color w:val="8A191B"/>
                                <w:spacing w:val="-6"/>
                              </w:rPr>
                              <w:t> </w:t>
                            </w:r>
                            <w:r>
                              <w:rPr>
                                <w:color w:val="8A191B"/>
                              </w:rPr>
                              <w:t>the</w:t>
                            </w:r>
                            <w:r>
                              <w:rPr>
                                <w:color w:val="8A191B"/>
                                <w:spacing w:val="-6"/>
                              </w:rPr>
                              <w:t> </w:t>
                            </w:r>
                            <w:r>
                              <w:rPr>
                                <w:color w:val="8A191B"/>
                              </w:rPr>
                              <w:t>mediation</w:t>
                            </w:r>
                            <w:r>
                              <w:rPr>
                                <w:color w:val="8A191B"/>
                                <w:spacing w:val="-6"/>
                              </w:rPr>
                              <w:t> </w:t>
                            </w:r>
                            <w:r>
                              <w:rPr>
                                <w:color w:val="8A191B"/>
                              </w:rPr>
                              <w:t>co- ordinator</w:t>
                            </w:r>
                            <w:r>
                              <w:rPr>
                                <w:color w:val="8A191B"/>
                                <w:spacing w:val="-7"/>
                              </w:rPr>
                              <w:t> </w:t>
                            </w:r>
                            <w:r>
                              <w:rPr>
                                <w:color w:val="8A191B"/>
                              </w:rPr>
                              <w:t>to</w:t>
                            </w:r>
                            <w:r>
                              <w:rPr>
                                <w:color w:val="8A191B"/>
                                <w:spacing w:val="-7"/>
                              </w:rPr>
                              <w:t> </w:t>
                            </w:r>
                            <w:r>
                              <w:rPr>
                                <w:color w:val="8A191B"/>
                              </w:rPr>
                              <w:t>say</w:t>
                            </w:r>
                            <w:r>
                              <w:rPr>
                                <w:color w:val="8A191B"/>
                                <w:spacing w:val="-7"/>
                              </w:rPr>
                              <w:t> </w:t>
                            </w:r>
                            <w:r>
                              <w:rPr>
                                <w:color w:val="8A191B"/>
                              </w:rPr>
                              <w:t>somebody</w:t>
                            </w:r>
                            <w:r>
                              <w:rPr>
                                <w:color w:val="8A191B"/>
                                <w:spacing w:val="-7"/>
                              </w:rPr>
                              <w:t> </w:t>
                            </w:r>
                            <w:r>
                              <w:rPr>
                                <w:color w:val="8A191B"/>
                              </w:rPr>
                              <w:t>wants</w:t>
                            </w:r>
                            <w:r>
                              <w:rPr>
                                <w:color w:val="8A191B"/>
                                <w:spacing w:val="-7"/>
                              </w:rPr>
                              <w:t> </w:t>
                            </w:r>
                            <w:r>
                              <w:rPr>
                                <w:color w:val="8A191B"/>
                              </w:rPr>
                              <w:t>to</w:t>
                            </w:r>
                            <w:r>
                              <w:rPr>
                                <w:color w:val="8A191B"/>
                                <w:spacing w:val="-7"/>
                              </w:rPr>
                              <w:t> </w:t>
                            </w:r>
                            <w:r>
                              <w:rPr>
                                <w:color w:val="8A191B"/>
                              </w:rPr>
                              <w:t>do</w:t>
                            </w:r>
                            <w:r>
                              <w:rPr>
                                <w:color w:val="8A191B"/>
                                <w:spacing w:val="-7"/>
                              </w:rPr>
                              <w:t> </w:t>
                            </w:r>
                            <w:r>
                              <w:rPr>
                                <w:color w:val="8A191B"/>
                              </w:rPr>
                              <w:t>mediation</w:t>
                            </w:r>
                            <w:r>
                              <w:rPr>
                                <w:color w:val="8A191B"/>
                                <w:spacing w:val="-7"/>
                              </w:rPr>
                              <w:t> </w:t>
                            </w:r>
                            <w:r>
                              <w:rPr>
                                <w:color w:val="8A191B"/>
                              </w:rPr>
                              <w:t>with</w:t>
                            </w:r>
                            <w:r>
                              <w:rPr>
                                <w:color w:val="8A191B"/>
                                <w:spacing w:val="-7"/>
                              </w:rPr>
                              <w:t> </w:t>
                            </w:r>
                            <w:r>
                              <w:rPr>
                                <w:color w:val="8A191B"/>
                              </w:rPr>
                              <w:t>them.</w:t>
                            </w:r>
                            <w:r>
                              <w:rPr>
                                <w:color w:val="8A191B"/>
                                <w:spacing w:val="-7"/>
                              </w:rPr>
                              <w:t> </w:t>
                            </w:r>
                            <w:r>
                              <w:rPr>
                                <w:color w:val="8A191B"/>
                              </w:rPr>
                              <w:t>They</w:t>
                            </w:r>
                            <w:r>
                              <w:rPr>
                                <w:color w:val="8A191B"/>
                                <w:spacing w:val="-7"/>
                              </w:rPr>
                              <w:t> </w:t>
                            </w:r>
                            <w:r>
                              <w:rPr>
                                <w:color w:val="8A191B"/>
                              </w:rPr>
                              <w:t>might</w:t>
                            </w:r>
                            <w:r>
                              <w:rPr>
                                <w:color w:val="8A191B"/>
                                <w:spacing w:val="-7"/>
                              </w:rPr>
                              <w:t> </w:t>
                            </w:r>
                            <w:r>
                              <w:rPr>
                                <w:color w:val="8A191B"/>
                              </w:rPr>
                              <w:t>want</w:t>
                            </w:r>
                            <w:r>
                              <w:rPr>
                                <w:color w:val="8A191B"/>
                                <w:spacing w:val="-7"/>
                              </w:rPr>
                              <w:t> </w:t>
                            </w:r>
                            <w:r>
                              <w:rPr>
                                <w:color w:val="8A191B"/>
                              </w:rPr>
                              <w:t>time</w:t>
                            </w:r>
                            <w:r>
                              <w:rPr>
                                <w:color w:val="8A191B"/>
                                <w:spacing w:val="-7"/>
                              </w:rPr>
                              <w:t> </w:t>
                            </w:r>
                            <w:r>
                              <w:rPr>
                                <w:color w:val="8A191B"/>
                              </w:rPr>
                              <w:t>to</w:t>
                            </w:r>
                            <w:r>
                              <w:rPr>
                                <w:color w:val="8A191B"/>
                                <w:spacing w:val="-7"/>
                              </w:rPr>
                              <w:t> </w:t>
                            </w:r>
                            <w:r>
                              <w:rPr>
                                <w:color w:val="8A191B"/>
                              </w:rPr>
                              <w:t>think</w:t>
                            </w:r>
                            <w:r>
                              <w:rPr>
                                <w:color w:val="8A191B"/>
                                <w:spacing w:val="-7"/>
                              </w:rPr>
                              <w:t> </w:t>
                            </w:r>
                            <w:r>
                              <w:rPr>
                                <w:color w:val="8A191B"/>
                              </w:rPr>
                              <w:t>about</w:t>
                            </w:r>
                            <w:r>
                              <w:rPr>
                                <w:color w:val="8A191B"/>
                                <w:spacing w:val="-7"/>
                              </w:rPr>
                              <w:t> </w:t>
                            </w:r>
                            <w:r>
                              <w:rPr>
                                <w:color w:val="8A191B"/>
                              </w:rPr>
                              <w:t>it,</w:t>
                            </w:r>
                            <w:r>
                              <w:rPr>
                                <w:color w:val="8A191B"/>
                                <w:spacing w:val="-7"/>
                              </w:rPr>
                              <w:t> </w:t>
                            </w:r>
                            <w:r>
                              <w:rPr>
                                <w:color w:val="8A191B"/>
                              </w:rPr>
                              <w:t>as</w:t>
                            </w:r>
                            <w:r>
                              <w:rPr>
                                <w:color w:val="8A191B"/>
                                <w:spacing w:val="-7"/>
                              </w:rPr>
                              <w:t> </w:t>
                            </w:r>
                            <w:r>
                              <w:rPr>
                                <w:color w:val="8A191B"/>
                              </w:rPr>
                              <w:t>it is</w:t>
                            </w:r>
                            <w:r>
                              <w:rPr>
                                <w:color w:val="8A191B"/>
                                <w:spacing w:val="-14"/>
                              </w:rPr>
                              <w:t> </w:t>
                            </w:r>
                            <w:r>
                              <w:rPr>
                                <w:color w:val="8A191B"/>
                              </w:rPr>
                              <w:t>voluntary,</w:t>
                            </w:r>
                            <w:r>
                              <w:rPr>
                                <w:color w:val="8A191B"/>
                                <w:spacing w:val="-14"/>
                              </w:rPr>
                              <w:t> </w:t>
                            </w:r>
                            <w:r>
                              <w:rPr>
                                <w:color w:val="8A191B"/>
                              </w:rPr>
                              <w:t>and</w:t>
                            </w:r>
                            <w:r>
                              <w:rPr>
                                <w:color w:val="8A191B"/>
                                <w:spacing w:val="-14"/>
                              </w:rPr>
                              <w:t> </w:t>
                            </w:r>
                            <w:r>
                              <w:rPr>
                                <w:color w:val="8A191B"/>
                              </w:rPr>
                              <w:t>they</w:t>
                            </w:r>
                            <w:r>
                              <w:rPr>
                                <w:color w:val="8A191B"/>
                                <w:spacing w:val="-14"/>
                              </w:rPr>
                              <w:t> </w:t>
                            </w:r>
                            <w:r>
                              <w:rPr>
                                <w:color w:val="8A191B"/>
                              </w:rPr>
                              <w:t>need</w:t>
                            </w:r>
                            <w:r>
                              <w:rPr>
                                <w:color w:val="8A191B"/>
                                <w:spacing w:val="-14"/>
                              </w:rPr>
                              <w:t> </w:t>
                            </w:r>
                            <w:r>
                              <w:rPr>
                                <w:color w:val="8A191B"/>
                              </w:rPr>
                              <w:t>to</w:t>
                            </w:r>
                            <w:r>
                              <w:rPr>
                                <w:color w:val="8A191B"/>
                                <w:spacing w:val="-14"/>
                              </w:rPr>
                              <w:t> </w:t>
                            </w:r>
                            <w:r>
                              <w:rPr>
                                <w:color w:val="8A191B"/>
                              </w:rPr>
                              <w:t>be</w:t>
                            </w:r>
                            <w:r>
                              <w:rPr>
                                <w:color w:val="8A191B"/>
                                <w:spacing w:val="-14"/>
                              </w:rPr>
                              <w:t> </w:t>
                            </w:r>
                            <w:r>
                              <w:rPr>
                                <w:color w:val="8A191B"/>
                              </w:rPr>
                              <w:t>aware</w:t>
                            </w:r>
                            <w:r>
                              <w:rPr>
                                <w:color w:val="8A191B"/>
                                <w:spacing w:val="-14"/>
                              </w:rPr>
                              <w:t> </w:t>
                            </w:r>
                            <w:r>
                              <w:rPr>
                                <w:color w:val="8A191B"/>
                              </w:rPr>
                              <w:t>of</w:t>
                            </w:r>
                            <w:r>
                              <w:rPr>
                                <w:color w:val="8A191B"/>
                                <w:spacing w:val="-14"/>
                              </w:rPr>
                              <w:t> </w:t>
                            </w:r>
                            <w:r>
                              <w:rPr>
                                <w:color w:val="8A191B"/>
                              </w:rPr>
                              <w:t>what</w:t>
                            </w:r>
                            <w:r>
                              <w:rPr>
                                <w:color w:val="8A191B"/>
                                <w:spacing w:val="-13"/>
                              </w:rPr>
                              <w:t> </w:t>
                            </w:r>
                            <w:r>
                              <w:rPr>
                                <w:color w:val="8A191B"/>
                              </w:rPr>
                              <w:t>the</w:t>
                            </w:r>
                            <w:r>
                              <w:rPr>
                                <w:color w:val="8A191B"/>
                                <w:spacing w:val="-14"/>
                              </w:rPr>
                              <w:t> </w:t>
                            </w:r>
                            <w:r>
                              <w:rPr>
                                <w:color w:val="8A191B"/>
                              </w:rPr>
                              <w:t>process</w:t>
                            </w:r>
                            <w:r>
                              <w:rPr>
                                <w:color w:val="8A191B"/>
                                <w:spacing w:val="-14"/>
                              </w:rPr>
                              <w:t> </w:t>
                            </w:r>
                            <w:r>
                              <w:rPr>
                                <w:color w:val="8A191B"/>
                              </w:rPr>
                              <w:t>is</w:t>
                            </w:r>
                            <w:r>
                              <w:rPr>
                                <w:color w:val="8A191B"/>
                                <w:spacing w:val="-14"/>
                              </w:rPr>
                              <w:t> </w:t>
                            </w:r>
                            <w:r>
                              <w:rPr>
                                <w:color w:val="8A191B"/>
                              </w:rPr>
                              <w:t>before</w:t>
                            </w:r>
                            <w:r>
                              <w:rPr>
                                <w:color w:val="8A191B"/>
                                <w:spacing w:val="-14"/>
                              </w:rPr>
                              <w:t> </w:t>
                            </w:r>
                            <w:r>
                              <w:rPr>
                                <w:color w:val="8A191B"/>
                              </w:rPr>
                              <w:t>they</w:t>
                            </w:r>
                            <w:r>
                              <w:rPr>
                                <w:color w:val="8A191B"/>
                                <w:spacing w:val="-14"/>
                              </w:rPr>
                              <w:t> </w:t>
                            </w:r>
                            <w:r>
                              <w:rPr>
                                <w:color w:val="8A191B"/>
                              </w:rPr>
                              <w:t>enter</w:t>
                            </w:r>
                            <w:r>
                              <w:rPr>
                                <w:color w:val="8A191B"/>
                                <w:spacing w:val="-14"/>
                              </w:rPr>
                              <w:t> </w:t>
                            </w:r>
                            <w:r>
                              <w:rPr>
                                <w:color w:val="8A191B"/>
                              </w:rPr>
                              <w:t>into</w:t>
                            </w:r>
                            <w:r>
                              <w:rPr>
                                <w:color w:val="8A191B"/>
                                <w:spacing w:val="-14"/>
                              </w:rPr>
                              <w:t> </w:t>
                            </w:r>
                            <w:r>
                              <w:rPr>
                                <w:color w:val="8A191B"/>
                              </w:rPr>
                              <w:t>mediation.</w:t>
                            </w:r>
                            <w:r>
                              <w:rPr>
                                <w:color w:val="8A191B"/>
                                <w:spacing w:val="-14"/>
                              </w:rPr>
                              <w:t> </w:t>
                            </w:r>
                            <w:r>
                              <w:rPr>
                                <w:color w:val="8A191B"/>
                              </w:rPr>
                              <w:t>However, they might be unhappy about going through mediation. The co-ordinator will then speak to them </w:t>
                            </w:r>
                            <w:r>
                              <w:rPr>
                                <w:color w:val="8A191B"/>
                                <w:spacing w:val="-2"/>
                              </w:rPr>
                              <w:t>confidentially</w:t>
                            </w:r>
                            <w:r>
                              <w:rPr>
                                <w:color w:val="8A191B"/>
                                <w:spacing w:val="-7"/>
                              </w:rPr>
                              <w:t> </w:t>
                            </w:r>
                            <w:r>
                              <w:rPr>
                                <w:color w:val="8A191B"/>
                                <w:spacing w:val="-2"/>
                              </w:rPr>
                              <w:t>to</w:t>
                            </w:r>
                            <w:r>
                              <w:rPr>
                                <w:color w:val="8A191B"/>
                                <w:spacing w:val="-7"/>
                              </w:rPr>
                              <w:t> </w:t>
                            </w:r>
                            <w:r>
                              <w:rPr>
                                <w:color w:val="8A191B"/>
                                <w:spacing w:val="-2"/>
                              </w:rPr>
                              <w:t>discuss</w:t>
                            </w:r>
                            <w:r>
                              <w:rPr>
                                <w:color w:val="8A191B"/>
                                <w:spacing w:val="-7"/>
                              </w:rPr>
                              <w:t> </w:t>
                            </w:r>
                            <w:r>
                              <w:rPr>
                                <w:color w:val="8A191B"/>
                                <w:spacing w:val="-2"/>
                              </w:rPr>
                              <w:t>the</w:t>
                            </w:r>
                            <w:r>
                              <w:rPr>
                                <w:color w:val="8A191B"/>
                                <w:spacing w:val="-7"/>
                              </w:rPr>
                              <w:t> </w:t>
                            </w:r>
                            <w:r>
                              <w:rPr>
                                <w:color w:val="8A191B"/>
                                <w:spacing w:val="-2"/>
                              </w:rPr>
                              <w:t>issues</w:t>
                            </w:r>
                            <w:r>
                              <w:rPr>
                                <w:color w:val="8A191B"/>
                                <w:spacing w:val="-7"/>
                              </w:rPr>
                              <w:t> </w:t>
                            </w:r>
                            <w:r>
                              <w:rPr>
                                <w:color w:val="8A191B"/>
                                <w:spacing w:val="-2"/>
                              </w:rPr>
                              <w:t>with</w:t>
                            </w:r>
                            <w:r>
                              <w:rPr>
                                <w:color w:val="8A191B"/>
                                <w:spacing w:val="-7"/>
                              </w:rPr>
                              <w:t> </w:t>
                            </w:r>
                            <w:r>
                              <w:rPr>
                                <w:color w:val="8A191B"/>
                                <w:spacing w:val="-2"/>
                              </w:rPr>
                              <w:t>them,</w:t>
                            </w:r>
                            <w:r>
                              <w:rPr>
                                <w:color w:val="8A191B"/>
                                <w:spacing w:val="-7"/>
                              </w:rPr>
                              <w:t> </w:t>
                            </w:r>
                            <w:r>
                              <w:rPr>
                                <w:color w:val="8A191B"/>
                                <w:spacing w:val="-2"/>
                              </w:rPr>
                              <w:t>and</w:t>
                            </w:r>
                            <w:r>
                              <w:rPr>
                                <w:color w:val="8A191B"/>
                                <w:spacing w:val="-7"/>
                              </w:rPr>
                              <w:t> </w:t>
                            </w:r>
                            <w:r>
                              <w:rPr>
                                <w:color w:val="8A191B"/>
                                <w:spacing w:val="-2"/>
                              </w:rPr>
                              <w:t>talk</w:t>
                            </w:r>
                            <w:r>
                              <w:rPr>
                                <w:color w:val="8A191B"/>
                                <w:spacing w:val="-7"/>
                              </w:rPr>
                              <w:t> </w:t>
                            </w:r>
                            <w:r>
                              <w:rPr>
                                <w:color w:val="8A191B"/>
                                <w:spacing w:val="-2"/>
                              </w:rPr>
                              <w:t>through</w:t>
                            </w:r>
                            <w:r>
                              <w:rPr>
                                <w:color w:val="8A191B"/>
                                <w:spacing w:val="-7"/>
                              </w:rPr>
                              <w:t> </w:t>
                            </w:r>
                            <w:r>
                              <w:rPr>
                                <w:color w:val="8A191B"/>
                                <w:spacing w:val="-2"/>
                              </w:rPr>
                              <w:t>the</w:t>
                            </w:r>
                            <w:r>
                              <w:rPr>
                                <w:color w:val="8A191B"/>
                                <w:spacing w:val="-7"/>
                              </w:rPr>
                              <w:t> </w:t>
                            </w:r>
                            <w:r>
                              <w:rPr>
                                <w:color w:val="8A191B"/>
                                <w:spacing w:val="-2"/>
                              </w:rPr>
                              <w:t>process</w:t>
                            </w:r>
                            <w:r>
                              <w:rPr>
                                <w:color w:val="8A191B"/>
                                <w:spacing w:val="-7"/>
                              </w:rPr>
                              <w:t> </w:t>
                            </w:r>
                            <w:r>
                              <w:rPr>
                                <w:color w:val="8A191B"/>
                                <w:spacing w:val="-2"/>
                              </w:rPr>
                              <w:t>and</w:t>
                            </w:r>
                            <w:r>
                              <w:rPr>
                                <w:color w:val="8A191B"/>
                                <w:spacing w:val="-7"/>
                              </w:rPr>
                              <w:t> </w:t>
                            </w:r>
                            <w:r>
                              <w:rPr>
                                <w:color w:val="8A191B"/>
                                <w:spacing w:val="-2"/>
                              </w:rPr>
                              <w:t>benefits.</w:t>
                            </w:r>
                            <w:r>
                              <w:rPr>
                                <w:color w:val="8A191B"/>
                                <w:spacing w:val="-7"/>
                              </w:rPr>
                              <w:t> </w:t>
                            </w:r>
                            <w:r>
                              <w:rPr>
                                <w:color w:val="8A191B"/>
                                <w:spacing w:val="-2"/>
                              </w:rPr>
                              <w:t>The</w:t>
                            </w:r>
                            <w:r>
                              <w:rPr>
                                <w:color w:val="8A191B"/>
                                <w:spacing w:val="-7"/>
                              </w:rPr>
                              <w:t> </w:t>
                            </w:r>
                            <w:r>
                              <w:rPr>
                                <w:color w:val="8A191B"/>
                                <w:spacing w:val="-2"/>
                              </w:rPr>
                              <w:t>co-ordinator </w:t>
                            </w:r>
                            <w:r>
                              <w:rPr>
                                <w:color w:val="8A191B"/>
                              </w:rPr>
                              <w:t>does not pressurise them to participate.’</w:t>
                            </w:r>
                          </w:p>
                          <w:p>
                            <w:pPr>
                              <w:spacing w:line="227" w:lineRule="exact" w:before="0"/>
                              <w:ind w:left="226" w:right="0" w:firstLine="0"/>
                              <w:jc w:val="left"/>
                              <w:rPr>
                                <w:rFonts w:ascii="Trebuchet MS"/>
                                <w:b/>
                                <w:sz w:val="20"/>
                              </w:rPr>
                            </w:pPr>
                            <w:r>
                              <w:rPr>
                                <w:rFonts w:ascii="Trebuchet MS"/>
                                <w:b/>
                                <w:color w:val="8A191B"/>
                                <w:sz w:val="20"/>
                              </w:rPr>
                              <w:t>Mediation</w:t>
                            </w:r>
                            <w:r>
                              <w:rPr>
                                <w:rFonts w:ascii="Trebuchet MS"/>
                                <w:b/>
                                <w:color w:val="8A191B"/>
                                <w:spacing w:val="13"/>
                                <w:sz w:val="20"/>
                              </w:rPr>
                              <w:t> </w:t>
                            </w:r>
                            <w:r>
                              <w:rPr>
                                <w:rFonts w:ascii="Trebuchet MS"/>
                                <w:b/>
                                <w:color w:val="8A191B"/>
                                <w:sz w:val="20"/>
                              </w:rPr>
                              <w:t>manager,</w:t>
                            </w:r>
                            <w:r>
                              <w:rPr>
                                <w:rFonts w:ascii="Trebuchet MS"/>
                                <w:b/>
                                <w:color w:val="8A191B"/>
                                <w:spacing w:val="13"/>
                                <w:sz w:val="20"/>
                              </w:rPr>
                              <w:t> </w:t>
                            </w:r>
                            <w:r>
                              <w:rPr>
                                <w:rFonts w:ascii="Trebuchet MS"/>
                                <w:b/>
                                <w:color w:val="8A191B"/>
                                <w:sz w:val="20"/>
                              </w:rPr>
                              <w:t>Ministry</w:t>
                            </w:r>
                            <w:r>
                              <w:rPr>
                                <w:rFonts w:ascii="Trebuchet MS"/>
                                <w:b/>
                                <w:color w:val="8A191B"/>
                                <w:spacing w:val="14"/>
                                <w:sz w:val="20"/>
                              </w:rPr>
                              <w:t> </w:t>
                            </w:r>
                            <w:r>
                              <w:rPr>
                                <w:rFonts w:ascii="Trebuchet MS"/>
                                <w:b/>
                                <w:color w:val="8A191B"/>
                                <w:sz w:val="20"/>
                              </w:rPr>
                              <w:t>of</w:t>
                            </w:r>
                            <w:r>
                              <w:rPr>
                                <w:rFonts w:ascii="Trebuchet MS"/>
                                <w:b/>
                                <w:color w:val="8A191B"/>
                                <w:spacing w:val="13"/>
                                <w:sz w:val="20"/>
                              </w:rPr>
                              <w:t> </w:t>
                            </w:r>
                            <w:r>
                              <w:rPr>
                                <w:rFonts w:ascii="Trebuchet MS"/>
                                <w:b/>
                                <w:color w:val="8A191B"/>
                                <w:spacing w:val="-2"/>
                                <w:sz w:val="20"/>
                              </w:rPr>
                              <w:t>Justice</w:t>
                            </w:r>
                          </w:p>
                        </w:txbxContent>
                      </wps:txbx>
                      <wps:bodyPr wrap="square" lIns="0" tIns="0" rIns="0" bIns="0" rtlCol="0">
                        <a:noAutofit/>
                      </wps:bodyPr>
                    </wps:wsp>
                  </a:graphicData>
                </a:graphic>
              </wp:anchor>
            </w:drawing>
          </mc:Choice>
          <mc:Fallback>
            <w:pict>
              <v:shape style="position:absolute;margin-left:56.191002pt;margin-top:10.441pt;width:481.65pt;height:160.65pt;mso-position-horizontal-relative:page;mso-position-vertical-relative:paragraph;z-index:-15705600;mso-wrap-distance-left:0;mso-wrap-distance-right:0" type="#_x0000_t202" id="docshape396" filled="false" stroked="true" strokeweight=".5pt" strokecolor="#8a191b">
                <v:textbox inset="0,0,0,0">
                  <w:txbxContent>
                    <w:p>
                      <w:pPr>
                        <w:spacing w:before="189"/>
                        <w:ind w:left="226" w:right="0" w:firstLine="0"/>
                        <w:jc w:val="left"/>
                        <w:rPr>
                          <w:rFonts w:ascii="Trebuchet MS"/>
                          <w:b/>
                          <w:sz w:val="20"/>
                        </w:rPr>
                      </w:pPr>
                      <w:r>
                        <w:rPr>
                          <w:rFonts w:ascii="Trebuchet MS"/>
                          <w:b/>
                          <w:color w:val="8A191B"/>
                          <w:sz w:val="20"/>
                        </w:rPr>
                        <w:t>Ensuring</w:t>
                      </w:r>
                      <w:r>
                        <w:rPr>
                          <w:rFonts w:ascii="Trebuchet MS"/>
                          <w:b/>
                          <w:color w:val="8A191B"/>
                          <w:spacing w:val="38"/>
                          <w:sz w:val="20"/>
                        </w:rPr>
                        <w:t> </w:t>
                      </w:r>
                      <w:r>
                        <w:rPr>
                          <w:rFonts w:ascii="Trebuchet MS"/>
                          <w:b/>
                          <w:color w:val="8A191B"/>
                          <w:sz w:val="20"/>
                        </w:rPr>
                        <w:t>voluntary</w:t>
                      </w:r>
                      <w:r>
                        <w:rPr>
                          <w:rFonts w:ascii="Trebuchet MS"/>
                          <w:b/>
                          <w:color w:val="8A191B"/>
                          <w:spacing w:val="39"/>
                          <w:sz w:val="20"/>
                        </w:rPr>
                        <w:t> </w:t>
                      </w:r>
                      <w:r>
                        <w:rPr>
                          <w:rFonts w:ascii="Trebuchet MS"/>
                          <w:b/>
                          <w:color w:val="8A191B"/>
                          <w:sz w:val="20"/>
                        </w:rPr>
                        <w:t>participation</w:t>
                      </w:r>
                      <w:r>
                        <w:rPr>
                          <w:rFonts w:ascii="Trebuchet MS"/>
                          <w:b/>
                          <w:color w:val="8A191B"/>
                          <w:spacing w:val="38"/>
                          <w:sz w:val="20"/>
                        </w:rPr>
                        <w:t> </w:t>
                      </w:r>
                      <w:r>
                        <w:rPr>
                          <w:rFonts w:ascii="Trebuchet MS"/>
                          <w:b/>
                          <w:color w:val="8A191B"/>
                          <w:sz w:val="20"/>
                        </w:rPr>
                        <w:t>at</w:t>
                      </w:r>
                      <w:r>
                        <w:rPr>
                          <w:rFonts w:ascii="Trebuchet MS"/>
                          <w:b/>
                          <w:color w:val="8A191B"/>
                          <w:spacing w:val="39"/>
                          <w:sz w:val="20"/>
                        </w:rPr>
                        <w:t> </w:t>
                      </w:r>
                      <w:r>
                        <w:rPr>
                          <w:rFonts w:ascii="Trebuchet MS"/>
                          <w:b/>
                          <w:color w:val="8A191B"/>
                          <w:sz w:val="20"/>
                        </w:rPr>
                        <w:t>the</w:t>
                      </w:r>
                      <w:r>
                        <w:rPr>
                          <w:rFonts w:ascii="Trebuchet MS"/>
                          <w:b/>
                          <w:color w:val="8A191B"/>
                          <w:spacing w:val="38"/>
                          <w:sz w:val="20"/>
                        </w:rPr>
                        <w:t> </w:t>
                      </w:r>
                      <w:r>
                        <w:rPr>
                          <w:rFonts w:ascii="Trebuchet MS"/>
                          <w:b/>
                          <w:color w:val="8A191B"/>
                          <w:sz w:val="20"/>
                        </w:rPr>
                        <w:t>Ministry</w:t>
                      </w:r>
                      <w:r>
                        <w:rPr>
                          <w:rFonts w:ascii="Trebuchet MS"/>
                          <w:b/>
                          <w:color w:val="8A191B"/>
                          <w:spacing w:val="39"/>
                          <w:sz w:val="20"/>
                        </w:rPr>
                        <w:t> </w:t>
                      </w:r>
                      <w:r>
                        <w:rPr>
                          <w:rFonts w:ascii="Trebuchet MS"/>
                          <w:b/>
                          <w:color w:val="8A191B"/>
                          <w:sz w:val="20"/>
                        </w:rPr>
                        <w:t>of</w:t>
                      </w:r>
                      <w:r>
                        <w:rPr>
                          <w:rFonts w:ascii="Trebuchet MS"/>
                          <w:b/>
                          <w:color w:val="8A191B"/>
                          <w:spacing w:val="38"/>
                          <w:sz w:val="20"/>
                        </w:rPr>
                        <w:t> </w:t>
                      </w:r>
                      <w:r>
                        <w:rPr>
                          <w:rFonts w:ascii="Trebuchet MS"/>
                          <w:b/>
                          <w:color w:val="8A191B"/>
                          <w:spacing w:val="-2"/>
                          <w:sz w:val="20"/>
                        </w:rPr>
                        <w:t>Justice</w:t>
                      </w:r>
                    </w:p>
                    <w:p>
                      <w:pPr>
                        <w:pStyle w:val="BodyText"/>
                        <w:spacing w:line="292" w:lineRule="auto" w:before="48"/>
                        <w:ind w:left="226" w:right="264"/>
                      </w:pPr>
                      <w:r>
                        <w:rPr>
                          <w:color w:val="8A191B"/>
                        </w:rPr>
                        <w:t>‘Sometimes</w:t>
                      </w:r>
                      <w:r>
                        <w:rPr>
                          <w:color w:val="8A191B"/>
                          <w:spacing w:val="-11"/>
                        </w:rPr>
                        <w:t> </w:t>
                      </w:r>
                      <w:r>
                        <w:rPr>
                          <w:color w:val="8A191B"/>
                        </w:rPr>
                        <w:t>people</w:t>
                      </w:r>
                      <w:r>
                        <w:rPr>
                          <w:color w:val="8A191B"/>
                          <w:spacing w:val="-11"/>
                        </w:rPr>
                        <w:t> </w:t>
                      </w:r>
                      <w:r>
                        <w:rPr>
                          <w:color w:val="8A191B"/>
                        </w:rPr>
                        <w:t>need</w:t>
                      </w:r>
                      <w:r>
                        <w:rPr>
                          <w:color w:val="8A191B"/>
                          <w:spacing w:val="-11"/>
                        </w:rPr>
                        <w:t> </w:t>
                      </w:r>
                      <w:r>
                        <w:rPr>
                          <w:color w:val="8A191B"/>
                        </w:rPr>
                        <w:t>time</w:t>
                      </w:r>
                      <w:r>
                        <w:rPr>
                          <w:color w:val="8A191B"/>
                          <w:spacing w:val="-11"/>
                        </w:rPr>
                        <w:t> </w:t>
                      </w:r>
                      <w:r>
                        <w:rPr>
                          <w:color w:val="8A191B"/>
                        </w:rPr>
                        <w:t>to</w:t>
                      </w:r>
                      <w:r>
                        <w:rPr>
                          <w:color w:val="8A191B"/>
                          <w:spacing w:val="-11"/>
                        </w:rPr>
                        <w:t> </w:t>
                      </w:r>
                      <w:r>
                        <w:rPr>
                          <w:color w:val="8A191B"/>
                        </w:rPr>
                        <w:t>consider</w:t>
                      </w:r>
                      <w:r>
                        <w:rPr>
                          <w:color w:val="8A191B"/>
                          <w:spacing w:val="-11"/>
                        </w:rPr>
                        <w:t> </w:t>
                      </w:r>
                      <w:r>
                        <w:rPr>
                          <w:color w:val="8A191B"/>
                        </w:rPr>
                        <w:t>whether</w:t>
                      </w:r>
                      <w:r>
                        <w:rPr>
                          <w:color w:val="8A191B"/>
                          <w:spacing w:val="-11"/>
                        </w:rPr>
                        <w:t> </w:t>
                      </w:r>
                      <w:r>
                        <w:rPr>
                          <w:color w:val="8A191B"/>
                        </w:rPr>
                        <w:t>to</w:t>
                      </w:r>
                      <w:r>
                        <w:rPr>
                          <w:color w:val="8A191B"/>
                          <w:spacing w:val="-11"/>
                        </w:rPr>
                        <w:t> </w:t>
                      </w:r>
                      <w:r>
                        <w:rPr>
                          <w:color w:val="8A191B"/>
                        </w:rPr>
                        <w:t>participate.</w:t>
                      </w:r>
                      <w:r>
                        <w:rPr>
                          <w:color w:val="8A191B"/>
                          <w:spacing w:val="-11"/>
                        </w:rPr>
                        <w:t> </w:t>
                      </w:r>
                      <w:r>
                        <w:rPr>
                          <w:color w:val="8A191B"/>
                        </w:rPr>
                        <w:t>This</w:t>
                      </w:r>
                      <w:r>
                        <w:rPr>
                          <w:color w:val="8A191B"/>
                          <w:spacing w:val="-11"/>
                        </w:rPr>
                        <w:t> </w:t>
                      </w:r>
                      <w:r>
                        <w:rPr>
                          <w:color w:val="8A191B"/>
                        </w:rPr>
                        <w:t>is</w:t>
                      </w:r>
                      <w:r>
                        <w:rPr>
                          <w:color w:val="8A191B"/>
                          <w:spacing w:val="-11"/>
                        </w:rPr>
                        <w:t> </w:t>
                      </w:r>
                      <w:r>
                        <w:rPr>
                          <w:color w:val="8A191B"/>
                        </w:rPr>
                        <w:t>particularly</w:t>
                      </w:r>
                      <w:r>
                        <w:rPr>
                          <w:color w:val="8A191B"/>
                          <w:spacing w:val="-11"/>
                        </w:rPr>
                        <w:t> </w:t>
                      </w:r>
                      <w:r>
                        <w:rPr>
                          <w:color w:val="8A191B"/>
                        </w:rPr>
                        <w:t>true</w:t>
                      </w:r>
                      <w:r>
                        <w:rPr>
                          <w:color w:val="8A191B"/>
                          <w:spacing w:val="-11"/>
                        </w:rPr>
                        <w:t> </w:t>
                      </w:r>
                      <w:r>
                        <w:rPr>
                          <w:color w:val="8A191B"/>
                        </w:rPr>
                        <w:t>in</w:t>
                      </w:r>
                      <w:r>
                        <w:rPr>
                          <w:color w:val="8A191B"/>
                          <w:spacing w:val="-11"/>
                        </w:rPr>
                        <w:t> </w:t>
                      </w:r>
                      <w:r>
                        <w:rPr>
                          <w:color w:val="8A191B"/>
                        </w:rPr>
                        <w:t>cases</w:t>
                      </w:r>
                      <w:r>
                        <w:rPr>
                          <w:color w:val="8A191B"/>
                          <w:spacing w:val="-11"/>
                        </w:rPr>
                        <w:t> </w:t>
                      </w:r>
                      <w:r>
                        <w:rPr>
                          <w:color w:val="8A191B"/>
                        </w:rPr>
                        <w:t>of</w:t>
                      </w:r>
                      <w:r>
                        <w:rPr>
                          <w:color w:val="8A191B"/>
                          <w:spacing w:val="-11"/>
                        </w:rPr>
                        <w:t> </w:t>
                      </w:r>
                      <w:r>
                        <w:rPr>
                          <w:color w:val="8A191B"/>
                        </w:rPr>
                        <w:t>a dispute</w:t>
                      </w:r>
                      <w:r>
                        <w:rPr>
                          <w:color w:val="8A191B"/>
                          <w:spacing w:val="-14"/>
                        </w:rPr>
                        <w:t> </w:t>
                      </w:r>
                      <w:r>
                        <w:rPr>
                          <w:color w:val="8A191B"/>
                        </w:rPr>
                        <w:t>between</w:t>
                      </w:r>
                      <w:r>
                        <w:rPr>
                          <w:color w:val="8A191B"/>
                          <w:spacing w:val="-14"/>
                        </w:rPr>
                        <w:t> </w:t>
                      </w:r>
                      <w:r>
                        <w:rPr>
                          <w:color w:val="8A191B"/>
                        </w:rPr>
                        <w:t>a</w:t>
                      </w:r>
                      <w:r>
                        <w:rPr>
                          <w:color w:val="8A191B"/>
                          <w:spacing w:val="-14"/>
                        </w:rPr>
                        <w:t> </w:t>
                      </w:r>
                      <w:r>
                        <w:rPr>
                          <w:color w:val="8A191B"/>
                        </w:rPr>
                        <w:t>manager</w:t>
                      </w:r>
                      <w:r>
                        <w:rPr>
                          <w:color w:val="8A191B"/>
                          <w:spacing w:val="-14"/>
                        </w:rPr>
                        <w:t> </w:t>
                      </w:r>
                      <w:r>
                        <w:rPr>
                          <w:color w:val="8A191B"/>
                        </w:rPr>
                        <w:t>and</w:t>
                      </w:r>
                      <w:r>
                        <w:rPr>
                          <w:color w:val="8A191B"/>
                          <w:spacing w:val="-14"/>
                        </w:rPr>
                        <w:t> </w:t>
                      </w:r>
                      <w:r>
                        <w:rPr>
                          <w:color w:val="8A191B"/>
                        </w:rPr>
                        <w:t>one</w:t>
                      </w:r>
                      <w:r>
                        <w:rPr>
                          <w:color w:val="8A191B"/>
                          <w:spacing w:val="-14"/>
                        </w:rPr>
                        <w:t> </w:t>
                      </w:r>
                      <w:r>
                        <w:rPr>
                          <w:color w:val="8A191B"/>
                        </w:rPr>
                        <w:t>of</w:t>
                      </w:r>
                      <w:r>
                        <w:rPr>
                          <w:color w:val="8A191B"/>
                          <w:spacing w:val="-14"/>
                        </w:rPr>
                        <w:t> </w:t>
                      </w:r>
                      <w:r>
                        <w:rPr>
                          <w:color w:val="8A191B"/>
                        </w:rPr>
                        <w:t>their</w:t>
                      </w:r>
                      <w:r>
                        <w:rPr>
                          <w:color w:val="8A191B"/>
                          <w:spacing w:val="-14"/>
                        </w:rPr>
                        <w:t> </w:t>
                      </w:r>
                      <w:r>
                        <w:rPr>
                          <w:color w:val="8A191B"/>
                        </w:rPr>
                        <w:t>staff</w:t>
                      </w:r>
                      <w:r>
                        <w:rPr>
                          <w:color w:val="8A191B"/>
                          <w:spacing w:val="-14"/>
                        </w:rPr>
                        <w:t> </w:t>
                      </w:r>
                      <w:r>
                        <w:rPr>
                          <w:color w:val="8A191B"/>
                        </w:rPr>
                        <w:t>where</w:t>
                      </w:r>
                      <w:r>
                        <w:rPr>
                          <w:color w:val="8A191B"/>
                          <w:spacing w:val="-13"/>
                        </w:rPr>
                        <w:t> </w:t>
                      </w:r>
                      <w:r>
                        <w:rPr>
                          <w:color w:val="8A191B"/>
                        </w:rPr>
                        <w:t>the</w:t>
                      </w:r>
                      <w:r>
                        <w:rPr>
                          <w:color w:val="8A191B"/>
                          <w:spacing w:val="-14"/>
                        </w:rPr>
                        <w:t> </w:t>
                      </w:r>
                      <w:r>
                        <w:rPr>
                          <w:color w:val="8A191B"/>
                        </w:rPr>
                        <w:t>member</w:t>
                      </w:r>
                      <w:r>
                        <w:rPr>
                          <w:color w:val="8A191B"/>
                          <w:spacing w:val="-14"/>
                        </w:rPr>
                        <w:t> </w:t>
                      </w:r>
                      <w:r>
                        <w:rPr>
                          <w:color w:val="8A191B"/>
                        </w:rPr>
                        <w:t>of</w:t>
                      </w:r>
                      <w:r>
                        <w:rPr>
                          <w:color w:val="8A191B"/>
                          <w:spacing w:val="-14"/>
                        </w:rPr>
                        <w:t> </w:t>
                      </w:r>
                      <w:r>
                        <w:rPr>
                          <w:color w:val="8A191B"/>
                        </w:rPr>
                        <w:t>staff</w:t>
                      </w:r>
                      <w:r>
                        <w:rPr>
                          <w:color w:val="8A191B"/>
                          <w:spacing w:val="-14"/>
                        </w:rPr>
                        <w:t> </w:t>
                      </w:r>
                      <w:r>
                        <w:rPr>
                          <w:color w:val="8A191B"/>
                        </w:rPr>
                        <w:t>has</w:t>
                      </w:r>
                      <w:r>
                        <w:rPr>
                          <w:color w:val="8A191B"/>
                          <w:spacing w:val="-14"/>
                        </w:rPr>
                        <w:t> </w:t>
                      </w:r>
                      <w:r>
                        <w:rPr>
                          <w:color w:val="8A191B"/>
                        </w:rPr>
                        <w:t>not</w:t>
                      </w:r>
                      <w:r>
                        <w:rPr>
                          <w:color w:val="8A191B"/>
                          <w:spacing w:val="-14"/>
                        </w:rPr>
                        <w:t> </w:t>
                      </w:r>
                      <w:r>
                        <w:rPr>
                          <w:color w:val="8A191B"/>
                        </w:rPr>
                        <w:t>been</w:t>
                      </w:r>
                      <w:r>
                        <w:rPr>
                          <w:color w:val="8A191B"/>
                          <w:spacing w:val="-14"/>
                        </w:rPr>
                        <w:t> </w:t>
                      </w:r>
                      <w:r>
                        <w:rPr>
                          <w:color w:val="8A191B"/>
                        </w:rPr>
                        <w:t>able</w:t>
                      </w:r>
                      <w:r>
                        <w:rPr>
                          <w:color w:val="8A191B"/>
                          <w:spacing w:val="-14"/>
                        </w:rPr>
                        <w:t> </w:t>
                      </w:r>
                      <w:r>
                        <w:rPr>
                          <w:color w:val="8A191B"/>
                        </w:rPr>
                        <w:t>to</w:t>
                      </w:r>
                      <w:r>
                        <w:rPr>
                          <w:color w:val="8A191B"/>
                          <w:spacing w:val="-13"/>
                        </w:rPr>
                        <w:t> </w:t>
                      </w:r>
                      <w:r>
                        <w:rPr>
                          <w:color w:val="8A191B"/>
                        </w:rPr>
                        <w:t>discuss it</w:t>
                      </w:r>
                      <w:r>
                        <w:rPr>
                          <w:color w:val="8A191B"/>
                          <w:spacing w:val="-6"/>
                        </w:rPr>
                        <w:t> </w:t>
                      </w:r>
                      <w:r>
                        <w:rPr>
                          <w:color w:val="8A191B"/>
                        </w:rPr>
                        <w:t>with</w:t>
                      </w:r>
                      <w:r>
                        <w:rPr>
                          <w:color w:val="8A191B"/>
                          <w:spacing w:val="-6"/>
                        </w:rPr>
                        <w:t> </w:t>
                      </w:r>
                      <w:r>
                        <w:rPr>
                          <w:color w:val="8A191B"/>
                        </w:rPr>
                        <w:t>the</w:t>
                      </w:r>
                      <w:r>
                        <w:rPr>
                          <w:color w:val="8A191B"/>
                          <w:spacing w:val="-6"/>
                        </w:rPr>
                        <w:t> </w:t>
                      </w:r>
                      <w:r>
                        <w:rPr>
                          <w:color w:val="8A191B"/>
                        </w:rPr>
                        <w:t>manager</w:t>
                      </w:r>
                      <w:r>
                        <w:rPr>
                          <w:color w:val="8A191B"/>
                          <w:spacing w:val="-6"/>
                        </w:rPr>
                        <w:t> </w:t>
                      </w:r>
                      <w:r>
                        <w:rPr>
                          <w:color w:val="8A191B"/>
                        </w:rPr>
                        <w:t>before</w:t>
                      </w:r>
                      <w:r>
                        <w:rPr>
                          <w:color w:val="8A191B"/>
                          <w:spacing w:val="-6"/>
                        </w:rPr>
                        <w:t> </w:t>
                      </w:r>
                      <w:r>
                        <w:rPr>
                          <w:color w:val="8A191B"/>
                        </w:rPr>
                        <w:t>requesting</w:t>
                      </w:r>
                      <w:r>
                        <w:rPr>
                          <w:color w:val="8A191B"/>
                          <w:spacing w:val="-6"/>
                        </w:rPr>
                        <w:t> </w:t>
                      </w:r>
                      <w:r>
                        <w:rPr>
                          <w:color w:val="8A191B"/>
                        </w:rPr>
                        <w:t>mediation.</w:t>
                      </w:r>
                      <w:r>
                        <w:rPr>
                          <w:color w:val="8A191B"/>
                          <w:spacing w:val="-6"/>
                        </w:rPr>
                        <w:t> </w:t>
                      </w:r>
                      <w:r>
                        <w:rPr>
                          <w:color w:val="8A191B"/>
                        </w:rPr>
                        <w:t>The</w:t>
                      </w:r>
                      <w:r>
                        <w:rPr>
                          <w:color w:val="8A191B"/>
                          <w:spacing w:val="-6"/>
                        </w:rPr>
                        <w:t> </w:t>
                      </w:r>
                      <w:r>
                        <w:rPr>
                          <w:color w:val="8A191B"/>
                        </w:rPr>
                        <w:t>manager</w:t>
                      </w:r>
                      <w:r>
                        <w:rPr>
                          <w:color w:val="8A191B"/>
                          <w:spacing w:val="-6"/>
                        </w:rPr>
                        <w:t> </w:t>
                      </w:r>
                      <w:r>
                        <w:rPr>
                          <w:color w:val="8A191B"/>
                        </w:rPr>
                        <w:t>can</w:t>
                      </w:r>
                      <w:r>
                        <w:rPr>
                          <w:color w:val="8A191B"/>
                          <w:spacing w:val="-6"/>
                        </w:rPr>
                        <w:t> </w:t>
                      </w:r>
                      <w:r>
                        <w:rPr>
                          <w:color w:val="8A191B"/>
                        </w:rPr>
                        <w:t>be</w:t>
                      </w:r>
                      <w:r>
                        <w:rPr>
                          <w:color w:val="8A191B"/>
                          <w:spacing w:val="-6"/>
                        </w:rPr>
                        <w:t> </w:t>
                      </w:r>
                      <w:r>
                        <w:rPr>
                          <w:color w:val="8A191B"/>
                        </w:rPr>
                        <w:t>cold-called</w:t>
                      </w:r>
                      <w:r>
                        <w:rPr>
                          <w:color w:val="8A191B"/>
                          <w:spacing w:val="-6"/>
                        </w:rPr>
                        <w:t> </w:t>
                      </w:r>
                      <w:r>
                        <w:rPr>
                          <w:color w:val="8A191B"/>
                        </w:rPr>
                        <w:t>by</w:t>
                      </w:r>
                      <w:r>
                        <w:rPr>
                          <w:color w:val="8A191B"/>
                          <w:spacing w:val="-6"/>
                        </w:rPr>
                        <w:t> </w:t>
                      </w:r>
                      <w:r>
                        <w:rPr>
                          <w:color w:val="8A191B"/>
                        </w:rPr>
                        <w:t>the</w:t>
                      </w:r>
                      <w:r>
                        <w:rPr>
                          <w:color w:val="8A191B"/>
                          <w:spacing w:val="-6"/>
                        </w:rPr>
                        <w:t> </w:t>
                      </w:r>
                      <w:r>
                        <w:rPr>
                          <w:color w:val="8A191B"/>
                        </w:rPr>
                        <w:t>mediation</w:t>
                      </w:r>
                      <w:r>
                        <w:rPr>
                          <w:color w:val="8A191B"/>
                          <w:spacing w:val="-6"/>
                        </w:rPr>
                        <w:t> </w:t>
                      </w:r>
                      <w:r>
                        <w:rPr>
                          <w:color w:val="8A191B"/>
                        </w:rPr>
                        <w:t>co- ordinator</w:t>
                      </w:r>
                      <w:r>
                        <w:rPr>
                          <w:color w:val="8A191B"/>
                          <w:spacing w:val="-7"/>
                        </w:rPr>
                        <w:t> </w:t>
                      </w:r>
                      <w:r>
                        <w:rPr>
                          <w:color w:val="8A191B"/>
                        </w:rPr>
                        <w:t>to</w:t>
                      </w:r>
                      <w:r>
                        <w:rPr>
                          <w:color w:val="8A191B"/>
                          <w:spacing w:val="-7"/>
                        </w:rPr>
                        <w:t> </w:t>
                      </w:r>
                      <w:r>
                        <w:rPr>
                          <w:color w:val="8A191B"/>
                        </w:rPr>
                        <w:t>say</w:t>
                      </w:r>
                      <w:r>
                        <w:rPr>
                          <w:color w:val="8A191B"/>
                          <w:spacing w:val="-7"/>
                        </w:rPr>
                        <w:t> </w:t>
                      </w:r>
                      <w:r>
                        <w:rPr>
                          <w:color w:val="8A191B"/>
                        </w:rPr>
                        <w:t>somebody</w:t>
                      </w:r>
                      <w:r>
                        <w:rPr>
                          <w:color w:val="8A191B"/>
                          <w:spacing w:val="-7"/>
                        </w:rPr>
                        <w:t> </w:t>
                      </w:r>
                      <w:r>
                        <w:rPr>
                          <w:color w:val="8A191B"/>
                        </w:rPr>
                        <w:t>wants</w:t>
                      </w:r>
                      <w:r>
                        <w:rPr>
                          <w:color w:val="8A191B"/>
                          <w:spacing w:val="-7"/>
                        </w:rPr>
                        <w:t> </w:t>
                      </w:r>
                      <w:r>
                        <w:rPr>
                          <w:color w:val="8A191B"/>
                        </w:rPr>
                        <w:t>to</w:t>
                      </w:r>
                      <w:r>
                        <w:rPr>
                          <w:color w:val="8A191B"/>
                          <w:spacing w:val="-7"/>
                        </w:rPr>
                        <w:t> </w:t>
                      </w:r>
                      <w:r>
                        <w:rPr>
                          <w:color w:val="8A191B"/>
                        </w:rPr>
                        <w:t>do</w:t>
                      </w:r>
                      <w:r>
                        <w:rPr>
                          <w:color w:val="8A191B"/>
                          <w:spacing w:val="-7"/>
                        </w:rPr>
                        <w:t> </w:t>
                      </w:r>
                      <w:r>
                        <w:rPr>
                          <w:color w:val="8A191B"/>
                        </w:rPr>
                        <w:t>mediation</w:t>
                      </w:r>
                      <w:r>
                        <w:rPr>
                          <w:color w:val="8A191B"/>
                          <w:spacing w:val="-7"/>
                        </w:rPr>
                        <w:t> </w:t>
                      </w:r>
                      <w:r>
                        <w:rPr>
                          <w:color w:val="8A191B"/>
                        </w:rPr>
                        <w:t>with</w:t>
                      </w:r>
                      <w:r>
                        <w:rPr>
                          <w:color w:val="8A191B"/>
                          <w:spacing w:val="-7"/>
                        </w:rPr>
                        <w:t> </w:t>
                      </w:r>
                      <w:r>
                        <w:rPr>
                          <w:color w:val="8A191B"/>
                        </w:rPr>
                        <w:t>them.</w:t>
                      </w:r>
                      <w:r>
                        <w:rPr>
                          <w:color w:val="8A191B"/>
                          <w:spacing w:val="-7"/>
                        </w:rPr>
                        <w:t> </w:t>
                      </w:r>
                      <w:r>
                        <w:rPr>
                          <w:color w:val="8A191B"/>
                        </w:rPr>
                        <w:t>They</w:t>
                      </w:r>
                      <w:r>
                        <w:rPr>
                          <w:color w:val="8A191B"/>
                          <w:spacing w:val="-7"/>
                        </w:rPr>
                        <w:t> </w:t>
                      </w:r>
                      <w:r>
                        <w:rPr>
                          <w:color w:val="8A191B"/>
                        </w:rPr>
                        <w:t>might</w:t>
                      </w:r>
                      <w:r>
                        <w:rPr>
                          <w:color w:val="8A191B"/>
                          <w:spacing w:val="-7"/>
                        </w:rPr>
                        <w:t> </w:t>
                      </w:r>
                      <w:r>
                        <w:rPr>
                          <w:color w:val="8A191B"/>
                        </w:rPr>
                        <w:t>want</w:t>
                      </w:r>
                      <w:r>
                        <w:rPr>
                          <w:color w:val="8A191B"/>
                          <w:spacing w:val="-7"/>
                        </w:rPr>
                        <w:t> </w:t>
                      </w:r>
                      <w:r>
                        <w:rPr>
                          <w:color w:val="8A191B"/>
                        </w:rPr>
                        <w:t>time</w:t>
                      </w:r>
                      <w:r>
                        <w:rPr>
                          <w:color w:val="8A191B"/>
                          <w:spacing w:val="-7"/>
                        </w:rPr>
                        <w:t> </w:t>
                      </w:r>
                      <w:r>
                        <w:rPr>
                          <w:color w:val="8A191B"/>
                        </w:rPr>
                        <w:t>to</w:t>
                      </w:r>
                      <w:r>
                        <w:rPr>
                          <w:color w:val="8A191B"/>
                          <w:spacing w:val="-7"/>
                        </w:rPr>
                        <w:t> </w:t>
                      </w:r>
                      <w:r>
                        <w:rPr>
                          <w:color w:val="8A191B"/>
                        </w:rPr>
                        <w:t>think</w:t>
                      </w:r>
                      <w:r>
                        <w:rPr>
                          <w:color w:val="8A191B"/>
                          <w:spacing w:val="-7"/>
                        </w:rPr>
                        <w:t> </w:t>
                      </w:r>
                      <w:r>
                        <w:rPr>
                          <w:color w:val="8A191B"/>
                        </w:rPr>
                        <w:t>about</w:t>
                      </w:r>
                      <w:r>
                        <w:rPr>
                          <w:color w:val="8A191B"/>
                          <w:spacing w:val="-7"/>
                        </w:rPr>
                        <w:t> </w:t>
                      </w:r>
                      <w:r>
                        <w:rPr>
                          <w:color w:val="8A191B"/>
                        </w:rPr>
                        <w:t>it,</w:t>
                      </w:r>
                      <w:r>
                        <w:rPr>
                          <w:color w:val="8A191B"/>
                          <w:spacing w:val="-7"/>
                        </w:rPr>
                        <w:t> </w:t>
                      </w:r>
                      <w:r>
                        <w:rPr>
                          <w:color w:val="8A191B"/>
                        </w:rPr>
                        <w:t>as</w:t>
                      </w:r>
                      <w:r>
                        <w:rPr>
                          <w:color w:val="8A191B"/>
                          <w:spacing w:val="-7"/>
                        </w:rPr>
                        <w:t> </w:t>
                      </w:r>
                      <w:r>
                        <w:rPr>
                          <w:color w:val="8A191B"/>
                        </w:rPr>
                        <w:t>it is</w:t>
                      </w:r>
                      <w:r>
                        <w:rPr>
                          <w:color w:val="8A191B"/>
                          <w:spacing w:val="-14"/>
                        </w:rPr>
                        <w:t> </w:t>
                      </w:r>
                      <w:r>
                        <w:rPr>
                          <w:color w:val="8A191B"/>
                        </w:rPr>
                        <w:t>voluntary,</w:t>
                      </w:r>
                      <w:r>
                        <w:rPr>
                          <w:color w:val="8A191B"/>
                          <w:spacing w:val="-14"/>
                        </w:rPr>
                        <w:t> </w:t>
                      </w:r>
                      <w:r>
                        <w:rPr>
                          <w:color w:val="8A191B"/>
                        </w:rPr>
                        <w:t>and</w:t>
                      </w:r>
                      <w:r>
                        <w:rPr>
                          <w:color w:val="8A191B"/>
                          <w:spacing w:val="-14"/>
                        </w:rPr>
                        <w:t> </w:t>
                      </w:r>
                      <w:r>
                        <w:rPr>
                          <w:color w:val="8A191B"/>
                        </w:rPr>
                        <w:t>they</w:t>
                      </w:r>
                      <w:r>
                        <w:rPr>
                          <w:color w:val="8A191B"/>
                          <w:spacing w:val="-14"/>
                        </w:rPr>
                        <w:t> </w:t>
                      </w:r>
                      <w:r>
                        <w:rPr>
                          <w:color w:val="8A191B"/>
                        </w:rPr>
                        <w:t>need</w:t>
                      </w:r>
                      <w:r>
                        <w:rPr>
                          <w:color w:val="8A191B"/>
                          <w:spacing w:val="-14"/>
                        </w:rPr>
                        <w:t> </w:t>
                      </w:r>
                      <w:r>
                        <w:rPr>
                          <w:color w:val="8A191B"/>
                        </w:rPr>
                        <w:t>to</w:t>
                      </w:r>
                      <w:r>
                        <w:rPr>
                          <w:color w:val="8A191B"/>
                          <w:spacing w:val="-14"/>
                        </w:rPr>
                        <w:t> </w:t>
                      </w:r>
                      <w:r>
                        <w:rPr>
                          <w:color w:val="8A191B"/>
                        </w:rPr>
                        <w:t>be</w:t>
                      </w:r>
                      <w:r>
                        <w:rPr>
                          <w:color w:val="8A191B"/>
                          <w:spacing w:val="-14"/>
                        </w:rPr>
                        <w:t> </w:t>
                      </w:r>
                      <w:r>
                        <w:rPr>
                          <w:color w:val="8A191B"/>
                        </w:rPr>
                        <w:t>aware</w:t>
                      </w:r>
                      <w:r>
                        <w:rPr>
                          <w:color w:val="8A191B"/>
                          <w:spacing w:val="-14"/>
                        </w:rPr>
                        <w:t> </w:t>
                      </w:r>
                      <w:r>
                        <w:rPr>
                          <w:color w:val="8A191B"/>
                        </w:rPr>
                        <w:t>of</w:t>
                      </w:r>
                      <w:r>
                        <w:rPr>
                          <w:color w:val="8A191B"/>
                          <w:spacing w:val="-14"/>
                        </w:rPr>
                        <w:t> </w:t>
                      </w:r>
                      <w:r>
                        <w:rPr>
                          <w:color w:val="8A191B"/>
                        </w:rPr>
                        <w:t>what</w:t>
                      </w:r>
                      <w:r>
                        <w:rPr>
                          <w:color w:val="8A191B"/>
                          <w:spacing w:val="-13"/>
                        </w:rPr>
                        <w:t> </w:t>
                      </w:r>
                      <w:r>
                        <w:rPr>
                          <w:color w:val="8A191B"/>
                        </w:rPr>
                        <w:t>the</w:t>
                      </w:r>
                      <w:r>
                        <w:rPr>
                          <w:color w:val="8A191B"/>
                          <w:spacing w:val="-14"/>
                        </w:rPr>
                        <w:t> </w:t>
                      </w:r>
                      <w:r>
                        <w:rPr>
                          <w:color w:val="8A191B"/>
                        </w:rPr>
                        <w:t>process</w:t>
                      </w:r>
                      <w:r>
                        <w:rPr>
                          <w:color w:val="8A191B"/>
                          <w:spacing w:val="-14"/>
                        </w:rPr>
                        <w:t> </w:t>
                      </w:r>
                      <w:r>
                        <w:rPr>
                          <w:color w:val="8A191B"/>
                        </w:rPr>
                        <w:t>is</w:t>
                      </w:r>
                      <w:r>
                        <w:rPr>
                          <w:color w:val="8A191B"/>
                          <w:spacing w:val="-14"/>
                        </w:rPr>
                        <w:t> </w:t>
                      </w:r>
                      <w:r>
                        <w:rPr>
                          <w:color w:val="8A191B"/>
                        </w:rPr>
                        <w:t>before</w:t>
                      </w:r>
                      <w:r>
                        <w:rPr>
                          <w:color w:val="8A191B"/>
                          <w:spacing w:val="-14"/>
                        </w:rPr>
                        <w:t> </w:t>
                      </w:r>
                      <w:r>
                        <w:rPr>
                          <w:color w:val="8A191B"/>
                        </w:rPr>
                        <w:t>they</w:t>
                      </w:r>
                      <w:r>
                        <w:rPr>
                          <w:color w:val="8A191B"/>
                          <w:spacing w:val="-14"/>
                        </w:rPr>
                        <w:t> </w:t>
                      </w:r>
                      <w:r>
                        <w:rPr>
                          <w:color w:val="8A191B"/>
                        </w:rPr>
                        <w:t>enter</w:t>
                      </w:r>
                      <w:r>
                        <w:rPr>
                          <w:color w:val="8A191B"/>
                          <w:spacing w:val="-14"/>
                        </w:rPr>
                        <w:t> </w:t>
                      </w:r>
                      <w:r>
                        <w:rPr>
                          <w:color w:val="8A191B"/>
                        </w:rPr>
                        <w:t>into</w:t>
                      </w:r>
                      <w:r>
                        <w:rPr>
                          <w:color w:val="8A191B"/>
                          <w:spacing w:val="-14"/>
                        </w:rPr>
                        <w:t> </w:t>
                      </w:r>
                      <w:r>
                        <w:rPr>
                          <w:color w:val="8A191B"/>
                        </w:rPr>
                        <w:t>mediation.</w:t>
                      </w:r>
                      <w:r>
                        <w:rPr>
                          <w:color w:val="8A191B"/>
                          <w:spacing w:val="-14"/>
                        </w:rPr>
                        <w:t> </w:t>
                      </w:r>
                      <w:r>
                        <w:rPr>
                          <w:color w:val="8A191B"/>
                        </w:rPr>
                        <w:t>However, they might be unhappy about going through mediation. The co-ordinator will then speak to them </w:t>
                      </w:r>
                      <w:r>
                        <w:rPr>
                          <w:color w:val="8A191B"/>
                          <w:spacing w:val="-2"/>
                        </w:rPr>
                        <w:t>confidentially</w:t>
                      </w:r>
                      <w:r>
                        <w:rPr>
                          <w:color w:val="8A191B"/>
                          <w:spacing w:val="-7"/>
                        </w:rPr>
                        <w:t> </w:t>
                      </w:r>
                      <w:r>
                        <w:rPr>
                          <w:color w:val="8A191B"/>
                          <w:spacing w:val="-2"/>
                        </w:rPr>
                        <w:t>to</w:t>
                      </w:r>
                      <w:r>
                        <w:rPr>
                          <w:color w:val="8A191B"/>
                          <w:spacing w:val="-7"/>
                        </w:rPr>
                        <w:t> </w:t>
                      </w:r>
                      <w:r>
                        <w:rPr>
                          <w:color w:val="8A191B"/>
                          <w:spacing w:val="-2"/>
                        </w:rPr>
                        <w:t>discuss</w:t>
                      </w:r>
                      <w:r>
                        <w:rPr>
                          <w:color w:val="8A191B"/>
                          <w:spacing w:val="-7"/>
                        </w:rPr>
                        <w:t> </w:t>
                      </w:r>
                      <w:r>
                        <w:rPr>
                          <w:color w:val="8A191B"/>
                          <w:spacing w:val="-2"/>
                        </w:rPr>
                        <w:t>the</w:t>
                      </w:r>
                      <w:r>
                        <w:rPr>
                          <w:color w:val="8A191B"/>
                          <w:spacing w:val="-7"/>
                        </w:rPr>
                        <w:t> </w:t>
                      </w:r>
                      <w:r>
                        <w:rPr>
                          <w:color w:val="8A191B"/>
                          <w:spacing w:val="-2"/>
                        </w:rPr>
                        <w:t>issues</w:t>
                      </w:r>
                      <w:r>
                        <w:rPr>
                          <w:color w:val="8A191B"/>
                          <w:spacing w:val="-7"/>
                        </w:rPr>
                        <w:t> </w:t>
                      </w:r>
                      <w:r>
                        <w:rPr>
                          <w:color w:val="8A191B"/>
                          <w:spacing w:val="-2"/>
                        </w:rPr>
                        <w:t>with</w:t>
                      </w:r>
                      <w:r>
                        <w:rPr>
                          <w:color w:val="8A191B"/>
                          <w:spacing w:val="-7"/>
                        </w:rPr>
                        <w:t> </w:t>
                      </w:r>
                      <w:r>
                        <w:rPr>
                          <w:color w:val="8A191B"/>
                          <w:spacing w:val="-2"/>
                        </w:rPr>
                        <w:t>them,</w:t>
                      </w:r>
                      <w:r>
                        <w:rPr>
                          <w:color w:val="8A191B"/>
                          <w:spacing w:val="-7"/>
                        </w:rPr>
                        <w:t> </w:t>
                      </w:r>
                      <w:r>
                        <w:rPr>
                          <w:color w:val="8A191B"/>
                          <w:spacing w:val="-2"/>
                        </w:rPr>
                        <w:t>and</w:t>
                      </w:r>
                      <w:r>
                        <w:rPr>
                          <w:color w:val="8A191B"/>
                          <w:spacing w:val="-7"/>
                        </w:rPr>
                        <w:t> </w:t>
                      </w:r>
                      <w:r>
                        <w:rPr>
                          <w:color w:val="8A191B"/>
                          <w:spacing w:val="-2"/>
                        </w:rPr>
                        <w:t>talk</w:t>
                      </w:r>
                      <w:r>
                        <w:rPr>
                          <w:color w:val="8A191B"/>
                          <w:spacing w:val="-7"/>
                        </w:rPr>
                        <w:t> </w:t>
                      </w:r>
                      <w:r>
                        <w:rPr>
                          <w:color w:val="8A191B"/>
                          <w:spacing w:val="-2"/>
                        </w:rPr>
                        <w:t>through</w:t>
                      </w:r>
                      <w:r>
                        <w:rPr>
                          <w:color w:val="8A191B"/>
                          <w:spacing w:val="-7"/>
                        </w:rPr>
                        <w:t> </w:t>
                      </w:r>
                      <w:r>
                        <w:rPr>
                          <w:color w:val="8A191B"/>
                          <w:spacing w:val="-2"/>
                        </w:rPr>
                        <w:t>the</w:t>
                      </w:r>
                      <w:r>
                        <w:rPr>
                          <w:color w:val="8A191B"/>
                          <w:spacing w:val="-7"/>
                        </w:rPr>
                        <w:t> </w:t>
                      </w:r>
                      <w:r>
                        <w:rPr>
                          <w:color w:val="8A191B"/>
                          <w:spacing w:val="-2"/>
                        </w:rPr>
                        <w:t>process</w:t>
                      </w:r>
                      <w:r>
                        <w:rPr>
                          <w:color w:val="8A191B"/>
                          <w:spacing w:val="-7"/>
                        </w:rPr>
                        <w:t> </w:t>
                      </w:r>
                      <w:r>
                        <w:rPr>
                          <w:color w:val="8A191B"/>
                          <w:spacing w:val="-2"/>
                        </w:rPr>
                        <w:t>and</w:t>
                      </w:r>
                      <w:r>
                        <w:rPr>
                          <w:color w:val="8A191B"/>
                          <w:spacing w:val="-7"/>
                        </w:rPr>
                        <w:t> </w:t>
                      </w:r>
                      <w:r>
                        <w:rPr>
                          <w:color w:val="8A191B"/>
                          <w:spacing w:val="-2"/>
                        </w:rPr>
                        <w:t>benefits.</w:t>
                      </w:r>
                      <w:r>
                        <w:rPr>
                          <w:color w:val="8A191B"/>
                          <w:spacing w:val="-7"/>
                        </w:rPr>
                        <w:t> </w:t>
                      </w:r>
                      <w:r>
                        <w:rPr>
                          <w:color w:val="8A191B"/>
                          <w:spacing w:val="-2"/>
                        </w:rPr>
                        <w:t>The</w:t>
                      </w:r>
                      <w:r>
                        <w:rPr>
                          <w:color w:val="8A191B"/>
                          <w:spacing w:val="-7"/>
                        </w:rPr>
                        <w:t> </w:t>
                      </w:r>
                      <w:r>
                        <w:rPr>
                          <w:color w:val="8A191B"/>
                          <w:spacing w:val="-2"/>
                        </w:rPr>
                        <w:t>co-ordinator </w:t>
                      </w:r>
                      <w:r>
                        <w:rPr>
                          <w:color w:val="8A191B"/>
                        </w:rPr>
                        <w:t>does not pressurise them to participate.’</w:t>
                      </w:r>
                    </w:p>
                    <w:p>
                      <w:pPr>
                        <w:spacing w:line="227" w:lineRule="exact" w:before="0"/>
                        <w:ind w:left="226" w:right="0" w:firstLine="0"/>
                        <w:jc w:val="left"/>
                        <w:rPr>
                          <w:rFonts w:ascii="Trebuchet MS"/>
                          <w:b/>
                          <w:sz w:val="20"/>
                        </w:rPr>
                      </w:pPr>
                      <w:r>
                        <w:rPr>
                          <w:rFonts w:ascii="Trebuchet MS"/>
                          <w:b/>
                          <w:color w:val="8A191B"/>
                          <w:sz w:val="20"/>
                        </w:rPr>
                        <w:t>Mediation</w:t>
                      </w:r>
                      <w:r>
                        <w:rPr>
                          <w:rFonts w:ascii="Trebuchet MS"/>
                          <w:b/>
                          <w:color w:val="8A191B"/>
                          <w:spacing w:val="13"/>
                          <w:sz w:val="20"/>
                        </w:rPr>
                        <w:t> </w:t>
                      </w:r>
                      <w:r>
                        <w:rPr>
                          <w:rFonts w:ascii="Trebuchet MS"/>
                          <w:b/>
                          <w:color w:val="8A191B"/>
                          <w:sz w:val="20"/>
                        </w:rPr>
                        <w:t>manager,</w:t>
                      </w:r>
                      <w:r>
                        <w:rPr>
                          <w:rFonts w:ascii="Trebuchet MS"/>
                          <w:b/>
                          <w:color w:val="8A191B"/>
                          <w:spacing w:val="13"/>
                          <w:sz w:val="20"/>
                        </w:rPr>
                        <w:t> </w:t>
                      </w:r>
                      <w:r>
                        <w:rPr>
                          <w:rFonts w:ascii="Trebuchet MS"/>
                          <w:b/>
                          <w:color w:val="8A191B"/>
                          <w:sz w:val="20"/>
                        </w:rPr>
                        <w:t>Ministry</w:t>
                      </w:r>
                      <w:r>
                        <w:rPr>
                          <w:rFonts w:ascii="Trebuchet MS"/>
                          <w:b/>
                          <w:color w:val="8A191B"/>
                          <w:spacing w:val="14"/>
                          <w:sz w:val="20"/>
                        </w:rPr>
                        <w:t> </w:t>
                      </w:r>
                      <w:r>
                        <w:rPr>
                          <w:rFonts w:ascii="Trebuchet MS"/>
                          <w:b/>
                          <w:color w:val="8A191B"/>
                          <w:sz w:val="20"/>
                        </w:rPr>
                        <w:t>of</w:t>
                      </w:r>
                      <w:r>
                        <w:rPr>
                          <w:rFonts w:ascii="Trebuchet MS"/>
                          <w:b/>
                          <w:color w:val="8A191B"/>
                          <w:spacing w:val="13"/>
                          <w:sz w:val="20"/>
                        </w:rPr>
                        <w:t> </w:t>
                      </w:r>
                      <w:r>
                        <w:rPr>
                          <w:rFonts w:ascii="Trebuchet MS"/>
                          <w:b/>
                          <w:color w:val="8A191B"/>
                          <w:spacing w:val="-2"/>
                          <w:sz w:val="20"/>
                        </w:rPr>
                        <w:t>Justice</w:t>
                      </w:r>
                    </w:p>
                  </w:txbxContent>
                </v:textbox>
                <v:stroke dashstyle="solid"/>
                <w10:wrap type="topAndBottom"/>
              </v:shape>
            </w:pict>
          </mc:Fallback>
        </mc:AlternateContent>
      </w:r>
    </w:p>
    <w:p>
      <w:pPr>
        <w:pStyle w:val="BodyText"/>
      </w:pPr>
    </w:p>
    <w:p>
      <w:pPr>
        <w:spacing w:after="0"/>
        <w:sectPr>
          <w:headerReference w:type="default" r:id="rId56"/>
          <w:footerReference w:type="default" r:id="rId57"/>
          <w:footerReference w:type="even" r:id="rId58"/>
          <w:pgSz w:w="11910" w:h="16840"/>
          <w:pgMar w:header="0" w:footer="781" w:top="820" w:bottom="980" w:left="0" w:right="0"/>
          <w:pgNumType w:start="25"/>
        </w:sectPr>
      </w:pPr>
    </w:p>
    <w:p>
      <w:pPr>
        <w:pStyle w:val="BodyText"/>
        <w:spacing w:before="3"/>
        <w:rPr>
          <w:sz w:val="21"/>
        </w:rPr>
      </w:pPr>
      <w:r>
        <w:rPr/>
        <mc:AlternateContent>
          <mc:Choice Requires="wps">
            <w:drawing>
              <wp:anchor distT="0" distB="0" distL="0" distR="0" allowOverlap="1" layoutInCell="1" locked="0" behindDoc="0" simplePos="0" relativeHeight="15752192">
                <wp:simplePos x="0" y="0"/>
                <wp:positionH relativeFrom="page">
                  <wp:posOffset>0</wp:posOffset>
                </wp:positionH>
                <wp:positionV relativeFrom="page">
                  <wp:posOffset>528256</wp:posOffset>
                </wp:positionV>
                <wp:extent cx="7560309" cy="614045"/>
                <wp:effectExtent l="0" t="0" r="0" b="0"/>
                <wp:wrapNone/>
                <wp:docPr id="421" name="Group 421"/>
                <wp:cNvGraphicFramePr>
                  <a:graphicFrameLocks/>
                </wp:cNvGraphicFramePr>
                <a:graphic>
                  <a:graphicData uri="http://schemas.microsoft.com/office/word/2010/wordprocessingGroup">
                    <wpg:wgp>
                      <wpg:cNvPr id="421" name="Group 421"/>
                      <wpg:cNvGrpSpPr/>
                      <wpg:grpSpPr>
                        <a:xfrm>
                          <a:off x="0" y="0"/>
                          <a:ext cx="7560309" cy="614045"/>
                          <a:chExt cx="7560309" cy="614045"/>
                        </a:xfrm>
                      </wpg:grpSpPr>
                      <pic:pic>
                        <pic:nvPicPr>
                          <pic:cNvPr id="422" name="Image 422"/>
                          <pic:cNvPicPr/>
                        </pic:nvPicPr>
                        <pic:blipFill>
                          <a:blip r:embed="rId19" cstate="print"/>
                          <a:stretch>
                            <a:fillRect/>
                          </a:stretch>
                        </pic:blipFill>
                        <pic:spPr>
                          <a:xfrm>
                            <a:off x="0" y="0"/>
                            <a:ext cx="7559992" cy="613803"/>
                          </a:xfrm>
                          <a:prstGeom prst="rect">
                            <a:avLst/>
                          </a:prstGeom>
                        </pic:spPr>
                      </pic:pic>
                      <pic:pic>
                        <pic:nvPicPr>
                          <pic:cNvPr id="423" name="Image 423"/>
                          <pic:cNvPicPr/>
                        </pic:nvPicPr>
                        <pic:blipFill>
                          <a:blip r:embed="rId20" cstate="print"/>
                          <a:stretch>
                            <a:fillRect/>
                          </a:stretch>
                        </pic:blipFill>
                        <pic:spPr>
                          <a:xfrm>
                            <a:off x="187348" y="0"/>
                            <a:ext cx="3721864" cy="613804"/>
                          </a:xfrm>
                          <a:prstGeom prst="rect">
                            <a:avLst/>
                          </a:prstGeom>
                        </pic:spPr>
                      </pic:pic>
                      <wps:wsp>
                        <wps:cNvPr id="424" name="Textbox 424"/>
                        <wps:cNvSpPr txBox="1"/>
                        <wps:spPr>
                          <a:xfrm>
                            <a:off x="0" y="0"/>
                            <a:ext cx="7560309" cy="614045"/>
                          </a:xfrm>
                          <a:prstGeom prst="rect">
                            <a:avLst/>
                          </a:prstGeom>
                        </wps:spPr>
                        <wps:txbx>
                          <w:txbxContent>
                            <w:p>
                              <w:pPr>
                                <w:spacing w:before="163"/>
                                <w:ind w:left="1133" w:right="0" w:firstLine="0"/>
                                <w:jc w:val="left"/>
                                <w:rPr>
                                  <w:rFonts w:ascii="Verdana"/>
                                  <w:b/>
                                  <w:sz w:val="52"/>
                                </w:rPr>
                              </w:pPr>
                              <w:r>
                                <w:rPr>
                                  <w:rFonts w:ascii="Verdana"/>
                                  <w:b/>
                                  <w:color w:val="FFFFFF"/>
                                  <w:sz w:val="52"/>
                                </w:rPr>
                                <w:t>6</w:t>
                              </w:r>
                              <w:r>
                                <w:rPr>
                                  <w:rFonts w:ascii="Verdana"/>
                                  <w:b/>
                                  <w:color w:val="FFFFFF"/>
                                  <w:spacing w:val="16"/>
                                  <w:sz w:val="52"/>
                                </w:rPr>
                                <w:t> </w:t>
                              </w:r>
                              <w:r>
                                <w:rPr>
                                  <w:rFonts w:ascii="Verdana"/>
                                  <w:b/>
                                  <w:color w:val="FFFFFF"/>
                                  <w:sz w:val="52"/>
                                </w:rPr>
                                <w:t>MANAGING</w:t>
                              </w:r>
                              <w:r>
                                <w:rPr>
                                  <w:rFonts w:ascii="Verdana"/>
                                  <w:b/>
                                  <w:color w:val="FFFFFF"/>
                                  <w:spacing w:val="17"/>
                                  <w:sz w:val="52"/>
                                </w:rPr>
                                <w:t> </w:t>
                              </w:r>
                              <w:r>
                                <w:rPr>
                                  <w:rFonts w:ascii="Verdana"/>
                                  <w:b/>
                                  <w:color w:val="FFFFFF"/>
                                  <w:sz w:val="52"/>
                                </w:rPr>
                                <w:t>THE</w:t>
                              </w:r>
                              <w:r>
                                <w:rPr>
                                  <w:rFonts w:ascii="Verdana"/>
                                  <w:b/>
                                  <w:color w:val="FFFFFF"/>
                                  <w:spacing w:val="17"/>
                                  <w:sz w:val="52"/>
                                </w:rPr>
                                <w:t> </w:t>
                              </w:r>
                              <w:r>
                                <w:rPr>
                                  <w:rFonts w:ascii="Verdana"/>
                                  <w:b/>
                                  <w:color w:val="FFFFFF"/>
                                  <w:spacing w:val="-2"/>
                                  <w:sz w:val="52"/>
                                </w:rPr>
                                <w:t>MEDIATION</w:t>
                              </w:r>
                            </w:p>
                          </w:txbxContent>
                        </wps:txbx>
                        <wps:bodyPr wrap="square" lIns="0" tIns="0" rIns="0" bIns="0" rtlCol="0">
                          <a:noAutofit/>
                        </wps:bodyPr>
                      </wps:wsp>
                    </wpg:wgp>
                  </a:graphicData>
                </a:graphic>
              </wp:anchor>
            </w:drawing>
          </mc:Choice>
          <mc:Fallback>
            <w:pict>
              <v:group style="position:absolute;margin-left:.0pt;margin-top:41.595001pt;width:595.3pt;height:48.35pt;mso-position-horizontal-relative:page;mso-position-vertical-relative:page;z-index:15752192" id="docshapegroup397" coordorigin="0,832" coordsize="11906,967">
                <v:shape style="position:absolute;left:0;top:831;width:11906;height:967" type="#_x0000_t75" id="docshape398" stroked="false">
                  <v:imagedata r:id="rId19" o:title=""/>
                </v:shape>
                <v:shape style="position:absolute;left:295;top:831;width:5862;height:967" type="#_x0000_t75" id="docshape399" stroked="false">
                  <v:imagedata r:id="rId20" o:title=""/>
                </v:shape>
                <v:shape style="position:absolute;left:0;top:831;width:11906;height:967" type="#_x0000_t202" id="docshape400" filled="false" stroked="false">
                  <v:textbox inset="0,0,0,0">
                    <w:txbxContent>
                      <w:p>
                        <w:pPr>
                          <w:spacing w:before="163"/>
                          <w:ind w:left="1133" w:right="0" w:firstLine="0"/>
                          <w:jc w:val="left"/>
                          <w:rPr>
                            <w:rFonts w:ascii="Verdana"/>
                            <w:b/>
                            <w:sz w:val="52"/>
                          </w:rPr>
                        </w:pPr>
                        <w:r>
                          <w:rPr>
                            <w:rFonts w:ascii="Verdana"/>
                            <w:b/>
                            <w:color w:val="FFFFFF"/>
                            <w:sz w:val="52"/>
                          </w:rPr>
                          <w:t>6</w:t>
                        </w:r>
                        <w:r>
                          <w:rPr>
                            <w:rFonts w:ascii="Verdana"/>
                            <w:b/>
                            <w:color w:val="FFFFFF"/>
                            <w:spacing w:val="16"/>
                            <w:sz w:val="52"/>
                          </w:rPr>
                          <w:t> </w:t>
                        </w:r>
                        <w:r>
                          <w:rPr>
                            <w:rFonts w:ascii="Verdana"/>
                            <w:b/>
                            <w:color w:val="FFFFFF"/>
                            <w:sz w:val="52"/>
                          </w:rPr>
                          <w:t>MANAGING</w:t>
                        </w:r>
                        <w:r>
                          <w:rPr>
                            <w:rFonts w:ascii="Verdana"/>
                            <w:b/>
                            <w:color w:val="FFFFFF"/>
                            <w:spacing w:val="17"/>
                            <w:sz w:val="52"/>
                          </w:rPr>
                          <w:t> </w:t>
                        </w:r>
                        <w:r>
                          <w:rPr>
                            <w:rFonts w:ascii="Verdana"/>
                            <w:b/>
                            <w:color w:val="FFFFFF"/>
                            <w:sz w:val="52"/>
                          </w:rPr>
                          <w:t>THE</w:t>
                        </w:r>
                        <w:r>
                          <w:rPr>
                            <w:rFonts w:ascii="Verdana"/>
                            <w:b/>
                            <w:color w:val="FFFFFF"/>
                            <w:spacing w:val="17"/>
                            <w:sz w:val="52"/>
                          </w:rPr>
                          <w:t> </w:t>
                        </w:r>
                        <w:r>
                          <w:rPr>
                            <w:rFonts w:ascii="Verdana"/>
                            <w:b/>
                            <w:color w:val="FFFFFF"/>
                            <w:spacing w:val="-2"/>
                            <w:sz w:val="52"/>
                          </w:rPr>
                          <w:t>MEDIATION</w:t>
                        </w:r>
                      </w:p>
                    </w:txbxContent>
                  </v:textbox>
                  <w10:wrap type="none"/>
                </v:shape>
                <w10:wrap type="none"/>
              </v:group>
            </w:pict>
          </mc:Fallback>
        </mc:AlternateContent>
      </w:r>
    </w:p>
    <w:p>
      <w:pPr>
        <w:pStyle w:val="BodyText"/>
        <w:spacing w:line="312" w:lineRule="auto" w:before="1"/>
        <w:ind w:left="1123"/>
      </w:pPr>
      <w:r>
        <w:rPr>
          <w:color w:val="231F20"/>
          <w:spacing w:val="-6"/>
        </w:rPr>
        <w:t>Mediation</w:t>
      </w:r>
      <w:r>
        <w:rPr>
          <w:color w:val="231F20"/>
          <w:spacing w:val="-11"/>
        </w:rPr>
        <w:t> </w:t>
      </w:r>
      <w:r>
        <w:rPr>
          <w:color w:val="231F20"/>
          <w:spacing w:val="-6"/>
        </w:rPr>
        <w:t>is</w:t>
      </w:r>
      <w:r>
        <w:rPr>
          <w:color w:val="231F20"/>
          <w:spacing w:val="-9"/>
        </w:rPr>
        <w:t> </w:t>
      </w:r>
      <w:r>
        <w:rPr>
          <w:color w:val="231F20"/>
          <w:spacing w:val="-6"/>
        </w:rPr>
        <w:t>not</w:t>
      </w:r>
      <w:r>
        <w:rPr>
          <w:color w:val="231F20"/>
          <w:spacing w:val="-9"/>
        </w:rPr>
        <w:t> </w:t>
      </w:r>
      <w:r>
        <w:rPr>
          <w:color w:val="231F20"/>
          <w:spacing w:val="-6"/>
        </w:rPr>
        <w:t>appropriate</w:t>
      </w:r>
      <w:r>
        <w:rPr>
          <w:color w:val="231F20"/>
          <w:spacing w:val="-9"/>
        </w:rPr>
        <w:t> </w:t>
      </w:r>
      <w:r>
        <w:rPr>
          <w:color w:val="231F20"/>
          <w:spacing w:val="-6"/>
        </w:rPr>
        <w:t>for</w:t>
      </w:r>
      <w:r>
        <w:rPr>
          <w:color w:val="231F20"/>
          <w:spacing w:val="-9"/>
        </w:rPr>
        <w:t> </w:t>
      </w:r>
      <w:r>
        <w:rPr>
          <w:color w:val="231F20"/>
          <w:spacing w:val="-6"/>
        </w:rPr>
        <w:t>all</w:t>
      </w:r>
      <w:r>
        <w:rPr>
          <w:color w:val="231F20"/>
          <w:spacing w:val="-9"/>
        </w:rPr>
        <w:t> </w:t>
      </w:r>
      <w:r>
        <w:rPr>
          <w:color w:val="231F20"/>
          <w:spacing w:val="-6"/>
        </w:rPr>
        <w:t>types</w:t>
      </w:r>
      <w:r>
        <w:rPr>
          <w:color w:val="231F20"/>
          <w:spacing w:val="-9"/>
        </w:rPr>
        <w:t> </w:t>
      </w:r>
      <w:r>
        <w:rPr>
          <w:color w:val="231F20"/>
          <w:spacing w:val="-6"/>
        </w:rPr>
        <w:t>of</w:t>
      </w:r>
      <w:r>
        <w:rPr>
          <w:color w:val="231F20"/>
          <w:spacing w:val="-9"/>
        </w:rPr>
        <w:t> </w:t>
      </w:r>
      <w:r>
        <w:rPr>
          <w:color w:val="231F20"/>
          <w:spacing w:val="-6"/>
        </w:rPr>
        <w:t>disputes.</w:t>
      </w:r>
      <w:r>
        <w:rPr>
          <w:color w:val="231F20"/>
          <w:spacing w:val="-9"/>
        </w:rPr>
        <w:t> </w:t>
      </w:r>
      <w:r>
        <w:rPr>
          <w:color w:val="231F20"/>
          <w:spacing w:val="-6"/>
        </w:rPr>
        <w:t>Nor should it be used to replace the role and responsibilities </w:t>
      </w:r>
      <w:r>
        <w:rPr>
          <w:color w:val="231F20"/>
          <w:spacing w:val="-2"/>
        </w:rPr>
        <w:t>of</w:t>
      </w:r>
      <w:r>
        <w:rPr>
          <w:color w:val="231F20"/>
          <w:spacing w:val="-9"/>
        </w:rPr>
        <w:t> </w:t>
      </w:r>
      <w:r>
        <w:rPr>
          <w:color w:val="231F20"/>
          <w:spacing w:val="-2"/>
        </w:rPr>
        <w:t>line</w:t>
      </w:r>
      <w:r>
        <w:rPr>
          <w:color w:val="231F20"/>
          <w:spacing w:val="-9"/>
        </w:rPr>
        <w:t> </w:t>
      </w:r>
      <w:r>
        <w:rPr>
          <w:color w:val="231F20"/>
          <w:spacing w:val="-2"/>
        </w:rPr>
        <w:t>management.</w:t>
      </w:r>
      <w:r>
        <w:rPr>
          <w:color w:val="231F20"/>
          <w:spacing w:val="-9"/>
        </w:rPr>
        <w:t> </w:t>
      </w:r>
      <w:r>
        <w:rPr>
          <w:color w:val="231F20"/>
          <w:spacing w:val="-2"/>
        </w:rPr>
        <w:t>Above</w:t>
      </w:r>
      <w:r>
        <w:rPr>
          <w:color w:val="231F20"/>
          <w:spacing w:val="-9"/>
        </w:rPr>
        <w:t> </w:t>
      </w:r>
      <w:r>
        <w:rPr>
          <w:color w:val="231F20"/>
          <w:spacing w:val="-2"/>
        </w:rPr>
        <w:t>all</w:t>
      </w:r>
      <w:r>
        <w:rPr>
          <w:color w:val="231F20"/>
          <w:spacing w:val="-9"/>
        </w:rPr>
        <w:t> </w:t>
      </w:r>
      <w:r>
        <w:rPr>
          <w:color w:val="231F20"/>
          <w:spacing w:val="-2"/>
        </w:rPr>
        <w:t>those</w:t>
      </w:r>
      <w:r>
        <w:rPr>
          <w:color w:val="231F20"/>
          <w:spacing w:val="-9"/>
        </w:rPr>
        <w:t> </w:t>
      </w:r>
      <w:r>
        <w:rPr>
          <w:color w:val="231F20"/>
          <w:spacing w:val="-2"/>
        </w:rPr>
        <w:t>participating</w:t>
      </w:r>
      <w:r>
        <w:rPr>
          <w:color w:val="231F20"/>
          <w:spacing w:val="-9"/>
        </w:rPr>
        <w:t> </w:t>
      </w:r>
      <w:r>
        <w:rPr>
          <w:color w:val="231F20"/>
          <w:spacing w:val="-2"/>
        </w:rPr>
        <w:t>in mediation</w:t>
      </w:r>
      <w:r>
        <w:rPr>
          <w:color w:val="231F20"/>
          <w:spacing w:val="-12"/>
        </w:rPr>
        <w:t> </w:t>
      </w:r>
      <w:r>
        <w:rPr>
          <w:color w:val="231F20"/>
          <w:spacing w:val="-2"/>
        </w:rPr>
        <w:t>must</w:t>
      </w:r>
      <w:r>
        <w:rPr>
          <w:color w:val="231F20"/>
          <w:spacing w:val="-12"/>
        </w:rPr>
        <w:t> </w:t>
      </w:r>
      <w:r>
        <w:rPr>
          <w:color w:val="231F20"/>
          <w:spacing w:val="-2"/>
        </w:rPr>
        <w:t>do</w:t>
      </w:r>
      <w:r>
        <w:rPr>
          <w:color w:val="231F20"/>
          <w:spacing w:val="-12"/>
        </w:rPr>
        <w:t> </w:t>
      </w:r>
      <w:r>
        <w:rPr>
          <w:color w:val="231F20"/>
          <w:spacing w:val="-2"/>
        </w:rPr>
        <w:t>so</w:t>
      </w:r>
      <w:r>
        <w:rPr>
          <w:color w:val="231F20"/>
          <w:spacing w:val="-12"/>
        </w:rPr>
        <w:t> </w:t>
      </w:r>
      <w:r>
        <w:rPr>
          <w:color w:val="231F20"/>
          <w:spacing w:val="-2"/>
        </w:rPr>
        <w:t>voluntarily.</w:t>
      </w:r>
      <w:r>
        <w:rPr>
          <w:color w:val="231F20"/>
          <w:spacing w:val="-12"/>
        </w:rPr>
        <w:t> </w:t>
      </w:r>
      <w:r>
        <w:rPr>
          <w:color w:val="231F20"/>
          <w:spacing w:val="-2"/>
        </w:rPr>
        <w:t>Therefore</w:t>
      </w:r>
      <w:r>
        <w:rPr>
          <w:color w:val="231F20"/>
          <w:spacing w:val="-12"/>
        </w:rPr>
        <w:t> </w:t>
      </w:r>
      <w:r>
        <w:rPr>
          <w:color w:val="231F20"/>
          <w:spacing w:val="-2"/>
        </w:rPr>
        <w:t>when</w:t>
      </w:r>
      <w:r>
        <w:rPr>
          <w:color w:val="231F20"/>
          <w:spacing w:val="-12"/>
        </w:rPr>
        <w:t> </w:t>
      </w:r>
      <w:r>
        <w:rPr>
          <w:color w:val="231F20"/>
          <w:spacing w:val="-2"/>
        </w:rPr>
        <w:t>an </w:t>
      </w:r>
      <w:r>
        <w:rPr>
          <w:color w:val="231F20"/>
          <w:spacing w:val="-8"/>
        </w:rPr>
        <w:t>issue is referred</w:t>
      </w:r>
      <w:r>
        <w:rPr>
          <w:color w:val="231F20"/>
          <w:spacing w:val="-7"/>
        </w:rPr>
        <w:t> </w:t>
      </w:r>
      <w:r>
        <w:rPr>
          <w:color w:val="231F20"/>
          <w:spacing w:val="-8"/>
        </w:rPr>
        <w:t>for mediation, whoever is responsible</w:t>
      </w:r>
      <w:r>
        <w:rPr>
          <w:color w:val="231F20"/>
          <w:spacing w:val="-7"/>
        </w:rPr>
        <w:t> </w:t>
      </w:r>
      <w:r>
        <w:rPr>
          <w:color w:val="231F20"/>
          <w:spacing w:val="-8"/>
        </w:rPr>
        <w:t>for </w:t>
      </w:r>
      <w:r>
        <w:rPr>
          <w:color w:val="231F20"/>
          <w:spacing w:val="-4"/>
        </w:rPr>
        <w:t>overseeing</w:t>
      </w:r>
      <w:r>
        <w:rPr>
          <w:color w:val="231F20"/>
          <w:spacing w:val="-10"/>
        </w:rPr>
        <w:t> </w:t>
      </w:r>
      <w:r>
        <w:rPr>
          <w:color w:val="231F20"/>
          <w:spacing w:val="-4"/>
        </w:rPr>
        <w:t>the</w:t>
      </w:r>
      <w:r>
        <w:rPr>
          <w:color w:val="231F20"/>
          <w:spacing w:val="-10"/>
        </w:rPr>
        <w:t> </w:t>
      </w:r>
      <w:r>
        <w:rPr>
          <w:color w:val="231F20"/>
          <w:spacing w:val="-4"/>
        </w:rPr>
        <w:t>process,</w:t>
      </w:r>
      <w:r>
        <w:rPr>
          <w:color w:val="231F20"/>
          <w:spacing w:val="-10"/>
        </w:rPr>
        <w:t> </w:t>
      </w:r>
      <w:r>
        <w:rPr>
          <w:color w:val="231F20"/>
          <w:spacing w:val="-4"/>
        </w:rPr>
        <w:t>or</w:t>
      </w:r>
      <w:r>
        <w:rPr>
          <w:color w:val="231F20"/>
          <w:spacing w:val="-10"/>
        </w:rPr>
        <w:t> </w:t>
      </w:r>
      <w:r>
        <w:rPr>
          <w:color w:val="231F20"/>
          <w:spacing w:val="-4"/>
        </w:rPr>
        <w:t>the</w:t>
      </w:r>
      <w:r>
        <w:rPr>
          <w:color w:val="231F20"/>
          <w:spacing w:val="-10"/>
        </w:rPr>
        <w:t> </w:t>
      </w:r>
      <w:r>
        <w:rPr>
          <w:color w:val="231F20"/>
          <w:spacing w:val="-4"/>
        </w:rPr>
        <w:t>mediator</w:t>
      </w:r>
      <w:r>
        <w:rPr>
          <w:color w:val="231F20"/>
          <w:spacing w:val="-10"/>
        </w:rPr>
        <w:t> </w:t>
      </w:r>
      <w:r>
        <w:rPr>
          <w:color w:val="231F20"/>
          <w:spacing w:val="-4"/>
        </w:rPr>
        <w:t>themselves</w:t>
      </w:r>
      <w:r>
        <w:rPr>
          <w:color w:val="231F20"/>
          <w:spacing w:val="-10"/>
        </w:rPr>
        <w:t> </w:t>
      </w:r>
      <w:r>
        <w:rPr>
          <w:color w:val="231F20"/>
          <w:spacing w:val="-4"/>
        </w:rPr>
        <w:t>in </w:t>
      </w:r>
      <w:r>
        <w:rPr>
          <w:color w:val="231F20"/>
          <w:spacing w:val="-6"/>
        </w:rPr>
        <w:t>more</w:t>
      </w:r>
      <w:r>
        <w:rPr>
          <w:color w:val="231F20"/>
          <w:spacing w:val="-8"/>
        </w:rPr>
        <w:t> </w:t>
      </w:r>
      <w:r>
        <w:rPr>
          <w:color w:val="231F20"/>
          <w:spacing w:val="-6"/>
        </w:rPr>
        <w:t>informal</w:t>
      </w:r>
      <w:r>
        <w:rPr>
          <w:color w:val="231F20"/>
          <w:spacing w:val="-8"/>
        </w:rPr>
        <w:t> </w:t>
      </w:r>
      <w:r>
        <w:rPr>
          <w:color w:val="231F20"/>
          <w:spacing w:val="-6"/>
        </w:rPr>
        <w:t>schemes,</w:t>
      </w:r>
      <w:r>
        <w:rPr>
          <w:color w:val="231F20"/>
          <w:spacing w:val="-8"/>
        </w:rPr>
        <w:t> </w:t>
      </w:r>
      <w:r>
        <w:rPr>
          <w:color w:val="231F20"/>
          <w:spacing w:val="-6"/>
        </w:rPr>
        <w:t>needs</w:t>
      </w:r>
      <w:r>
        <w:rPr>
          <w:color w:val="231F20"/>
          <w:spacing w:val="-8"/>
        </w:rPr>
        <w:t> </w:t>
      </w:r>
      <w:r>
        <w:rPr>
          <w:color w:val="231F20"/>
          <w:spacing w:val="-6"/>
        </w:rPr>
        <w:t>to</w:t>
      </w:r>
      <w:r>
        <w:rPr>
          <w:color w:val="231F20"/>
          <w:spacing w:val="-8"/>
        </w:rPr>
        <w:t> </w:t>
      </w:r>
      <w:r>
        <w:rPr>
          <w:color w:val="231F20"/>
          <w:spacing w:val="-6"/>
        </w:rPr>
        <w:t>make</w:t>
      </w:r>
      <w:r>
        <w:rPr>
          <w:color w:val="231F20"/>
          <w:spacing w:val="-8"/>
        </w:rPr>
        <w:t> </w:t>
      </w:r>
      <w:r>
        <w:rPr>
          <w:color w:val="231F20"/>
          <w:spacing w:val="-6"/>
        </w:rPr>
        <w:t>an</w:t>
      </w:r>
      <w:r>
        <w:rPr>
          <w:color w:val="231F20"/>
          <w:spacing w:val="-8"/>
        </w:rPr>
        <w:t> </w:t>
      </w:r>
      <w:r>
        <w:rPr>
          <w:color w:val="231F20"/>
          <w:spacing w:val="-6"/>
        </w:rPr>
        <w:t>assessment </w:t>
      </w:r>
      <w:r>
        <w:rPr>
          <w:color w:val="231F20"/>
          <w:spacing w:val="-2"/>
        </w:rPr>
        <w:t>of</w:t>
      </w:r>
      <w:r>
        <w:rPr>
          <w:color w:val="231F20"/>
          <w:spacing w:val="-12"/>
        </w:rPr>
        <w:t> </w:t>
      </w:r>
      <w:r>
        <w:rPr>
          <w:color w:val="231F20"/>
          <w:spacing w:val="-2"/>
        </w:rPr>
        <w:t>whether</w:t>
      </w:r>
      <w:r>
        <w:rPr>
          <w:color w:val="231F20"/>
          <w:spacing w:val="-12"/>
        </w:rPr>
        <w:t> </w:t>
      </w:r>
      <w:r>
        <w:rPr>
          <w:color w:val="231F20"/>
          <w:spacing w:val="-2"/>
        </w:rPr>
        <w:t>the</w:t>
      </w:r>
      <w:r>
        <w:rPr>
          <w:color w:val="231F20"/>
          <w:spacing w:val="-12"/>
        </w:rPr>
        <w:t> </w:t>
      </w:r>
      <w:r>
        <w:rPr>
          <w:color w:val="231F20"/>
          <w:spacing w:val="-2"/>
        </w:rPr>
        <w:t>mediation</w:t>
      </w:r>
      <w:r>
        <w:rPr>
          <w:color w:val="231F20"/>
          <w:spacing w:val="-12"/>
        </w:rPr>
        <w:t> </w:t>
      </w:r>
      <w:r>
        <w:rPr>
          <w:color w:val="231F20"/>
          <w:spacing w:val="-2"/>
        </w:rPr>
        <w:t>should</w:t>
      </w:r>
      <w:r>
        <w:rPr>
          <w:color w:val="231F20"/>
          <w:spacing w:val="-12"/>
        </w:rPr>
        <w:t> </w:t>
      </w:r>
      <w:r>
        <w:rPr>
          <w:color w:val="231F20"/>
          <w:spacing w:val="-2"/>
        </w:rPr>
        <w:t>go</w:t>
      </w:r>
      <w:r>
        <w:rPr>
          <w:color w:val="231F20"/>
          <w:spacing w:val="-12"/>
        </w:rPr>
        <w:t> </w:t>
      </w:r>
      <w:r>
        <w:rPr>
          <w:color w:val="231F20"/>
          <w:spacing w:val="-2"/>
        </w:rPr>
        <w:t>ahead</w:t>
      </w:r>
      <w:r>
        <w:rPr>
          <w:color w:val="231F20"/>
          <w:spacing w:val="-12"/>
        </w:rPr>
        <w:t> </w:t>
      </w:r>
      <w:r>
        <w:rPr>
          <w:color w:val="231F20"/>
          <w:spacing w:val="-2"/>
        </w:rPr>
        <w:t>and</w:t>
      </w:r>
      <w:r>
        <w:rPr>
          <w:color w:val="231F20"/>
          <w:spacing w:val="-12"/>
        </w:rPr>
        <w:t> </w:t>
      </w:r>
      <w:r>
        <w:rPr>
          <w:color w:val="231F20"/>
          <w:spacing w:val="-2"/>
        </w:rPr>
        <w:t>ask</w:t>
      </w:r>
      <w:r>
        <w:rPr>
          <w:color w:val="231F20"/>
          <w:spacing w:val="-12"/>
        </w:rPr>
        <w:t> </w:t>
      </w:r>
      <w:r>
        <w:rPr>
          <w:color w:val="231F20"/>
          <w:spacing w:val="-2"/>
        </w:rPr>
        <w:t>the </w:t>
      </w:r>
      <w:r>
        <w:rPr>
          <w:color w:val="231F20"/>
        </w:rPr>
        <w:t>following types of question:</w:t>
      </w:r>
    </w:p>
    <w:p>
      <w:pPr>
        <w:pStyle w:val="ListParagraph"/>
        <w:numPr>
          <w:ilvl w:val="1"/>
          <w:numId w:val="10"/>
        </w:numPr>
        <w:tabs>
          <w:tab w:pos="1349" w:val="left" w:leader="none"/>
        </w:tabs>
        <w:spacing w:line="240" w:lineRule="auto" w:before="129" w:after="0"/>
        <w:ind w:left="1349" w:right="0" w:hanging="226"/>
        <w:jc w:val="left"/>
        <w:rPr>
          <w:sz w:val="20"/>
        </w:rPr>
      </w:pPr>
      <w:r>
        <w:rPr>
          <w:color w:val="231F20"/>
          <w:sz w:val="20"/>
        </w:rPr>
        <w:t>What</w:t>
      </w:r>
      <w:r>
        <w:rPr>
          <w:color w:val="231F20"/>
          <w:spacing w:val="-5"/>
          <w:sz w:val="20"/>
        </w:rPr>
        <w:t> </w:t>
      </w:r>
      <w:r>
        <w:rPr>
          <w:color w:val="231F20"/>
          <w:sz w:val="20"/>
        </w:rPr>
        <w:t>is</w:t>
      </w:r>
      <w:r>
        <w:rPr>
          <w:color w:val="231F20"/>
          <w:spacing w:val="-4"/>
          <w:sz w:val="20"/>
        </w:rPr>
        <w:t> </w:t>
      </w:r>
      <w:r>
        <w:rPr>
          <w:color w:val="231F20"/>
          <w:sz w:val="20"/>
        </w:rPr>
        <w:t>the</w:t>
      </w:r>
      <w:r>
        <w:rPr>
          <w:color w:val="231F20"/>
          <w:spacing w:val="-4"/>
          <w:sz w:val="20"/>
        </w:rPr>
        <w:t> </w:t>
      </w:r>
      <w:r>
        <w:rPr>
          <w:color w:val="231F20"/>
          <w:sz w:val="20"/>
        </w:rPr>
        <w:t>conflict</w:t>
      </w:r>
      <w:r>
        <w:rPr>
          <w:color w:val="231F20"/>
          <w:spacing w:val="-4"/>
          <w:sz w:val="20"/>
        </w:rPr>
        <w:t> </w:t>
      </w:r>
      <w:r>
        <w:rPr>
          <w:color w:val="231F20"/>
          <w:spacing w:val="-2"/>
          <w:sz w:val="20"/>
        </w:rPr>
        <w:t>about?</w:t>
      </w:r>
    </w:p>
    <w:p>
      <w:pPr>
        <w:pStyle w:val="ListParagraph"/>
        <w:numPr>
          <w:ilvl w:val="1"/>
          <w:numId w:val="10"/>
        </w:numPr>
        <w:tabs>
          <w:tab w:pos="1350" w:val="left" w:leader="none"/>
        </w:tabs>
        <w:spacing w:line="312" w:lineRule="auto" w:before="70" w:after="0"/>
        <w:ind w:left="1350" w:right="22" w:hanging="227"/>
        <w:jc w:val="left"/>
        <w:rPr>
          <w:sz w:val="20"/>
        </w:rPr>
      </w:pPr>
      <w:r>
        <w:rPr>
          <w:color w:val="231F20"/>
          <w:sz w:val="20"/>
        </w:rPr>
        <w:t>Do</w:t>
      </w:r>
      <w:r>
        <w:rPr>
          <w:color w:val="231F20"/>
          <w:spacing w:val="-14"/>
          <w:sz w:val="20"/>
        </w:rPr>
        <w:t> </w:t>
      </w:r>
      <w:r>
        <w:rPr>
          <w:color w:val="231F20"/>
          <w:sz w:val="20"/>
        </w:rPr>
        <w:t>the</w:t>
      </w:r>
      <w:r>
        <w:rPr>
          <w:color w:val="231F20"/>
          <w:spacing w:val="-14"/>
          <w:sz w:val="20"/>
        </w:rPr>
        <w:t> </w:t>
      </w:r>
      <w:r>
        <w:rPr>
          <w:color w:val="231F20"/>
          <w:sz w:val="20"/>
        </w:rPr>
        <w:t>parties</w:t>
      </w:r>
      <w:r>
        <w:rPr>
          <w:color w:val="231F20"/>
          <w:spacing w:val="-14"/>
          <w:sz w:val="20"/>
        </w:rPr>
        <w:t> </w:t>
      </w:r>
      <w:r>
        <w:rPr>
          <w:color w:val="231F20"/>
          <w:sz w:val="20"/>
        </w:rPr>
        <w:t>want</w:t>
      </w:r>
      <w:r>
        <w:rPr>
          <w:color w:val="231F20"/>
          <w:spacing w:val="-14"/>
          <w:sz w:val="20"/>
        </w:rPr>
        <w:t> </w:t>
      </w:r>
      <w:r>
        <w:rPr>
          <w:color w:val="231F20"/>
          <w:sz w:val="20"/>
        </w:rPr>
        <w:t>to</w:t>
      </w:r>
      <w:r>
        <w:rPr>
          <w:color w:val="231F20"/>
          <w:spacing w:val="-14"/>
          <w:sz w:val="20"/>
        </w:rPr>
        <w:t> </w:t>
      </w:r>
      <w:r>
        <w:rPr>
          <w:color w:val="231F20"/>
          <w:sz w:val="20"/>
        </w:rPr>
        <w:t>resolve</w:t>
      </w:r>
      <w:r>
        <w:rPr>
          <w:color w:val="231F20"/>
          <w:spacing w:val="-14"/>
          <w:sz w:val="20"/>
        </w:rPr>
        <w:t> </w:t>
      </w:r>
      <w:r>
        <w:rPr>
          <w:color w:val="231F20"/>
          <w:sz w:val="20"/>
        </w:rPr>
        <w:t>the</w:t>
      </w:r>
      <w:r>
        <w:rPr>
          <w:color w:val="231F20"/>
          <w:spacing w:val="-14"/>
          <w:sz w:val="20"/>
        </w:rPr>
        <w:t> </w:t>
      </w:r>
      <w:r>
        <w:rPr>
          <w:color w:val="231F20"/>
          <w:sz w:val="20"/>
        </w:rPr>
        <w:t>issue</w:t>
      </w:r>
      <w:r>
        <w:rPr>
          <w:color w:val="231F20"/>
          <w:spacing w:val="-14"/>
          <w:sz w:val="20"/>
        </w:rPr>
        <w:t> </w:t>
      </w:r>
      <w:r>
        <w:rPr>
          <w:color w:val="231F20"/>
          <w:sz w:val="20"/>
        </w:rPr>
        <w:t>or</w:t>
      </w:r>
      <w:r>
        <w:rPr>
          <w:color w:val="231F20"/>
          <w:spacing w:val="-14"/>
          <w:sz w:val="20"/>
        </w:rPr>
        <w:t> </w:t>
      </w:r>
      <w:r>
        <w:rPr>
          <w:color w:val="231F20"/>
          <w:sz w:val="20"/>
        </w:rPr>
        <w:t>are</w:t>
      </w:r>
      <w:r>
        <w:rPr>
          <w:color w:val="231F20"/>
          <w:spacing w:val="-13"/>
          <w:sz w:val="20"/>
        </w:rPr>
        <w:t> </w:t>
      </w:r>
      <w:r>
        <w:rPr>
          <w:color w:val="231F20"/>
          <w:sz w:val="20"/>
        </w:rPr>
        <w:t>they seeking to apportion blame?</w:t>
      </w:r>
    </w:p>
    <w:p>
      <w:pPr>
        <w:pStyle w:val="ListParagraph"/>
        <w:numPr>
          <w:ilvl w:val="1"/>
          <w:numId w:val="10"/>
        </w:numPr>
        <w:tabs>
          <w:tab w:pos="1350" w:val="left" w:leader="none"/>
        </w:tabs>
        <w:spacing w:line="312" w:lineRule="auto" w:before="2" w:after="0"/>
        <w:ind w:left="1350" w:right="206" w:hanging="227"/>
        <w:jc w:val="left"/>
        <w:rPr>
          <w:sz w:val="20"/>
        </w:rPr>
      </w:pPr>
      <w:r>
        <w:rPr>
          <w:color w:val="231F20"/>
          <w:sz w:val="20"/>
        </w:rPr>
        <w:t>Is</w:t>
      </w:r>
      <w:r>
        <w:rPr>
          <w:color w:val="231F20"/>
          <w:spacing w:val="-7"/>
          <w:sz w:val="20"/>
        </w:rPr>
        <w:t> </w:t>
      </w:r>
      <w:r>
        <w:rPr>
          <w:color w:val="231F20"/>
          <w:sz w:val="20"/>
        </w:rPr>
        <w:t>it</w:t>
      </w:r>
      <w:r>
        <w:rPr>
          <w:color w:val="231F20"/>
          <w:spacing w:val="-7"/>
          <w:sz w:val="20"/>
        </w:rPr>
        <w:t> </w:t>
      </w:r>
      <w:r>
        <w:rPr>
          <w:color w:val="231F20"/>
          <w:sz w:val="20"/>
        </w:rPr>
        <w:t>the</w:t>
      </w:r>
      <w:r>
        <w:rPr>
          <w:color w:val="231F20"/>
          <w:spacing w:val="-7"/>
          <w:sz w:val="20"/>
        </w:rPr>
        <w:t> </w:t>
      </w:r>
      <w:r>
        <w:rPr>
          <w:color w:val="231F20"/>
          <w:sz w:val="20"/>
        </w:rPr>
        <w:t>right</w:t>
      </w:r>
      <w:r>
        <w:rPr>
          <w:color w:val="231F20"/>
          <w:spacing w:val="-7"/>
          <w:sz w:val="20"/>
        </w:rPr>
        <w:t> </w:t>
      </w:r>
      <w:r>
        <w:rPr>
          <w:color w:val="231F20"/>
          <w:sz w:val="20"/>
        </w:rPr>
        <w:t>time</w:t>
      </w:r>
      <w:r>
        <w:rPr>
          <w:color w:val="231F20"/>
          <w:spacing w:val="-7"/>
          <w:sz w:val="20"/>
        </w:rPr>
        <w:t> </w:t>
      </w:r>
      <w:r>
        <w:rPr>
          <w:color w:val="231F20"/>
          <w:sz w:val="20"/>
        </w:rPr>
        <w:t>to</w:t>
      </w:r>
      <w:r>
        <w:rPr>
          <w:color w:val="231F20"/>
          <w:spacing w:val="-7"/>
          <w:sz w:val="20"/>
        </w:rPr>
        <w:t> </w:t>
      </w:r>
      <w:r>
        <w:rPr>
          <w:color w:val="231F20"/>
          <w:sz w:val="20"/>
        </w:rPr>
        <w:t>intervene</w:t>
      </w:r>
      <w:r>
        <w:rPr>
          <w:color w:val="231F20"/>
          <w:spacing w:val="-7"/>
          <w:sz w:val="20"/>
        </w:rPr>
        <w:t> </w:t>
      </w:r>
      <w:r>
        <w:rPr>
          <w:color w:val="231F20"/>
          <w:sz w:val="20"/>
        </w:rPr>
        <w:t>or</w:t>
      </w:r>
      <w:r>
        <w:rPr>
          <w:color w:val="231F20"/>
          <w:spacing w:val="-7"/>
          <w:sz w:val="20"/>
        </w:rPr>
        <w:t> </w:t>
      </w:r>
      <w:r>
        <w:rPr>
          <w:color w:val="231F20"/>
          <w:sz w:val="20"/>
        </w:rPr>
        <w:t>is</w:t>
      </w:r>
      <w:r>
        <w:rPr>
          <w:color w:val="231F20"/>
          <w:spacing w:val="-7"/>
          <w:sz w:val="20"/>
        </w:rPr>
        <w:t> </w:t>
      </w:r>
      <w:r>
        <w:rPr>
          <w:color w:val="231F20"/>
          <w:sz w:val="20"/>
        </w:rPr>
        <w:t>there</w:t>
      </w:r>
      <w:r>
        <w:rPr>
          <w:color w:val="231F20"/>
          <w:spacing w:val="-7"/>
          <w:sz w:val="20"/>
        </w:rPr>
        <w:t> </w:t>
      </w:r>
      <w:r>
        <w:rPr>
          <w:color w:val="231F20"/>
          <w:sz w:val="20"/>
        </w:rPr>
        <w:t>a</w:t>
      </w:r>
      <w:r>
        <w:rPr>
          <w:color w:val="231F20"/>
          <w:spacing w:val="-7"/>
          <w:sz w:val="20"/>
        </w:rPr>
        <w:t> </w:t>
      </w:r>
      <w:r>
        <w:rPr>
          <w:color w:val="231F20"/>
          <w:sz w:val="20"/>
        </w:rPr>
        <w:t>more suitable</w:t>
      </w:r>
      <w:r>
        <w:rPr>
          <w:color w:val="231F20"/>
          <w:spacing w:val="-2"/>
          <w:sz w:val="20"/>
        </w:rPr>
        <w:t> </w:t>
      </w:r>
      <w:r>
        <w:rPr>
          <w:color w:val="231F20"/>
          <w:sz w:val="20"/>
        </w:rPr>
        <w:t>process</w:t>
      </w:r>
      <w:r>
        <w:rPr>
          <w:color w:val="231F20"/>
          <w:spacing w:val="-2"/>
          <w:sz w:val="20"/>
        </w:rPr>
        <w:t> </w:t>
      </w:r>
      <w:r>
        <w:rPr>
          <w:color w:val="231F20"/>
          <w:sz w:val="20"/>
        </w:rPr>
        <w:t>available?</w:t>
      </w:r>
    </w:p>
    <w:p>
      <w:pPr>
        <w:pStyle w:val="ListParagraph"/>
        <w:numPr>
          <w:ilvl w:val="1"/>
          <w:numId w:val="10"/>
        </w:numPr>
        <w:tabs>
          <w:tab w:pos="1349" w:val="left" w:leader="none"/>
        </w:tabs>
        <w:spacing w:line="240" w:lineRule="auto" w:before="2" w:after="0"/>
        <w:ind w:left="1349" w:right="0" w:hanging="226"/>
        <w:jc w:val="left"/>
        <w:rPr>
          <w:sz w:val="20"/>
        </w:rPr>
      </w:pPr>
      <w:r>
        <w:rPr>
          <w:color w:val="231F20"/>
          <w:spacing w:val="-2"/>
          <w:sz w:val="20"/>
        </w:rPr>
        <w:t>Has</w:t>
      </w:r>
      <w:r>
        <w:rPr>
          <w:color w:val="231F20"/>
          <w:spacing w:val="-8"/>
          <w:sz w:val="20"/>
        </w:rPr>
        <w:t> </w:t>
      </w:r>
      <w:r>
        <w:rPr>
          <w:color w:val="231F20"/>
          <w:spacing w:val="-2"/>
          <w:sz w:val="20"/>
        </w:rPr>
        <w:t>the</w:t>
      </w:r>
      <w:r>
        <w:rPr>
          <w:color w:val="231F20"/>
          <w:spacing w:val="-7"/>
          <w:sz w:val="20"/>
        </w:rPr>
        <w:t> </w:t>
      </w:r>
      <w:r>
        <w:rPr>
          <w:color w:val="231F20"/>
          <w:spacing w:val="-2"/>
          <w:sz w:val="20"/>
        </w:rPr>
        <w:t>manager</w:t>
      </w:r>
      <w:r>
        <w:rPr>
          <w:color w:val="231F20"/>
          <w:spacing w:val="-8"/>
          <w:sz w:val="20"/>
        </w:rPr>
        <w:t> </w:t>
      </w:r>
      <w:r>
        <w:rPr>
          <w:color w:val="231F20"/>
          <w:spacing w:val="-2"/>
          <w:sz w:val="20"/>
        </w:rPr>
        <w:t>tried</w:t>
      </w:r>
      <w:r>
        <w:rPr>
          <w:color w:val="231F20"/>
          <w:spacing w:val="-7"/>
          <w:sz w:val="20"/>
        </w:rPr>
        <w:t> </w:t>
      </w:r>
      <w:r>
        <w:rPr>
          <w:color w:val="231F20"/>
          <w:spacing w:val="-2"/>
          <w:sz w:val="20"/>
        </w:rPr>
        <w:t>to</w:t>
      </w:r>
      <w:r>
        <w:rPr>
          <w:color w:val="231F20"/>
          <w:spacing w:val="-8"/>
          <w:sz w:val="20"/>
        </w:rPr>
        <w:t> </w:t>
      </w:r>
      <w:r>
        <w:rPr>
          <w:color w:val="231F20"/>
          <w:spacing w:val="-2"/>
          <w:sz w:val="20"/>
        </w:rPr>
        <w:t>resolve</w:t>
      </w:r>
      <w:r>
        <w:rPr>
          <w:color w:val="231F20"/>
          <w:spacing w:val="-7"/>
          <w:sz w:val="20"/>
        </w:rPr>
        <w:t> </w:t>
      </w:r>
      <w:r>
        <w:rPr>
          <w:color w:val="231F20"/>
          <w:spacing w:val="-2"/>
          <w:sz w:val="20"/>
        </w:rPr>
        <w:t>the</w:t>
      </w:r>
      <w:r>
        <w:rPr>
          <w:color w:val="231F20"/>
          <w:spacing w:val="-7"/>
          <w:sz w:val="20"/>
        </w:rPr>
        <w:t> </w:t>
      </w:r>
      <w:r>
        <w:rPr>
          <w:color w:val="231F20"/>
          <w:spacing w:val="-2"/>
          <w:sz w:val="20"/>
        </w:rPr>
        <w:t>issue?</w:t>
      </w:r>
    </w:p>
    <w:p>
      <w:pPr>
        <w:pStyle w:val="ListParagraph"/>
        <w:numPr>
          <w:ilvl w:val="1"/>
          <w:numId w:val="10"/>
        </w:numPr>
        <w:tabs>
          <w:tab w:pos="1350" w:val="left" w:leader="none"/>
        </w:tabs>
        <w:spacing w:line="312" w:lineRule="auto" w:before="70" w:after="0"/>
        <w:ind w:left="1350" w:right="118" w:hanging="227"/>
        <w:jc w:val="left"/>
        <w:rPr>
          <w:sz w:val="20"/>
        </w:rPr>
      </w:pPr>
      <w:r>
        <w:rPr>
          <w:color w:val="231F20"/>
          <w:sz w:val="20"/>
        </w:rPr>
        <w:t>Are</w:t>
      </w:r>
      <w:r>
        <w:rPr>
          <w:color w:val="231F20"/>
          <w:spacing w:val="-7"/>
          <w:sz w:val="20"/>
        </w:rPr>
        <w:t> </w:t>
      </w:r>
      <w:r>
        <w:rPr>
          <w:color w:val="231F20"/>
          <w:sz w:val="20"/>
        </w:rPr>
        <w:t>both</w:t>
      </w:r>
      <w:r>
        <w:rPr>
          <w:color w:val="231F20"/>
          <w:spacing w:val="-7"/>
          <w:sz w:val="20"/>
        </w:rPr>
        <w:t> </w:t>
      </w:r>
      <w:r>
        <w:rPr>
          <w:color w:val="231F20"/>
          <w:sz w:val="20"/>
        </w:rPr>
        <w:t>parties</w:t>
      </w:r>
      <w:r>
        <w:rPr>
          <w:color w:val="231F20"/>
          <w:spacing w:val="-7"/>
          <w:sz w:val="20"/>
        </w:rPr>
        <w:t> </w:t>
      </w:r>
      <w:r>
        <w:rPr>
          <w:color w:val="231F20"/>
          <w:sz w:val="20"/>
        </w:rPr>
        <w:t>willing</w:t>
      </w:r>
      <w:r>
        <w:rPr>
          <w:color w:val="231F20"/>
          <w:spacing w:val="-7"/>
          <w:sz w:val="20"/>
        </w:rPr>
        <w:t> </w:t>
      </w:r>
      <w:r>
        <w:rPr>
          <w:color w:val="231F20"/>
          <w:sz w:val="20"/>
        </w:rPr>
        <w:t>to</w:t>
      </w:r>
      <w:r>
        <w:rPr>
          <w:color w:val="231F20"/>
          <w:spacing w:val="-7"/>
          <w:sz w:val="20"/>
        </w:rPr>
        <w:t> </w:t>
      </w:r>
      <w:r>
        <w:rPr>
          <w:color w:val="231F20"/>
          <w:sz w:val="20"/>
        </w:rPr>
        <w:t>participate</w:t>
      </w:r>
      <w:r>
        <w:rPr>
          <w:color w:val="231F20"/>
          <w:spacing w:val="-7"/>
          <w:sz w:val="20"/>
        </w:rPr>
        <w:t> </w:t>
      </w:r>
      <w:r>
        <w:rPr>
          <w:color w:val="231F20"/>
          <w:sz w:val="20"/>
        </w:rPr>
        <w:t>and</w:t>
      </w:r>
      <w:r>
        <w:rPr>
          <w:color w:val="231F20"/>
          <w:spacing w:val="-7"/>
          <w:sz w:val="20"/>
        </w:rPr>
        <w:t> </w:t>
      </w:r>
      <w:r>
        <w:rPr>
          <w:color w:val="231F20"/>
          <w:sz w:val="20"/>
        </w:rPr>
        <w:t>do</w:t>
      </w:r>
      <w:r>
        <w:rPr>
          <w:color w:val="231F20"/>
          <w:spacing w:val="-7"/>
          <w:sz w:val="20"/>
        </w:rPr>
        <w:t> </w:t>
      </w:r>
      <w:r>
        <w:rPr>
          <w:color w:val="231F20"/>
          <w:sz w:val="20"/>
        </w:rPr>
        <w:t>they understand that it is voluntary?</w:t>
      </w:r>
    </w:p>
    <w:p>
      <w:pPr>
        <w:pStyle w:val="BodyText"/>
        <w:spacing w:before="3"/>
        <w:rPr>
          <w:sz w:val="26"/>
        </w:rPr>
      </w:pPr>
    </w:p>
    <w:p>
      <w:pPr>
        <w:pStyle w:val="BodyText"/>
        <w:spacing w:line="312" w:lineRule="auto"/>
        <w:ind w:left="1123"/>
      </w:pPr>
      <w:r>
        <w:rPr>
          <w:color w:val="231F20"/>
          <w:spacing w:val="-2"/>
        </w:rPr>
        <w:t>If</w:t>
      </w:r>
      <w:r>
        <w:rPr>
          <w:color w:val="231F20"/>
          <w:spacing w:val="-12"/>
        </w:rPr>
        <w:t> </w:t>
      </w:r>
      <w:r>
        <w:rPr>
          <w:color w:val="231F20"/>
          <w:spacing w:val="-2"/>
        </w:rPr>
        <w:t>mediation</w:t>
      </w:r>
      <w:r>
        <w:rPr>
          <w:color w:val="231F20"/>
          <w:spacing w:val="-12"/>
        </w:rPr>
        <w:t> </w:t>
      </w:r>
      <w:r>
        <w:rPr>
          <w:color w:val="231F20"/>
          <w:spacing w:val="-2"/>
        </w:rPr>
        <w:t>does</w:t>
      </w:r>
      <w:r>
        <w:rPr>
          <w:color w:val="231F20"/>
          <w:spacing w:val="-12"/>
        </w:rPr>
        <w:t> </w:t>
      </w:r>
      <w:r>
        <w:rPr>
          <w:color w:val="231F20"/>
          <w:spacing w:val="-2"/>
        </w:rPr>
        <w:t>seem</w:t>
      </w:r>
      <w:r>
        <w:rPr>
          <w:color w:val="231F20"/>
          <w:spacing w:val="-12"/>
        </w:rPr>
        <w:t> </w:t>
      </w:r>
      <w:r>
        <w:rPr>
          <w:color w:val="231F20"/>
          <w:spacing w:val="-2"/>
        </w:rPr>
        <w:t>the</w:t>
      </w:r>
      <w:r>
        <w:rPr>
          <w:color w:val="231F20"/>
          <w:spacing w:val="-12"/>
        </w:rPr>
        <w:t> </w:t>
      </w:r>
      <w:r>
        <w:rPr>
          <w:color w:val="231F20"/>
          <w:spacing w:val="-2"/>
        </w:rPr>
        <w:t>best</w:t>
      </w:r>
      <w:r>
        <w:rPr>
          <w:color w:val="231F20"/>
          <w:spacing w:val="-12"/>
        </w:rPr>
        <w:t> </w:t>
      </w:r>
      <w:r>
        <w:rPr>
          <w:color w:val="231F20"/>
          <w:spacing w:val="-2"/>
        </w:rPr>
        <w:t>way</w:t>
      </w:r>
      <w:r>
        <w:rPr>
          <w:color w:val="231F20"/>
          <w:spacing w:val="-12"/>
        </w:rPr>
        <w:t> </w:t>
      </w:r>
      <w:r>
        <w:rPr>
          <w:color w:val="231F20"/>
          <w:spacing w:val="-2"/>
        </w:rPr>
        <w:t>to</w:t>
      </w:r>
      <w:r>
        <w:rPr>
          <w:color w:val="231F20"/>
          <w:spacing w:val="-12"/>
        </w:rPr>
        <w:t> </w:t>
      </w:r>
      <w:r>
        <w:rPr>
          <w:color w:val="231F20"/>
          <w:spacing w:val="-2"/>
        </w:rPr>
        <w:t>resolve</w:t>
      </w:r>
      <w:r>
        <w:rPr>
          <w:color w:val="231F20"/>
          <w:spacing w:val="-12"/>
        </w:rPr>
        <w:t> </w:t>
      </w:r>
      <w:r>
        <w:rPr>
          <w:color w:val="231F20"/>
          <w:spacing w:val="-2"/>
        </w:rPr>
        <w:t>the </w:t>
      </w:r>
      <w:r>
        <w:rPr>
          <w:color w:val="231F20"/>
        </w:rPr>
        <w:t>problem, they need to ask:</w:t>
      </w:r>
    </w:p>
    <w:p>
      <w:pPr>
        <w:pStyle w:val="ListParagraph"/>
        <w:numPr>
          <w:ilvl w:val="1"/>
          <w:numId w:val="10"/>
        </w:numPr>
        <w:tabs>
          <w:tab w:pos="1350" w:val="left" w:leader="none"/>
        </w:tabs>
        <w:spacing w:line="312" w:lineRule="auto" w:before="122" w:after="0"/>
        <w:ind w:left="1350" w:right="88" w:hanging="227"/>
        <w:jc w:val="left"/>
        <w:rPr>
          <w:sz w:val="20"/>
        </w:rPr>
      </w:pPr>
      <w:r>
        <w:rPr>
          <w:color w:val="231F20"/>
          <w:sz w:val="20"/>
        </w:rPr>
        <w:t>Should</w:t>
      </w:r>
      <w:r>
        <w:rPr>
          <w:color w:val="231F20"/>
          <w:spacing w:val="-13"/>
          <w:sz w:val="20"/>
        </w:rPr>
        <w:t> </w:t>
      </w:r>
      <w:r>
        <w:rPr>
          <w:color w:val="231F20"/>
          <w:sz w:val="20"/>
        </w:rPr>
        <w:t>we</w:t>
      </w:r>
      <w:r>
        <w:rPr>
          <w:color w:val="231F20"/>
          <w:spacing w:val="-13"/>
          <w:sz w:val="20"/>
        </w:rPr>
        <w:t> </w:t>
      </w:r>
      <w:r>
        <w:rPr>
          <w:color w:val="231F20"/>
          <w:sz w:val="20"/>
        </w:rPr>
        <w:t>use</w:t>
      </w:r>
      <w:r>
        <w:rPr>
          <w:color w:val="231F20"/>
          <w:spacing w:val="-13"/>
          <w:sz w:val="20"/>
        </w:rPr>
        <w:t> </w:t>
      </w:r>
      <w:r>
        <w:rPr>
          <w:color w:val="231F20"/>
          <w:sz w:val="20"/>
        </w:rPr>
        <w:t>our</w:t>
      </w:r>
      <w:r>
        <w:rPr>
          <w:color w:val="231F20"/>
          <w:spacing w:val="-13"/>
          <w:sz w:val="20"/>
        </w:rPr>
        <w:t> </w:t>
      </w:r>
      <w:r>
        <w:rPr>
          <w:color w:val="231F20"/>
          <w:sz w:val="20"/>
        </w:rPr>
        <w:t>internal</w:t>
      </w:r>
      <w:r>
        <w:rPr>
          <w:color w:val="231F20"/>
          <w:spacing w:val="-13"/>
          <w:sz w:val="20"/>
        </w:rPr>
        <w:t> </w:t>
      </w:r>
      <w:r>
        <w:rPr>
          <w:color w:val="231F20"/>
          <w:sz w:val="20"/>
        </w:rPr>
        <w:t>mediators</w:t>
      </w:r>
      <w:r>
        <w:rPr>
          <w:color w:val="231F20"/>
          <w:spacing w:val="-13"/>
          <w:sz w:val="20"/>
        </w:rPr>
        <w:t> </w:t>
      </w:r>
      <w:r>
        <w:rPr>
          <w:color w:val="231F20"/>
          <w:sz w:val="20"/>
        </w:rPr>
        <w:t>or</w:t>
      </w:r>
      <w:r>
        <w:rPr>
          <w:color w:val="231F20"/>
          <w:spacing w:val="-13"/>
          <w:sz w:val="20"/>
        </w:rPr>
        <w:t> </w:t>
      </w:r>
      <w:r>
        <w:rPr>
          <w:color w:val="231F20"/>
          <w:sz w:val="20"/>
        </w:rPr>
        <w:t>would</w:t>
      </w:r>
      <w:r>
        <w:rPr>
          <w:color w:val="231F20"/>
          <w:spacing w:val="-13"/>
          <w:sz w:val="20"/>
        </w:rPr>
        <w:t> </w:t>
      </w:r>
      <w:r>
        <w:rPr>
          <w:color w:val="231F20"/>
          <w:sz w:val="20"/>
        </w:rPr>
        <w:t>an external mediator be more appropriate?</w:t>
      </w:r>
    </w:p>
    <w:p>
      <w:pPr>
        <w:pStyle w:val="ListParagraph"/>
        <w:numPr>
          <w:ilvl w:val="1"/>
          <w:numId w:val="10"/>
        </w:numPr>
        <w:tabs>
          <w:tab w:pos="1350" w:val="left" w:leader="none"/>
        </w:tabs>
        <w:spacing w:line="312" w:lineRule="auto" w:before="2" w:after="0"/>
        <w:ind w:left="1350" w:right="96" w:hanging="227"/>
        <w:jc w:val="left"/>
        <w:rPr>
          <w:sz w:val="20"/>
        </w:rPr>
      </w:pPr>
      <w:r>
        <w:rPr>
          <w:color w:val="231F20"/>
          <w:sz w:val="20"/>
        </w:rPr>
        <w:t>Have</w:t>
      </w:r>
      <w:r>
        <w:rPr>
          <w:color w:val="231F20"/>
          <w:spacing w:val="-4"/>
          <w:sz w:val="20"/>
        </w:rPr>
        <w:t> </w:t>
      </w:r>
      <w:r>
        <w:rPr>
          <w:color w:val="231F20"/>
          <w:sz w:val="20"/>
        </w:rPr>
        <w:t>more</w:t>
      </w:r>
      <w:r>
        <w:rPr>
          <w:color w:val="231F20"/>
          <w:spacing w:val="-5"/>
          <w:sz w:val="20"/>
        </w:rPr>
        <w:t> </w:t>
      </w:r>
      <w:r>
        <w:rPr>
          <w:color w:val="231F20"/>
          <w:sz w:val="20"/>
        </w:rPr>
        <w:t>formal</w:t>
      </w:r>
      <w:r>
        <w:rPr>
          <w:color w:val="231F20"/>
          <w:spacing w:val="-4"/>
          <w:sz w:val="20"/>
        </w:rPr>
        <w:t> </w:t>
      </w:r>
      <w:r>
        <w:rPr>
          <w:color w:val="231F20"/>
          <w:sz w:val="20"/>
        </w:rPr>
        <w:t>procedures</w:t>
      </w:r>
      <w:r>
        <w:rPr>
          <w:color w:val="231F20"/>
          <w:spacing w:val="-5"/>
          <w:sz w:val="20"/>
        </w:rPr>
        <w:t> </w:t>
      </w:r>
      <w:r>
        <w:rPr>
          <w:color w:val="231F20"/>
          <w:sz w:val="20"/>
        </w:rPr>
        <w:t>been</w:t>
      </w:r>
      <w:r>
        <w:rPr>
          <w:color w:val="231F20"/>
          <w:spacing w:val="-4"/>
          <w:sz w:val="20"/>
        </w:rPr>
        <w:t> </w:t>
      </w:r>
      <w:r>
        <w:rPr>
          <w:color w:val="231F20"/>
          <w:sz w:val="20"/>
        </w:rPr>
        <w:t>invoked?</w:t>
      </w:r>
      <w:r>
        <w:rPr>
          <w:color w:val="231F20"/>
          <w:spacing w:val="-5"/>
          <w:sz w:val="20"/>
        </w:rPr>
        <w:t> </w:t>
      </w:r>
      <w:r>
        <w:rPr>
          <w:color w:val="231F20"/>
          <w:sz w:val="20"/>
        </w:rPr>
        <w:t>Is mediation</w:t>
      </w:r>
      <w:r>
        <w:rPr>
          <w:color w:val="231F20"/>
          <w:spacing w:val="-14"/>
          <w:sz w:val="20"/>
        </w:rPr>
        <w:t> </w:t>
      </w:r>
      <w:r>
        <w:rPr>
          <w:color w:val="231F20"/>
          <w:sz w:val="20"/>
        </w:rPr>
        <w:t>a</w:t>
      </w:r>
      <w:r>
        <w:rPr>
          <w:color w:val="231F20"/>
          <w:spacing w:val="-14"/>
          <w:sz w:val="20"/>
        </w:rPr>
        <w:t> </w:t>
      </w:r>
      <w:r>
        <w:rPr>
          <w:color w:val="231F20"/>
          <w:sz w:val="20"/>
        </w:rPr>
        <w:t>recognised</w:t>
      </w:r>
      <w:r>
        <w:rPr>
          <w:color w:val="231F20"/>
          <w:spacing w:val="-14"/>
          <w:sz w:val="20"/>
        </w:rPr>
        <w:t> </w:t>
      </w:r>
      <w:r>
        <w:rPr>
          <w:color w:val="231F20"/>
          <w:sz w:val="20"/>
        </w:rPr>
        <w:t>stage</w:t>
      </w:r>
      <w:r>
        <w:rPr>
          <w:color w:val="231F20"/>
          <w:spacing w:val="-14"/>
          <w:sz w:val="20"/>
        </w:rPr>
        <w:t> </w:t>
      </w:r>
      <w:r>
        <w:rPr>
          <w:color w:val="231F20"/>
          <w:sz w:val="20"/>
        </w:rPr>
        <w:t>and,</w:t>
      </w:r>
      <w:r>
        <w:rPr>
          <w:color w:val="231F20"/>
          <w:spacing w:val="-14"/>
          <w:sz w:val="20"/>
        </w:rPr>
        <w:t> </w:t>
      </w:r>
      <w:r>
        <w:rPr>
          <w:color w:val="231F20"/>
          <w:sz w:val="20"/>
        </w:rPr>
        <w:t>if</w:t>
      </w:r>
      <w:r>
        <w:rPr>
          <w:color w:val="231F20"/>
          <w:spacing w:val="-14"/>
          <w:sz w:val="20"/>
        </w:rPr>
        <w:t> </w:t>
      </w:r>
      <w:r>
        <w:rPr>
          <w:color w:val="231F20"/>
          <w:sz w:val="20"/>
        </w:rPr>
        <w:t>not,</w:t>
      </w:r>
      <w:r>
        <w:rPr>
          <w:color w:val="231F20"/>
          <w:spacing w:val="-14"/>
          <w:sz w:val="20"/>
        </w:rPr>
        <w:t> </w:t>
      </w:r>
      <w:r>
        <w:rPr>
          <w:color w:val="231F20"/>
          <w:sz w:val="20"/>
        </w:rPr>
        <w:t>can</w:t>
      </w:r>
      <w:r>
        <w:rPr>
          <w:color w:val="231F20"/>
          <w:spacing w:val="-14"/>
          <w:sz w:val="20"/>
        </w:rPr>
        <w:t> </w:t>
      </w:r>
      <w:r>
        <w:rPr>
          <w:color w:val="231F20"/>
          <w:sz w:val="20"/>
        </w:rPr>
        <w:t>they be put into abeyance?</w:t>
      </w:r>
    </w:p>
    <w:p>
      <w:pPr>
        <w:spacing w:line="240" w:lineRule="auto" w:before="3"/>
        <w:rPr>
          <w:sz w:val="21"/>
        </w:rPr>
      </w:pPr>
      <w:r>
        <w:rPr/>
        <w:br w:type="column"/>
      </w:r>
      <w:r>
        <w:rPr>
          <w:sz w:val="21"/>
        </w:rPr>
      </w:r>
    </w:p>
    <w:p>
      <w:pPr>
        <w:pStyle w:val="Heading2"/>
        <w:ind w:left="304"/>
      </w:pPr>
      <w:r>
        <w:rPr>
          <w:color w:val="8A191B"/>
        </w:rPr>
        <w:t>Agreement</w:t>
      </w:r>
      <w:r>
        <w:rPr>
          <w:color w:val="8A191B"/>
          <w:spacing w:val="7"/>
        </w:rPr>
        <w:t> </w:t>
      </w:r>
      <w:r>
        <w:rPr>
          <w:color w:val="8A191B"/>
        </w:rPr>
        <w:t>from</w:t>
      </w:r>
      <w:r>
        <w:rPr>
          <w:color w:val="8A191B"/>
          <w:spacing w:val="7"/>
        </w:rPr>
        <w:t> </w:t>
      </w:r>
      <w:r>
        <w:rPr>
          <w:color w:val="8A191B"/>
        </w:rPr>
        <w:t>the</w:t>
      </w:r>
      <w:r>
        <w:rPr>
          <w:color w:val="8A191B"/>
          <w:spacing w:val="8"/>
        </w:rPr>
        <w:t> </w:t>
      </w:r>
      <w:r>
        <w:rPr>
          <w:color w:val="8A191B"/>
          <w:spacing w:val="-2"/>
        </w:rPr>
        <w:t>parties</w:t>
      </w:r>
    </w:p>
    <w:p>
      <w:pPr>
        <w:pStyle w:val="BodyText"/>
        <w:spacing w:line="312" w:lineRule="auto" w:before="68"/>
        <w:ind w:left="304" w:right="1293"/>
      </w:pPr>
      <w:r>
        <w:rPr>
          <w:color w:val="231F20"/>
        </w:rPr>
        <w:t>Once the possibility for a mediation has been </w:t>
      </w:r>
      <w:r>
        <w:rPr>
          <w:color w:val="231F20"/>
          <w:spacing w:val="-2"/>
        </w:rPr>
        <w:t>raised</w:t>
      </w:r>
      <w:r>
        <w:rPr>
          <w:color w:val="231F20"/>
          <w:spacing w:val="-8"/>
        </w:rPr>
        <w:t> </w:t>
      </w:r>
      <w:r>
        <w:rPr>
          <w:color w:val="231F20"/>
          <w:spacing w:val="-2"/>
        </w:rPr>
        <w:t>the</w:t>
      </w:r>
      <w:r>
        <w:rPr>
          <w:color w:val="231F20"/>
          <w:spacing w:val="-8"/>
        </w:rPr>
        <w:t> </w:t>
      </w:r>
      <w:r>
        <w:rPr>
          <w:color w:val="231F20"/>
          <w:spacing w:val="-2"/>
        </w:rPr>
        <w:t>mediation</w:t>
      </w:r>
      <w:r>
        <w:rPr>
          <w:color w:val="231F20"/>
          <w:spacing w:val="-8"/>
        </w:rPr>
        <w:t> </w:t>
      </w:r>
      <w:r>
        <w:rPr>
          <w:color w:val="231F20"/>
          <w:spacing w:val="-2"/>
        </w:rPr>
        <w:t>co-ordinator,</w:t>
      </w:r>
      <w:r>
        <w:rPr>
          <w:color w:val="231F20"/>
          <w:spacing w:val="-8"/>
        </w:rPr>
        <w:t> </w:t>
      </w:r>
      <w:r>
        <w:rPr>
          <w:color w:val="231F20"/>
          <w:spacing w:val="-2"/>
        </w:rPr>
        <w:t>or</w:t>
      </w:r>
      <w:r>
        <w:rPr>
          <w:color w:val="231F20"/>
          <w:spacing w:val="-8"/>
        </w:rPr>
        <w:t> </w:t>
      </w:r>
      <w:r>
        <w:rPr>
          <w:color w:val="231F20"/>
          <w:spacing w:val="-2"/>
        </w:rPr>
        <w:t>the</w:t>
      </w:r>
      <w:r>
        <w:rPr>
          <w:color w:val="231F20"/>
          <w:spacing w:val="-8"/>
        </w:rPr>
        <w:t> </w:t>
      </w:r>
      <w:r>
        <w:rPr>
          <w:color w:val="231F20"/>
          <w:spacing w:val="-2"/>
        </w:rPr>
        <w:t>mediator</w:t>
      </w:r>
    </w:p>
    <w:p>
      <w:pPr>
        <w:pStyle w:val="BodyText"/>
        <w:spacing w:line="312" w:lineRule="auto" w:before="2"/>
        <w:ind w:left="304" w:right="1189"/>
      </w:pPr>
      <w:r>
        <w:rPr>
          <w:color w:val="231F20"/>
          <w:spacing w:val="-2"/>
        </w:rPr>
        <w:t>themselves</w:t>
      </w:r>
      <w:r>
        <w:rPr>
          <w:color w:val="231F20"/>
          <w:spacing w:val="-10"/>
        </w:rPr>
        <w:t> </w:t>
      </w:r>
      <w:r>
        <w:rPr>
          <w:color w:val="231F20"/>
          <w:spacing w:val="-2"/>
        </w:rPr>
        <w:t>where</w:t>
      </w:r>
      <w:r>
        <w:rPr>
          <w:color w:val="231F20"/>
          <w:spacing w:val="-10"/>
        </w:rPr>
        <w:t> </w:t>
      </w:r>
      <w:r>
        <w:rPr>
          <w:color w:val="231F20"/>
          <w:spacing w:val="-2"/>
        </w:rPr>
        <w:t>more</w:t>
      </w:r>
      <w:r>
        <w:rPr>
          <w:color w:val="231F20"/>
          <w:spacing w:val="-10"/>
        </w:rPr>
        <w:t> </w:t>
      </w:r>
      <w:r>
        <w:rPr>
          <w:color w:val="231F20"/>
          <w:spacing w:val="-2"/>
        </w:rPr>
        <w:t>informal</w:t>
      </w:r>
      <w:r>
        <w:rPr>
          <w:color w:val="231F20"/>
          <w:spacing w:val="-10"/>
        </w:rPr>
        <w:t> </w:t>
      </w:r>
      <w:r>
        <w:rPr>
          <w:color w:val="231F20"/>
          <w:spacing w:val="-2"/>
        </w:rPr>
        <w:t>arrangements</w:t>
      </w:r>
      <w:r>
        <w:rPr>
          <w:color w:val="231F20"/>
          <w:spacing w:val="-10"/>
        </w:rPr>
        <w:t> </w:t>
      </w:r>
      <w:r>
        <w:rPr>
          <w:color w:val="231F20"/>
          <w:spacing w:val="-2"/>
        </w:rPr>
        <w:t>exist, will</w:t>
      </w:r>
      <w:r>
        <w:rPr>
          <w:color w:val="231F20"/>
          <w:spacing w:val="-12"/>
        </w:rPr>
        <w:t> </w:t>
      </w:r>
      <w:r>
        <w:rPr>
          <w:color w:val="231F20"/>
          <w:spacing w:val="-2"/>
        </w:rPr>
        <w:t>contact</w:t>
      </w:r>
      <w:r>
        <w:rPr>
          <w:color w:val="231F20"/>
          <w:spacing w:val="-12"/>
        </w:rPr>
        <w:t> </w:t>
      </w:r>
      <w:r>
        <w:rPr>
          <w:color w:val="231F20"/>
          <w:spacing w:val="-2"/>
        </w:rPr>
        <w:t>the</w:t>
      </w:r>
      <w:r>
        <w:rPr>
          <w:color w:val="231F20"/>
          <w:spacing w:val="-12"/>
        </w:rPr>
        <w:t> </w:t>
      </w:r>
      <w:r>
        <w:rPr>
          <w:color w:val="231F20"/>
          <w:spacing w:val="-2"/>
        </w:rPr>
        <w:t>parties</w:t>
      </w:r>
      <w:r>
        <w:rPr>
          <w:color w:val="231F20"/>
          <w:spacing w:val="-12"/>
        </w:rPr>
        <w:t> </w:t>
      </w:r>
      <w:r>
        <w:rPr>
          <w:color w:val="231F20"/>
          <w:spacing w:val="-2"/>
        </w:rPr>
        <w:t>separately.</w:t>
      </w:r>
      <w:r>
        <w:rPr>
          <w:color w:val="231F20"/>
          <w:spacing w:val="-12"/>
        </w:rPr>
        <w:t> </w:t>
      </w:r>
      <w:r>
        <w:rPr>
          <w:color w:val="231F20"/>
          <w:spacing w:val="-2"/>
        </w:rPr>
        <w:t>These</w:t>
      </w:r>
      <w:r>
        <w:rPr>
          <w:color w:val="231F20"/>
          <w:spacing w:val="-12"/>
        </w:rPr>
        <w:t> </w:t>
      </w:r>
      <w:r>
        <w:rPr>
          <w:color w:val="231F20"/>
          <w:spacing w:val="-2"/>
        </w:rPr>
        <w:t>discussions, which</w:t>
      </w:r>
      <w:r>
        <w:rPr>
          <w:color w:val="231F20"/>
          <w:spacing w:val="-10"/>
        </w:rPr>
        <w:t> </w:t>
      </w:r>
      <w:r>
        <w:rPr>
          <w:color w:val="231F20"/>
          <w:spacing w:val="-2"/>
        </w:rPr>
        <w:t>may</w:t>
      </w:r>
      <w:r>
        <w:rPr>
          <w:color w:val="231F20"/>
          <w:spacing w:val="-10"/>
        </w:rPr>
        <w:t> </w:t>
      </w:r>
      <w:r>
        <w:rPr>
          <w:color w:val="231F20"/>
          <w:spacing w:val="-2"/>
        </w:rPr>
        <w:t>be</w:t>
      </w:r>
      <w:r>
        <w:rPr>
          <w:color w:val="231F20"/>
          <w:spacing w:val="-10"/>
        </w:rPr>
        <w:t> </w:t>
      </w:r>
      <w:r>
        <w:rPr>
          <w:color w:val="231F20"/>
          <w:spacing w:val="-2"/>
        </w:rPr>
        <w:t>face-to-face</w:t>
      </w:r>
      <w:r>
        <w:rPr>
          <w:color w:val="231F20"/>
          <w:spacing w:val="-10"/>
        </w:rPr>
        <w:t> </w:t>
      </w:r>
      <w:r>
        <w:rPr>
          <w:color w:val="231F20"/>
          <w:spacing w:val="-2"/>
        </w:rPr>
        <w:t>or</w:t>
      </w:r>
      <w:r>
        <w:rPr>
          <w:color w:val="231F20"/>
          <w:spacing w:val="-10"/>
        </w:rPr>
        <w:t> </w:t>
      </w:r>
      <w:r>
        <w:rPr>
          <w:color w:val="231F20"/>
          <w:spacing w:val="-2"/>
        </w:rPr>
        <w:t>over</w:t>
      </w:r>
      <w:r>
        <w:rPr>
          <w:color w:val="231F20"/>
          <w:spacing w:val="-10"/>
        </w:rPr>
        <w:t> </w:t>
      </w:r>
      <w:r>
        <w:rPr>
          <w:color w:val="231F20"/>
          <w:spacing w:val="-2"/>
        </w:rPr>
        <w:t>the</w:t>
      </w:r>
      <w:r>
        <w:rPr>
          <w:color w:val="231F20"/>
          <w:spacing w:val="-10"/>
        </w:rPr>
        <w:t> </w:t>
      </w:r>
      <w:r>
        <w:rPr>
          <w:color w:val="231F20"/>
          <w:spacing w:val="-2"/>
        </w:rPr>
        <w:t>phone,</w:t>
      </w:r>
      <w:r>
        <w:rPr>
          <w:color w:val="231F20"/>
          <w:spacing w:val="-10"/>
        </w:rPr>
        <w:t> </w:t>
      </w:r>
      <w:r>
        <w:rPr>
          <w:color w:val="231F20"/>
          <w:spacing w:val="-2"/>
        </w:rPr>
        <w:t>or</w:t>
      </w:r>
      <w:r>
        <w:rPr>
          <w:color w:val="231F20"/>
          <w:spacing w:val="-10"/>
        </w:rPr>
        <w:t> </w:t>
      </w:r>
      <w:r>
        <w:rPr>
          <w:color w:val="231F20"/>
          <w:spacing w:val="-2"/>
        </w:rPr>
        <w:t>even </w:t>
      </w:r>
      <w:r>
        <w:rPr>
          <w:color w:val="231F20"/>
        </w:rPr>
        <w:t>via email, are not part of the mediation process but are an opportunity to:</w:t>
      </w:r>
    </w:p>
    <w:p>
      <w:pPr>
        <w:pStyle w:val="ListParagraph"/>
        <w:numPr>
          <w:ilvl w:val="0"/>
          <w:numId w:val="10"/>
        </w:numPr>
        <w:tabs>
          <w:tab w:pos="530" w:val="left" w:leader="none"/>
        </w:tabs>
        <w:spacing w:line="240" w:lineRule="auto" w:before="126" w:after="0"/>
        <w:ind w:left="530" w:right="0" w:hanging="226"/>
        <w:jc w:val="left"/>
        <w:rPr>
          <w:sz w:val="20"/>
        </w:rPr>
      </w:pPr>
      <w:r>
        <w:rPr>
          <w:color w:val="231F20"/>
          <w:spacing w:val="-2"/>
          <w:sz w:val="20"/>
        </w:rPr>
        <w:t>explain the mediation process</w:t>
      </w:r>
    </w:p>
    <w:p>
      <w:pPr>
        <w:pStyle w:val="ListParagraph"/>
        <w:numPr>
          <w:ilvl w:val="0"/>
          <w:numId w:val="10"/>
        </w:numPr>
        <w:tabs>
          <w:tab w:pos="530" w:val="left" w:leader="none"/>
        </w:tabs>
        <w:spacing w:line="312" w:lineRule="auto" w:before="70" w:after="0"/>
        <w:ind w:left="530" w:right="1261" w:hanging="227"/>
        <w:jc w:val="left"/>
        <w:rPr>
          <w:sz w:val="20"/>
        </w:rPr>
      </w:pPr>
      <w:r>
        <w:rPr>
          <w:color w:val="231F20"/>
          <w:sz w:val="20"/>
        </w:rPr>
        <w:t>discover</w:t>
      </w:r>
      <w:r>
        <w:rPr>
          <w:color w:val="231F20"/>
          <w:spacing w:val="-14"/>
          <w:sz w:val="20"/>
        </w:rPr>
        <w:t> </w:t>
      </w:r>
      <w:r>
        <w:rPr>
          <w:color w:val="231F20"/>
          <w:sz w:val="20"/>
        </w:rPr>
        <w:t>what</w:t>
      </w:r>
      <w:r>
        <w:rPr>
          <w:color w:val="231F20"/>
          <w:spacing w:val="-14"/>
          <w:sz w:val="20"/>
        </w:rPr>
        <w:t> </w:t>
      </w:r>
      <w:r>
        <w:rPr>
          <w:color w:val="231F20"/>
          <w:sz w:val="20"/>
        </w:rPr>
        <w:t>outcome</w:t>
      </w:r>
      <w:r>
        <w:rPr>
          <w:color w:val="231F20"/>
          <w:spacing w:val="-14"/>
          <w:sz w:val="20"/>
        </w:rPr>
        <w:t> </w:t>
      </w:r>
      <w:r>
        <w:rPr>
          <w:color w:val="231F20"/>
          <w:sz w:val="20"/>
        </w:rPr>
        <w:t>each</w:t>
      </w:r>
      <w:r>
        <w:rPr>
          <w:color w:val="231F20"/>
          <w:spacing w:val="-14"/>
          <w:sz w:val="20"/>
        </w:rPr>
        <w:t> </w:t>
      </w:r>
      <w:r>
        <w:rPr>
          <w:color w:val="231F20"/>
          <w:sz w:val="20"/>
        </w:rPr>
        <w:t>party</w:t>
      </w:r>
      <w:r>
        <w:rPr>
          <w:color w:val="231F20"/>
          <w:spacing w:val="-14"/>
          <w:sz w:val="20"/>
        </w:rPr>
        <w:t> </w:t>
      </w:r>
      <w:r>
        <w:rPr>
          <w:color w:val="231F20"/>
          <w:sz w:val="20"/>
        </w:rPr>
        <w:t>hopes</w:t>
      </w:r>
      <w:r>
        <w:rPr>
          <w:color w:val="231F20"/>
          <w:spacing w:val="-14"/>
          <w:sz w:val="20"/>
        </w:rPr>
        <w:t> </w:t>
      </w:r>
      <w:r>
        <w:rPr>
          <w:color w:val="231F20"/>
          <w:sz w:val="20"/>
        </w:rPr>
        <w:t>for</w:t>
      </w:r>
      <w:r>
        <w:rPr>
          <w:color w:val="231F20"/>
          <w:spacing w:val="-14"/>
          <w:sz w:val="20"/>
        </w:rPr>
        <w:t> </w:t>
      </w:r>
      <w:r>
        <w:rPr>
          <w:color w:val="231F20"/>
          <w:sz w:val="20"/>
        </w:rPr>
        <w:t>from the mediation</w:t>
      </w:r>
    </w:p>
    <w:p>
      <w:pPr>
        <w:pStyle w:val="ListParagraph"/>
        <w:numPr>
          <w:ilvl w:val="0"/>
          <w:numId w:val="10"/>
        </w:numPr>
        <w:tabs>
          <w:tab w:pos="530" w:val="left" w:leader="none"/>
        </w:tabs>
        <w:spacing w:line="312" w:lineRule="auto" w:before="2" w:after="0"/>
        <w:ind w:left="530" w:right="1405" w:hanging="227"/>
        <w:jc w:val="left"/>
        <w:rPr>
          <w:sz w:val="20"/>
        </w:rPr>
      </w:pPr>
      <w:r>
        <w:rPr>
          <w:color w:val="231F20"/>
          <w:spacing w:val="-4"/>
          <w:sz w:val="20"/>
        </w:rPr>
        <w:t>ensure,</w:t>
      </w:r>
      <w:r>
        <w:rPr>
          <w:color w:val="231F20"/>
          <w:spacing w:val="-5"/>
          <w:sz w:val="20"/>
        </w:rPr>
        <w:t> </w:t>
      </w:r>
      <w:r>
        <w:rPr>
          <w:color w:val="231F20"/>
          <w:spacing w:val="-4"/>
          <w:sz w:val="20"/>
        </w:rPr>
        <w:t>once</w:t>
      </w:r>
      <w:r>
        <w:rPr>
          <w:color w:val="231F20"/>
          <w:spacing w:val="-5"/>
          <w:sz w:val="20"/>
        </w:rPr>
        <w:t> </w:t>
      </w:r>
      <w:r>
        <w:rPr>
          <w:color w:val="231F20"/>
          <w:spacing w:val="-4"/>
          <w:sz w:val="20"/>
        </w:rPr>
        <w:t>again,</w:t>
      </w:r>
      <w:r>
        <w:rPr>
          <w:color w:val="231F20"/>
          <w:spacing w:val="-5"/>
          <w:sz w:val="20"/>
        </w:rPr>
        <w:t> </w:t>
      </w:r>
      <w:r>
        <w:rPr>
          <w:color w:val="231F20"/>
          <w:spacing w:val="-4"/>
          <w:sz w:val="20"/>
        </w:rPr>
        <w:t>whether</w:t>
      </w:r>
      <w:r>
        <w:rPr>
          <w:color w:val="231F20"/>
          <w:spacing w:val="-5"/>
          <w:sz w:val="20"/>
        </w:rPr>
        <w:t> </w:t>
      </w:r>
      <w:r>
        <w:rPr>
          <w:color w:val="231F20"/>
          <w:spacing w:val="-4"/>
          <w:sz w:val="20"/>
        </w:rPr>
        <w:t>the</w:t>
      </w:r>
      <w:r>
        <w:rPr>
          <w:color w:val="231F20"/>
          <w:spacing w:val="-5"/>
          <w:sz w:val="20"/>
        </w:rPr>
        <w:t> </w:t>
      </w:r>
      <w:r>
        <w:rPr>
          <w:color w:val="231F20"/>
          <w:spacing w:val="-4"/>
          <w:sz w:val="20"/>
        </w:rPr>
        <w:t>issue</w:t>
      </w:r>
      <w:r>
        <w:rPr>
          <w:color w:val="231F20"/>
          <w:spacing w:val="-5"/>
          <w:sz w:val="20"/>
        </w:rPr>
        <w:t> </w:t>
      </w:r>
      <w:r>
        <w:rPr>
          <w:color w:val="231F20"/>
          <w:spacing w:val="-4"/>
          <w:sz w:val="20"/>
        </w:rPr>
        <w:t>is</w:t>
      </w:r>
      <w:r>
        <w:rPr>
          <w:color w:val="231F20"/>
          <w:spacing w:val="-5"/>
          <w:sz w:val="20"/>
        </w:rPr>
        <w:t> </w:t>
      </w:r>
      <w:r>
        <w:rPr>
          <w:color w:val="231F20"/>
          <w:spacing w:val="-4"/>
          <w:sz w:val="20"/>
        </w:rPr>
        <w:t>suitable </w:t>
      </w:r>
      <w:r>
        <w:rPr>
          <w:color w:val="231F20"/>
          <w:sz w:val="20"/>
        </w:rPr>
        <w:t>for mediation.</w:t>
      </w:r>
    </w:p>
    <w:p>
      <w:pPr>
        <w:pStyle w:val="BodyText"/>
        <w:spacing w:before="2"/>
        <w:rPr>
          <w:sz w:val="26"/>
        </w:rPr>
      </w:pPr>
    </w:p>
    <w:p>
      <w:pPr>
        <w:pStyle w:val="BodyText"/>
        <w:spacing w:line="312" w:lineRule="auto" w:before="1"/>
        <w:ind w:left="304" w:right="1132"/>
      </w:pPr>
      <w:r>
        <w:rPr>
          <w:color w:val="231F20"/>
        </w:rPr>
        <w:t>It can be helpful to provide some documentation </w:t>
      </w:r>
      <w:r>
        <w:rPr>
          <w:color w:val="231F20"/>
          <w:spacing w:val="-2"/>
        </w:rPr>
        <w:t>about</w:t>
      </w:r>
      <w:r>
        <w:rPr>
          <w:color w:val="231F20"/>
          <w:spacing w:val="-10"/>
        </w:rPr>
        <w:t> </w:t>
      </w:r>
      <w:r>
        <w:rPr>
          <w:color w:val="231F20"/>
          <w:spacing w:val="-2"/>
        </w:rPr>
        <w:t>mediation</w:t>
      </w:r>
      <w:r>
        <w:rPr>
          <w:color w:val="231F20"/>
          <w:spacing w:val="-10"/>
        </w:rPr>
        <w:t> </w:t>
      </w:r>
      <w:r>
        <w:rPr>
          <w:color w:val="231F20"/>
          <w:spacing w:val="-2"/>
        </w:rPr>
        <w:t>at</w:t>
      </w:r>
      <w:r>
        <w:rPr>
          <w:color w:val="231F20"/>
          <w:spacing w:val="-10"/>
        </w:rPr>
        <w:t> </w:t>
      </w:r>
      <w:r>
        <w:rPr>
          <w:color w:val="231F20"/>
          <w:spacing w:val="-2"/>
        </w:rPr>
        <w:t>this</w:t>
      </w:r>
      <w:r>
        <w:rPr>
          <w:color w:val="231F20"/>
          <w:spacing w:val="-10"/>
        </w:rPr>
        <w:t> </w:t>
      </w:r>
      <w:r>
        <w:rPr>
          <w:color w:val="231F20"/>
          <w:spacing w:val="-2"/>
        </w:rPr>
        <w:t>point,</w:t>
      </w:r>
      <w:r>
        <w:rPr>
          <w:color w:val="231F20"/>
          <w:spacing w:val="-10"/>
        </w:rPr>
        <w:t> </w:t>
      </w:r>
      <w:r>
        <w:rPr>
          <w:color w:val="231F20"/>
          <w:spacing w:val="-2"/>
        </w:rPr>
        <w:t>especially</w:t>
      </w:r>
      <w:r>
        <w:rPr>
          <w:color w:val="231F20"/>
          <w:spacing w:val="-10"/>
        </w:rPr>
        <w:t> </w:t>
      </w:r>
      <w:r>
        <w:rPr>
          <w:color w:val="231F20"/>
          <w:spacing w:val="-2"/>
        </w:rPr>
        <w:t>where</w:t>
      </w:r>
      <w:r>
        <w:rPr>
          <w:color w:val="231F20"/>
          <w:spacing w:val="-10"/>
        </w:rPr>
        <w:t> </w:t>
      </w:r>
      <w:r>
        <w:rPr>
          <w:color w:val="231F20"/>
          <w:spacing w:val="-2"/>
        </w:rPr>
        <w:t>people </w:t>
      </w:r>
      <w:r>
        <w:rPr>
          <w:color w:val="231F20"/>
        </w:rPr>
        <w:t>are unfamiliar with the process.</w:t>
      </w:r>
    </w:p>
    <w:p>
      <w:pPr>
        <w:pStyle w:val="BodyText"/>
        <w:spacing w:before="3"/>
        <w:rPr>
          <w:sz w:val="26"/>
        </w:rPr>
      </w:pPr>
    </w:p>
    <w:p>
      <w:pPr>
        <w:pStyle w:val="Heading2"/>
        <w:spacing w:before="1"/>
        <w:ind w:left="304"/>
      </w:pPr>
      <w:r>
        <w:rPr>
          <w:color w:val="8A191B"/>
        </w:rPr>
        <w:t>Voluntary</w:t>
      </w:r>
      <w:r>
        <w:rPr>
          <w:color w:val="8A191B"/>
          <w:spacing w:val="5"/>
        </w:rPr>
        <w:t> </w:t>
      </w:r>
      <w:r>
        <w:rPr>
          <w:color w:val="8A191B"/>
          <w:spacing w:val="-2"/>
        </w:rPr>
        <w:t>process</w:t>
      </w:r>
    </w:p>
    <w:p>
      <w:pPr>
        <w:pStyle w:val="BodyText"/>
        <w:spacing w:line="312" w:lineRule="auto" w:before="68"/>
        <w:ind w:left="304" w:right="1132"/>
      </w:pPr>
      <w:r>
        <w:rPr>
          <w:color w:val="231F20"/>
        </w:rPr>
        <w:t>The</w:t>
      </w:r>
      <w:r>
        <w:rPr>
          <w:color w:val="231F20"/>
          <w:spacing w:val="-3"/>
        </w:rPr>
        <w:t> </w:t>
      </w:r>
      <w:r>
        <w:rPr>
          <w:color w:val="231F20"/>
        </w:rPr>
        <w:t>CIPD</w:t>
      </w:r>
      <w:r>
        <w:rPr>
          <w:color w:val="231F20"/>
          <w:spacing w:val="-3"/>
        </w:rPr>
        <w:t> </w:t>
      </w:r>
      <w:r>
        <w:rPr>
          <w:color w:val="231F20"/>
        </w:rPr>
        <w:t>2008</w:t>
      </w:r>
      <w:r>
        <w:rPr>
          <w:color w:val="231F20"/>
          <w:spacing w:val="-3"/>
        </w:rPr>
        <w:t> </w:t>
      </w:r>
      <w:r>
        <w:rPr>
          <w:color w:val="231F20"/>
        </w:rPr>
        <w:t>survey</w:t>
      </w:r>
      <w:r>
        <w:rPr>
          <w:color w:val="231F20"/>
          <w:spacing w:val="-3"/>
        </w:rPr>
        <w:t> </w:t>
      </w:r>
      <w:r>
        <w:rPr>
          <w:color w:val="231F20"/>
        </w:rPr>
        <w:t>found</w:t>
      </w:r>
      <w:r>
        <w:rPr>
          <w:color w:val="231F20"/>
          <w:spacing w:val="-3"/>
        </w:rPr>
        <w:t> </w:t>
      </w:r>
      <w:r>
        <w:rPr>
          <w:color w:val="231F20"/>
        </w:rPr>
        <w:t>that</w:t>
      </w:r>
      <w:r>
        <w:rPr>
          <w:color w:val="231F20"/>
          <w:spacing w:val="-3"/>
        </w:rPr>
        <w:t> </w:t>
      </w:r>
      <w:r>
        <w:rPr>
          <w:color w:val="231F20"/>
        </w:rPr>
        <w:t>nearly</w:t>
      </w:r>
      <w:r>
        <w:rPr>
          <w:color w:val="231F20"/>
          <w:spacing w:val="-3"/>
        </w:rPr>
        <w:t> </w:t>
      </w:r>
      <w:r>
        <w:rPr>
          <w:color w:val="231F20"/>
        </w:rPr>
        <w:t>one</w:t>
      </w:r>
      <w:r>
        <w:rPr>
          <w:color w:val="231F20"/>
          <w:spacing w:val="-3"/>
        </w:rPr>
        <w:t> </w:t>
      </w:r>
      <w:r>
        <w:rPr>
          <w:color w:val="231F20"/>
        </w:rPr>
        <w:t>in</w:t>
      </w:r>
      <w:r>
        <w:rPr>
          <w:color w:val="231F20"/>
          <w:spacing w:val="-3"/>
        </w:rPr>
        <w:t> </w:t>
      </w:r>
      <w:r>
        <w:rPr>
          <w:color w:val="231F20"/>
        </w:rPr>
        <w:t>ten employers had written mediation into individual </w:t>
      </w:r>
      <w:r>
        <w:rPr>
          <w:color w:val="231F20"/>
          <w:spacing w:val="-2"/>
        </w:rPr>
        <w:t>employment</w:t>
      </w:r>
      <w:r>
        <w:rPr>
          <w:color w:val="231F20"/>
          <w:spacing w:val="-8"/>
        </w:rPr>
        <w:t> </w:t>
      </w:r>
      <w:r>
        <w:rPr>
          <w:color w:val="231F20"/>
          <w:spacing w:val="-2"/>
        </w:rPr>
        <w:t>contracts.</w:t>
      </w:r>
      <w:r>
        <w:rPr>
          <w:color w:val="231F20"/>
          <w:spacing w:val="-8"/>
        </w:rPr>
        <w:t> </w:t>
      </w:r>
      <w:r>
        <w:rPr>
          <w:color w:val="231F20"/>
          <w:spacing w:val="-2"/>
        </w:rPr>
        <w:t>However,</w:t>
      </w:r>
      <w:r>
        <w:rPr>
          <w:color w:val="231F20"/>
          <w:spacing w:val="-8"/>
        </w:rPr>
        <w:t> </w:t>
      </w:r>
      <w:r>
        <w:rPr>
          <w:color w:val="231F20"/>
          <w:spacing w:val="-2"/>
        </w:rPr>
        <w:t>mediation</w:t>
      </w:r>
      <w:r>
        <w:rPr>
          <w:color w:val="231F20"/>
          <w:spacing w:val="-8"/>
        </w:rPr>
        <w:t> </w:t>
      </w:r>
      <w:r>
        <w:rPr>
          <w:color w:val="231F20"/>
          <w:spacing w:val="-2"/>
        </w:rPr>
        <w:t>has</w:t>
      </w:r>
      <w:r>
        <w:rPr>
          <w:color w:val="231F20"/>
          <w:spacing w:val="-8"/>
        </w:rPr>
        <w:t> </w:t>
      </w:r>
      <w:r>
        <w:rPr>
          <w:color w:val="231F20"/>
          <w:spacing w:val="-2"/>
        </w:rPr>
        <w:t>to</w:t>
      </w:r>
      <w:r>
        <w:rPr>
          <w:color w:val="231F20"/>
          <w:spacing w:val="-8"/>
        </w:rPr>
        <w:t> </w:t>
      </w:r>
      <w:r>
        <w:rPr>
          <w:color w:val="231F20"/>
          <w:spacing w:val="-2"/>
        </w:rPr>
        <w:t>be </w:t>
      </w:r>
      <w:r>
        <w:rPr>
          <w:color w:val="231F20"/>
          <w:spacing w:val="-4"/>
        </w:rPr>
        <w:t>a</w:t>
      </w:r>
      <w:r>
        <w:rPr>
          <w:color w:val="231F20"/>
          <w:spacing w:val="-7"/>
        </w:rPr>
        <w:t> </w:t>
      </w:r>
      <w:r>
        <w:rPr>
          <w:color w:val="231F20"/>
          <w:spacing w:val="-4"/>
        </w:rPr>
        <w:t>voluntary</w:t>
      </w:r>
      <w:r>
        <w:rPr>
          <w:color w:val="231F20"/>
          <w:spacing w:val="-7"/>
        </w:rPr>
        <w:t> </w:t>
      </w:r>
      <w:r>
        <w:rPr>
          <w:color w:val="231F20"/>
          <w:spacing w:val="-4"/>
        </w:rPr>
        <w:t>process</w:t>
      </w:r>
      <w:r>
        <w:rPr>
          <w:color w:val="231F20"/>
          <w:spacing w:val="-7"/>
        </w:rPr>
        <w:t> </w:t>
      </w:r>
      <w:r>
        <w:rPr>
          <w:color w:val="231F20"/>
          <w:spacing w:val="-4"/>
        </w:rPr>
        <w:t>and</w:t>
      </w:r>
      <w:r>
        <w:rPr>
          <w:color w:val="231F20"/>
          <w:spacing w:val="-7"/>
        </w:rPr>
        <w:t> </w:t>
      </w:r>
      <w:r>
        <w:rPr>
          <w:color w:val="231F20"/>
          <w:spacing w:val="-4"/>
        </w:rPr>
        <w:t>it</w:t>
      </w:r>
      <w:r>
        <w:rPr>
          <w:color w:val="231F20"/>
          <w:spacing w:val="-7"/>
        </w:rPr>
        <w:t> </w:t>
      </w:r>
      <w:r>
        <w:rPr>
          <w:color w:val="231F20"/>
          <w:spacing w:val="-4"/>
        </w:rPr>
        <w:t>is</w:t>
      </w:r>
      <w:r>
        <w:rPr>
          <w:color w:val="231F20"/>
          <w:spacing w:val="-7"/>
        </w:rPr>
        <w:t> </w:t>
      </w:r>
      <w:r>
        <w:rPr>
          <w:color w:val="231F20"/>
          <w:spacing w:val="-4"/>
        </w:rPr>
        <w:t>crucial</w:t>
      </w:r>
      <w:r>
        <w:rPr>
          <w:color w:val="231F20"/>
          <w:spacing w:val="-7"/>
        </w:rPr>
        <w:t> </w:t>
      </w:r>
      <w:r>
        <w:rPr>
          <w:color w:val="231F20"/>
          <w:spacing w:val="-4"/>
        </w:rPr>
        <w:t>that</w:t>
      </w:r>
      <w:r>
        <w:rPr>
          <w:color w:val="231F20"/>
          <w:spacing w:val="-7"/>
        </w:rPr>
        <w:t> </w:t>
      </w:r>
      <w:r>
        <w:rPr>
          <w:color w:val="231F20"/>
          <w:spacing w:val="-4"/>
        </w:rPr>
        <w:t>individuals</w:t>
      </w:r>
      <w:r>
        <w:rPr>
          <w:color w:val="231F20"/>
          <w:spacing w:val="-7"/>
        </w:rPr>
        <w:t> </w:t>
      </w:r>
      <w:r>
        <w:rPr>
          <w:color w:val="231F20"/>
          <w:spacing w:val="-4"/>
        </w:rPr>
        <w:t>are </w:t>
      </w:r>
      <w:r>
        <w:rPr>
          <w:color w:val="231F20"/>
        </w:rPr>
        <w:t>not</w:t>
      </w:r>
      <w:r>
        <w:rPr>
          <w:color w:val="231F20"/>
          <w:spacing w:val="-4"/>
        </w:rPr>
        <w:t> </w:t>
      </w:r>
      <w:r>
        <w:rPr>
          <w:color w:val="231F20"/>
        </w:rPr>
        <w:t>pressurised</w:t>
      </w:r>
      <w:r>
        <w:rPr>
          <w:color w:val="231F20"/>
          <w:spacing w:val="-4"/>
        </w:rPr>
        <w:t> </w:t>
      </w:r>
      <w:r>
        <w:rPr>
          <w:color w:val="231F20"/>
        </w:rPr>
        <w:t>into</w:t>
      </w:r>
      <w:r>
        <w:rPr>
          <w:color w:val="231F20"/>
          <w:spacing w:val="-4"/>
        </w:rPr>
        <w:t> </w:t>
      </w:r>
      <w:r>
        <w:rPr>
          <w:color w:val="231F20"/>
        </w:rPr>
        <w:t>participating.</w:t>
      </w:r>
      <w:r>
        <w:rPr>
          <w:color w:val="231F20"/>
          <w:spacing w:val="-4"/>
        </w:rPr>
        <w:t> </w:t>
      </w:r>
      <w:r>
        <w:rPr>
          <w:color w:val="231F20"/>
        </w:rPr>
        <w:t>They</w:t>
      </w:r>
      <w:r>
        <w:rPr>
          <w:color w:val="231F20"/>
          <w:spacing w:val="-4"/>
        </w:rPr>
        <w:t> </w:t>
      </w:r>
      <w:r>
        <w:rPr>
          <w:color w:val="231F20"/>
        </w:rPr>
        <w:t>should</w:t>
      </w:r>
      <w:r>
        <w:rPr>
          <w:color w:val="231F20"/>
          <w:spacing w:val="-4"/>
        </w:rPr>
        <w:t> </w:t>
      </w:r>
      <w:r>
        <w:rPr>
          <w:color w:val="231F20"/>
        </w:rPr>
        <w:t>also have the opportunity to opt out if they are unhappy with the process.</w:t>
      </w:r>
    </w:p>
    <w:p>
      <w:pPr>
        <w:spacing w:after="0" w:line="312" w:lineRule="auto"/>
        <w:sectPr>
          <w:type w:val="continuous"/>
          <w:pgSz w:w="11910" w:h="16840"/>
          <w:pgMar w:header="0" w:footer="781" w:top="800" w:bottom="280" w:left="0" w:right="0"/>
          <w:cols w:num="2" w:equalWidth="0">
            <w:col w:w="5769" w:space="40"/>
            <w:col w:w="6101"/>
          </w:cols>
        </w:sectPr>
      </w:pPr>
    </w:p>
    <w:p>
      <w:pPr>
        <w:pStyle w:val="BodyText"/>
      </w:pPr>
    </w:p>
    <w:p>
      <w:pPr>
        <w:pStyle w:val="BodyText"/>
      </w:pPr>
    </w:p>
    <w:p>
      <w:pPr>
        <w:pStyle w:val="BodyText"/>
        <w:spacing w:before="10"/>
        <w:rPr>
          <w:sz w:val="23"/>
        </w:rPr>
      </w:pPr>
    </w:p>
    <w:p>
      <w:pPr>
        <w:spacing w:after="0"/>
        <w:rPr>
          <w:sz w:val="23"/>
        </w:rPr>
        <w:sectPr>
          <w:headerReference w:type="even" r:id="rId59"/>
          <w:headerReference w:type="default" r:id="rId60"/>
          <w:pgSz w:w="11910" w:h="16840"/>
          <w:pgMar w:header="832" w:footer="781" w:top="1780" w:bottom="980" w:left="0" w:right="0"/>
        </w:sectPr>
      </w:pPr>
    </w:p>
    <w:p>
      <w:pPr>
        <w:pStyle w:val="Heading2"/>
        <w:spacing w:before="99"/>
        <w:ind w:left="1133"/>
      </w:pPr>
      <w:r>
        <w:rPr>
          <w:color w:val="8A191B"/>
        </w:rPr>
        <w:t>Choosing</w:t>
      </w:r>
      <w:r>
        <w:rPr>
          <w:color w:val="8A191B"/>
          <w:spacing w:val="13"/>
        </w:rPr>
        <w:t> </w:t>
      </w:r>
      <w:r>
        <w:rPr>
          <w:color w:val="8A191B"/>
        </w:rPr>
        <w:t>and</w:t>
      </w:r>
      <w:r>
        <w:rPr>
          <w:color w:val="8A191B"/>
          <w:spacing w:val="13"/>
        </w:rPr>
        <w:t> </w:t>
      </w:r>
      <w:r>
        <w:rPr>
          <w:color w:val="8A191B"/>
        </w:rPr>
        <w:t>contacting</w:t>
      </w:r>
      <w:r>
        <w:rPr>
          <w:color w:val="8A191B"/>
          <w:spacing w:val="13"/>
        </w:rPr>
        <w:t> </w:t>
      </w:r>
      <w:r>
        <w:rPr>
          <w:color w:val="8A191B"/>
        </w:rPr>
        <w:t>the</w:t>
      </w:r>
      <w:r>
        <w:rPr>
          <w:color w:val="8A191B"/>
          <w:spacing w:val="13"/>
        </w:rPr>
        <w:t> </w:t>
      </w:r>
      <w:r>
        <w:rPr>
          <w:color w:val="8A191B"/>
          <w:spacing w:val="-2"/>
        </w:rPr>
        <w:t>mediator</w:t>
      </w:r>
    </w:p>
    <w:p>
      <w:pPr>
        <w:pStyle w:val="BodyText"/>
        <w:spacing w:before="68"/>
        <w:ind w:left="1133"/>
        <w:rPr>
          <w:rFonts w:ascii="Trebuchet MS"/>
        </w:rPr>
      </w:pPr>
      <w:r>
        <w:rPr>
          <w:rFonts w:ascii="Trebuchet MS"/>
          <w:color w:val="8A191B"/>
          <w:w w:val="105"/>
        </w:rPr>
        <w:t>Internal</w:t>
      </w:r>
      <w:r>
        <w:rPr>
          <w:rFonts w:ascii="Trebuchet MS"/>
          <w:color w:val="8A191B"/>
          <w:spacing w:val="-16"/>
          <w:w w:val="105"/>
        </w:rPr>
        <w:t> </w:t>
      </w:r>
      <w:r>
        <w:rPr>
          <w:rFonts w:ascii="Trebuchet MS"/>
          <w:color w:val="8A191B"/>
          <w:spacing w:val="-2"/>
          <w:w w:val="105"/>
        </w:rPr>
        <w:t>mediation</w:t>
      </w:r>
    </w:p>
    <w:p>
      <w:pPr>
        <w:pStyle w:val="BodyText"/>
        <w:spacing w:line="312" w:lineRule="auto" w:before="68"/>
        <w:ind w:left="1133"/>
      </w:pPr>
      <w:r>
        <w:rPr>
          <w:color w:val="231F20"/>
          <w:spacing w:val="-4"/>
        </w:rPr>
        <w:t>Where</w:t>
      </w:r>
      <w:r>
        <w:rPr>
          <w:color w:val="231F20"/>
          <w:spacing w:val="-10"/>
        </w:rPr>
        <w:t> </w:t>
      </w:r>
      <w:r>
        <w:rPr>
          <w:color w:val="231F20"/>
          <w:spacing w:val="-4"/>
        </w:rPr>
        <w:t>an</w:t>
      </w:r>
      <w:r>
        <w:rPr>
          <w:color w:val="231F20"/>
          <w:spacing w:val="-10"/>
        </w:rPr>
        <w:t> </w:t>
      </w:r>
      <w:r>
        <w:rPr>
          <w:color w:val="231F20"/>
          <w:spacing w:val="-4"/>
        </w:rPr>
        <w:t>internal</w:t>
      </w:r>
      <w:r>
        <w:rPr>
          <w:color w:val="231F20"/>
          <w:spacing w:val="-10"/>
        </w:rPr>
        <w:t> </w:t>
      </w:r>
      <w:r>
        <w:rPr>
          <w:color w:val="231F20"/>
          <w:spacing w:val="-4"/>
        </w:rPr>
        <w:t>mediator</w:t>
      </w:r>
      <w:r>
        <w:rPr>
          <w:color w:val="231F20"/>
          <w:spacing w:val="-10"/>
        </w:rPr>
        <w:t> </w:t>
      </w:r>
      <w:r>
        <w:rPr>
          <w:color w:val="231F20"/>
          <w:spacing w:val="-4"/>
        </w:rPr>
        <w:t>is</w:t>
      </w:r>
      <w:r>
        <w:rPr>
          <w:color w:val="231F20"/>
          <w:spacing w:val="-10"/>
        </w:rPr>
        <w:t> </w:t>
      </w:r>
      <w:r>
        <w:rPr>
          <w:color w:val="231F20"/>
          <w:spacing w:val="-4"/>
        </w:rPr>
        <w:t>used,</w:t>
      </w:r>
      <w:r>
        <w:rPr>
          <w:color w:val="231F20"/>
          <w:spacing w:val="-10"/>
        </w:rPr>
        <w:t> </w:t>
      </w:r>
      <w:r>
        <w:rPr>
          <w:color w:val="231F20"/>
          <w:spacing w:val="-4"/>
        </w:rPr>
        <w:t>the</w:t>
      </w:r>
      <w:r>
        <w:rPr>
          <w:color w:val="231F20"/>
          <w:spacing w:val="-9"/>
        </w:rPr>
        <w:t> </w:t>
      </w:r>
      <w:r>
        <w:rPr>
          <w:color w:val="231F20"/>
          <w:spacing w:val="-4"/>
        </w:rPr>
        <w:t>most</w:t>
      </w:r>
      <w:r>
        <w:rPr>
          <w:color w:val="231F20"/>
          <w:spacing w:val="-10"/>
        </w:rPr>
        <w:t> </w:t>
      </w:r>
      <w:r>
        <w:rPr>
          <w:color w:val="231F20"/>
          <w:spacing w:val="-4"/>
        </w:rPr>
        <w:t>important </w:t>
      </w:r>
      <w:r>
        <w:rPr>
          <w:color w:val="231F20"/>
        </w:rPr>
        <w:t>consideration</w:t>
      </w:r>
      <w:r>
        <w:rPr>
          <w:color w:val="231F20"/>
          <w:spacing w:val="-6"/>
        </w:rPr>
        <w:t> </w:t>
      </w:r>
      <w:r>
        <w:rPr>
          <w:color w:val="231F20"/>
        </w:rPr>
        <w:t>is</w:t>
      </w:r>
      <w:r>
        <w:rPr>
          <w:color w:val="231F20"/>
          <w:spacing w:val="-6"/>
        </w:rPr>
        <w:t> </w:t>
      </w:r>
      <w:r>
        <w:rPr>
          <w:color w:val="231F20"/>
        </w:rPr>
        <w:t>the</w:t>
      </w:r>
      <w:r>
        <w:rPr>
          <w:color w:val="231F20"/>
          <w:spacing w:val="-6"/>
        </w:rPr>
        <w:t> </w:t>
      </w:r>
      <w:r>
        <w:rPr>
          <w:color w:val="231F20"/>
        </w:rPr>
        <w:t>impartiality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individual </w:t>
      </w:r>
      <w:r>
        <w:rPr>
          <w:color w:val="231F20"/>
          <w:spacing w:val="-2"/>
        </w:rPr>
        <w:t>selected.</w:t>
      </w:r>
      <w:r>
        <w:rPr>
          <w:color w:val="231F20"/>
          <w:spacing w:val="-12"/>
        </w:rPr>
        <w:t> </w:t>
      </w:r>
      <w:r>
        <w:rPr>
          <w:color w:val="231F20"/>
          <w:spacing w:val="-2"/>
        </w:rPr>
        <w:t>It</w:t>
      </w:r>
      <w:r>
        <w:rPr>
          <w:color w:val="231F20"/>
          <w:spacing w:val="-12"/>
        </w:rPr>
        <w:t> </w:t>
      </w:r>
      <w:r>
        <w:rPr>
          <w:color w:val="231F20"/>
          <w:spacing w:val="-2"/>
        </w:rPr>
        <w:t>can</w:t>
      </w:r>
      <w:r>
        <w:rPr>
          <w:color w:val="231F20"/>
          <w:spacing w:val="-12"/>
        </w:rPr>
        <w:t> </w:t>
      </w:r>
      <w:r>
        <w:rPr>
          <w:color w:val="231F20"/>
          <w:spacing w:val="-2"/>
        </w:rPr>
        <w:t>help</w:t>
      </w:r>
      <w:r>
        <w:rPr>
          <w:color w:val="231F20"/>
          <w:spacing w:val="-11"/>
        </w:rPr>
        <w:t> </w:t>
      </w:r>
      <w:r>
        <w:rPr>
          <w:color w:val="231F20"/>
          <w:spacing w:val="-2"/>
        </w:rPr>
        <w:t>the</w:t>
      </w:r>
      <w:r>
        <w:rPr>
          <w:color w:val="231F20"/>
          <w:spacing w:val="-12"/>
        </w:rPr>
        <w:t> </w:t>
      </w:r>
      <w:r>
        <w:rPr>
          <w:color w:val="231F20"/>
          <w:spacing w:val="-2"/>
        </w:rPr>
        <w:t>perception</w:t>
      </w:r>
      <w:r>
        <w:rPr>
          <w:color w:val="231F20"/>
          <w:spacing w:val="-12"/>
        </w:rPr>
        <w:t> </w:t>
      </w:r>
      <w:r>
        <w:rPr>
          <w:color w:val="231F20"/>
          <w:spacing w:val="-2"/>
        </w:rPr>
        <w:t>of</w:t>
      </w:r>
      <w:r>
        <w:rPr>
          <w:color w:val="231F20"/>
          <w:spacing w:val="-12"/>
        </w:rPr>
        <w:t> </w:t>
      </w:r>
      <w:r>
        <w:rPr>
          <w:color w:val="231F20"/>
          <w:spacing w:val="-2"/>
        </w:rPr>
        <w:t>independence</w:t>
      </w:r>
      <w:r>
        <w:rPr>
          <w:color w:val="231F20"/>
          <w:spacing w:val="-11"/>
        </w:rPr>
        <w:t> </w:t>
      </w:r>
      <w:r>
        <w:rPr>
          <w:color w:val="231F20"/>
          <w:spacing w:val="-2"/>
        </w:rPr>
        <w:t>if the</w:t>
      </w:r>
      <w:r>
        <w:rPr>
          <w:color w:val="231F20"/>
          <w:spacing w:val="-10"/>
        </w:rPr>
        <w:t> </w:t>
      </w:r>
      <w:r>
        <w:rPr>
          <w:color w:val="231F20"/>
          <w:spacing w:val="-2"/>
        </w:rPr>
        <w:t>mediator</w:t>
      </w:r>
      <w:r>
        <w:rPr>
          <w:color w:val="231F20"/>
          <w:spacing w:val="-10"/>
        </w:rPr>
        <w:t> </w:t>
      </w:r>
      <w:r>
        <w:rPr>
          <w:color w:val="231F20"/>
          <w:spacing w:val="-2"/>
        </w:rPr>
        <w:t>is</w:t>
      </w:r>
      <w:r>
        <w:rPr>
          <w:color w:val="231F20"/>
          <w:spacing w:val="-10"/>
        </w:rPr>
        <w:t> </w:t>
      </w:r>
      <w:r>
        <w:rPr>
          <w:color w:val="231F20"/>
          <w:spacing w:val="-2"/>
        </w:rPr>
        <w:t>not</w:t>
      </w:r>
      <w:r>
        <w:rPr>
          <w:color w:val="231F20"/>
          <w:spacing w:val="-10"/>
        </w:rPr>
        <w:t> </w:t>
      </w:r>
      <w:r>
        <w:rPr>
          <w:color w:val="231F20"/>
          <w:spacing w:val="-2"/>
        </w:rPr>
        <w:t>known</w:t>
      </w:r>
      <w:r>
        <w:rPr>
          <w:color w:val="231F20"/>
          <w:spacing w:val="-10"/>
        </w:rPr>
        <w:t> </w:t>
      </w:r>
      <w:r>
        <w:rPr>
          <w:color w:val="231F20"/>
          <w:spacing w:val="-2"/>
        </w:rPr>
        <w:t>to</w:t>
      </w:r>
      <w:r>
        <w:rPr>
          <w:color w:val="231F20"/>
          <w:spacing w:val="-10"/>
        </w:rPr>
        <w:t> </w:t>
      </w:r>
      <w:r>
        <w:rPr>
          <w:color w:val="231F20"/>
          <w:spacing w:val="-2"/>
        </w:rPr>
        <w:t>the</w:t>
      </w:r>
      <w:r>
        <w:rPr>
          <w:color w:val="231F20"/>
          <w:spacing w:val="-10"/>
        </w:rPr>
        <w:t> </w:t>
      </w:r>
      <w:r>
        <w:rPr>
          <w:color w:val="231F20"/>
          <w:spacing w:val="-2"/>
        </w:rPr>
        <w:t>parties</w:t>
      </w:r>
      <w:r>
        <w:rPr>
          <w:color w:val="231F20"/>
          <w:spacing w:val="-10"/>
        </w:rPr>
        <w:t> </w:t>
      </w:r>
      <w:r>
        <w:rPr>
          <w:color w:val="231F20"/>
          <w:spacing w:val="-2"/>
        </w:rPr>
        <w:t>and</w:t>
      </w:r>
      <w:r>
        <w:rPr>
          <w:color w:val="231F20"/>
          <w:spacing w:val="-10"/>
        </w:rPr>
        <w:t> </w:t>
      </w:r>
      <w:r>
        <w:rPr>
          <w:color w:val="231F20"/>
          <w:spacing w:val="-2"/>
        </w:rPr>
        <w:t>they</w:t>
      </w:r>
      <w:r>
        <w:rPr>
          <w:color w:val="231F20"/>
          <w:spacing w:val="-10"/>
        </w:rPr>
        <w:t> </w:t>
      </w:r>
      <w:r>
        <w:rPr>
          <w:color w:val="231F20"/>
          <w:spacing w:val="-2"/>
        </w:rPr>
        <w:t>work </w:t>
      </w:r>
      <w:r>
        <w:rPr>
          <w:color w:val="231F20"/>
        </w:rPr>
        <w:t>in</w:t>
      </w:r>
      <w:r>
        <w:rPr>
          <w:color w:val="231F20"/>
          <w:spacing w:val="-2"/>
        </w:rPr>
        <w:t> </w:t>
      </w:r>
      <w:r>
        <w:rPr>
          <w:color w:val="231F20"/>
        </w:rPr>
        <w:t>a</w:t>
      </w:r>
      <w:r>
        <w:rPr>
          <w:color w:val="231F20"/>
          <w:spacing w:val="-2"/>
        </w:rPr>
        <w:t> </w:t>
      </w:r>
      <w:r>
        <w:rPr>
          <w:color w:val="231F20"/>
        </w:rPr>
        <w:t>separate</w:t>
      </w:r>
      <w:r>
        <w:rPr>
          <w:color w:val="231F20"/>
          <w:spacing w:val="-2"/>
        </w:rPr>
        <w:t> </w:t>
      </w:r>
      <w:r>
        <w:rPr>
          <w:color w:val="231F20"/>
        </w:rPr>
        <w:t>part</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organisation.</w:t>
      </w:r>
    </w:p>
    <w:p>
      <w:pPr>
        <w:pStyle w:val="BodyText"/>
        <w:spacing w:before="6"/>
        <w:rPr>
          <w:sz w:val="26"/>
        </w:rPr>
      </w:pPr>
    </w:p>
    <w:p>
      <w:pPr>
        <w:pStyle w:val="BodyText"/>
        <w:spacing w:line="312" w:lineRule="auto"/>
        <w:ind w:left="1133" w:right="56"/>
      </w:pPr>
      <w:r>
        <w:rPr>
          <w:color w:val="231F20"/>
          <w:spacing w:val="-2"/>
        </w:rPr>
        <w:t>If</w:t>
      </w:r>
      <w:r>
        <w:rPr>
          <w:color w:val="231F20"/>
          <w:spacing w:val="-9"/>
        </w:rPr>
        <w:t> </w:t>
      </w:r>
      <w:r>
        <w:rPr>
          <w:color w:val="231F20"/>
          <w:spacing w:val="-2"/>
        </w:rPr>
        <w:t>mediators</w:t>
      </w:r>
      <w:r>
        <w:rPr>
          <w:color w:val="231F20"/>
          <w:spacing w:val="-9"/>
        </w:rPr>
        <w:t> </w:t>
      </w:r>
      <w:r>
        <w:rPr>
          <w:color w:val="231F20"/>
          <w:spacing w:val="-2"/>
        </w:rPr>
        <w:t>are</w:t>
      </w:r>
      <w:r>
        <w:rPr>
          <w:color w:val="231F20"/>
          <w:spacing w:val="-9"/>
        </w:rPr>
        <w:t> </w:t>
      </w:r>
      <w:r>
        <w:rPr>
          <w:color w:val="231F20"/>
          <w:spacing w:val="-2"/>
        </w:rPr>
        <w:t>also</w:t>
      </w:r>
      <w:r>
        <w:rPr>
          <w:color w:val="231F20"/>
          <w:spacing w:val="-9"/>
        </w:rPr>
        <w:t> </w:t>
      </w:r>
      <w:r>
        <w:rPr>
          <w:color w:val="231F20"/>
          <w:spacing w:val="-2"/>
        </w:rPr>
        <w:t>union</w:t>
      </w:r>
      <w:r>
        <w:rPr>
          <w:color w:val="231F20"/>
          <w:spacing w:val="-9"/>
        </w:rPr>
        <w:t> </w:t>
      </w:r>
      <w:r>
        <w:rPr>
          <w:color w:val="231F20"/>
          <w:spacing w:val="-2"/>
        </w:rPr>
        <w:t>representatives,</w:t>
      </w:r>
      <w:r>
        <w:rPr>
          <w:color w:val="231F20"/>
          <w:spacing w:val="-9"/>
        </w:rPr>
        <w:t> </w:t>
      </w:r>
      <w:r>
        <w:rPr>
          <w:color w:val="231F20"/>
          <w:spacing w:val="-2"/>
        </w:rPr>
        <w:t>it</w:t>
      </w:r>
      <w:r>
        <w:rPr>
          <w:color w:val="231F20"/>
          <w:spacing w:val="-9"/>
        </w:rPr>
        <w:t> </w:t>
      </w:r>
      <w:r>
        <w:rPr>
          <w:color w:val="231F20"/>
          <w:spacing w:val="-2"/>
        </w:rPr>
        <w:t>may</w:t>
      </w:r>
      <w:r>
        <w:rPr>
          <w:color w:val="231F20"/>
          <w:spacing w:val="-9"/>
        </w:rPr>
        <w:t> </w:t>
      </w:r>
      <w:r>
        <w:rPr>
          <w:color w:val="231F20"/>
          <w:spacing w:val="-2"/>
        </w:rPr>
        <w:t>be </w:t>
      </w:r>
      <w:r>
        <w:rPr>
          <w:color w:val="231F20"/>
        </w:rPr>
        <w:t>preferable</w:t>
      </w:r>
      <w:r>
        <w:rPr>
          <w:color w:val="231F20"/>
          <w:spacing w:val="-14"/>
        </w:rPr>
        <w:t> </w:t>
      </w:r>
      <w:r>
        <w:rPr>
          <w:color w:val="231F20"/>
        </w:rPr>
        <w:t>if</w:t>
      </w:r>
      <w:r>
        <w:rPr>
          <w:color w:val="231F20"/>
          <w:spacing w:val="-14"/>
        </w:rPr>
        <w:t> </w:t>
      </w:r>
      <w:r>
        <w:rPr>
          <w:color w:val="231F20"/>
        </w:rPr>
        <w:t>they</w:t>
      </w:r>
      <w:r>
        <w:rPr>
          <w:color w:val="231F20"/>
          <w:spacing w:val="-14"/>
        </w:rPr>
        <w:t> </w:t>
      </w:r>
      <w:r>
        <w:rPr>
          <w:color w:val="231F20"/>
        </w:rPr>
        <w:t>do</w:t>
      </w:r>
      <w:r>
        <w:rPr>
          <w:color w:val="231F20"/>
          <w:spacing w:val="-14"/>
        </w:rPr>
        <w:t> </w:t>
      </w:r>
      <w:r>
        <w:rPr>
          <w:color w:val="231F20"/>
        </w:rPr>
        <w:t>not</w:t>
      </w:r>
      <w:r>
        <w:rPr>
          <w:color w:val="231F20"/>
          <w:spacing w:val="-14"/>
        </w:rPr>
        <w:t> </w:t>
      </w:r>
      <w:r>
        <w:rPr>
          <w:color w:val="231F20"/>
        </w:rPr>
        <w:t>mediate</w:t>
      </w:r>
      <w:r>
        <w:rPr>
          <w:color w:val="231F20"/>
          <w:spacing w:val="-14"/>
        </w:rPr>
        <w:t> </w:t>
      </w:r>
      <w:r>
        <w:rPr>
          <w:color w:val="231F20"/>
        </w:rPr>
        <w:t>between</w:t>
      </w:r>
      <w:r>
        <w:rPr>
          <w:color w:val="231F20"/>
          <w:spacing w:val="-14"/>
        </w:rPr>
        <w:t> </w:t>
      </w:r>
      <w:r>
        <w:rPr>
          <w:color w:val="231F20"/>
        </w:rPr>
        <w:t>individuals </w:t>
      </w:r>
      <w:r>
        <w:rPr>
          <w:color w:val="231F20"/>
          <w:spacing w:val="-2"/>
        </w:rPr>
        <w:t>who</w:t>
      </w:r>
      <w:r>
        <w:rPr>
          <w:color w:val="231F20"/>
          <w:spacing w:val="-8"/>
        </w:rPr>
        <w:t> </w:t>
      </w:r>
      <w:r>
        <w:rPr>
          <w:color w:val="231F20"/>
          <w:spacing w:val="-2"/>
        </w:rPr>
        <w:t>they</w:t>
      </w:r>
      <w:r>
        <w:rPr>
          <w:color w:val="231F20"/>
          <w:spacing w:val="-8"/>
        </w:rPr>
        <w:t> </w:t>
      </w:r>
      <w:r>
        <w:rPr>
          <w:color w:val="231F20"/>
          <w:spacing w:val="-2"/>
        </w:rPr>
        <w:t>might</w:t>
      </w:r>
      <w:r>
        <w:rPr>
          <w:color w:val="231F20"/>
          <w:spacing w:val="-8"/>
        </w:rPr>
        <w:t> </w:t>
      </w:r>
      <w:r>
        <w:rPr>
          <w:color w:val="231F20"/>
          <w:spacing w:val="-2"/>
        </w:rPr>
        <w:t>represent</w:t>
      </w:r>
      <w:r>
        <w:rPr>
          <w:color w:val="231F20"/>
          <w:spacing w:val="-8"/>
        </w:rPr>
        <w:t> </w:t>
      </w:r>
      <w:r>
        <w:rPr>
          <w:color w:val="231F20"/>
          <w:spacing w:val="-2"/>
        </w:rPr>
        <w:t>in</w:t>
      </w:r>
      <w:r>
        <w:rPr>
          <w:color w:val="231F20"/>
          <w:spacing w:val="-8"/>
        </w:rPr>
        <w:t> </w:t>
      </w:r>
      <w:r>
        <w:rPr>
          <w:color w:val="231F20"/>
          <w:spacing w:val="-2"/>
        </w:rPr>
        <w:t>the</w:t>
      </w:r>
      <w:r>
        <w:rPr>
          <w:color w:val="231F20"/>
          <w:spacing w:val="-8"/>
        </w:rPr>
        <w:t> </w:t>
      </w:r>
      <w:r>
        <w:rPr>
          <w:color w:val="231F20"/>
          <w:spacing w:val="-2"/>
        </w:rPr>
        <w:t>organisation’s</w:t>
      </w:r>
      <w:r>
        <w:rPr>
          <w:color w:val="231F20"/>
          <w:spacing w:val="-8"/>
        </w:rPr>
        <w:t> </w:t>
      </w:r>
      <w:r>
        <w:rPr>
          <w:color w:val="231F20"/>
          <w:spacing w:val="-2"/>
        </w:rPr>
        <w:t>formal </w:t>
      </w:r>
      <w:r>
        <w:rPr>
          <w:color w:val="231F20"/>
        </w:rPr>
        <w:t>procedures in the future.</w:t>
      </w:r>
    </w:p>
    <w:p>
      <w:pPr>
        <w:pStyle w:val="BodyText"/>
        <w:spacing w:before="5"/>
        <w:rPr>
          <w:sz w:val="26"/>
        </w:rPr>
      </w:pPr>
    </w:p>
    <w:p>
      <w:pPr>
        <w:pStyle w:val="BodyText"/>
        <w:spacing w:line="312" w:lineRule="auto"/>
        <w:ind w:left="1133" w:right="56"/>
      </w:pPr>
      <w:r>
        <w:rPr>
          <w:color w:val="231F20"/>
        </w:rPr>
        <w:t>If</w:t>
      </w:r>
      <w:r>
        <w:rPr>
          <w:color w:val="231F20"/>
          <w:spacing w:val="-1"/>
        </w:rPr>
        <w:t> </w:t>
      </w:r>
      <w:r>
        <w:rPr>
          <w:color w:val="231F20"/>
        </w:rPr>
        <w:t>a</w:t>
      </w:r>
      <w:r>
        <w:rPr>
          <w:color w:val="231F20"/>
          <w:spacing w:val="-1"/>
        </w:rPr>
        <w:t> </w:t>
      </w:r>
      <w:r>
        <w:rPr>
          <w:color w:val="231F20"/>
        </w:rPr>
        <w:t>mediator</w:t>
      </w:r>
      <w:r>
        <w:rPr>
          <w:color w:val="231F20"/>
          <w:spacing w:val="-1"/>
        </w:rPr>
        <w:t> </w:t>
      </w:r>
      <w:r>
        <w:rPr>
          <w:color w:val="231F20"/>
        </w:rPr>
        <w:t>is</w:t>
      </w:r>
      <w:r>
        <w:rPr>
          <w:color w:val="231F20"/>
          <w:spacing w:val="-1"/>
        </w:rPr>
        <w:t> </w:t>
      </w:r>
      <w:r>
        <w:rPr>
          <w:color w:val="231F20"/>
        </w:rPr>
        <w:t>an</w:t>
      </w:r>
      <w:r>
        <w:rPr>
          <w:color w:val="231F20"/>
          <w:spacing w:val="-1"/>
        </w:rPr>
        <w:t> </w:t>
      </w:r>
      <w:r>
        <w:rPr>
          <w:color w:val="231F20"/>
        </w:rPr>
        <w:t>HR</w:t>
      </w:r>
      <w:r>
        <w:rPr>
          <w:color w:val="231F20"/>
          <w:spacing w:val="-1"/>
        </w:rPr>
        <w:t> </w:t>
      </w:r>
      <w:r>
        <w:rPr>
          <w:color w:val="231F20"/>
        </w:rPr>
        <w:t>manager,</w:t>
      </w:r>
      <w:r>
        <w:rPr>
          <w:color w:val="231F20"/>
          <w:spacing w:val="-1"/>
        </w:rPr>
        <w:t> </w:t>
      </w:r>
      <w:r>
        <w:rPr>
          <w:color w:val="231F20"/>
        </w:rPr>
        <w:t>it</w:t>
      </w:r>
      <w:r>
        <w:rPr>
          <w:color w:val="231F20"/>
          <w:spacing w:val="-1"/>
        </w:rPr>
        <w:t> </w:t>
      </w:r>
      <w:r>
        <w:rPr>
          <w:color w:val="231F20"/>
        </w:rPr>
        <w:t>may</w:t>
      </w:r>
      <w:r>
        <w:rPr>
          <w:color w:val="231F20"/>
          <w:spacing w:val="-1"/>
        </w:rPr>
        <w:t> </w:t>
      </w:r>
      <w:r>
        <w:rPr>
          <w:color w:val="231F20"/>
        </w:rPr>
        <w:t>not</w:t>
      </w:r>
      <w:r>
        <w:rPr>
          <w:color w:val="231F20"/>
          <w:spacing w:val="-1"/>
        </w:rPr>
        <w:t> </w:t>
      </w:r>
      <w:r>
        <w:rPr>
          <w:color w:val="231F20"/>
        </w:rPr>
        <w:t>be appropriate</w:t>
      </w:r>
      <w:r>
        <w:rPr>
          <w:color w:val="231F20"/>
          <w:spacing w:val="-14"/>
        </w:rPr>
        <w:t> </w:t>
      </w:r>
      <w:r>
        <w:rPr>
          <w:color w:val="231F20"/>
        </w:rPr>
        <w:t>for</w:t>
      </w:r>
      <w:r>
        <w:rPr>
          <w:color w:val="231F20"/>
          <w:spacing w:val="-14"/>
        </w:rPr>
        <w:t> </w:t>
      </w:r>
      <w:r>
        <w:rPr>
          <w:color w:val="231F20"/>
        </w:rPr>
        <w:t>them</w:t>
      </w:r>
      <w:r>
        <w:rPr>
          <w:color w:val="231F20"/>
          <w:spacing w:val="-14"/>
        </w:rPr>
        <w:t> </w:t>
      </w:r>
      <w:r>
        <w:rPr>
          <w:color w:val="231F20"/>
        </w:rPr>
        <w:t>to</w:t>
      </w:r>
      <w:r>
        <w:rPr>
          <w:color w:val="231F20"/>
          <w:spacing w:val="-14"/>
        </w:rPr>
        <w:t> </w:t>
      </w:r>
      <w:r>
        <w:rPr>
          <w:color w:val="231F20"/>
        </w:rPr>
        <w:t>mediate</w:t>
      </w:r>
      <w:r>
        <w:rPr>
          <w:color w:val="231F20"/>
          <w:spacing w:val="-14"/>
        </w:rPr>
        <w:t> </w:t>
      </w:r>
      <w:r>
        <w:rPr>
          <w:color w:val="231F20"/>
        </w:rPr>
        <w:t>in</w:t>
      </w:r>
      <w:r>
        <w:rPr>
          <w:color w:val="231F20"/>
          <w:spacing w:val="-14"/>
        </w:rPr>
        <w:t> </w:t>
      </w:r>
      <w:r>
        <w:rPr>
          <w:color w:val="231F20"/>
        </w:rPr>
        <w:t>situations</w:t>
      </w:r>
      <w:r>
        <w:rPr>
          <w:color w:val="231F20"/>
          <w:spacing w:val="-14"/>
        </w:rPr>
        <w:t> </w:t>
      </w:r>
      <w:r>
        <w:rPr>
          <w:color w:val="231F20"/>
        </w:rPr>
        <w:t>where they</w:t>
      </w:r>
      <w:r>
        <w:rPr>
          <w:color w:val="231F20"/>
          <w:spacing w:val="-14"/>
        </w:rPr>
        <w:t> </w:t>
      </w:r>
      <w:r>
        <w:rPr>
          <w:color w:val="231F20"/>
        </w:rPr>
        <w:t>may</w:t>
      </w:r>
      <w:r>
        <w:rPr>
          <w:color w:val="231F20"/>
          <w:spacing w:val="-14"/>
        </w:rPr>
        <w:t> </w:t>
      </w:r>
      <w:r>
        <w:rPr>
          <w:color w:val="231F20"/>
        </w:rPr>
        <w:t>have</w:t>
      </w:r>
      <w:r>
        <w:rPr>
          <w:color w:val="231F20"/>
          <w:spacing w:val="-14"/>
        </w:rPr>
        <w:t> </w:t>
      </w:r>
      <w:r>
        <w:rPr>
          <w:color w:val="231F20"/>
        </w:rPr>
        <w:t>to</w:t>
      </w:r>
      <w:r>
        <w:rPr>
          <w:color w:val="231F20"/>
          <w:spacing w:val="-14"/>
        </w:rPr>
        <w:t> </w:t>
      </w:r>
      <w:r>
        <w:rPr>
          <w:color w:val="231F20"/>
        </w:rPr>
        <w:t>deal</w:t>
      </w:r>
      <w:r>
        <w:rPr>
          <w:color w:val="231F20"/>
          <w:spacing w:val="-14"/>
        </w:rPr>
        <w:t> </w:t>
      </w:r>
      <w:r>
        <w:rPr>
          <w:color w:val="231F20"/>
        </w:rPr>
        <w:t>with</w:t>
      </w:r>
      <w:r>
        <w:rPr>
          <w:color w:val="231F20"/>
          <w:spacing w:val="-14"/>
        </w:rPr>
        <w:t> </w:t>
      </w:r>
      <w:r>
        <w:rPr>
          <w:color w:val="231F20"/>
        </w:rPr>
        <w:t>the</w:t>
      </w:r>
      <w:r>
        <w:rPr>
          <w:color w:val="231F20"/>
          <w:spacing w:val="-13"/>
        </w:rPr>
        <w:t> </w:t>
      </w:r>
      <w:r>
        <w:rPr>
          <w:color w:val="231F20"/>
        </w:rPr>
        <w:t>same</w:t>
      </w:r>
      <w:r>
        <w:rPr>
          <w:color w:val="231F20"/>
          <w:spacing w:val="-14"/>
        </w:rPr>
        <w:t> </w:t>
      </w:r>
      <w:r>
        <w:rPr>
          <w:color w:val="231F20"/>
        </w:rPr>
        <w:t>individuals</w:t>
      </w:r>
      <w:r>
        <w:rPr>
          <w:color w:val="231F20"/>
          <w:spacing w:val="-14"/>
        </w:rPr>
        <w:t> </w:t>
      </w:r>
      <w:r>
        <w:rPr>
          <w:color w:val="231F20"/>
        </w:rPr>
        <w:t>on the</w:t>
      </w:r>
      <w:r>
        <w:rPr>
          <w:color w:val="231F20"/>
          <w:spacing w:val="-13"/>
        </w:rPr>
        <w:t> </w:t>
      </w:r>
      <w:r>
        <w:rPr>
          <w:color w:val="231F20"/>
        </w:rPr>
        <w:t>same</w:t>
      </w:r>
      <w:r>
        <w:rPr>
          <w:color w:val="231F20"/>
          <w:spacing w:val="-13"/>
        </w:rPr>
        <w:t> </w:t>
      </w:r>
      <w:r>
        <w:rPr>
          <w:color w:val="231F20"/>
        </w:rPr>
        <w:t>issue</w:t>
      </w:r>
      <w:r>
        <w:rPr>
          <w:color w:val="231F20"/>
          <w:spacing w:val="-13"/>
        </w:rPr>
        <w:t> </w:t>
      </w:r>
      <w:r>
        <w:rPr>
          <w:color w:val="231F20"/>
        </w:rPr>
        <w:t>but</w:t>
      </w:r>
      <w:r>
        <w:rPr>
          <w:color w:val="231F20"/>
          <w:spacing w:val="-13"/>
        </w:rPr>
        <w:t> </w:t>
      </w:r>
      <w:r>
        <w:rPr>
          <w:color w:val="231F20"/>
        </w:rPr>
        <w:t>within</w:t>
      </w:r>
      <w:r>
        <w:rPr>
          <w:color w:val="231F20"/>
          <w:spacing w:val="-13"/>
        </w:rPr>
        <w:t> </w:t>
      </w:r>
      <w:r>
        <w:rPr>
          <w:color w:val="231F20"/>
        </w:rPr>
        <w:t>more</w:t>
      </w:r>
      <w:r>
        <w:rPr>
          <w:color w:val="231F20"/>
          <w:spacing w:val="-13"/>
        </w:rPr>
        <w:t> </w:t>
      </w:r>
      <w:r>
        <w:rPr>
          <w:color w:val="231F20"/>
        </w:rPr>
        <w:t>formal</w:t>
      </w:r>
      <w:r>
        <w:rPr>
          <w:color w:val="231F20"/>
          <w:spacing w:val="-13"/>
        </w:rPr>
        <w:t> </w:t>
      </w:r>
      <w:r>
        <w:rPr>
          <w:color w:val="231F20"/>
        </w:rPr>
        <w:t>procedures.</w:t>
      </w:r>
    </w:p>
    <w:p>
      <w:pPr>
        <w:pStyle w:val="BodyText"/>
        <w:spacing w:before="5"/>
        <w:rPr>
          <w:sz w:val="17"/>
        </w:rPr>
      </w:pPr>
    </w:p>
    <w:p>
      <w:pPr>
        <w:pStyle w:val="BodyText"/>
        <w:ind w:left="1123" w:right="-72"/>
      </w:pPr>
      <w:r>
        <w:rPr/>
        <mc:AlternateContent>
          <mc:Choice Requires="wps">
            <w:drawing>
              <wp:inline distT="0" distB="0" distL="0" distR="0">
                <wp:extent cx="2952115" cy="2351405"/>
                <wp:effectExtent l="9525" t="0" r="635" b="10794"/>
                <wp:docPr id="437" name="Textbox 437"/>
                <wp:cNvGraphicFramePr>
                  <a:graphicFrameLocks/>
                </wp:cNvGraphicFramePr>
                <a:graphic>
                  <a:graphicData uri="http://schemas.microsoft.com/office/word/2010/wordprocessingShape">
                    <wps:wsp>
                      <wps:cNvPr id="437" name="Textbox 437"/>
                      <wps:cNvSpPr txBox="1"/>
                      <wps:spPr>
                        <a:xfrm>
                          <a:off x="0" y="0"/>
                          <a:ext cx="2952115" cy="2351405"/>
                        </a:xfrm>
                        <a:prstGeom prst="rect">
                          <a:avLst/>
                        </a:prstGeom>
                        <a:ln w="6350">
                          <a:solidFill>
                            <a:srgbClr val="8A191B"/>
                          </a:solidFill>
                          <a:prstDash val="solid"/>
                        </a:ln>
                      </wps:spPr>
                      <wps:txbx>
                        <w:txbxContent>
                          <w:p>
                            <w:pPr>
                              <w:spacing w:before="189"/>
                              <w:ind w:left="226" w:right="0" w:firstLine="0"/>
                              <w:jc w:val="left"/>
                              <w:rPr>
                                <w:rFonts w:ascii="Trebuchet MS"/>
                                <w:b/>
                                <w:sz w:val="20"/>
                              </w:rPr>
                            </w:pPr>
                            <w:r>
                              <w:rPr>
                                <w:rFonts w:ascii="Trebuchet MS"/>
                                <w:b/>
                                <w:color w:val="8A191B"/>
                                <w:spacing w:val="-2"/>
                                <w:sz w:val="20"/>
                              </w:rPr>
                              <w:t>Impartiality</w:t>
                            </w:r>
                          </w:p>
                          <w:p>
                            <w:pPr>
                              <w:pStyle w:val="BodyText"/>
                              <w:spacing w:line="292" w:lineRule="auto" w:before="48"/>
                              <w:ind w:left="226" w:right="235"/>
                            </w:pPr>
                            <w:r>
                              <w:rPr>
                                <w:color w:val="231F20"/>
                              </w:rPr>
                              <w:t>Incommunities HR mediators believed that </w:t>
                            </w:r>
                            <w:r>
                              <w:rPr>
                                <w:color w:val="231F20"/>
                                <w:spacing w:val="-4"/>
                              </w:rPr>
                              <w:t>impartiality</w:t>
                            </w:r>
                            <w:r>
                              <w:rPr>
                                <w:color w:val="231F20"/>
                                <w:spacing w:val="-10"/>
                              </w:rPr>
                              <w:t> </w:t>
                            </w:r>
                            <w:r>
                              <w:rPr>
                                <w:color w:val="231F20"/>
                                <w:spacing w:val="-4"/>
                              </w:rPr>
                              <w:t>was</w:t>
                            </w:r>
                            <w:r>
                              <w:rPr>
                                <w:color w:val="231F20"/>
                                <w:spacing w:val="-10"/>
                              </w:rPr>
                              <w:t> </w:t>
                            </w:r>
                            <w:r>
                              <w:rPr>
                                <w:color w:val="231F20"/>
                                <w:spacing w:val="-4"/>
                              </w:rPr>
                              <w:t>as</w:t>
                            </w:r>
                            <w:r>
                              <w:rPr>
                                <w:color w:val="231F20"/>
                                <w:spacing w:val="-10"/>
                              </w:rPr>
                              <w:t> </w:t>
                            </w:r>
                            <w:r>
                              <w:rPr>
                                <w:color w:val="231F20"/>
                                <w:spacing w:val="-4"/>
                              </w:rPr>
                              <w:t>important</w:t>
                            </w:r>
                            <w:r>
                              <w:rPr>
                                <w:color w:val="231F20"/>
                                <w:spacing w:val="-10"/>
                              </w:rPr>
                              <w:t> </w:t>
                            </w:r>
                            <w:r>
                              <w:rPr>
                                <w:color w:val="231F20"/>
                                <w:spacing w:val="-4"/>
                              </w:rPr>
                              <w:t>as</w:t>
                            </w:r>
                            <w:r>
                              <w:rPr>
                                <w:color w:val="231F20"/>
                                <w:spacing w:val="-10"/>
                              </w:rPr>
                              <w:t> </w:t>
                            </w:r>
                            <w:r>
                              <w:rPr>
                                <w:color w:val="231F20"/>
                                <w:spacing w:val="-4"/>
                              </w:rPr>
                              <w:t>confidentiality,</w:t>
                            </w:r>
                            <w:r>
                              <w:rPr>
                                <w:color w:val="231F20"/>
                                <w:spacing w:val="-10"/>
                              </w:rPr>
                              <w:t> </w:t>
                            </w:r>
                            <w:r>
                              <w:rPr>
                                <w:color w:val="231F20"/>
                                <w:spacing w:val="-4"/>
                              </w:rPr>
                              <w:t>so they</w:t>
                            </w:r>
                            <w:r>
                              <w:rPr>
                                <w:color w:val="231F20"/>
                                <w:spacing w:val="-10"/>
                              </w:rPr>
                              <w:t> </w:t>
                            </w:r>
                            <w:r>
                              <w:rPr>
                                <w:color w:val="231F20"/>
                                <w:spacing w:val="-4"/>
                              </w:rPr>
                              <w:t>would</w:t>
                            </w:r>
                            <w:r>
                              <w:rPr>
                                <w:color w:val="231F20"/>
                                <w:spacing w:val="-10"/>
                              </w:rPr>
                              <w:t> </w:t>
                            </w:r>
                            <w:r>
                              <w:rPr>
                                <w:color w:val="231F20"/>
                                <w:spacing w:val="-4"/>
                              </w:rPr>
                              <w:t>only</w:t>
                            </w:r>
                            <w:r>
                              <w:rPr>
                                <w:color w:val="231F20"/>
                                <w:spacing w:val="-10"/>
                              </w:rPr>
                              <w:t> </w:t>
                            </w:r>
                            <w:r>
                              <w:rPr>
                                <w:color w:val="231F20"/>
                                <w:spacing w:val="-4"/>
                              </w:rPr>
                              <w:t>act</w:t>
                            </w:r>
                            <w:r>
                              <w:rPr>
                                <w:color w:val="231F20"/>
                                <w:spacing w:val="-10"/>
                              </w:rPr>
                              <w:t> </w:t>
                            </w:r>
                            <w:r>
                              <w:rPr>
                                <w:color w:val="231F20"/>
                                <w:spacing w:val="-4"/>
                              </w:rPr>
                              <w:t>as</w:t>
                            </w:r>
                            <w:r>
                              <w:rPr>
                                <w:color w:val="231F20"/>
                                <w:spacing w:val="-10"/>
                              </w:rPr>
                              <w:t> </w:t>
                            </w:r>
                            <w:r>
                              <w:rPr>
                                <w:color w:val="231F20"/>
                                <w:spacing w:val="-4"/>
                              </w:rPr>
                              <w:t>mediators</w:t>
                            </w:r>
                            <w:r>
                              <w:rPr>
                                <w:color w:val="231F20"/>
                                <w:spacing w:val="-10"/>
                              </w:rPr>
                              <w:t> </w:t>
                            </w:r>
                            <w:r>
                              <w:rPr>
                                <w:color w:val="231F20"/>
                                <w:spacing w:val="-4"/>
                              </w:rPr>
                              <w:t>in</w:t>
                            </w:r>
                            <w:r>
                              <w:rPr>
                                <w:color w:val="231F20"/>
                                <w:spacing w:val="-10"/>
                              </w:rPr>
                              <w:t> </w:t>
                            </w:r>
                            <w:r>
                              <w:rPr>
                                <w:color w:val="231F20"/>
                                <w:spacing w:val="-4"/>
                              </w:rPr>
                              <w:t>those</w:t>
                            </w:r>
                            <w:r>
                              <w:rPr>
                                <w:color w:val="231F20"/>
                                <w:spacing w:val="-10"/>
                              </w:rPr>
                              <w:t> </w:t>
                            </w:r>
                            <w:r>
                              <w:rPr>
                                <w:color w:val="231F20"/>
                                <w:spacing w:val="-4"/>
                              </w:rPr>
                              <w:t>parts</w:t>
                            </w:r>
                            <w:r>
                              <w:rPr>
                                <w:color w:val="231F20"/>
                                <w:spacing w:val="-10"/>
                              </w:rPr>
                              <w:t> </w:t>
                            </w:r>
                            <w:r>
                              <w:rPr>
                                <w:color w:val="231F20"/>
                                <w:spacing w:val="-4"/>
                              </w:rPr>
                              <w:t>of </w:t>
                            </w:r>
                            <w:r>
                              <w:rPr>
                                <w:color w:val="231F20"/>
                                <w:spacing w:val="-2"/>
                              </w:rPr>
                              <w:t>the</w:t>
                            </w:r>
                            <w:r>
                              <w:rPr>
                                <w:color w:val="231F20"/>
                                <w:spacing w:val="-12"/>
                              </w:rPr>
                              <w:t> </w:t>
                            </w:r>
                            <w:r>
                              <w:rPr>
                                <w:color w:val="231F20"/>
                                <w:spacing w:val="-2"/>
                              </w:rPr>
                              <w:t>business</w:t>
                            </w:r>
                            <w:r>
                              <w:rPr>
                                <w:color w:val="231F20"/>
                                <w:spacing w:val="-12"/>
                              </w:rPr>
                              <w:t> </w:t>
                            </w:r>
                            <w:r>
                              <w:rPr>
                                <w:color w:val="231F20"/>
                                <w:spacing w:val="-2"/>
                              </w:rPr>
                              <w:t>where</w:t>
                            </w:r>
                            <w:r>
                              <w:rPr>
                                <w:color w:val="231F20"/>
                                <w:spacing w:val="-12"/>
                              </w:rPr>
                              <w:t> </w:t>
                            </w:r>
                            <w:r>
                              <w:rPr>
                                <w:color w:val="231F20"/>
                                <w:spacing w:val="-2"/>
                              </w:rPr>
                              <w:t>they</w:t>
                            </w:r>
                            <w:r>
                              <w:rPr>
                                <w:color w:val="231F20"/>
                                <w:spacing w:val="-11"/>
                              </w:rPr>
                              <w:t> </w:t>
                            </w:r>
                            <w:r>
                              <w:rPr>
                                <w:color w:val="231F20"/>
                                <w:spacing w:val="-2"/>
                              </w:rPr>
                              <w:t>did</w:t>
                            </w:r>
                            <w:r>
                              <w:rPr>
                                <w:color w:val="231F20"/>
                                <w:spacing w:val="-12"/>
                              </w:rPr>
                              <w:t> </w:t>
                            </w:r>
                            <w:r>
                              <w:rPr>
                                <w:color w:val="231F20"/>
                                <w:spacing w:val="-2"/>
                              </w:rPr>
                              <w:t>not</w:t>
                            </w:r>
                            <w:r>
                              <w:rPr>
                                <w:color w:val="231F20"/>
                                <w:spacing w:val="-12"/>
                              </w:rPr>
                              <w:t> </w:t>
                            </w:r>
                            <w:r>
                              <w:rPr>
                                <w:color w:val="231F20"/>
                                <w:spacing w:val="-2"/>
                              </w:rPr>
                              <w:t>usually</w:t>
                            </w:r>
                            <w:r>
                              <w:rPr>
                                <w:color w:val="231F20"/>
                                <w:spacing w:val="-12"/>
                              </w:rPr>
                              <w:t> </w:t>
                            </w:r>
                            <w:r>
                              <w:rPr>
                                <w:color w:val="231F20"/>
                                <w:spacing w:val="-2"/>
                              </w:rPr>
                              <w:t>operate.</w:t>
                            </w:r>
                          </w:p>
                          <w:p>
                            <w:pPr>
                              <w:pStyle w:val="BodyText"/>
                              <w:spacing w:before="6"/>
                              <w:rPr>
                                <w:sz w:val="18"/>
                              </w:rPr>
                            </w:pPr>
                          </w:p>
                          <w:p>
                            <w:pPr>
                              <w:pStyle w:val="BodyText"/>
                              <w:spacing w:line="292" w:lineRule="auto"/>
                              <w:ind w:left="226"/>
                            </w:pPr>
                            <w:r>
                              <w:rPr>
                                <w:color w:val="231F20"/>
                              </w:rPr>
                              <w:t>At West Midlands Police, mediators were assigned to cases outside of their own departments or units. Police Federation representatives trained as mediators did not </w:t>
                            </w:r>
                            <w:r>
                              <w:rPr>
                                <w:color w:val="231F20"/>
                                <w:spacing w:val="-2"/>
                              </w:rPr>
                              <w:t>mediate</w:t>
                            </w:r>
                            <w:r>
                              <w:rPr>
                                <w:color w:val="231F20"/>
                                <w:spacing w:val="-12"/>
                              </w:rPr>
                              <w:t> </w:t>
                            </w:r>
                            <w:r>
                              <w:rPr>
                                <w:color w:val="231F20"/>
                                <w:spacing w:val="-2"/>
                              </w:rPr>
                              <w:t>in</w:t>
                            </w:r>
                            <w:r>
                              <w:rPr>
                                <w:color w:val="231F20"/>
                                <w:spacing w:val="-12"/>
                              </w:rPr>
                              <w:t> </w:t>
                            </w:r>
                            <w:r>
                              <w:rPr>
                                <w:color w:val="231F20"/>
                                <w:spacing w:val="-2"/>
                              </w:rPr>
                              <w:t>cases</w:t>
                            </w:r>
                            <w:r>
                              <w:rPr>
                                <w:color w:val="231F20"/>
                                <w:spacing w:val="-12"/>
                              </w:rPr>
                              <w:t> </w:t>
                            </w:r>
                            <w:r>
                              <w:rPr>
                                <w:color w:val="231F20"/>
                                <w:spacing w:val="-2"/>
                              </w:rPr>
                              <w:t>involving</w:t>
                            </w:r>
                            <w:r>
                              <w:rPr>
                                <w:color w:val="231F20"/>
                                <w:spacing w:val="-12"/>
                              </w:rPr>
                              <w:t> </w:t>
                            </w:r>
                            <w:r>
                              <w:rPr>
                                <w:color w:val="231F20"/>
                                <w:spacing w:val="-2"/>
                              </w:rPr>
                              <w:t>police</w:t>
                            </w:r>
                            <w:r>
                              <w:rPr>
                                <w:color w:val="231F20"/>
                                <w:spacing w:val="-12"/>
                              </w:rPr>
                              <w:t> </w:t>
                            </w:r>
                            <w:r>
                              <w:rPr>
                                <w:color w:val="231F20"/>
                                <w:spacing w:val="-2"/>
                              </w:rPr>
                              <w:t>officers,</w:t>
                            </w:r>
                            <w:r>
                              <w:rPr>
                                <w:color w:val="231F20"/>
                                <w:spacing w:val="-12"/>
                              </w:rPr>
                              <w:t> </w:t>
                            </w:r>
                            <w:r>
                              <w:rPr>
                                <w:color w:val="231F20"/>
                                <w:spacing w:val="-2"/>
                              </w:rPr>
                              <w:t>whom </w:t>
                            </w:r>
                            <w:r>
                              <w:rPr>
                                <w:color w:val="231F20"/>
                              </w:rPr>
                              <w:t>they might later represent in a formal </w:t>
                            </w:r>
                            <w:r>
                              <w:rPr>
                                <w:color w:val="231F20"/>
                                <w:spacing w:val="-2"/>
                              </w:rPr>
                              <w:t>process.</w:t>
                            </w:r>
                          </w:p>
                        </w:txbxContent>
                      </wps:txbx>
                      <wps:bodyPr wrap="square" lIns="0" tIns="0" rIns="0" bIns="0" rtlCol="0">
                        <a:noAutofit/>
                      </wps:bodyPr>
                    </wps:wsp>
                  </a:graphicData>
                </a:graphic>
              </wp:inline>
            </w:drawing>
          </mc:Choice>
          <mc:Fallback>
            <w:pict>
              <v:shape style="width:232.45pt;height:185.15pt;mso-position-horizontal-relative:char;mso-position-vertical-relative:line" type="#_x0000_t202" id="docshape413" filled="false" stroked="true" strokeweight=".5pt" strokecolor="#8a191b">
                <w10:anchorlock/>
                <v:textbox inset="0,0,0,0">
                  <w:txbxContent>
                    <w:p>
                      <w:pPr>
                        <w:spacing w:before="189"/>
                        <w:ind w:left="226" w:right="0" w:firstLine="0"/>
                        <w:jc w:val="left"/>
                        <w:rPr>
                          <w:rFonts w:ascii="Trebuchet MS"/>
                          <w:b/>
                          <w:sz w:val="20"/>
                        </w:rPr>
                      </w:pPr>
                      <w:r>
                        <w:rPr>
                          <w:rFonts w:ascii="Trebuchet MS"/>
                          <w:b/>
                          <w:color w:val="8A191B"/>
                          <w:spacing w:val="-2"/>
                          <w:sz w:val="20"/>
                        </w:rPr>
                        <w:t>Impartiality</w:t>
                      </w:r>
                    </w:p>
                    <w:p>
                      <w:pPr>
                        <w:pStyle w:val="BodyText"/>
                        <w:spacing w:line="292" w:lineRule="auto" w:before="48"/>
                        <w:ind w:left="226" w:right="235"/>
                      </w:pPr>
                      <w:r>
                        <w:rPr>
                          <w:color w:val="231F20"/>
                        </w:rPr>
                        <w:t>Incommunities HR mediators believed that </w:t>
                      </w:r>
                      <w:r>
                        <w:rPr>
                          <w:color w:val="231F20"/>
                          <w:spacing w:val="-4"/>
                        </w:rPr>
                        <w:t>impartiality</w:t>
                      </w:r>
                      <w:r>
                        <w:rPr>
                          <w:color w:val="231F20"/>
                          <w:spacing w:val="-10"/>
                        </w:rPr>
                        <w:t> </w:t>
                      </w:r>
                      <w:r>
                        <w:rPr>
                          <w:color w:val="231F20"/>
                          <w:spacing w:val="-4"/>
                        </w:rPr>
                        <w:t>was</w:t>
                      </w:r>
                      <w:r>
                        <w:rPr>
                          <w:color w:val="231F20"/>
                          <w:spacing w:val="-10"/>
                        </w:rPr>
                        <w:t> </w:t>
                      </w:r>
                      <w:r>
                        <w:rPr>
                          <w:color w:val="231F20"/>
                          <w:spacing w:val="-4"/>
                        </w:rPr>
                        <w:t>as</w:t>
                      </w:r>
                      <w:r>
                        <w:rPr>
                          <w:color w:val="231F20"/>
                          <w:spacing w:val="-10"/>
                        </w:rPr>
                        <w:t> </w:t>
                      </w:r>
                      <w:r>
                        <w:rPr>
                          <w:color w:val="231F20"/>
                          <w:spacing w:val="-4"/>
                        </w:rPr>
                        <w:t>important</w:t>
                      </w:r>
                      <w:r>
                        <w:rPr>
                          <w:color w:val="231F20"/>
                          <w:spacing w:val="-10"/>
                        </w:rPr>
                        <w:t> </w:t>
                      </w:r>
                      <w:r>
                        <w:rPr>
                          <w:color w:val="231F20"/>
                          <w:spacing w:val="-4"/>
                        </w:rPr>
                        <w:t>as</w:t>
                      </w:r>
                      <w:r>
                        <w:rPr>
                          <w:color w:val="231F20"/>
                          <w:spacing w:val="-10"/>
                        </w:rPr>
                        <w:t> </w:t>
                      </w:r>
                      <w:r>
                        <w:rPr>
                          <w:color w:val="231F20"/>
                          <w:spacing w:val="-4"/>
                        </w:rPr>
                        <w:t>confidentiality,</w:t>
                      </w:r>
                      <w:r>
                        <w:rPr>
                          <w:color w:val="231F20"/>
                          <w:spacing w:val="-10"/>
                        </w:rPr>
                        <w:t> </w:t>
                      </w:r>
                      <w:r>
                        <w:rPr>
                          <w:color w:val="231F20"/>
                          <w:spacing w:val="-4"/>
                        </w:rPr>
                        <w:t>so they</w:t>
                      </w:r>
                      <w:r>
                        <w:rPr>
                          <w:color w:val="231F20"/>
                          <w:spacing w:val="-10"/>
                        </w:rPr>
                        <w:t> </w:t>
                      </w:r>
                      <w:r>
                        <w:rPr>
                          <w:color w:val="231F20"/>
                          <w:spacing w:val="-4"/>
                        </w:rPr>
                        <w:t>would</w:t>
                      </w:r>
                      <w:r>
                        <w:rPr>
                          <w:color w:val="231F20"/>
                          <w:spacing w:val="-10"/>
                        </w:rPr>
                        <w:t> </w:t>
                      </w:r>
                      <w:r>
                        <w:rPr>
                          <w:color w:val="231F20"/>
                          <w:spacing w:val="-4"/>
                        </w:rPr>
                        <w:t>only</w:t>
                      </w:r>
                      <w:r>
                        <w:rPr>
                          <w:color w:val="231F20"/>
                          <w:spacing w:val="-10"/>
                        </w:rPr>
                        <w:t> </w:t>
                      </w:r>
                      <w:r>
                        <w:rPr>
                          <w:color w:val="231F20"/>
                          <w:spacing w:val="-4"/>
                        </w:rPr>
                        <w:t>act</w:t>
                      </w:r>
                      <w:r>
                        <w:rPr>
                          <w:color w:val="231F20"/>
                          <w:spacing w:val="-10"/>
                        </w:rPr>
                        <w:t> </w:t>
                      </w:r>
                      <w:r>
                        <w:rPr>
                          <w:color w:val="231F20"/>
                          <w:spacing w:val="-4"/>
                        </w:rPr>
                        <w:t>as</w:t>
                      </w:r>
                      <w:r>
                        <w:rPr>
                          <w:color w:val="231F20"/>
                          <w:spacing w:val="-10"/>
                        </w:rPr>
                        <w:t> </w:t>
                      </w:r>
                      <w:r>
                        <w:rPr>
                          <w:color w:val="231F20"/>
                          <w:spacing w:val="-4"/>
                        </w:rPr>
                        <w:t>mediators</w:t>
                      </w:r>
                      <w:r>
                        <w:rPr>
                          <w:color w:val="231F20"/>
                          <w:spacing w:val="-10"/>
                        </w:rPr>
                        <w:t> </w:t>
                      </w:r>
                      <w:r>
                        <w:rPr>
                          <w:color w:val="231F20"/>
                          <w:spacing w:val="-4"/>
                        </w:rPr>
                        <w:t>in</w:t>
                      </w:r>
                      <w:r>
                        <w:rPr>
                          <w:color w:val="231F20"/>
                          <w:spacing w:val="-10"/>
                        </w:rPr>
                        <w:t> </w:t>
                      </w:r>
                      <w:r>
                        <w:rPr>
                          <w:color w:val="231F20"/>
                          <w:spacing w:val="-4"/>
                        </w:rPr>
                        <w:t>those</w:t>
                      </w:r>
                      <w:r>
                        <w:rPr>
                          <w:color w:val="231F20"/>
                          <w:spacing w:val="-10"/>
                        </w:rPr>
                        <w:t> </w:t>
                      </w:r>
                      <w:r>
                        <w:rPr>
                          <w:color w:val="231F20"/>
                          <w:spacing w:val="-4"/>
                        </w:rPr>
                        <w:t>parts</w:t>
                      </w:r>
                      <w:r>
                        <w:rPr>
                          <w:color w:val="231F20"/>
                          <w:spacing w:val="-10"/>
                        </w:rPr>
                        <w:t> </w:t>
                      </w:r>
                      <w:r>
                        <w:rPr>
                          <w:color w:val="231F20"/>
                          <w:spacing w:val="-4"/>
                        </w:rPr>
                        <w:t>of </w:t>
                      </w:r>
                      <w:r>
                        <w:rPr>
                          <w:color w:val="231F20"/>
                          <w:spacing w:val="-2"/>
                        </w:rPr>
                        <w:t>the</w:t>
                      </w:r>
                      <w:r>
                        <w:rPr>
                          <w:color w:val="231F20"/>
                          <w:spacing w:val="-12"/>
                        </w:rPr>
                        <w:t> </w:t>
                      </w:r>
                      <w:r>
                        <w:rPr>
                          <w:color w:val="231F20"/>
                          <w:spacing w:val="-2"/>
                        </w:rPr>
                        <w:t>business</w:t>
                      </w:r>
                      <w:r>
                        <w:rPr>
                          <w:color w:val="231F20"/>
                          <w:spacing w:val="-12"/>
                        </w:rPr>
                        <w:t> </w:t>
                      </w:r>
                      <w:r>
                        <w:rPr>
                          <w:color w:val="231F20"/>
                          <w:spacing w:val="-2"/>
                        </w:rPr>
                        <w:t>where</w:t>
                      </w:r>
                      <w:r>
                        <w:rPr>
                          <w:color w:val="231F20"/>
                          <w:spacing w:val="-12"/>
                        </w:rPr>
                        <w:t> </w:t>
                      </w:r>
                      <w:r>
                        <w:rPr>
                          <w:color w:val="231F20"/>
                          <w:spacing w:val="-2"/>
                        </w:rPr>
                        <w:t>they</w:t>
                      </w:r>
                      <w:r>
                        <w:rPr>
                          <w:color w:val="231F20"/>
                          <w:spacing w:val="-11"/>
                        </w:rPr>
                        <w:t> </w:t>
                      </w:r>
                      <w:r>
                        <w:rPr>
                          <w:color w:val="231F20"/>
                          <w:spacing w:val="-2"/>
                        </w:rPr>
                        <w:t>did</w:t>
                      </w:r>
                      <w:r>
                        <w:rPr>
                          <w:color w:val="231F20"/>
                          <w:spacing w:val="-12"/>
                        </w:rPr>
                        <w:t> </w:t>
                      </w:r>
                      <w:r>
                        <w:rPr>
                          <w:color w:val="231F20"/>
                          <w:spacing w:val="-2"/>
                        </w:rPr>
                        <w:t>not</w:t>
                      </w:r>
                      <w:r>
                        <w:rPr>
                          <w:color w:val="231F20"/>
                          <w:spacing w:val="-12"/>
                        </w:rPr>
                        <w:t> </w:t>
                      </w:r>
                      <w:r>
                        <w:rPr>
                          <w:color w:val="231F20"/>
                          <w:spacing w:val="-2"/>
                        </w:rPr>
                        <w:t>usually</w:t>
                      </w:r>
                      <w:r>
                        <w:rPr>
                          <w:color w:val="231F20"/>
                          <w:spacing w:val="-12"/>
                        </w:rPr>
                        <w:t> </w:t>
                      </w:r>
                      <w:r>
                        <w:rPr>
                          <w:color w:val="231F20"/>
                          <w:spacing w:val="-2"/>
                        </w:rPr>
                        <w:t>operate.</w:t>
                      </w:r>
                    </w:p>
                    <w:p>
                      <w:pPr>
                        <w:pStyle w:val="BodyText"/>
                        <w:spacing w:before="6"/>
                        <w:rPr>
                          <w:sz w:val="18"/>
                        </w:rPr>
                      </w:pPr>
                    </w:p>
                    <w:p>
                      <w:pPr>
                        <w:pStyle w:val="BodyText"/>
                        <w:spacing w:line="292" w:lineRule="auto"/>
                        <w:ind w:left="226"/>
                      </w:pPr>
                      <w:r>
                        <w:rPr>
                          <w:color w:val="231F20"/>
                        </w:rPr>
                        <w:t>At West Midlands Police, mediators were assigned to cases outside of their own departments or units. Police Federation representatives trained as mediators did not </w:t>
                      </w:r>
                      <w:r>
                        <w:rPr>
                          <w:color w:val="231F20"/>
                          <w:spacing w:val="-2"/>
                        </w:rPr>
                        <w:t>mediate</w:t>
                      </w:r>
                      <w:r>
                        <w:rPr>
                          <w:color w:val="231F20"/>
                          <w:spacing w:val="-12"/>
                        </w:rPr>
                        <w:t> </w:t>
                      </w:r>
                      <w:r>
                        <w:rPr>
                          <w:color w:val="231F20"/>
                          <w:spacing w:val="-2"/>
                        </w:rPr>
                        <w:t>in</w:t>
                      </w:r>
                      <w:r>
                        <w:rPr>
                          <w:color w:val="231F20"/>
                          <w:spacing w:val="-12"/>
                        </w:rPr>
                        <w:t> </w:t>
                      </w:r>
                      <w:r>
                        <w:rPr>
                          <w:color w:val="231F20"/>
                          <w:spacing w:val="-2"/>
                        </w:rPr>
                        <w:t>cases</w:t>
                      </w:r>
                      <w:r>
                        <w:rPr>
                          <w:color w:val="231F20"/>
                          <w:spacing w:val="-12"/>
                        </w:rPr>
                        <w:t> </w:t>
                      </w:r>
                      <w:r>
                        <w:rPr>
                          <w:color w:val="231F20"/>
                          <w:spacing w:val="-2"/>
                        </w:rPr>
                        <w:t>involving</w:t>
                      </w:r>
                      <w:r>
                        <w:rPr>
                          <w:color w:val="231F20"/>
                          <w:spacing w:val="-12"/>
                        </w:rPr>
                        <w:t> </w:t>
                      </w:r>
                      <w:r>
                        <w:rPr>
                          <w:color w:val="231F20"/>
                          <w:spacing w:val="-2"/>
                        </w:rPr>
                        <w:t>police</w:t>
                      </w:r>
                      <w:r>
                        <w:rPr>
                          <w:color w:val="231F20"/>
                          <w:spacing w:val="-12"/>
                        </w:rPr>
                        <w:t> </w:t>
                      </w:r>
                      <w:r>
                        <w:rPr>
                          <w:color w:val="231F20"/>
                          <w:spacing w:val="-2"/>
                        </w:rPr>
                        <w:t>officers,</w:t>
                      </w:r>
                      <w:r>
                        <w:rPr>
                          <w:color w:val="231F20"/>
                          <w:spacing w:val="-12"/>
                        </w:rPr>
                        <w:t> </w:t>
                      </w:r>
                      <w:r>
                        <w:rPr>
                          <w:color w:val="231F20"/>
                          <w:spacing w:val="-2"/>
                        </w:rPr>
                        <w:t>whom </w:t>
                      </w:r>
                      <w:r>
                        <w:rPr>
                          <w:color w:val="231F20"/>
                        </w:rPr>
                        <w:t>they might later represent in a formal </w:t>
                      </w:r>
                      <w:r>
                        <w:rPr>
                          <w:color w:val="231F20"/>
                          <w:spacing w:val="-2"/>
                        </w:rPr>
                        <w:t>process.</w:t>
                      </w:r>
                    </w:p>
                  </w:txbxContent>
                </v:textbox>
                <v:stroke dashstyle="solid"/>
              </v:shape>
            </w:pict>
          </mc:Fallback>
        </mc:AlternateContent>
      </w:r>
      <w:r>
        <w:rPr/>
      </w:r>
    </w:p>
    <w:p>
      <w:pPr>
        <w:pStyle w:val="BodyText"/>
        <w:spacing w:before="5"/>
        <w:rPr>
          <w:sz w:val="22"/>
        </w:rPr>
      </w:pPr>
    </w:p>
    <w:p>
      <w:pPr>
        <w:pStyle w:val="BodyText"/>
        <w:spacing w:line="312" w:lineRule="auto"/>
        <w:ind w:left="1133" w:right="505"/>
      </w:pPr>
      <w:r>
        <w:rPr>
          <w:color w:val="231F20"/>
          <w:spacing w:val="-2"/>
        </w:rPr>
        <w:t>In</w:t>
      </w:r>
      <w:r>
        <w:rPr>
          <w:color w:val="231F20"/>
          <w:spacing w:val="-11"/>
        </w:rPr>
        <w:t> </w:t>
      </w:r>
      <w:r>
        <w:rPr>
          <w:color w:val="231F20"/>
          <w:spacing w:val="-2"/>
        </w:rPr>
        <w:t>a</w:t>
      </w:r>
      <w:r>
        <w:rPr>
          <w:color w:val="231F20"/>
          <w:spacing w:val="-11"/>
        </w:rPr>
        <w:t> </w:t>
      </w:r>
      <w:r>
        <w:rPr>
          <w:color w:val="231F20"/>
          <w:spacing w:val="-2"/>
        </w:rPr>
        <w:t>small</w:t>
      </w:r>
      <w:r>
        <w:rPr>
          <w:color w:val="231F20"/>
          <w:spacing w:val="-11"/>
        </w:rPr>
        <w:t> </w:t>
      </w:r>
      <w:r>
        <w:rPr>
          <w:color w:val="231F20"/>
          <w:spacing w:val="-2"/>
        </w:rPr>
        <w:t>organisation</w:t>
      </w:r>
      <w:r>
        <w:rPr>
          <w:color w:val="231F20"/>
          <w:spacing w:val="-11"/>
        </w:rPr>
        <w:t> </w:t>
      </w:r>
      <w:r>
        <w:rPr>
          <w:color w:val="231F20"/>
          <w:spacing w:val="-2"/>
        </w:rPr>
        <w:t>it</w:t>
      </w:r>
      <w:r>
        <w:rPr>
          <w:color w:val="231F20"/>
          <w:spacing w:val="-11"/>
        </w:rPr>
        <w:t> </w:t>
      </w:r>
      <w:r>
        <w:rPr>
          <w:color w:val="231F20"/>
          <w:spacing w:val="-2"/>
        </w:rPr>
        <w:t>is</w:t>
      </w:r>
      <w:r>
        <w:rPr>
          <w:color w:val="231F20"/>
          <w:spacing w:val="-11"/>
        </w:rPr>
        <w:t> </w:t>
      </w:r>
      <w:r>
        <w:rPr>
          <w:color w:val="231F20"/>
          <w:spacing w:val="-2"/>
        </w:rPr>
        <w:t>clearly</w:t>
      </w:r>
      <w:r>
        <w:rPr>
          <w:color w:val="231F20"/>
          <w:spacing w:val="-11"/>
        </w:rPr>
        <w:t> </w:t>
      </w:r>
      <w:r>
        <w:rPr>
          <w:color w:val="231F20"/>
          <w:spacing w:val="-2"/>
        </w:rPr>
        <w:t>more</w:t>
      </w:r>
      <w:r>
        <w:rPr>
          <w:color w:val="231F20"/>
          <w:spacing w:val="-11"/>
        </w:rPr>
        <w:t> </w:t>
      </w:r>
      <w:r>
        <w:rPr>
          <w:color w:val="231F20"/>
          <w:spacing w:val="-2"/>
        </w:rPr>
        <w:t>difficult </w:t>
      </w:r>
      <w:r>
        <w:rPr>
          <w:color w:val="231F20"/>
          <w:spacing w:val="-4"/>
        </w:rPr>
        <w:t>to</w:t>
      </w:r>
      <w:r>
        <w:rPr>
          <w:color w:val="231F20"/>
          <w:spacing w:val="-7"/>
        </w:rPr>
        <w:t> </w:t>
      </w:r>
      <w:r>
        <w:rPr>
          <w:color w:val="231F20"/>
          <w:spacing w:val="-4"/>
        </w:rPr>
        <w:t>achieve</w:t>
      </w:r>
      <w:r>
        <w:rPr>
          <w:color w:val="231F20"/>
          <w:spacing w:val="-7"/>
        </w:rPr>
        <w:t> </w:t>
      </w:r>
      <w:r>
        <w:rPr>
          <w:color w:val="231F20"/>
          <w:spacing w:val="-4"/>
        </w:rPr>
        <w:t>the</w:t>
      </w:r>
      <w:r>
        <w:rPr>
          <w:color w:val="231F20"/>
          <w:spacing w:val="-7"/>
        </w:rPr>
        <w:t> </w:t>
      </w:r>
      <w:r>
        <w:rPr>
          <w:color w:val="231F20"/>
          <w:spacing w:val="-4"/>
        </w:rPr>
        <w:t>same</w:t>
      </w:r>
      <w:r>
        <w:rPr>
          <w:color w:val="231F20"/>
          <w:spacing w:val="-7"/>
        </w:rPr>
        <w:t> </w:t>
      </w:r>
      <w:r>
        <w:rPr>
          <w:color w:val="231F20"/>
          <w:spacing w:val="-4"/>
        </w:rPr>
        <w:t>level</w:t>
      </w:r>
      <w:r>
        <w:rPr>
          <w:color w:val="231F20"/>
          <w:spacing w:val="-7"/>
        </w:rPr>
        <w:t> </w:t>
      </w:r>
      <w:r>
        <w:rPr>
          <w:color w:val="231F20"/>
          <w:spacing w:val="-4"/>
        </w:rPr>
        <w:t>of</w:t>
      </w:r>
      <w:r>
        <w:rPr>
          <w:color w:val="231F20"/>
          <w:spacing w:val="-7"/>
        </w:rPr>
        <w:t> </w:t>
      </w:r>
      <w:r>
        <w:rPr>
          <w:color w:val="231F20"/>
          <w:spacing w:val="-4"/>
        </w:rPr>
        <w:t>detachment</w:t>
      </w:r>
      <w:r>
        <w:rPr>
          <w:color w:val="231F20"/>
          <w:spacing w:val="-7"/>
        </w:rPr>
        <w:t> </w:t>
      </w:r>
      <w:r>
        <w:rPr>
          <w:color w:val="231F20"/>
          <w:spacing w:val="-4"/>
        </w:rPr>
        <w:t>as</w:t>
      </w:r>
      <w:r>
        <w:rPr>
          <w:color w:val="231F20"/>
          <w:spacing w:val="-7"/>
        </w:rPr>
        <w:t> </w:t>
      </w:r>
      <w:r>
        <w:rPr>
          <w:color w:val="231F20"/>
          <w:spacing w:val="-5"/>
        </w:rPr>
        <w:t>can</w:t>
      </w:r>
    </w:p>
    <w:p>
      <w:pPr>
        <w:pStyle w:val="BodyText"/>
        <w:spacing w:line="312" w:lineRule="auto" w:before="3"/>
        <w:ind w:left="1133" w:right="200"/>
      </w:pPr>
      <w:r>
        <w:rPr>
          <w:color w:val="231F20"/>
          <w:spacing w:val="-2"/>
        </w:rPr>
        <w:t>exist</w:t>
      </w:r>
      <w:r>
        <w:rPr>
          <w:color w:val="231F20"/>
          <w:spacing w:val="-10"/>
        </w:rPr>
        <w:t> </w:t>
      </w:r>
      <w:r>
        <w:rPr>
          <w:color w:val="231F20"/>
          <w:spacing w:val="-2"/>
        </w:rPr>
        <w:t>in</w:t>
      </w:r>
      <w:r>
        <w:rPr>
          <w:color w:val="231F20"/>
          <w:spacing w:val="-10"/>
        </w:rPr>
        <w:t> </w:t>
      </w:r>
      <w:r>
        <w:rPr>
          <w:color w:val="231F20"/>
          <w:spacing w:val="-2"/>
        </w:rPr>
        <w:t>a</w:t>
      </w:r>
      <w:r>
        <w:rPr>
          <w:color w:val="231F20"/>
          <w:spacing w:val="-10"/>
        </w:rPr>
        <w:t> </w:t>
      </w:r>
      <w:r>
        <w:rPr>
          <w:color w:val="231F20"/>
          <w:spacing w:val="-2"/>
        </w:rPr>
        <w:t>large</w:t>
      </w:r>
      <w:r>
        <w:rPr>
          <w:color w:val="231F20"/>
          <w:spacing w:val="-10"/>
        </w:rPr>
        <w:t> </w:t>
      </w:r>
      <w:r>
        <w:rPr>
          <w:color w:val="231F20"/>
          <w:spacing w:val="-2"/>
        </w:rPr>
        <w:t>organisation</w:t>
      </w:r>
      <w:r>
        <w:rPr>
          <w:color w:val="231F20"/>
          <w:spacing w:val="-10"/>
        </w:rPr>
        <w:t> </w:t>
      </w:r>
      <w:r>
        <w:rPr>
          <w:color w:val="231F20"/>
          <w:spacing w:val="-2"/>
        </w:rPr>
        <w:t>with</w:t>
      </w:r>
      <w:r>
        <w:rPr>
          <w:color w:val="231F20"/>
          <w:spacing w:val="-10"/>
        </w:rPr>
        <w:t> </w:t>
      </w:r>
      <w:r>
        <w:rPr>
          <w:color w:val="231F20"/>
          <w:spacing w:val="-2"/>
        </w:rPr>
        <w:t>different</w:t>
      </w:r>
      <w:r>
        <w:rPr>
          <w:color w:val="231F20"/>
          <w:spacing w:val="-10"/>
        </w:rPr>
        <w:t> </w:t>
      </w:r>
      <w:r>
        <w:rPr>
          <w:color w:val="231F20"/>
          <w:spacing w:val="-2"/>
        </w:rPr>
        <w:t>sites</w:t>
      </w:r>
      <w:r>
        <w:rPr>
          <w:color w:val="231F20"/>
          <w:spacing w:val="-10"/>
        </w:rPr>
        <w:t> </w:t>
      </w:r>
      <w:r>
        <w:rPr>
          <w:color w:val="231F20"/>
          <w:spacing w:val="-2"/>
        </w:rPr>
        <w:t>and </w:t>
      </w:r>
      <w:r>
        <w:rPr>
          <w:color w:val="231F20"/>
        </w:rPr>
        <w:t>departments.</w:t>
      </w:r>
      <w:r>
        <w:rPr>
          <w:color w:val="231F20"/>
          <w:spacing w:val="-5"/>
        </w:rPr>
        <w:t> </w:t>
      </w:r>
      <w:r>
        <w:rPr>
          <w:color w:val="231F20"/>
        </w:rPr>
        <w:t>It</w:t>
      </w:r>
      <w:r>
        <w:rPr>
          <w:color w:val="231F20"/>
          <w:spacing w:val="-5"/>
        </w:rPr>
        <w:t> </w:t>
      </w:r>
      <w:r>
        <w:rPr>
          <w:color w:val="231F20"/>
        </w:rPr>
        <w:t>may</w:t>
      </w:r>
      <w:r>
        <w:rPr>
          <w:color w:val="231F20"/>
          <w:spacing w:val="-5"/>
        </w:rPr>
        <w:t> </w:t>
      </w:r>
      <w:r>
        <w:rPr>
          <w:color w:val="231F20"/>
        </w:rPr>
        <w:t>be</w:t>
      </w:r>
      <w:r>
        <w:rPr>
          <w:color w:val="231F20"/>
          <w:spacing w:val="-5"/>
        </w:rPr>
        <w:t> </w:t>
      </w:r>
      <w:r>
        <w:rPr>
          <w:color w:val="231F20"/>
        </w:rPr>
        <w:t>more</w:t>
      </w:r>
      <w:r>
        <w:rPr>
          <w:color w:val="231F20"/>
          <w:spacing w:val="-5"/>
        </w:rPr>
        <w:t> </w:t>
      </w:r>
      <w:r>
        <w:rPr>
          <w:color w:val="231F20"/>
        </w:rPr>
        <w:t>appropriate</w:t>
      </w:r>
      <w:r>
        <w:rPr>
          <w:color w:val="231F20"/>
          <w:spacing w:val="-5"/>
        </w:rPr>
        <w:t> </w:t>
      </w:r>
      <w:r>
        <w:rPr>
          <w:color w:val="231F20"/>
        </w:rPr>
        <w:t>to</w:t>
      </w:r>
      <w:r>
        <w:rPr>
          <w:color w:val="231F20"/>
          <w:spacing w:val="-5"/>
        </w:rPr>
        <w:t> </w:t>
      </w:r>
      <w:r>
        <w:rPr>
          <w:color w:val="231F20"/>
        </w:rPr>
        <w:t>bring in</w:t>
      </w:r>
      <w:r>
        <w:rPr>
          <w:color w:val="231F20"/>
          <w:spacing w:val="-4"/>
        </w:rPr>
        <w:t> </w:t>
      </w:r>
      <w:r>
        <w:rPr>
          <w:color w:val="231F20"/>
        </w:rPr>
        <w:t>an</w:t>
      </w:r>
      <w:r>
        <w:rPr>
          <w:color w:val="231F20"/>
          <w:spacing w:val="-4"/>
        </w:rPr>
        <w:t> </w:t>
      </w:r>
      <w:r>
        <w:rPr>
          <w:color w:val="231F20"/>
        </w:rPr>
        <w:t>external</w:t>
      </w:r>
      <w:r>
        <w:rPr>
          <w:color w:val="231F20"/>
          <w:spacing w:val="-4"/>
        </w:rPr>
        <w:t> </w:t>
      </w:r>
      <w:r>
        <w:rPr>
          <w:color w:val="231F20"/>
        </w:rPr>
        <w:t>mediator,</w:t>
      </w:r>
      <w:r>
        <w:rPr>
          <w:color w:val="231F20"/>
          <w:spacing w:val="-4"/>
        </w:rPr>
        <w:t> </w:t>
      </w:r>
      <w:r>
        <w:rPr>
          <w:color w:val="231F20"/>
        </w:rPr>
        <w:t>but</w:t>
      </w:r>
      <w:r>
        <w:rPr>
          <w:color w:val="231F20"/>
          <w:spacing w:val="-4"/>
        </w:rPr>
        <w:t> </w:t>
      </w:r>
      <w:r>
        <w:rPr>
          <w:color w:val="231F20"/>
        </w:rPr>
        <w:t>it</w:t>
      </w:r>
      <w:r>
        <w:rPr>
          <w:color w:val="231F20"/>
          <w:spacing w:val="-4"/>
        </w:rPr>
        <w:t> </w:t>
      </w:r>
      <w:r>
        <w:rPr>
          <w:color w:val="231F20"/>
        </w:rPr>
        <w:t>does</w:t>
      </w:r>
      <w:r>
        <w:rPr>
          <w:color w:val="231F20"/>
          <w:spacing w:val="-4"/>
        </w:rPr>
        <w:t> </w:t>
      </w:r>
      <w:r>
        <w:rPr>
          <w:color w:val="231F20"/>
        </w:rPr>
        <w:t>not</w:t>
      </w:r>
      <w:r>
        <w:rPr>
          <w:color w:val="231F20"/>
          <w:spacing w:val="-4"/>
        </w:rPr>
        <w:t> </w:t>
      </w:r>
      <w:r>
        <w:rPr>
          <w:color w:val="231F20"/>
        </w:rPr>
        <w:t>mean</w:t>
      </w:r>
      <w:r>
        <w:rPr>
          <w:color w:val="231F20"/>
          <w:spacing w:val="-4"/>
        </w:rPr>
        <w:t> </w:t>
      </w:r>
      <w:r>
        <w:rPr>
          <w:color w:val="231F20"/>
        </w:rPr>
        <w:t>that internal mediation is impossible.</w:t>
      </w:r>
    </w:p>
    <w:p>
      <w:pPr>
        <w:pStyle w:val="BodyText"/>
        <w:spacing w:before="4"/>
        <w:rPr>
          <w:sz w:val="26"/>
        </w:rPr>
      </w:pPr>
    </w:p>
    <w:p>
      <w:pPr>
        <w:pStyle w:val="BodyText"/>
        <w:spacing w:line="312" w:lineRule="auto" w:before="1"/>
        <w:ind w:left="1133"/>
      </w:pPr>
      <w:r>
        <w:rPr>
          <w:color w:val="231F20"/>
        </w:rPr>
        <w:t>If</w:t>
      </w:r>
      <w:r>
        <w:rPr>
          <w:color w:val="231F20"/>
          <w:spacing w:val="-7"/>
        </w:rPr>
        <w:t> </w:t>
      </w:r>
      <w:r>
        <w:rPr>
          <w:color w:val="231F20"/>
        </w:rPr>
        <w:t>there</w:t>
      </w:r>
      <w:r>
        <w:rPr>
          <w:color w:val="231F20"/>
          <w:spacing w:val="-7"/>
        </w:rPr>
        <w:t> </w:t>
      </w:r>
      <w:r>
        <w:rPr>
          <w:color w:val="231F20"/>
        </w:rPr>
        <w:t>is</w:t>
      </w:r>
      <w:r>
        <w:rPr>
          <w:color w:val="231F20"/>
          <w:spacing w:val="-7"/>
        </w:rPr>
        <w:t> </w:t>
      </w:r>
      <w:r>
        <w:rPr>
          <w:color w:val="231F20"/>
        </w:rPr>
        <w:t>sufficient</w:t>
      </w:r>
      <w:r>
        <w:rPr>
          <w:color w:val="231F20"/>
          <w:spacing w:val="-7"/>
        </w:rPr>
        <w:t> </w:t>
      </w:r>
      <w:r>
        <w:rPr>
          <w:color w:val="231F20"/>
        </w:rPr>
        <w:t>trust</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process</w:t>
      </w:r>
      <w:r>
        <w:rPr>
          <w:color w:val="231F20"/>
          <w:spacing w:val="-7"/>
        </w:rPr>
        <w:t> </w:t>
      </w:r>
      <w:r>
        <w:rPr>
          <w:color w:val="231F20"/>
        </w:rPr>
        <w:t>and</w:t>
      </w:r>
      <w:r>
        <w:rPr>
          <w:color w:val="231F20"/>
          <w:spacing w:val="-7"/>
        </w:rPr>
        <w:t> </w:t>
      </w:r>
      <w:r>
        <w:rPr>
          <w:color w:val="231F20"/>
        </w:rPr>
        <w:t>potential users are confident that mediators are trained, </w:t>
      </w:r>
      <w:r>
        <w:rPr>
          <w:color w:val="231F20"/>
          <w:spacing w:val="-2"/>
        </w:rPr>
        <w:t>impartial</w:t>
      </w:r>
      <w:r>
        <w:rPr>
          <w:color w:val="231F20"/>
          <w:spacing w:val="-10"/>
        </w:rPr>
        <w:t> </w:t>
      </w:r>
      <w:r>
        <w:rPr>
          <w:color w:val="231F20"/>
          <w:spacing w:val="-2"/>
        </w:rPr>
        <w:t>and</w:t>
      </w:r>
      <w:r>
        <w:rPr>
          <w:color w:val="231F20"/>
          <w:spacing w:val="-10"/>
        </w:rPr>
        <w:t> </w:t>
      </w:r>
      <w:r>
        <w:rPr>
          <w:color w:val="231F20"/>
          <w:spacing w:val="-2"/>
        </w:rPr>
        <w:t>professional</w:t>
      </w:r>
      <w:r>
        <w:rPr>
          <w:color w:val="231F20"/>
          <w:spacing w:val="-10"/>
        </w:rPr>
        <w:t> </w:t>
      </w:r>
      <w:r>
        <w:rPr>
          <w:color w:val="231F20"/>
          <w:spacing w:val="-2"/>
        </w:rPr>
        <w:t>in</w:t>
      </w:r>
      <w:r>
        <w:rPr>
          <w:color w:val="231F20"/>
          <w:spacing w:val="-10"/>
        </w:rPr>
        <w:t> </w:t>
      </w:r>
      <w:r>
        <w:rPr>
          <w:color w:val="231F20"/>
          <w:spacing w:val="-2"/>
        </w:rPr>
        <w:t>their</w:t>
      </w:r>
      <w:r>
        <w:rPr>
          <w:color w:val="231F20"/>
          <w:spacing w:val="-10"/>
        </w:rPr>
        <w:t> </w:t>
      </w:r>
      <w:r>
        <w:rPr>
          <w:color w:val="231F20"/>
          <w:spacing w:val="-2"/>
        </w:rPr>
        <w:t>role,</w:t>
      </w:r>
      <w:r>
        <w:rPr>
          <w:color w:val="231F20"/>
          <w:spacing w:val="-10"/>
        </w:rPr>
        <w:t> </w:t>
      </w:r>
      <w:r>
        <w:rPr>
          <w:color w:val="231F20"/>
          <w:spacing w:val="-2"/>
        </w:rPr>
        <w:t>it</w:t>
      </w:r>
      <w:r>
        <w:rPr>
          <w:color w:val="231F20"/>
          <w:spacing w:val="-10"/>
        </w:rPr>
        <w:t> </w:t>
      </w:r>
      <w:r>
        <w:rPr>
          <w:color w:val="231F20"/>
          <w:spacing w:val="-2"/>
        </w:rPr>
        <w:t>is</w:t>
      </w:r>
      <w:r>
        <w:rPr>
          <w:color w:val="231F20"/>
          <w:spacing w:val="-10"/>
        </w:rPr>
        <w:t> </w:t>
      </w:r>
      <w:r>
        <w:rPr>
          <w:color w:val="231F20"/>
          <w:spacing w:val="-2"/>
        </w:rPr>
        <w:t>possible</w:t>
      </w:r>
      <w:r>
        <w:rPr>
          <w:color w:val="231F20"/>
          <w:spacing w:val="-10"/>
        </w:rPr>
        <w:t> </w:t>
      </w:r>
      <w:r>
        <w:rPr>
          <w:color w:val="231F20"/>
          <w:spacing w:val="-2"/>
        </w:rPr>
        <w:t>to </w:t>
      </w:r>
      <w:r>
        <w:rPr>
          <w:color w:val="231F20"/>
        </w:rPr>
        <w:t>use mediators who are known to the parties.</w:t>
      </w:r>
    </w:p>
    <w:p>
      <w:pPr>
        <w:pStyle w:val="BodyText"/>
        <w:spacing w:line="312" w:lineRule="auto" w:before="99"/>
        <w:ind w:left="302" w:right="1535"/>
        <w:jc w:val="both"/>
      </w:pPr>
      <w:r>
        <w:rPr/>
        <w:br w:type="column"/>
      </w:r>
      <w:r>
        <w:rPr>
          <w:color w:val="231F20"/>
          <w:spacing w:val="-2"/>
        </w:rPr>
        <w:t>Other</w:t>
      </w:r>
      <w:r>
        <w:rPr>
          <w:color w:val="231F20"/>
          <w:spacing w:val="-12"/>
        </w:rPr>
        <w:t> </w:t>
      </w:r>
      <w:r>
        <w:rPr>
          <w:color w:val="231F20"/>
          <w:spacing w:val="-2"/>
        </w:rPr>
        <w:t>considerations</w:t>
      </w:r>
      <w:r>
        <w:rPr>
          <w:color w:val="231F20"/>
          <w:spacing w:val="-12"/>
        </w:rPr>
        <w:t> </w:t>
      </w:r>
      <w:r>
        <w:rPr>
          <w:color w:val="231F20"/>
          <w:spacing w:val="-2"/>
        </w:rPr>
        <w:t>in</w:t>
      </w:r>
      <w:r>
        <w:rPr>
          <w:color w:val="231F20"/>
          <w:spacing w:val="-12"/>
        </w:rPr>
        <w:t> </w:t>
      </w:r>
      <w:r>
        <w:rPr>
          <w:color w:val="231F20"/>
          <w:spacing w:val="-2"/>
        </w:rPr>
        <w:t>the</w:t>
      </w:r>
      <w:r>
        <w:rPr>
          <w:color w:val="231F20"/>
          <w:spacing w:val="-12"/>
        </w:rPr>
        <w:t> </w:t>
      </w:r>
      <w:r>
        <w:rPr>
          <w:color w:val="231F20"/>
          <w:spacing w:val="-2"/>
        </w:rPr>
        <w:t>selection</w:t>
      </w:r>
      <w:r>
        <w:rPr>
          <w:color w:val="231F20"/>
          <w:spacing w:val="-12"/>
        </w:rPr>
        <w:t> </w:t>
      </w:r>
      <w:r>
        <w:rPr>
          <w:color w:val="231F20"/>
          <w:spacing w:val="-2"/>
        </w:rPr>
        <w:t>of</w:t>
      </w:r>
      <w:r>
        <w:rPr>
          <w:color w:val="231F20"/>
          <w:spacing w:val="-12"/>
        </w:rPr>
        <w:t> </w:t>
      </w:r>
      <w:r>
        <w:rPr>
          <w:color w:val="231F20"/>
          <w:spacing w:val="-2"/>
        </w:rPr>
        <w:t>mediators </w:t>
      </w:r>
      <w:r>
        <w:rPr>
          <w:color w:val="231F20"/>
        </w:rPr>
        <w:t>might include:</w:t>
      </w:r>
    </w:p>
    <w:p>
      <w:pPr>
        <w:pStyle w:val="ListParagraph"/>
        <w:numPr>
          <w:ilvl w:val="0"/>
          <w:numId w:val="10"/>
        </w:numPr>
        <w:tabs>
          <w:tab w:pos="529" w:val="left" w:leader="none"/>
        </w:tabs>
        <w:spacing w:line="292" w:lineRule="auto" w:before="96" w:after="0"/>
        <w:ind w:left="529" w:right="1282" w:hanging="227"/>
        <w:jc w:val="both"/>
        <w:rPr>
          <w:sz w:val="20"/>
        </w:rPr>
      </w:pPr>
      <w:r>
        <w:rPr>
          <w:color w:val="231F20"/>
          <w:sz w:val="20"/>
        </w:rPr>
        <w:t>Would</w:t>
      </w:r>
      <w:r>
        <w:rPr>
          <w:color w:val="231F20"/>
          <w:spacing w:val="-7"/>
          <w:sz w:val="20"/>
        </w:rPr>
        <w:t> </w:t>
      </w:r>
      <w:r>
        <w:rPr>
          <w:color w:val="231F20"/>
          <w:sz w:val="20"/>
        </w:rPr>
        <w:t>it</w:t>
      </w:r>
      <w:r>
        <w:rPr>
          <w:color w:val="231F20"/>
          <w:spacing w:val="-7"/>
          <w:sz w:val="20"/>
        </w:rPr>
        <w:t> </w:t>
      </w:r>
      <w:r>
        <w:rPr>
          <w:color w:val="231F20"/>
          <w:sz w:val="20"/>
        </w:rPr>
        <w:t>be</w:t>
      </w:r>
      <w:r>
        <w:rPr>
          <w:color w:val="231F20"/>
          <w:spacing w:val="-7"/>
          <w:sz w:val="20"/>
        </w:rPr>
        <w:t> </w:t>
      </w:r>
      <w:r>
        <w:rPr>
          <w:color w:val="231F20"/>
          <w:sz w:val="20"/>
        </w:rPr>
        <w:t>appropriate</w:t>
      </w:r>
      <w:r>
        <w:rPr>
          <w:color w:val="231F20"/>
          <w:spacing w:val="-7"/>
          <w:sz w:val="20"/>
        </w:rPr>
        <w:t> </w:t>
      </w:r>
      <w:r>
        <w:rPr>
          <w:color w:val="231F20"/>
          <w:sz w:val="20"/>
        </w:rPr>
        <w:t>to</w:t>
      </w:r>
      <w:r>
        <w:rPr>
          <w:color w:val="231F20"/>
          <w:spacing w:val="-7"/>
          <w:sz w:val="20"/>
        </w:rPr>
        <w:t> </w:t>
      </w:r>
      <w:r>
        <w:rPr>
          <w:color w:val="231F20"/>
          <w:sz w:val="20"/>
        </w:rPr>
        <w:t>match</w:t>
      </w:r>
      <w:r>
        <w:rPr>
          <w:color w:val="231F20"/>
          <w:spacing w:val="-7"/>
          <w:sz w:val="20"/>
        </w:rPr>
        <w:t> </w:t>
      </w:r>
      <w:r>
        <w:rPr>
          <w:color w:val="231F20"/>
          <w:sz w:val="20"/>
        </w:rPr>
        <w:t>the</w:t>
      </w:r>
      <w:r>
        <w:rPr>
          <w:color w:val="231F20"/>
          <w:spacing w:val="-7"/>
          <w:sz w:val="20"/>
        </w:rPr>
        <w:t> </w:t>
      </w:r>
      <w:r>
        <w:rPr>
          <w:color w:val="231F20"/>
          <w:sz w:val="20"/>
        </w:rPr>
        <w:t>gender</w:t>
      </w:r>
      <w:r>
        <w:rPr>
          <w:color w:val="231F20"/>
          <w:spacing w:val="-7"/>
          <w:sz w:val="20"/>
        </w:rPr>
        <w:t> </w:t>
      </w:r>
      <w:r>
        <w:rPr>
          <w:color w:val="231F20"/>
          <w:sz w:val="20"/>
        </w:rPr>
        <w:t>and ethnicity of the parties?</w:t>
      </w:r>
    </w:p>
    <w:p>
      <w:pPr>
        <w:pStyle w:val="ListParagraph"/>
        <w:numPr>
          <w:ilvl w:val="0"/>
          <w:numId w:val="10"/>
        </w:numPr>
        <w:tabs>
          <w:tab w:pos="529" w:val="left" w:leader="none"/>
        </w:tabs>
        <w:spacing w:line="292" w:lineRule="auto" w:before="0" w:after="0"/>
        <w:ind w:left="529" w:right="1606" w:hanging="227"/>
        <w:jc w:val="both"/>
        <w:rPr>
          <w:sz w:val="20"/>
        </w:rPr>
      </w:pPr>
      <w:r>
        <w:rPr>
          <w:color w:val="231F20"/>
          <w:sz w:val="20"/>
        </w:rPr>
        <w:t>If</w:t>
      </w:r>
      <w:r>
        <w:rPr>
          <w:color w:val="231F20"/>
          <w:spacing w:val="-12"/>
          <w:sz w:val="20"/>
        </w:rPr>
        <w:t> </w:t>
      </w:r>
      <w:r>
        <w:rPr>
          <w:color w:val="231F20"/>
          <w:sz w:val="20"/>
        </w:rPr>
        <w:t>a</w:t>
      </w:r>
      <w:r>
        <w:rPr>
          <w:color w:val="231F20"/>
          <w:spacing w:val="-12"/>
          <w:sz w:val="20"/>
        </w:rPr>
        <w:t> </w:t>
      </w:r>
      <w:r>
        <w:rPr>
          <w:color w:val="231F20"/>
          <w:sz w:val="20"/>
        </w:rPr>
        <w:t>senior</w:t>
      </w:r>
      <w:r>
        <w:rPr>
          <w:color w:val="231F20"/>
          <w:spacing w:val="-12"/>
          <w:sz w:val="20"/>
        </w:rPr>
        <w:t> </w:t>
      </w:r>
      <w:r>
        <w:rPr>
          <w:color w:val="231F20"/>
          <w:sz w:val="20"/>
        </w:rPr>
        <w:t>manager</w:t>
      </w:r>
      <w:r>
        <w:rPr>
          <w:color w:val="231F20"/>
          <w:spacing w:val="-12"/>
          <w:sz w:val="20"/>
        </w:rPr>
        <w:t> </w:t>
      </w:r>
      <w:r>
        <w:rPr>
          <w:color w:val="231F20"/>
          <w:sz w:val="20"/>
        </w:rPr>
        <w:t>is</w:t>
      </w:r>
      <w:r>
        <w:rPr>
          <w:color w:val="231F20"/>
          <w:spacing w:val="-12"/>
          <w:sz w:val="20"/>
        </w:rPr>
        <w:t> </w:t>
      </w:r>
      <w:r>
        <w:rPr>
          <w:color w:val="231F20"/>
          <w:sz w:val="20"/>
        </w:rPr>
        <w:t>one</w:t>
      </w:r>
      <w:r>
        <w:rPr>
          <w:color w:val="231F20"/>
          <w:spacing w:val="-12"/>
          <w:sz w:val="20"/>
        </w:rPr>
        <w:t> </w:t>
      </w:r>
      <w:r>
        <w:rPr>
          <w:color w:val="231F20"/>
          <w:sz w:val="20"/>
        </w:rPr>
        <w:t>of</w:t>
      </w:r>
      <w:r>
        <w:rPr>
          <w:color w:val="231F20"/>
          <w:spacing w:val="-12"/>
          <w:sz w:val="20"/>
        </w:rPr>
        <w:t> </w:t>
      </w:r>
      <w:r>
        <w:rPr>
          <w:color w:val="231F20"/>
          <w:sz w:val="20"/>
        </w:rPr>
        <w:t>the</w:t>
      </w:r>
      <w:r>
        <w:rPr>
          <w:color w:val="231F20"/>
          <w:spacing w:val="-12"/>
          <w:sz w:val="20"/>
        </w:rPr>
        <w:t> </w:t>
      </w:r>
      <w:r>
        <w:rPr>
          <w:color w:val="231F20"/>
          <w:sz w:val="20"/>
        </w:rPr>
        <w:t>parties</w:t>
      </w:r>
      <w:r>
        <w:rPr>
          <w:color w:val="231F20"/>
          <w:spacing w:val="-12"/>
          <w:sz w:val="20"/>
        </w:rPr>
        <w:t> </w:t>
      </w:r>
      <w:r>
        <w:rPr>
          <w:color w:val="231F20"/>
          <w:sz w:val="20"/>
        </w:rPr>
        <w:t>to</w:t>
      </w:r>
      <w:r>
        <w:rPr>
          <w:color w:val="231F20"/>
          <w:spacing w:val="-12"/>
          <w:sz w:val="20"/>
        </w:rPr>
        <w:t> </w:t>
      </w:r>
      <w:r>
        <w:rPr>
          <w:color w:val="231F20"/>
          <w:sz w:val="20"/>
        </w:rPr>
        <w:t>be mediated,</w:t>
      </w:r>
      <w:r>
        <w:rPr>
          <w:color w:val="231F20"/>
          <w:spacing w:val="-14"/>
          <w:sz w:val="20"/>
        </w:rPr>
        <w:t> </w:t>
      </w:r>
      <w:r>
        <w:rPr>
          <w:color w:val="231F20"/>
          <w:sz w:val="20"/>
        </w:rPr>
        <w:t>should</w:t>
      </w:r>
      <w:r>
        <w:rPr>
          <w:color w:val="231F20"/>
          <w:spacing w:val="-14"/>
          <w:sz w:val="20"/>
        </w:rPr>
        <w:t> </w:t>
      </w:r>
      <w:r>
        <w:rPr>
          <w:color w:val="231F20"/>
          <w:sz w:val="20"/>
        </w:rPr>
        <w:t>a</w:t>
      </w:r>
      <w:r>
        <w:rPr>
          <w:color w:val="231F20"/>
          <w:spacing w:val="-14"/>
          <w:sz w:val="20"/>
        </w:rPr>
        <w:t> </w:t>
      </w:r>
      <w:r>
        <w:rPr>
          <w:color w:val="231F20"/>
          <w:sz w:val="20"/>
        </w:rPr>
        <w:t>mediator</w:t>
      </w:r>
      <w:r>
        <w:rPr>
          <w:color w:val="231F20"/>
          <w:spacing w:val="-14"/>
          <w:sz w:val="20"/>
        </w:rPr>
        <w:t> </w:t>
      </w:r>
      <w:r>
        <w:rPr>
          <w:color w:val="231F20"/>
          <w:sz w:val="20"/>
        </w:rPr>
        <w:t>of</w:t>
      </w:r>
      <w:r>
        <w:rPr>
          <w:color w:val="231F20"/>
          <w:spacing w:val="-14"/>
          <w:sz w:val="20"/>
        </w:rPr>
        <w:t> </w:t>
      </w:r>
      <w:r>
        <w:rPr>
          <w:color w:val="231F20"/>
          <w:sz w:val="20"/>
        </w:rPr>
        <w:t>a</w:t>
      </w:r>
      <w:r>
        <w:rPr>
          <w:color w:val="231F20"/>
          <w:spacing w:val="-14"/>
          <w:sz w:val="20"/>
        </w:rPr>
        <w:t> </w:t>
      </w:r>
      <w:r>
        <w:rPr>
          <w:color w:val="231F20"/>
          <w:sz w:val="20"/>
        </w:rPr>
        <w:t>more</w:t>
      </w:r>
      <w:r>
        <w:rPr>
          <w:color w:val="231F20"/>
          <w:spacing w:val="-14"/>
          <w:sz w:val="20"/>
        </w:rPr>
        <w:t> </w:t>
      </w:r>
      <w:r>
        <w:rPr>
          <w:color w:val="231F20"/>
          <w:sz w:val="20"/>
        </w:rPr>
        <w:t>senior grade be selected?</w:t>
      </w:r>
    </w:p>
    <w:p>
      <w:pPr>
        <w:pStyle w:val="ListParagraph"/>
        <w:numPr>
          <w:ilvl w:val="0"/>
          <w:numId w:val="10"/>
        </w:numPr>
        <w:tabs>
          <w:tab w:pos="529" w:val="left" w:leader="none"/>
        </w:tabs>
        <w:spacing w:line="292" w:lineRule="auto" w:before="0" w:after="0"/>
        <w:ind w:left="529" w:right="1202" w:hanging="227"/>
        <w:jc w:val="left"/>
        <w:rPr>
          <w:sz w:val="20"/>
        </w:rPr>
      </w:pPr>
      <w:r>
        <w:rPr>
          <w:color w:val="231F20"/>
          <w:sz w:val="20"/>
        </w:rPr>
        <w:t>What is the availability and location of potential mediators?</w:t>
      </w:r>
      <w:r>
        <w:rPr>
          <w:color w:val="231F20"/>
          <w:spacing w:val="-14"/>
          <w:sz w:val="20"/>
        </w:rPr>
        <w:t> </w:t>
      </w:r>
      <w:r>
        <w:rPr>
          <w:color w:val="231F20"/>
          <w:sz w:val="20"/>
        </w:rPr>
        <w:t>You</w:t>
      </w:r>
      <w:r>
        <w:rPr>
          <w:color w:val="231F20"/>
          <w:spacing w:val="-14"/>
          <w:sz w:val="20"/>
        </w:rPr>
        <w:t> </w:t>
      </w:r>
      <w:r>
        <w:rPr>
          <w:color w:val="231F20"/>
          <w:sz w:val="20"/>
        </w:rPr>
        <w:t>may</w:t>
      </w:r>
      <w:r>
        <w:rPr>
          <w:color w:val="231F20"/>
          <w:spacing w:val="-14"/>
          <w:sz w:val="20"/>
        </w:rPr>
        <w:t> </w:t>
      </w:r>
      <w:r>
        <w:rPr>
          <w:color w:val="231F20"/>
          <w:sz w:val="20"/>
        </w:rPr>
        <w:t>have</w:t>
      </w:r>
      <w:r>
        <w:rPr>
          <w:color w:val="231F20"/>
          <w:spacing w:val="-14"/>
          <w:sz w:val="20"/>
        </w:rPr>
        <w:t> </w:t>
      </w:r>
      <w:r>
        <w:rPr>
          <w:color w:val="231F20"/>
          <w:sz w:val="20"/>
        </w:rPr>
        <w:t>to</w:t>
      </w:r>
      <w:r>
        <w:rPr>
          <w:color w:val="231F20"/>
          <w:spacing w:val="-13"/>
          <w:sz w:val="20"/>
        </w:rPr>
        <w:t> </w:t>
      </w:r>
      <w:r>
        <w:rPr>
          <w:color w:val="231F20"/>
          <w:sz w:val="20"/>
        </w:rPr>
        <w:t>balance</w:t>
      </w:r>
      <w:r>
        <w:rPr>
          <w:color w:val="231F20"/>
          <w:spacing w:val="-14"/>
          <w:sz w:val="20"/>
        </w:rPr>
        <w:t> </w:t>
      </w:r>
      <w:r>
        <w:rPr>
          <w:color w:val="231F20"/>
          <w:sz w:val="20"/>
        </w:rPr>
        <w:t>the</w:t>
      </w:r>
      <w:r>
        <w:rPr>
          <w:color w:val="231F20"/>
          <w:spacing w:val="-14"/>
          <w:sz w:val="20"/>
        </w:rPr>
        <w:t> </w:t>
      </w:r>
      <w:r>
        <w:rPr>
          <w:color w:val="231F20"/>
          <w:sz w:val="20"/>
        </w:rPr>
        <w:t>need</w:t>
      </w:r>
      <w:r>
        <w:rPr>
          <w:color w:val="231F20"/>
          <w:spacing w:val="-14"/>
          <w:sz w:val="20"/>
        </w:rPr>
        <w:t> </w:t>
      </w:r>
      <w:r>
        <w:rPr>
          <w:color w:val="231F20"/>
          <w:sz w:val="20"/>
        </w:rPr>
        <w:t>for a mediator who is not known to the parties with the</w:t>
      </w:r>
      <w:r>
        <w:rPr>
          <w:color w:val="231F20"/>
          <w:spacing w:val="-10"/>
          <w:sz w:val="20"/>
        </w:rPr>
        <w:t> </w:t>
      </w:r>
      <w:r>
        <w:rPr>
          <w:color w:val="231F20"/>
          <w:sz w:val="20"/>
        </w:rPr>
        <w:t>need</w:t>
      </w:r>
      <w:r>
        <w:rPr>
          <w:color w:val="231F20"/>
          <w:spacing w:val="-10"/>
          <w:sz w:val="20"/>
        </w:rPr>
        <w:t> </w:t>
      </w:r>
      <w:r>
        <w:rPr>
          <w:color w:val="231F20"/>
          <w:sz w:val="20"/>
        </w:rPr>
        <w:t>for</w:t>
      </w:r>
      <w:r>
        <w:rPr>
          <w:color w:val="231F20"/>
          <w:spacing w:val="-10"/>
          <w:sz w:val="20"/>
        </w:rPr>
        <w:t> </w:t>
      </w:r>
      <w:r>
        <w:rPr>
          <w:color w:val="231F20"/>
          <w:sz w:val="20"/>
        </w:rPr>
        <w:t>the</w:t>
      </w:r>
      <w:r>
        <w:rPr>
          <w:color w:val="231F20"/>
          <w:spacing w:val="-10"/>
          <w:sz w:val="20"/>
        </w:rPr>
        <w:t> </w:t>
      </w:r>
      <w:r>
        <w:rPr>
          <w:color w:val="231F20"/>
          <w:sz w:val="20"/>
        </w:rPr>
        <w:t>mediation</w:t>
      </w:r>
      <w:r>
        <w:rPr>
          <w:color w:val="231F20"/>
          <w:spacing w:val="-10"/>
          <w:sz w:val="20"/>
        </w:rPr>
        <w:t> </w:t>
      </w:r>
      <w:r>
        <w:rPr>
          <w:color w:val="231F20"/>
          <w:sz w:val="20"/>
        </w:rPr>
        <w:t>to</w:t>
      </w:r>
      <w:r>
        <w:rPr>
          <w:color w:val="231F20"/>
          <w:spacing w:val="-10"/>
          <w:sz w:val="20"/>
        </w:rPr>
        <w:t> </w:t>
      </w:r>
      <w:r>
        <w:rPr>
          <w:color w:val="231F20"/>
          <w:sz w:val="20"/>
        </w:rPr>
        <w:t>happen</w:t>
      </w:r>
      <w:r>
        <w:rPr>
          <w:color w:val="231F20"/>
          <w:spacing w:val="-10"/>
          <w:sz w:val="20"/>
        </w:rPr>
        <w:t> </w:t>
      </w:r>
      <w:r>
        <w:rPr>
          <w:color w:val="231F20"/>
          <w:sz w:val="20"/>
        </w:rPr>
        <w:t>as</w:t>
      </w:r>
      <w:r>
        <w:rPr>
          <w:color w:val="231F20"/>
          <w:spacing w:val="-10"/>
          <w:sz w:val="20"/>
        </w:rPr>
        <w:t> </w:t>
      </w:r>
      <w:r>
        <w:rPr>
          <w:color w:val="231F20"/>
          <w:sz w:val="20"/>
        </w:rPr>
        <w:t>swiftly</w:t>
      </w:r>
      <w:r>
        <w:rPr>
          <w:color w:val="231F20"/>
          <w:spacing w:val="-10"/>
          <w:sz w:val="20"/>
        </w:rPr>
        <w:t> </w:t>
      </w:r>
      <w:r>
        <w:rPr>
          <w:color w:val="231F20"/>
          <w:sz w:val="20"/>
        </w:rPr>
        <w:t>as </w:t>
      </w:r>
      <w:r>
        <w:rPr>
          <w:color w:val="231F20"/>
          <w:spacing w:val="-2"/>
          <w:sz w:val="20"/>
        </w:rPr>
        <w:t>possible.</w:t>
      </w:r>
    </w:p>
    <w:p>
      <w:pPr>
        <w:pStyle w:val="BodyText"/>
        <w:rPr>
          <w:sz w:val="22"/>
        </w:rPr>
      </w:pPr>
    </w:p>
    <w:p>
      <w:pPr>
        <w:pStyle w:val="Heading2"/>
        <w:spacing w:before="147"/>
        <w:ind w:left="302"/>
        <w:jc w:val="both"/>
      </w:pPr>
      <w:r>
        <w:rPr>
          <w:color w:val="8A191B"/>
        </w:rPr>
        <w:t>External</w:t>
      </w:r>
      <w:r>
        <w:rPr>
          <w:color w:val="8A191B"/>
          <w:spacing w:val="-10"/>
        </w:rPr>
        <w:t> </w:t>
      </w:r>
      <w:r>
        <w:rPr>
          <w:color w:val="8A191B"/>
          <w:spacing w:val="-2"/>
        </w:rPr>
        <w:t>mediation</w:t>
      </w:r>
    </w:p>
    <w:p>
      <w:pPr>
        <w:pStyle w:val="BodyText"/>
        <w:spacing w:line="312" w:lineRule="auto" w:before="68"/>
        <w:ind w:left="302" w:right="1038"/>
      </w:pPr>
      <w:r>
        <w:rPr>
          <w:color w:val="231F20"/>
          <w:spacing w:val="-2"/>
        </w:rPr>
        <w:t>If</w:t>
      </w:r>
      <w:r>
        <w:rPr>
          <w:color w:val="231F20"/>
          <w:spacing w:val="-9"/>
        </w:rPr>
        <w:t> </w:t>
      </w:r>
      <w:r>
        <w:rPr>
          <w:color w:val="231F20"/>
          <w:spacing w:val="-2"/>
        </w:rPr>
        <w:t>there</w:t>
      </w:r>
      <w:r>
        <w:rPr>
          <w:color w:val="231F20"/>
          <w:spacing w:val="-9"/>
        </w:rPr>
        <w:t> </w:t>
      </w:r>
      <w:r>
        <w:rPr>
          <w:color w:val="231F20"/>
          <w:spacing w:val="-2"/>
        </w:rPr>
        <w:t>is</w:t>
      </w:r>
      <w:r>
        <w:rPr>
          <w:color w:val="231F20"/>
          <w:spacing w:val="-9"/>
        </w:rPr>
        <w:t> </w:t>
      </w:r>
      <w:r>
        <w:rPr>
          <w:color w:val="231F20"/>
          <w:spacing w:val="-2"/>
        </w:rPr>
        <w:t>no</w:t>
      </w:r>
      <w:r>
        <w:rPr>
          <w:color w:val="231F20"/>
          <w:spacing w:val="-9"/>
        </w:rPr>
        <w:t> </w:t>
      </w:r>
      <w:r>
        <w:rPr>
          <w:color w:val="231F20"/>
          <w:spacing w:val="-2"/>
        </w:rPr>
        <w:t>internal</w:t>
      </w:r>
      <w:r>
        <w:rPr>
          <w:color w:val="231F20"/>
          <w:spacing w:val="-9"/>
        </w:rPr>
        <w:t> </w:t>
      </w:r>
      <w:r>
        <w:rPr>
          <w:color w:val="231F20"/>
          <w:spacing w:val="-2"/>
        </w:rPr>
        <w:t>scheme</w:t>
      </w:r>
      <w:r>
        <w:rPr>
          <w:color w:val="231F20"/>
          <w:spacing w:val="-9"/>
        </w:rPr>
        <w:t> </w:t>
      </w:r>
      <w:r>
        <w:rPr>
          <w:color w:val="231F20"/>
          <w:spacing w:val="-2"/>
        </w:rPr>
        <w:t>in</w:t>
      </w:r>
      <w:r>
        <w:rPr>
          <w:color w:val="231F20"/>
          <w:spacing w:val="-9"/>
        </w:rPr>
        <w:t> </w:t>
      </w:r>
      <w:r>
        <w:rPr>
          <w:color w:val="231F20"/>
          <w:spacing w:val="-2"/>
        </w:rPr>
        <w:t>place,</w:t>
      </w:r>
      <w:r>
        <w:rPr>
          <w:color w:val="231F20"/>
          <w:spacing w:val="-9"/>
        </w:rPr>
        <w:t> </w:t>
      </w:r>
      <w:r>
        <w:rPr>
          <w:color w:val="231F20"/>
          <w:spacing w:val="-2"/>
        </w:rPr>
        <w:t>there</w:t>
      </w:r>
      <w:r>
        <w:rPr>
          <w:color w:val="231F20"/>
          <w:spacing w:val="-9"/>
        </w:rPr>
        <w:t> </w:t>
      </w:r>
      <w:r>
        <w:rPr>
          <w:color w:val="231F20"/>
          <w:spacing w:val="-2"/>
        </w:rPr>
        <w:t>will</w:t>
      </w:r>
      <w:r>
        <w:rPr>
          <w:color w:val="231F20"/>
          <w:spacing w:val="-9"/>
        </w:rPr>
        <w:t> </w:t>
      </w:r>
      <w:r>
        <w:rPr>
          <w:color w:val="231F20"/>
          <w:spacing w:val="-2"/>
        </w:rPr>
        <w:t>be</w:t>
      </w:r>
      <w:r>
        <w:rPr>
          <w:color w:val="231F20"/>
          <w:spacing w:val="-9"/>
        </w:rPr>
        <w:t> </w:t>
      </w:r>
      <w:r>
        <w:rPr>
          <w:color w:val="231F20"/>
          <w:spacing w:val="-2"/>
        </w:rPr>
        <w:t>no </w:t>
      </w:r>
      <w:r>
        <w:rPr>
          <w:color w:val="231F20"/>
        </w:rPr>
        <w:t>choice</w:t>
      </w:r>
      <w:r>
        <w:rPr>
          <w:color w:val="231F20"/>
          <w:spacing w:val="-9"/>
        </w:rPr>
        <w:t> </w:t>
      </w:r>
      <w:r>
        <w:rPr>
          <w:color w:val="231F20"/>
        </w:rPr>
        <w:t>but</w:t>
      </w:r>
      <w:r>
        <w:rPr>
          <w:color w:val="231F20"/>
          <w:spacing w:val="-9"/>
        </w:rPr>
        <w:t> </w:t>
      </w:r>
      <w:r>
        <w:rPr>
          <w:color w:val="231F20"/>
        </w:rPr>
        <w:t>to</w:t>
      </w:r>
      <w:r>
        <w:rPr>
          <w:color w:val="231F20"/>
          <w:spacing w:val="-9"/>
        </w:rPr>
        <w:t> </w:t>
      </w:r>
      <w:r>
        <w:rPr>
          <w:color w:val="231F20"/>
        </w:rPr>
        <w:t>use</w:t>
      </w:r>
      <w:r>
        <w:rPr>
          <w:color w:val="231F20"/>
          <w:spacing w:val="-9"/>
        </w:rPr>
        <w:t> </w:t>
      </w:r>
      <w:r>
        <w:rPr>
          <w:color w:val="231F20"/>
        </w:rPr>
        <w:t>external</w:t>
      </w:r>
      <w:r>
        <w:rPr>
          <w:color w:val="231F20"/>
          <w:spacing w:val="-9"/>
        </w:rPr>
        <w:t> </w:t>
      </w:r>
      <w:r>
        <w:rPr>
          <w:color w:val="231F20"/>
        </w:rPr>
        <w:t>mediation.</w:t>
      </w:r>
      <w:r>
        <w:rPr>
          <w:color w:val="231F20"/>
          <w:spacing w:val="-9"/>
        </w:rPr>
        <w:t> </w:t>
      </w:r>
      <w:r>
        <w:rPr>
          <w:color w:val="231F20"/>
        </w:rPr>
        <w:t>However,</w:t>
      </w:r>
      <w:r>
        <w:rPr>
          <w:color w:val="231F20"/>
          <w:spacing w:val="-9"/>
        </w:rPr>
        <w:t> </w:t>
      </w:r>
      <w:r>
        <w:rPr>
          <w:color w:val="231F20"/>
        </w:rPr>
        <w:t>even where</w:t>
      </w:r>
      <w:r>
        <w:rPr>
          <w:color w:val="231F20"/>
          <w:spacing w:val="-1"/>
        </w:rPr>
        <w:t> </w:t>
      </w:r>
      <w:r>
        <w:rPr>
          <w:color w:val="231F20"/>
        </w:rPr>
        <w:t>there</w:t>
      </w:r>
      <w:r>
        <w:rPr>
          <w:color w:val="231F20"/>
          <w:spacing w:val="-1"/>
        </w:rPr>
        <w:t> </w:t>
      </w:r>
      <w:r>
        <w:rPr>
          <w:color w:val="231F20"/>
        </w:rPr>
        <w:t>is</w:t>
      </w:r>
      <w:r>
        <w:rPr>
          <w:color w:val="231F20"/>
          <w:spacing w:val="-1"/>
        </w:rPr>
        <w:t> </w:t>
      </w:r>
      <w:r>
        <w:rPr>
          <w:color w:val="231F20"/>
        </w:rPr>
        <w:t>an</w:t>
      </w:r>
      <w:r>
        <w:rPr>
          <w:color w:val="231F20"/>
          <w:spacing w:val="-1"/>
        </w:rPr>
        <w:t> </w:t>
      </w:r>
      <w:r>
        <w:rPr>
          <w:color w:val="231F20"/>
        </w:rPr>
        <w:t>internal</w:t>
      </w:r>
      <w:r>
        <w:rPr>
          <w:color w:val="231F20"/>
          <w:spacing w:val="-1"/>
        </w:rPr>
        <w:t> </w:t>
      </w:r>
      <w:r>
        <w:rPr>
          <w:color w:val="231F20"/>
        </w:rPr>
        <w:t>scheme</w:t>
      </w:r>
      <w:r>
        <w:rPr>
          <w:color w:val="231F20"/>
          <w:spacing w:val="-1"/>
        </w:rPr>
        <w:t> </w:t>
      </w:r>
      <w:r>
        <w:rPr>
          <w:color w:val="231F20"/>
        </w:rPr>
        <w:t>it</w:t>
      </w:r>
      <w:r>
        <w:rPr>
          <w:color w:val="231F20"/>
          <w:spacing w:val="-1"/>
        </w:rPr>
        <w:t> </w:t>
      </w:r>
      <w:r>
        <w:rPr>
          <w:color w:val="231F20"/>
        </w:rPr>
        <w:t>may</w:t>
      </w:r>
      <w:r>
        <w:rPr>
          <w:color w:val="231F20"/>
          <w:spacing w:val="-1"/>
        </w:rPr>
        <w:t> </w:t>
      </w:r>
      <w:r>
        <w:rPr>
          <w:color w:val="231F20"/>
        </w:rPr>
        <w:t>be</w:t>
      </w:r>
      <w:r>
        <w:rPr>
          <w:color w:val="231F20"/>
          <w:spacing w:val="-1"/>
        </w:rPr>
        <w:t> </w:t>
      </w:r>
      <w:r>
        <w:rPr>
          <w:color w:val="231F20"/>
        </w:rPr>
        <w:t>more appropriate</w:t>
      </w:r>
      <w:r>
        <w:rPr>
          <w:color w:val="231F20"/>
          <w:spacing w:val="-11"/>
        </w:rPr>
        <w:t> </w:t>
      </w:r>
      <w:r>
        <w:rPr>
          <w:color w:val="231F20"/>
        </w:rPr>
        <w:t>to</w:t>
      </w:r>
      <w:r>
        <w:rPr>
          <w:color w:val="231F20"/>
          <w:spacing w:val="-11"/>
        </w:rPr>
        <w:t> </w:t>
      </w:r>
      <w:r>
        <w:rPr>
          <w:color w:val="231F20"/>
        </w:rPr>
        <w:t>use</w:t>
      </w:r>
      <w:r>
        <w:rPr>
          <w:color w:val="231F20"/>
          <w:spacing w:val="-11"/>
        </w:rPr>
        <w:t> </w:t>
      </w:r>
      <w:r>
        <w:rPr>
          <w:color w:val="231F20"/>
        </w:rPr>
        <w:t>an</w:t>
      </w:r>
      <w:r>
        <w:rPr>
          <w:color w:val="231F20"/>
          <w:spacing w:val="-11"/>
        </w:rPr>
        <w:t> </w:t>
      </w:r>
      <w:r>
        <w:rPr>
          <w:color w:val="231F20"/>
        </w:rPr>
        <w:t>external</w:t>
      </w:r>
      <w:r>
        <w:rPr>
          <w:color w:val="231F20"/>
          <w:spacing w:val="-11"/>
        </w:rPr>
        <w:t> </w:t>
      </w:r>
      <w:r>
        <w:rPr>
          <w:color w:val="231F20"/>
        </w:rPr>
        <w:t>mediator</w:t>
      </w:r>
      <w:r>
        <w:rPr>
          <w:color w:val="231F20"/>
          <w:spacing w:val="-11"/>
        </w:rPr>
        <w:t> </w:t>
      </w:r>
      <w:r>
        <w:rPr>
          <w:color w:val="231F20"/>
        </w:rPr>
        <w:t>for</w:t>
      </w:r>
      <w:r>
        <w:rPr>
          <w:color w:val="231F20"/>
          <w:spacing w:val="-11"/>
        </w:rPr>
        <w:t> </w:t>
      </w:r>
      <w:r>
        <w:rPr>
          <w:color w:val="231F20"/>
        </w:rPr>
        <w:t>a</w:t>
      </w:r>
      <w:r>
        <w:rPr>
          <w:color w:val="231F20"/>
          <w:spacing w:val="-11"/>
        </w:rPr>
        <w:t> </w:t>
      </w:r>
      <w:r>
        <w:rPr>
          <w:color w:val="231F20"/>
        </w:rPr>
        <w:t>specific case for a number of reasons:</w:t>
      </w:r>
    </w:p>
    <w:p>
      <w:pPr>
        <w:pStyle w:val="ListParagraph"/>
        <w:numPr>
          <w:ilvl w:val="0"/>
          <w:numId w:val="10"/>
        </w:numPr>
        <w:tabs>
          <w:tab w:pos="529" w:val="left" w:leader="none"/>
        </w:tabs>
        <w:spacing w:line="292" w:lineRule="auto" w:before="99" w:after="0"/>
        <w:ind w:left="529" w:right="1223" w:hanging="227"/>
        <w:jc w:val="left"/>
        <w:rPr>
          <w:sz w:val="20"/>
        </w:rPr>
      </w:pPr>
      <w:r>
        <w:rPr>
          <w:color w:val="231F20"/>
          <w:sz w:val="20"/>
        </w:rPr>
        <w:t>absolute confidentiality is a priority because, for </w:t>
      </w:r>
      <w:r>
        <w:rPr>
          <w:color w:val="231F20"/>
          <w:spacing w:val="-2"/>
          <w:sz w:val="20"/>
        </w:rPr>
        <w:t>example,</w:t>
      </w:r>
      <w:r>
        <w:rPr>
          <w:color w:val="231F20"/>
          <w:spacing w:val="-9"/>
          <w:sz w:val="20"/>
        </w:rPr>
        <w:t> </w:t>
      </w:r>
      <w:r>
        <w:rPr>
          <w:color w:val="231F20"/>
          <w:spacing w:val="-2"/>
          <w:sz w:val="20"/>
        </w:rPr>
        <w:t>those</w:t>
      </w:r>
      <w:r>
        <w:rPr>
          <w:color w:val="231F20"/>
          <w:spacing w:val="-9"/>
          <w:sz w:val="20"/>
        </w:rPr>
        <w:t> </w:t>
      </w:r>
      <w:r>
        <w:rPr>
          <w:color w:val="231F20"/>
          <w:spacing w:val="-2"/>
          <w:sz w:val="20"/>
        </w:rPr>
        <w:t>involved</w:t>
      </w:r>
      <w:r>
        <w:rPr>
          <w:color w:val="231F20"/>
          <w:spacing w:val="-9"/>
          <w:sz w:val="20"/>
        </w:rPr>
        <w:t> </w:t>
      </w:r>
      <w:r>
        <w:rPr>
          <w:color w:val="231F20"/>
          <w:spacing w:val="-2"/>
          <w:sz w:val="20"/>
        </w:rPr>
        <w:t>in</w:t>
      </w:r>
      <w:r>
        <w:rPr>
          <w:color w:val="231F20"/>
          <w:spacing w:val="-9"/>
          <w:sz w:val="20"/>
        </w:rPr>
        <w:t> </w:t>
      </w:r>
      <w:r>
        <w:rPr>
          <w:color w:val="231F20"/>
          <w:spacing w:val="-2"/>
          <w:sz w:val="20"/>
        </w:rPr>
        <w:t>potential</w:t>
      </w:r>
      <w:r>
        <w:rPr>
          <w:color w:val="231F20"/>
          <w:spacing w:val="-9"/>
          <w:sz w:val="20"/>
        </w:rPr>
        <w:t> </w:t>
      </w:r>
      <w:r>
        <w:rPr>
          <w:color w:val="231F20"/>
          <w:spacing w:val="-2"/>
          <w:sz w:val="20"/>
        </w:rPr>
        <w:t>mediation</w:t>
      </w:r>
      <w:r>
        <w:rPr>
          <w:color w:val="231F20"/>
          <w:spacing w:val="-9"/>
          <w:sz w:val="20"/>
        </w:rPr>
        <w:t> </w:t>
      </w:r>
      <w:r>
        <w:rPr>
          <w:color w:val="231F20"/>
          <w:spacing w:val="-2"/>
          <w:sz w:val="20"/>
        </w:rPr>
        <w:t>are </w:t>
      </w:r>
      <w:r>
        <w:rPr>
          <w:color w:val="231F20"/>
          <w:sz w:val="20"/>
        </w:rPr>
        <w:t>senior</w:t>
      </w:r>
      <w:r>
        <w:rPr>
          <w:color w:val="231F20"/>
          <w:spacing w:val="-4"/>
          <w:sz w:val="20"/>
        </w:rPr>
        <w:t> </w:t>
      </w:r>
      <w:r>
        <w:rPr>
          <w:color w:val="231F20"/>
          <w:sz w:val="20"/>
        </w:rPr>
        <w:t>managers</w:t>
      </w:r>
      <w:r>
        <w:rPr>
          <w:color w:val="231F20"/>
          <w:spacing w:val="-4"/>
          <w:sz w:val="20"/>
        </w:rPr>
        <w:t> </w:t>
      </w:r>
      <w:r>
        <w:rPr>
          <w:color w:val="231F20"/>
          <w:sz w:val="20"/>
        </w:rPr>
        <w:t>in</w:t>
      </w:r>
      <w:r>
        <w:rPr>
          <w:color w:val="231F20"/>
          <w:spacing w:val="-4"/>
          <w:sz w:val="20"/>
        </w:rPr>
        <w:t> </w:t>
      </w:r>
      <w:r>
        <w:rPr>
          <w:color w:val="231F20"/>
          <w:sz w:val="20"/>
        </w:rPr>
        <w:t>the</w:t>
      </w:r>
      <w:r>
        <w:rPr>
          <w:color w:val="231F20"/>
          <w:spacing w:val="-4"/>
          <w:sz w:val="20"/>
        </w:rPr>
        <w:t> </w:t>
      </w:r>
      <w:r>
        <w:rPr>
          <w:color w:val="231F20"/>
          <w:sz w:val="20"/>
        </w:rPr>
        <w:t>organisation,</w:t>
      </w:r>
      <w:r>
        <w:rPr>
          <w:color w:val="231F20"/>
          <w:spacing w:val="-4"/>
          <w:sz w:val="20"/>
        </w:rPr>
        <w:t> </w:t>
      </w:r>
      <w:r>
        <w:rPr>
          <w:color w:val="231F20"/>
          <w:sz w:val="20"/>
        </w:rPr>
        <w:t>or</w:t>
      </w:r>
      <w:r>
        <w:rPr>
          <w:color w:val="231F20"/>
          <w:spacing w:val="-4"/>
          <w:sz w:val="20"/>
        </w:rPr>
        <w:t> </w:t>
      </w:r>
      <w:r>
        <w:rPr>
          <w:color w:val="231F20"/>
          <w:sz w:val="20"/>
        </w:rPr>
        <w:t>the</w:t>
      </w:r>
      <w:r>
        <w:rPr>
          <w:color w:val="231F20"/>
          <w:spacing w:val="-4"/>
          <w:sz w:val="20"/>
        </w:rPr>
        <w:t> </w:t>
      </w:r>
      <w:r>
        <w:rPr>
          <w:color w:val="231F20"/>
          <w:sz w:val="20"/>
        </w:rPr>
        <w:t>issue involves a very sensitive situation</w:t>
      </w:r>
    </w:p>
    <w:p>
      <w:pPr>
        <w:pStyle w:val="ListParagraph"/>
        <w:numPr>
          <w:ilvl w:val="0"/>
          <w:numId w:val="10"/>
        </w:numPr>
        <w:tabs>
          <w:tab w:pos="528" w:val="left" w:leader="none"/>
        </w:tabs>
        <w:spacing w:line="228" w:lineRule="exact" w:before="0" w:after="0"/>
        <w:ind w:left="528" w:right="0" w:hanging="226"/>
        <w:jc w:val="left"/>
        <w:rPr>
          <w:sz w:val="20"/>
        </w:rPr>
      </w:pPr>
      <w:r>
        <w:rPr>
          <w:color w:val="231F20"/>
          <w:spacing w:val="-4"/>
          <w:sz w:val="20"/>
        </w:rPr>
        <w:t>an</w:t>
      </w:r>
      <w:r>
        <w:rPr>
          <w:color w:val="231F20"/>
          <w:spacing w:val="-7"/>
          <w:sz w:val="20"/>
        </w:rPr>
        <w:t> </w:t>
      </w:r>
      <w:r>
        <w:rPr>
          <w:color w:val="231F20"/>
          <w:spacing w:val="-4"/>
          <w:sz w:val="20"/>
        </w:rPr>
        <w:t>internal</w:t>
      </w:r>
      <w:r>
        <w:rPr>
          <w:color w:val="231F20"/>
          <w:spacing w:val="-7"/>
          <w:sz w:val="20"/>
        </w:rPr>
        <w:t> </w:t>
      </w:r>
      <w:r>
        <w:rPr>
          <w:color w:val="231F20"/>
          <w:spacing w:val="-4"/>
          <w:sz w:val="20"/>
        </w:rPr>
        <w:t>mediator</w:t>
      </w:r>
      <w:r>
        <w:rPr>
          <w:color w:val="231F20"/>
          <w:spacing w:val="-6"/>
          <w:sz w:val="20"/>
        </w:rPr>
        <w:t> </w:t>
      </w:r>
      <w:r>
        <w:rPr>
          <w:color w:val="231F20"/>
          <w:spacing w:val="-4"/>
          <w:sz w:val="20"/>
        </w:rPr>
        <w:t>is</w:t>
      </w:r>
      <w:r>
        <w:rPr>
          <w:color w:val="231F20"/>
          <w:spacing w:val="-7"/>
          <w:sz w:val="20"/>
        </w:rPr>
        <w:t> </w:t>
      </w:r>
      <w:r>
        <w:rPr>
          <w:color w:val="231F20"/>
          <w:spacing w:val="-4"/>
          <w:sz w:val="20"/>
        </w:rPr>
        <w:t>not</w:t>
      </w:r>
      <w:r>
        <w:rPr>
          <w:color w:val="231F20"/>
          <w:spacing w:val="-7"/>
          <w:sz w:val="20"/>
        </w:rPr>
        <w:t> </w:t>
      </w:r>
      <w:r>
        <w:rPr>
          <w:color w:val="231F20"/>
          <w:spacing w:val="-4"/>
          <w:sz w:val="20"/>
        </w:rPr>
        <w:t>available</w:t>
      </w:r>
      <w:r>
        <w:rPr>
          <w:color w:val="231F20"/>
          <w:spacing w:val="-6"/>
          <w:sz w:val="20"/>
        </w:rPr>
        <w:t> </w:t>
      </w:r>
      <w:r>
        <w:rPr>
          <w:color w:val="231F20"/>
          <w:spacing w:val="-4"/>
          <w:sz w:val="20"/>
        </w:rPr>
        <w:t>quickly</w:t>
      </w:r>
      <w:r>
        <w:rPr>
          <w:color w:val="231F20"/>
          <w:spacing w:val="-7"/>
          <w:sz w:val="20"/>
        </w:rPr>
        <w:t> </w:t>
      </w:r>
      <w:r>
        <w:rPr>
          <w:color w:val="231F20"/>
          <w:spacing w:val="-4"/>
          <w:sz w:val="20"/>
        </w:rPr>
        <w:t>enough</w:t>
      </w:r>
    </w:p>
    <w:p>
      <w:pPr>
        <w:pStyle w:val="ListParagraph"/>
        <w:numPr>
          <w:ilvl w:val="0"/>
          <w:numId w:val="10"/>
        </w:numPr>
        <w:tabs>
          <w:tab w:pos="528" w:val="left" w:leader="none"/>
        </w:tabs>
        <w:spacing w:line="240" w:lineRule="auto" w:before="50" w:after="0"/>
        <w:ind w:left="528" w:right="0" w:hanging="226"/>
        <w:jc w:val="left"/>
        <w:rPr>
          <w:sz w:val="20"/>
        </w:rPr>
      </w:pPr>
      <w:r>
        <w:rPr>
          <w:color w:val="231F20"/>
          <w:sz w:val="20"/>
        </w:rPr>
        <w:t>the</w:t>
      </w:r>
      <w:r>
        <w:rPr>
          <w:color w:val="231F20"/>
          <w:spacing w:val="-6"/>
          <w:sz w:val="20"/>
        </w:rPr>
        <w:t> </w:t>
      </w:r>
      <w:r>
        <w:rPr>
          <w:color w:val="231F20"/>
          <w:sz w:val="20"/>
        </w:rPr>
        <w:t>internal</w:t>
      </w:r>
      <w:r>
        <w:rPr>
          <w:color w:val="231F20"/>
          <w:spacing w:val="-6"/>
          <w:sz w:val="20"/>
        </w:rPr>
        <w:t> </w:t>
      </w:r>
      <w:r>
        <w:rPr>
          <w:color w:val="231F20"/>
          <w:sz w:val="20"/>
        </w:rPr>
        <w:t>mediator</w:t>
      </w:r>
      <w:r>
        <w:rPr>
          <w:color w:val="231F20"/>
          <w:spacing w:val="-6"/>
          <w:sz w:val="20"/>
        </w:rPr>
        <w:t> </w:t>
      </w:r>
      <w:r>
        <w:rPr>
          <w:color w:val="231F20"/>
          <w:sz w:val="20"/>
        </w:rPr>
        <w:t>has</w:t>
      </w:r>
      <w:r>
        <w:rPr>
          <w:color w:val="231F20"/>
          <w:spacing w:val="-6"/>
          <w:sz w:val="20"/>
        </w:rPr>
        <w:t> </w:t>
      </w:r>
      <w:r>
        <w:rPr>
          <w:color w:val="231F20"/>
          <w:sz w:val="20"/>
        </w:rPr>
        <w:t>a</w:t>
      </w:r>
      <w:r>
        <w:rPr>
          <w:color w:val="231F20"/>
          <w:spacing w:val="-6"/>
          <w:sz w:val="20"/>
        </w:rPr>
        <w:t> </w:t>
      </w:r>
      <w:r>
        <w:rPr>
          <w:color w:val="231F20"/>
          <w:sz w:val="20"/>
        </w:rPr>
        <w:t>conflict</w:t>
      </w:r>
      <w:r>
        <w:rPr>
          <w:color w:val="231F20"/>
          <w:spacing w:val="-6"/>
          <w:sz w:val="20"/>
        </w:rPr>
        <w:t> </w:t>
      </w:r>
      <w:r>
        <w:rPr>
          <w:color w:val="231F20"/>
          <w:sz w:val="20"/>
        </w:rPr>
        <w:t>of</w:t>
      </w:r>
      <w:r>
        <w:rPr>
          <w:color w:val="231F20"/>
          <w:spacing w:val="-6"/>
          <w:sz w:val="20"/>
        </w:rPr>
        <w:t> </w:t>
      </w:r>
      <w:r>
        <w:rPr>
          <w:color w:val="231F20"/>
          <w:spacing w:val="-2"/>
          <w:sz w:val="20"/>
        </w:rPr>
        <w:t>interest.</w:t>
      </w:r>
    </w:p>
    <w:p>
      <w:pPr>
        <w:pStyle w:val="BodyText"/>
        <w:spacing w:before="8"/>
        <w:rPr>
          <w:sz w:val="32"/>
        </w:rPr>
      </w:pPr>
    </w:p>
    <w:p>
      <w:pPr>
        <w:pStyle w:val="BodyText"/>
        <w:ind w:left="302"/>
        <w:rPr>
          <w:rFonts w:ascii="Trebuchet MS"/>
        </w:rPr>
      </w:pPr>
      <w:r>
        <w:rPr>
          <w:rFonts w:ascii="Trebuchet MS"/>
          <w:color w:val="8A191B"/>
          <w:w w:val="105"/>
        </w:rPr>
        <w:t>Choosing</w:t>
      </w:r>
      <w:r>
        <w:rPr>
          <w:rFonts w:ascii="Trebuchet MS"/>
          <w:color w:val="8A191B"/>
          <w:spacing w:val="9"/>
          <w:w w:val="105"/>
        </w:rPr>
        <w:t> </w:t>
      </w:r>
      <w:r>
        <w:rPr>
          <w:rFonts w:ascii="Trebuchet MS"/>
          <w:color w:val="8A191B"/>
          <w:w w:val="105"/>
        </w:rPr>
        <w:t>the</w:t>
      </w:r>
      <w:r>
        <w:rPr>
          <w:rFonts w:ascii="Trebuchet MS"/>
          <w:color w:val="8A191B"/>
          <w:spacing w:val="9"/>
          <w:w w:val="105"/>
        </w:rPr>
        <w:t> </w:t>
      </w:r>
      <w:r>
        <w:rPr>
          <w:rFonts w:ascii="Trebuchet MS"/>
          <w:color w:val="8A191B"/>
          <w:w w:val="105"/>
        </w:rPr>
        <w:t>right</w:t>
      </w:r>
      <w:r>
        <w:rPr>
          <w:rFonts w:ascii="Trebuchet MS"/>
          <w:color w:val="8A191B"/>
          <w:spacing w:val="10"/>
          <w:w w:val="105"/>
        </w:rPr>
        <w:t> </w:t>
      </w:r>
      <w:r>
        <w:rPr>
          <w:rFonts w:ascii="Trebuchet MS"/>
          <w:color w:val="8A191B"/>
          <w:spacing w:val="-2"/>
          <w:w w:val="105"/>
        </w:rPr>
        <w:t>provider</w:t>
      </w:r>
    </w:p>
    <w:p>
      <w:pPr>
        <w:pStyle w:val="BodyText"/>
        <w:spacing w:line="312" w:lineRule="auto" w:before="68"/>
        <w:ind w:left="302" w:right="1038"/>
      </w:pPr>
      <w:r>
        <w:rPr>
          <w:color w:val="231F20"/>
          <w:spacing w:val="-2"/>
        </w:rPr>
        <w:t>If</w:t>
      </w:r>
      <w:r>
        <w:rPr>
          <w:color w:val="231F20"/>
          <w:spacing w:val="-12"/>
        </w:rPr>
        <w:t> </w:t>
      </w:r>
      <w:r>
        <w:rPr>
          <w:color w:val="231F20"/>
          <w:spacing w:val="-2"/>
        </w:rPr>
        <w:t>the</w:t>
      </w:r>
      <w:r>
        <w:rPr>
          <w:color w:val="231F20"/>
          <w:spacing w:val="-12"/>
        </w:rPr>
        <w:t> </w:t>
      </w:r>
      <w:r>
        <w:rPr>
          <w:color w:val="231F20"/>
          <w:spacing w:val="-2"/>
        </w:rPr>
        <w:t>decision</w:t>
      </w:r>
      <w:r>
        <w:rPr>
          <w:color w:val="231F20"/>
          <w:spacing w:val="-12"/>
        </w:rPr>
        <w:t> </w:t>
      </w:r>
      <w:r>
        <w:rPr>
          <w:color w:val="231F20"/>
          <w:spacing w:val="-2"/>
        </w:rPr>
        <w:t>is</w:t>
      </w:r>
      <w:r>
        <w:rPr>
          <w:color w:val="231F20"/>
          <w:spacing w:val="-12"/>
        </w:rPr>
        <w:t> </w:t>
      </w:r>
      <w:r>
        <w:rPr>
          <w:color w:val="231F20"/>
          <w:spacing w:val="-2"/>
        </w:rPr>
        <w:t>to</w:t>
      </w:r>
      <w:r>
        <w:rPr>
          <w:color w:val="231F20"/>
          <w:spacing w:val="-12"/>
        </w:rPr>
        <w:t> </w:t>
      </w:r>
      <w:r>
        <w:rPr>
          <w:color w:val="231F20"/>
          <w:spacing w:val="-2"/>
        </w:rPr>
        <w:t>use</w:t>
      </w:r>
      <w:r>
        <w:rPr>
          <w:color w:val="231F20"/>
          <w:spacing w:val="-12"/>
        </w:rPr>
        <w:t> </w:t>
      </w:r>
      <w:r>
        <w:rPr>
          <w:color w:val="231F20"/>
          <w:spacing w:val="-2"/>
        </w:rPr>
        <w:t>an</w:t>
      </w:r>
      <w:r>
        <w:rPr>
          <w:color w:val="231F20"/>
          <w:spacing w:val="-12"/>
        </w:rPr>
        <w:t> </w:t>
      </w:r>
      <w:r>
        <w:rPr>
          <w:color w:val="231F20"/>
          <w:spacing w:val="-2"/>
        </w:rPr>
        <w:t>external</w:t>
      </w:r>
      <w:r>
        <w:rPr>
          <w:color w:val="231F20"/>
          <w:spacing w:val="-12"/>
        </w:rPr>
        <w:t> </w:t>
      </w:r>
      <w:r>
        <w:rPr>
          <w:color w:val="231F20"/>
          <w:spacing w:val="-2"/>
        </w:rPr>
        <w:t>mediator,</w:t>
      </w:r>
      <w:r>
        <w:rPr>
          <w:color w:val="231F20"/>
          <w:spacing w:val="-12"/>
        </w:rPr>
        <w:t> </w:t>
      </w:r>
      <w:r>
        <w:rPr>
          <w:color w:val="231F20"/>
          <w:spacing w:val="-2"/>
        </w:rPr>
        <w:t>there</w:t>
      </w:r>
      <w:r>
        <w:rPr>
          <w:color w:val="231F20"/>
          <w:spacing w:val="-11"/>
        </w:rPr>
        <w:t> </w:t>
      </w:r>
      <w:r>
        <w:rPr>
          <w:color w:val="231F20"/>
          <w:spacing w:val="-2"/>
        </w:rPr>
        <w:t>is</w:t>
      </w:r>
      <w:r>
        <w:rPr>
          <w:color w:val="231F20"/>
          <w:spacing w:val="-12"/>
        </w:rPr>
        <w:t> </w:t>
      </w:r>
      <w:r>
        <w:rPr>
          <w:color w:val="231F20"/>
          <w:spacing w:val="-2"/>
        </w:rPr>
        <w:t>a </w:t>
      </w:r>
      <w:r>
        <w:rPr>
          <w:color w:val="231F20"/>
        </w:rPr>
        <w:t>range of options. As well as public and not-for-profit sector</w:t>
      </w:r>
      <w:r>
        <w:rPr>
          <w:color w:val="231F20"/>
          <w:spacing w:val="-11"/>
        </w:rPr>
        <w:t> </w:t>
      </w:r>
      <w:r>
        <w:rPr>
          <w:color w:val="231F20"/>
        </w:rPr>
        <w:t>providers,</w:t>
      </w:r>
      <w:r>
        <w:rPr>
          <w:color w:val="231F20"/>
          <w:spacing w:val="-11"/>
        </w:rPr>
        <w:t> </w:t>
      </w:r>
      <w:r>
        <w:rPr>
          <w:color w:val="231F20"/>
        </w:rPr>
        <w:t>such</w:t>
      </w:r>
      <w:r>
        <w:rPr>
          <w:color w:val="231F20"/>
          <w:spacing w:val="-11"/>
        </w:rPr>
        <w:t> </w:t>
      </w:r>
      <w:r>
        <w:rPr>
          <w:color w:val="231F20"/>
        </w:rPr>
        <w:t>as</w:t>
      </w:r>
      <w:r>
        <w:rPr>
          <w:color w:val="231F20"/>
          <w:spacing w:val="-11"/>
        </w:rPr>
        <w:t> </w:t>
      </w:r>
      <w:r>
        <w:rPr>
          <w:color w:val="231F20"/>
        </w:rPr>
        <w:t>Acas,</w:t>
      </w:r>
      <w:r>
        <w:rPr>
          <w:color w:val="231F20"/>
          <w:spacing w:val="-11"/>
        </w:rPr>
        <w:t> </w:t>
      </w:r>
      <w:r>
        <w:rPr>
          <w:color w:val="231F20"/>
        </w:rPr>
        <w:t>there</w:t>
      </w:r>
      <w:r>
        <w:rPr>
          <w:color w:val="231F20"/>
          <w:spacing w:val="-11"/>
        </w:rPr>
        <w:t> </w:t>
      </w:r>
      <w:r>
        <w:rPr>
          <w:color w:val="231F20"/>
        </w:rPr>
        <w:t>are</w:t>
      </w:r>
      <w:r>
        <w:rPr>
          <w:color w:val="231F20"/>
          <w:spacing w:val="-11"/>
        </w:rPr>
        <w:t> </w:t>
      </w:r>
      <w:r>
        <w:rPr>
          <w:color w:val="231F20"/>
        </w:rPr>
        <w:t>a</w:t>
      </w:r>
      <w:r>
        <w:rPr>
          <w:color w:val="231F20"/>
          <w:spacing w:val="-11"/>
        </w:rPr>
        <w:t> </w:t>
      </w:r>
      <w:r>
        <w:rPr>
          <w:color w:val="231F20"/>
        </w:rPr>
        <w:t>growing number</w:t>
      </w:r>
      <w:r>
        <w:rPr>
          <w:color w:val="231F20"/>
          <w:spacing w:val="-13"/>
        </w:rPr>
        <w:t> </w:t>
      </w:r>
      <w:r>
        <w:rPr>
          <w:color w:val="231F20"/>
        </w:rPr>
        <w:t>of</w:t>
      </w:r>
      <w:r>
        <w:rPr>
          <w:color w:val="231F20"/>
          <w:spacing w:val="-13"/>
        </w:rPr>
        <w:t> </w:t>
      </w:r>
      <w:r>
        <w:rPr>
          <w:color w:val="231F20"/>
        </w:rPr>
        <w:t>private</w:t>
      </w:r>
      <w:r>
        <w:rPr>
          <w:color w:val="231F20"/>
          <w:spacing w:val="-13"/>
        </w:rPr>
        <w:t> </w:t>
      </w:r>
      <w:r>
        <w:rPr>
          <w:color w:val="231F20"/>
        </w:rPr>
        <w:t>sector</w:t>
      </w:r>
      <w:r>
        <w:rPr>
          <w:color w:val="231F20"/>
          <w:spacing w:val="-13"/>
        </w:rPr>
        <w:t> </w:t>
      </w:r>
      <w:r>
        <w:rPr>
          <w:color w:val="231F20"/>
        </w:rPr>
        <w:t>mediation</w:t>
      </w:r>
      <w:r>
        <w:rPr>
          <w:color w:val="231F20"/>
          <w:spacing w:val="-13"/>
        </w:rPr>
        <w:t> </w:t>
      </w:r>
      <w:r>
        <w:rPr>
          <w:color w:val="231F20"/>
        </w:rPr>
        <w:t>providers</w:t>
      </w:r>
      <w:r>
        <w:rPr>
          <w:color w:val="231F20"/>
          <w:spacing w:val="-13"/>
        </w:rPr>
        <w:t> </w:t>
      </w:r>
      <w:r>
        <w:rPr>
          <w:color w:val="231F20"/>
        </w:rPr>
        <w:t>offering workplace mediators and training for in-house mediators. To decide which provider will offer the most</w:t>
      </w:r>
      <w:r>
        <w:rPr>
          <w:color w:val="231F20"/>
          <w:spacing w:val="-8"/>
        </w:rPr>
        <w:t> </w:t>
      </w:r>
      <w:r>
        <w:rPr>
          <w:color w:val="231F20"/>
        </w:rPr>
        <w:t>appropriate</w:t>
      </w:r>
      <w:r>
        <w:rPr>
          <w:color w:val="231F20"/>
          <w:spacing w:val="-8"/>
        </w:rPr>
        <w:t> </w:t>
      </w:r>
      <w:r>
        <w:rPr>
          <w:color w:val="231F20"/>
        </w:rPr>
        <w:t>service</w:t>
      </w:r>
      <w:r>
        <w:rPr>
          <w:color w:val="231F20"/>
          <w:spacing w:val="-8"/>
        </w:rPr>
        <w:t> </w:t>
      </w:r>
      <w:r>
        <w:rPr>
          <w:color w:val="231F20"/>
        </w:rPr>
        <w:t>for</w:t>
      </w:r>
      <w:r>
        <w:rPr>
          <w:color w:val="231F20"/>
          <w:spacing w:val="-8"/>
        </w:rPr>
        <w:t> </w:t>
      </w:r>
      <w:r>
        <w:rPr>
          <w:color w:val="231F20"/>
        </w:rPr>
        <w:t>your</w:t>
      </w:r>
      <w:r>
        <w:rPr>
          <w:color w:val="231F20"/>
          <w:spacing w:val="-8"/>
        </w:rPr>
        <w:t> </w:t>
      </w:r>
      <w:r>
        <w:rPr>
          <w:color w:val="231F20"/>
        </w:rPr>
        <w:t>organisation,</w:t>
      </w:r>
      <w:r>
        <w:rPr>
          <w:color w:val="231F20"/>
          <w:spacing w:val="-8"/>
        </w:rPr>
        <w:t> </w:t>
      </w:r>
      <w:r>
        <w:rPr>
          <w:color w:val="231F20"/>
        </w:rPr>
        <w:t>it</w:t>
      </w:r>
      <w:r>
        <w:rPr>
          <w:color w:val="231F20"/>
          <w:spacing w:val="-8"/>
        </w:rPr>
        <w:t> </w:t>
      </w:r>
      <w:r>
        <w:rPr>
          <w:color w:val="231F20"/>
        </w:rPr>
        <w:t>can be helpful to consider some or all of the following:</w:t>
      </w:r>
    </w:p>
    <w:p>
      <w:pPr>
        <w:pStyle w:val="ListParagraph"/>
        <w:numPr>
          <w:ilvl w:val="0"/>
          <w:numId w:val="10"/>
        </w:numPr>
        <w:tabs>
          <w:tab w:pos="529" w:val="left" w:leader="none"/>
        </w:tabs>
        <w:spacing w:line="292" w:lineRule="auto" w:before="102" w:after="0"/>
        <w:ind w:left="529" w:right="1597" w:hanging="227"/>
        <w:jc w:val="left"/>
        <w:rPr>
          <w:sz w:val="20"/>
        </w:rPr>
      </w:pPr>
      <w:r>
        <w:rPr>
          <w:color w:val="231F20"/>
          <w:sz w:val="20"/>
        </w:rPr>
        <w:t>What</w:t>
      </w:r>
      <w:r>
        <w:rPr>
          <w:color w:val="231F20"/>
          <w:spacing w:val="-3"/>
          <w:sz w:val="20"/>
        </w:rPr>
        <w:t> </w:t>
      </w:r>
      <w:r>
        <w:rPr>
          <w:color w:val="231F20"/>
          <w:sz w:val="20"/>
        </w:rPr>
        <w:t>model</w:t>
      </w:r>
      <w:r>
        <w:rPr>
          <w:color w:val="231F20"/>
          <w:spacing w:val="-3"/>
          <w:sz w:val="20"/>
        </w:rPr>
        <w:t> </w:t>
      </w:r>
      <w:r>
        <w:rPr>
          <w:color w:val="231F20"/>
          <w:sz w:val="20"/>
        </w:rPr>
        <w:t>of</w:t>
      </w:r>
      <w:r>
        <w:rPr>
          <w:color w:val="231F20"/>
          <w:spacing w:val="-3"/>
          <w:sz w:val="20"/>
        </w:rPr>
        <w:t> </w:t>
      </w:r>
      <w:r>
        <w:rPr>
          <w:color w:val="231F20"/>
          <w:sz w:val="20"/>
        </w:rPr>
        <w:t>mediation</w:t>
      </w:r>
      <w:r>
        <w:rPr>
          <w:color w:val="231F20"/>
          <w:spacing w:val="-3"/>
          <w:sz w:val="20"/>
        </w:rPr>
        <w:t> </w:t>
      </w:r>
      <w:r>
        <w:rPr>
          <w:color w:val="231F20"/>
          <w:sz w:val="20"/>
        </w:rPr>
        <w:t>do</w:t>
      </w:r>
      <w:r>
        <w:rPr>
          <w:color w:val="231F20"/>
          <w:spacing w:val="-3"/>
          <w:sz w:val="20"/>
        </w:rPr>
        <w:t> </w:t>
      </w:r>
      <w:r>
        <w:rPr>
          <w:color w:val="231F20"/>
          <w:sz w:val="20"/>
        </w:rPr>
        <w:t>you</w:t>
      </w:r>
      <w:r>
        <w:rPr>
          <w:color w:val="231F20"/>
          <w:spacing w:val="-3"/>
          <w:sz w:val="20"/>
        </w:rPr>
        <w:t> </w:t>
      </w:r>
      <w:r>
        <w:rPr>
          <w:color w:val="231F20"/>
          <w:sz w:val="20"/>
        </w:rPr>
        <w:t>want</w:t>
      </w:r>
      <w:r>
        <w:rPr>
          <w:color w:val="231F20"/>
          <w:spacing w:val="-3"/>
          <w:sz w:val="20"/>
        </w:rPr>
        <w:t> </w:t>
      </w:r>
      <w:r>
        <w:rPr>
          <w:color w:val="231F20"/>
          <w:sz w:val="20"/>
        </w:rPr>
        <w:t>to</w:t>
      </w:r>
      <w:r>
        <w:rPr>
          <w:color w:val="231F20"/>
          <w:spacing w:val="-3"/>
          <w:sz w:val="20"/>
        </w:rPr>
        <w:t> </w:t>
      </w:r>
      <w:r>
        <w:rPr>
          <w:color w:val="231F20"/>
          <w:sz w:val="20"/>
        </w:rPr>
        <w:t>use (facilitative, evaluative, etc)?</w:t>
      </w:r>
    </w:p>
    <w:p>
      <w:pPr>
        <w:pStyle w:val="ListParagraph"/>
        <w:numPr>
          <w:ilvl w:val="0"/>
          <w:numId w:val="10"/>
        </w:numPr>
        <w:tabs>
          <w:tab w:pos="529" w:val="left" w:leader="none"/>
        </w:tabs>
        <w:spacing w:line="292" w:lineRule="auto" w:before="0" w:after="0"/>
        <w:ind w:left="529" w:right="1162" w:hanging="227"/>
        <w:jc w:val="left"/>
        <w:rPr>
          <w:sz w:val="20"/>
        </w:rPr>
      </w:pPr>
      <w:r>
        <w:rPr>
          <w:color w:val="231F20"/>
          <w:sz w:val="20"/>
        </w:rPr>
        <w:t>Does</w:t>
      </w:r>
      <w:r>
        <w:rPr>
          <w:color w:val="231F20"/>
          <w:spacing w:val="-8"/>
          <w:sz w:val="20"/>
        </w:rPr>
        <w:t> </w:t>
      </w:r>
      <w:r>
        <w:rPr>
          <w:color w:val="231F20"/>
          <w:sz w:val="20"/>
        </w:rPr>
        <w:t>the</w:t>
      </w:r>
      <w:r>
        <w:rPr>
          <w:color w:val="231F20"/>
          <w:spacing w:val="-8"/>
          <w:sz w:val="20"/>
        </w:rPr>
        <w:t> </w:t>
      </w:r>
      <w:r>
        <w:rPr>
          <w:color w:val="231F20"/>
          <w:sz w:val="20"/>
        </w:rPr>
        <w:t>provider</w:t>
      </w:r>
      <w:r>
        <w:rPr>
          <w:color w:val="231F20"/>
          <w:spacing w:val="-8"/>
          <w:sz w:val="20"/>
        </w:rPr>
        <w:t> </w:t>
      </w:r>
      <w:r>
        <w:rPr>
          <w:color w:val="231F20"/>
          <w:sz w:val="20"/>
        </w:rPr>
        <w:t>have</w:t>
      </w:r>
      <w:r>
        <w:rPr>
          <w:color w:val="231F20"/>
          <w:spacing w:val="-8"/>
          <w:sz w:val="20"/>
        </w:rPr>
        <w:t> </w:t>
      </w:r>
      <w:r>
        <w:rPr>
          <w:color w:val="231F20"/>
          <w:sz w:val="20"/>
        </w:rPr>
        <w:t>a</w:t>
      </w:r>
      <w:r>
        <w:rPr>
          <w:color w:val="231F20"/>
          <w:spacing w:val="-8"/>
          <w:sz w:val="20"/>
        </w:rPr>
        <w:t> </w:t>
      </w:r>
      <w:r>
        <w:rPr>
          <w:color w:val="231F20"/>
          <w:sz w:val="20"/>
        </w:rPr>
        <w:t>cultural</w:t>
      </w:r>
      <w:r>
        <w:rPr>
          <w:color w:val="231F20"/>
          <w:spacing w:val="-8"/>
          <w:sz w:val="20"/>
        </w:rPr>
        <w:t> </w:t>
      </w:r>
      <w:r>
        <w:rPr>
          <w:color w:val="231F20"/>
          <w:sz w:val="20"/>
        </w:rPr>
        <w:t>fit</w:t>
      </w:r>
      <w:r>
        <w:rPr>
          <w:color w:val="231F20"/>
          <w:spacing w:val="-8"/>
          <w:sz w:val="20"/>
        </w:rPr>
        <w:t> </w:t>
      </w:r>
      <w:r>
        <w:rPr>
          <w:color w:val="231F20"/>
          <w:sz w:val="20"/>
        </w:rPr>
        <w:t>with</w:t>
      </w:r>
      <w:r>
        <w:rPr>
          <w:color w:val="231F20"/>
          <w:spacing w:val="-8"/>
          <w:sz w:val="20"/>
        </w:rPr>
        <w:t> </w:t>
      </w:r>
      <w:r>
        <w:rPr>
          <w:color w:val="231F20"/>
          <w:sz w:val="20"/>
        </w:rPr>
        <w:t>your</w:t>
      </w:r>
      <w:r>
        <w:rPr>
          <w:color w:val="231F20"/>
          <w:spacing w:val="-8"/>
          <w:sz w:val="20"/>
        </w:rPr>
        <w:t> </w:t>
      </w:r>
      <w:r>
        <w:rPr>
          <w:color w:val="231F20"/>
          <w:sz w:val="20"/>
        </w:rPr>
        <w:t>own </w:t>
      </w:r>
      <w:r>
        <w:rPr>
          <w:color w:val="231F20"/>
          <w:spacing w:val="-2"/>
          <w:sz w:val="20"/>
        </w:rPr>
        <w:t>organisation?</w:t>
      </w:r>
    </w:p>
    <w:p>
      <w:pPr>
        <w:pStyle w:val="ListParagraph"/>
        <w:numPr>
          <w:ilvl w:val="0"/>
          <w:numId w:val="10"/>
        </w:numPr>
        <w:tabs>
          <w:tab w:pos="528" w:val="left" w:leader="none"/>
        </w:tabs>
        <w:spacing w:line="229" w:lineRule="exact" w:before="0" w:after="0"/>
        <w:ind w:left="528" w:right="0" w:hanging="226"/>
        <w:jc w:val="left"/>
        <w:rPr>
          <w:sz w:val="20"/>
        </w:rPr>
      </w:pPr>
      <w:r>
        <w:rPr>
          <w:color w:val="231F20"/>
          <w:sz w:val="20"/>
        </w:rPr>
        <w:t>What</w:t>
      </w:r>
      <w:r>
        <w:rPr>
          <w:color w:val="231F20"/>
          <w:spacing w:val="-7"/>
          <w:sz w:val="20"/>
        </w:rPr>
        <w:t> </w:t>
      </w:r>
      <w:r>
        <w:rPr>
          <w:color w:val="231F20"/>
          <w:sz w:val="20"/>
        </w:rPr>
        <w:t>is</w:t>
      </w:r>
      <w:r>
        <w:rPr>
          <w:color w:val="231F20"/>
          <w:spacing w:val="-6"/>
          <w:sz w:val="20"/>
        </w:rPr>
        <w:t> </w:t>
      </w:r>
      <w:r>
        <w:rPr>
          <w:color w:val="231F20"/>
          <w:sz w:val="20"/>
        </w:rPr>
        <w:t>their</w:t>
      </w:r>
      <w:r>
        <w:rPr>
          <w:color w:val="231F20"/>
          <w:spacing w:val="-6"/>
          <w:sz w:val="20"/>
        </w:rPr>
        <w:t> </w:t>
      </w:r>
      <w:r>
        <w:rPr>
          <w:color w:val="231F20"/>
          <w:sz w:val="20"/>
        </w:rPr>
        <w:t>track</w:t>
      </w:r>
      <w:r>
        <w:rPr>
          <w:color w:val="231F20"/>
          <w:spacing w:val="-6"/>
          <w:sz w:val="20"/>
        </w:rPr>
        <w:t> </w:t>
      </w:r>
      <w:r>
        <w:rPr>
          <w:color w:val="231F20"/>
          <w:spacing w:val="-2"/>
          <w:sz w:val="20"/>
        </w:rPr>
        <w:t>record?</w:t>
      </w:r>
    </w:p>
    <w:p>
      <w:pPr>
        <w:pStyle w:val="ListParagraph"/>
        <w:numPr>
          <w:ilvl w:val="0"/>
          <w:numId w:val="10"/>
        </w:numPr>
        <w:tabs>
          <w:tab w:pos="529" w:val="left" w:leader="none"/>
        </w:tabs>
        <w:spacing w:line="292" w:lineRule="auto" w:before="49" w:after="0"/>
        <w:ind w:left="529" w:right="1280" w:hanging="227"/>
        <w:jc w:val="left"/>
        <w:rPr>
          <w:sz w:val="20"/>
        </w:rPr>
      </w:pPr>
      <w:r>
        <w:rPr>
          <w:color w:val="231F20"/>
          <w:spacing w:val="-2"/>
          <w:sz w:val="20"/>
        </w:rPr>
        <w:t>Do</w:t>
      </w:r>
      <w:r>
        <w:rPr>
          <w:color w:val="231F20"/>
          <w:spacing w:val="-11"/>
          <w:sz w:val="20"/>
        </w:rPr>
        <w:t> </w:t>
      </w:r>
      <w:r>
        <w:rPr>
          <w:color w:val="231F20"/>
          <w:spacing w:val="-2"/>
          <w:sz w:val="20"/>
        </w:rPr>
        <w:t>other</w:t>
      </w:r>
      <w:r>
        <w:rPr>
          <w:color w:val="231F20"/>
          <w:spacing w:val="-11"/>
          <w:sz w:val="20"/>
        </w:rPr>
        <w:t> </w:t>
      </w:r>
      <w:r>
        <w:rPr>
          <w:color w:val="231F20"/>
          <w:spacing w:val="-2"/>
          <w:sz w:val="20"/>
        </w:rPr>
        <w:t>employers</w:t>
      </w:r>
      <w:r>
        <w:rPr>
          <w:color w:val="231F20"/>
          <w:spacing w:val="-11"/>
          <w:sz w:val="20"/>
        </w:rPr>
        <w:t> </w:t>
      </w:r>
      <w:r>
        <w:rPr>
          <w:color w:val="231F20"/>
          <w:spacing w:val="-2"/>
          <w:sz w:val="20"/>
        </w:rPr>
        <w:t>you</w:t>
      </w:r>
      <w:r>
        <w:rPr>
          <w:color w:val="231F20"/>
          <w:spacing w:val="-11"/>
          <w:sz w:val="20"/>
        </w:rPr>
        <w:t> </w:t>
      </w:r>
      <w:r>
        <w:rPr>
          <w:color w:val="231F20"/>
          <w:spacing w:val="-2"/>
          <w:sz w:val="20"/>
        </w:rPr>
        <w:t>know</w:t>
      </w:r>
      <w:r>
        <w:rPr>
          <w:color w:val="231F20"/>
          <w:spacing w:val="-11"/>
          <w:sz w:val="20"/>
        </w:rPr>
        <w:t> </w:t>
      </w:r>
      <w:r>
        <w:rPr>
          <w:color w:val="231F20"/>
          <w:spacing w:val="-2"/>
          <w:sz w:val="20"/>
        </w:rPr>
        <w:t>have</w:t>
      </w:r>
      <w:r>
        <w:rPr>
          <w:color w:val="231F20"/>
          <w:spacing w:val="-11"/>
          <w:sz w:val="20"/>
        </w:rPr>
        <w:t> </w:t>
      </w:r>
      <w:r>
        <w:rPr>
          <w:color w:val="231F20"/>
          <w:spacing w:val="-2"/>
          <w:sz w:val="20"/>
        </w:rPr>
        <w:t>experience</w:t>
      </w:r>
      <w:r>
        <w:rPr>
          <w:color w:val="231F20"/>
          <w:spacing w:val="-11"/>
          <w:sz w:val="20"/>
        </w:rPr>
        <w:t> </w:t>
      </w:r>
      <w:r>
        <w:rPr>
          <w:color w:val="231F20"/>
          <w:spacing w:val="-2"/>
          <w:sz w:val="20"/>
        </w:rPr>
        <w:t>of </w:t>
      </w:r>
      <w:r>
        <w:rPr>
          <w:color w:val="231F20"/>
          <w:sz w:val="20"/>
        </w:rPr>
        <w:t>using the external mediation?</w:t>
      </w:r>
    </w:p>
    <w:p>
      <w:pPr>
        <w:spacing w:after="0" w:line="292" w:lineRule="auto"/>
        <w:jc w:val="left"/>
        <w:rPr>
          <w:sz w:val="20"/>
        </w:rPr>
        <w:sectPr>
          <w:type w:val="continuous"/>
          <w:pgSz w:w="11910" w:h="16840"/>
          <w:pgMar w:header="832" w:footer="781" w:top="800" w:bottom="280" w:left="0" w:right="0"/>
          <w:cols w:num="2" w:equalWidth="0">
            <w:col w:w="5781" w:space="40"/>
            <w:col w:w="6089"/>
          </w:cols>
        </w:sectPr>
      </w:pPr>
    </w:p>
    <w:p>
      <w:pPr>
        <w:pStyle w:val="BodyText"/>
      </w:pPr>
    </w:p>
    <w:p>
      <w:pPr>
        <w:pStyle w:val="BodyText"/>
      </w:pPr>
    </w:p>
    <w:p>
      <w:pPr>
        <w:pStyle w:val="BodyText"/>
        <w:spacing w:before="7"/>
        <w:rPr>
          <w:sz w:val="22"/>
        </w:rPr>
      </w:pPr>
    </w:p>
    <w:p>
      <w:pPr>
        <w:spacing w:after="0"/>
        <w:rPr>
          <w:sz w:val="22"/>
        </w:rPr>
        <w:sectPr>
          <w:footerReference w:type="default" r:id="rId61"/>
          <w:footerReference w:type="even" r:id="rId62"/>
          <w:pgSz w:w="11910" w:h="16840"/>
          <w:pgMar w:footer="781" w:header="832" w:top="1780" w:bottom="980" w:left="0" w:right="0"/>
          <w:pgNumType w:start="27"/>
        </w:sectPr>
      </w:pPr>
    </w:p>
    <w:p>
      <w:pPr>
        <w:pStyle w:val="ListParagraph"/>
        <w:numPr>
          <w:ilvl w:val="1"/>
          <w:numId w:val="10"/>
        </w:numPr>
        <w:tabs>
          <w:tab w:pos="1350" w:val="left" w:leader="none"/>
        </w:tabs>
        <w:spacing w:line="292" w:lineRule="auto" w:before="95" w:after="0"/>
        <w:ind w:left="1350" w:right="0" w:hanging="227"/>
        <w:jc w:val="left"/>
        <w:rPr>
          <w:sz w:val="20"/>
        </w:rPr>
      </w:pPr>
      <w:r>
        <w:rPr>
          <w:color w:val="231F20"/>
          <w:sz w:val="20"/>
        </w:rPr>
        <w:t>Do</w:t>
      </w:r>
      <w:r>
        <w:rPr>
          <w:color w:val="231F20"/>
          <w:spacing w:val="-13"/>
          <w:sz w:val="20"/>
        </w:rPr>
        <w:t> </w:t>
      </w:r>
      <w:r>
        <w:rPr>
          <w:color w:val="231F20"/>
          <w:sz w:val="20"/>
        </w:rPr>
        <w:t>the</w:t>
      </w:r>
      <w:r>
        <w:rPr>
          <w:color w:val="231F20"/>
          <w:spacing w:val="-13"/>
          <w:sz w:val="20"/>
        </w:rPr>
        <w:t> </w:t>
      </w:r>
      <w:r>
        <w:rPr>
          <w:color w:val="231F20"/>
          <w:sz w:val="20"/>
        </w:rPr>
        <w:t>mediators</w:t>
      </w:r>
      <w:r>
        <w:rPr>
          <w:color w:val="231F20"/>
          <w:spacing w:val="-13"/>
          <w:sz w:val="20"/>
        </w:rPr>
        <w:t> </w:t>
      </w:r>
      <w:r>
        <w:rPr>
          <w:color w:val="231F20"/>
          <w:sz w:val="20"/>
        </w:rPr>
        <w:t>have</w:t>
      </w:r>
      <w:r>
        <w:rPr>
          <w:color w:val="231F20"/>
          <w:spacing w:val="-13"/>
          <w:sz w:val="20"/>
        </w:rPr>
        <w:t> </w:t>
      </w:r>
      <w:r>
        <w:rPr>
          <w:color w:val="231F20"/>
          <w:sz w:val="20"/>
        </w:rPr>
        <w:t>a</w:t>
      </w:r>
      <w:r>
        <w:rPr>
          <w:color w:val="231F20"/>
          <w:spacing w:val="-13"/>
          <w:sz w:val="20"/>
        </w:rPr>
        <w:t> </w:t>
      </w:r>
      <w:r>
        <w:rPr>
          <w:color w:val="231F20"/>
          <w:sz w:val="20"/>
        </w:rPr>
        <w:t>professional</w:t>
      </w:r>
      <w:r>
        <w:rPr>
          <w:color w:val="231F20"/>
          <w:spacing w:val="-13"/>
          <w:sz w:val="20"/>
        </w:rPr>
        <w:t> </w:t>
      </w:r>
      <w:r>
        <w:rPr>
          <w:color w:val="231F20"/>
          <w:sz w:val="20"/>
        </w:rPr>
        <w:t>qualification </w:t>
      </w:r>
      <w:r>
        <w:rPr>
          <w:color w:val="231F20"/>
          <w:spacing w:val="-4"/>
          <w:sz w:val="20"/>
        </w:rPr>
        <w:t>such</w:t>
      </w:r>
      <w:r>
        <w:rPr>
          <w:color w:val="231F20"/>
          <w:spacing w:val="-10"/>
          <w:sz w:val="20"/>
        </w:rPr>
        <w:t> </w:t>
      </w:r>
      <w:r>
        <w:rPr>
          <w:color w:val="231F20"/>
          <w:spacing w:val="-4"/>
          <w:sz w:val="20"/>
        </w:rPr>
        <w:t>as</w:t>
      </w:r>
      <w:r>
        <w:rPr>
          <w:color w:val="231F20"/>
          <w:spacing w:val="-10"/>
          <w:sz w:val="20"/>
        </w:rPr>
        <w:t> </w:t>
      </w:r>
      <w:r>
        <w:rPr>
          <w:color w:val="231F20"/>
          <w:spacing w:val="-4"/>
          <w:sz w:val="20"/>
        </w:rPr>
        <w:t>Certificate</w:t>
      </w:r>
      <w:r>
        <w:rPr>
          <w:color w:val="231F20"/>
          <w:spacing w:val="-10"/>
          <w:sz w:val="20"/>
        </w:rPr>
        <w:t> </w:t>
      </w:r>
      <w:r>
        <w:rPr>
          <w:color w:val="231F20"/>
          <w:spacing w:val="-4"/>
          <w:sz w:val="20"/>
        </w:rPr>
        <w:t>in</w:t>
      </w:r>
      <w:r>
        <w:rPr>
          <w:color w:val="231F20"/>
          <w:spacing w:val="-10"/>
          <w:sz w:val="20"/>
        </w:rPr>
        <w:t> </w:t>
      </w:r>
      <w:r>
        <w:rPr>
          <w:color w:val="231F20"/>
          <w:spacing w:val="-4"/>
          <w:sz w:val="20"/>
        </w:rPr>
        <w:t>Internal</w:t>
      </w:r>
      <w:r>
        <w:rPr>
          <w:color w:val="231F20"/>
          <w:spacing w:val="-10"/>
          <w:sz w:val="20"/>
        </w:rPr>
        <w:t> </w:t>
      </w:r>
      <w:r>
        <w:rPr>
          <w:color w:val="231F20"/>
          <w:spacing w:val="-4"/>
          <w:sz w:val="20"/>
        </w:rPr>
        <w:t>Workplace</w:t>
      </w:r>
      <w:r>
        <w:rPr>
          <w:color w:val="231F20"/>
          <w:spacing w:val="-10"/>
          <w:sz w:val="20"/>
        </w:rPr>
        <w:t> </w:t>
      </w:r>
      <w:r>
        <w:rPr>
          <w:color w:val="231F20"/>
          <w:spacing w:val="-4"/>
          <w:sz w:val="20"/>
        </w:rPr>
        <w:t>Mediation?</w:t>
      </w:r>
    </w:p>
    <w:p>
      <w:pPr>
        <w:pStyle w:val="ListParagraph"/>
        <w:numPr>
          <w:ilvl w:val="1"/>
          <w:numId w:val="10"/>
        </w:numPr>
        <w:tabs>
          <w:tab w:pos="1349" w:val="left" w:leader="none"/>
        </w:tabs>
        <w:spacing w:line="229" w:lineRule="exact" w:before="0" w:after="0"/>
        <w:ind w:left="1349" w:right="0" w:hanging="226"/>
        <w:jc w:val="left"/>
        <w:rPr>
          <w:sz w:val="20"/>
        </w:rPr>
      </w:pPr>
      <w:r>
        <w:rPr>
          <w:color w:val="231F20"/>
          <w:spacing w:val="-4"/>
          <w:sz w:val="20"/>
        </w:rPr>
        <w:t>Are they accredited</w:t>
      </w:r>
      <w:r>
        <w:rPr>
          <w:color w:val="231F20"/>
          <w:spacing w:val="-3"/>
          <w:sz w:val="20"/>
        </w:rPr>
        <w:t> </w:t>
      </w:r>
      <w:r>
        <w:rPr>
          <w:color w:val="231F20"/>
          <w:spacing w:val="-4"/>
          <w:sz w:val="20"/>
        </w:rPr>
        <w:t>by a</w:t>
      </w:r>
      <w:r>
        <w:rPr>
          <w:color w:val="231F20"/>
          <w:spacing w:val="-3"/>
          <w:sz w:val="20"/>
        </w:rPr>
        <w:t> </w:t>
      </w:r>
      <w:r>
        <w:rPr>
          <w:color w:val="231F20"/>
          <w:spacing w:val="-4"/>
          <w:sz w:val="20"/>
        </w:rPr>
        <w:t>professional body?</w:t>
      </w:r>
    </w:p>
    <w:p>
      <w:pPr>
        <w:pStyle w:val="ListParagraph"/>
        <w:numPr>
          <w:ilvl w:val="1"/>
          <w:numId w:val="10"/>
        </w:numPr>
        <w:tabs>
          <w:tab w:pos="1350" w:val="left" w:leader="none"/>
        </w:tabs>
        <w:spacing w:line="292" w:lineRule="auto" w:before="50" w:after="0"/>
        <w:ind w:left="1350" w:right="583" w:hanging="227"/>
        <w:jc w:val="left"/>
        <w:rPr>
          <w:sz w:val="20"/>
        </w:rPr>
      </w:pPr>
      <w:r>
        <w:rPr>
          <w:color w:val="231F20"/>
          <w:spacing w:val="-2"/>
          <w:sz w:val="20"/>
        </w:rPr>
        <w:t>What</w:t>
      </w:r>
      <w:r>
        <w:rPr>
          <w:color w:val="231F20"/>
          <w:spacing w:val="-12"/>
          <w:sz w:val="20"/>
        </w:rPr>
        <w:t> </w:t>
      </w:r>
      <w:r>
        <w:rPr>
          <w:color w:val="231F20"/>
          <w:spacing w:val="-2"/>
          <w:sz w:val="20"/>
        </w:rPr>
        <w:t>is</w:t>
      </w:r>
      <w:r>
        <w:rPr>
          <w:color w:val="231F20"/>
          <w:spacing w:val="-12"/>
          <w:sz w:val="20"/>
        </w:rPr>
        <w:t> </w:t>
      </w:r>
      <w:r>
        <w:rPr>
          <w:color w:val="231F20"/>
          <w:spacing w:val="-2"/>
          <w:sz w:val="20"/>
        </w:rPr>
        <w:t>the</w:t>
      </w:r>
      <w:r>
        <w:rPr>
          <w:color w:val="231F20"/>
          <w:spacing w:val="-12"/>
          <w:sz w:val="20"/>
        </w:rPr>
        <w:t> </w:t>
      </w:r>
      <w:r>
        <w:rPr>
          <w:color w:val="231F20"/>
          <w:spacing w:val="-2"/>
          <w:sz w:val="20"/>
        </w:rPr>
        <w:t>expertise</w:t>
      </w:r>
      <w:r>
        <w:rPr>
          <w:color w:val="231F20"/>
          <w:spacing w:val="-12"/>
          <w:sz w:val="20"/>
        </w:rPr>
        <w:t> </w:t>
      </w:r>
      <w:r>
        <w:rPr>
          <w:color w:val="231F20"/>
          <w:spacing w:val="-2"/>
          <w:sz w:val="20"/>
        </w:rPr>
        <w:t>in</w:t>
      </w:r>
      <w:r>
        <w:rPr>
          <w:color w:val="231F20"/>
          <w:spacing w:val="-12"/>
          <w:sz w:val="20"/>
        </w:rPr>
        <w:t> </w:t>
      </w:r>
      <w:r>
        <w:rPr>
          <w:color w:val="231F20"/>
          <w:spacing w:val="-2"/>
          <w:sz w:val="20"/>
        </w:rPr>
        <w:t>employment-related disputes?</w:t>
      </w:r>
    </w:p>
    <w:p>
      <w:pPr>
        <w:pStyle w:val="ListParagraph"/>
        <w:numPr>
          <w:ilvl w:val="1"/>
          <w:numId w:val="10"/>
        </w:numPr>
        <w:tabs>
          <w:tab w:pos="1350" w:val="left" w:leader="none"/>
        </w:tabs>
        <w:spacing w:line="292" w:lineRule="auto" w:before="0" w:after="0"/>
        <w:ind w:left="1350" w:right="386" w:hanging="227"/>
        <w:jc w:val="left"/>
        <w:rPr>
          <w:sz w:val="20"/>
        </w:rPr>
      </w:pPr>
      <w:r>
        <w:rPr>
          <w:color w:val="231F20"/>
          <w:spacing w:val="-2"/>
          <w:sz w:val="20"/>
        </w:rPr>
        <w:t>Where</w:t>
      </w:r>
      <w:r>
        <w:rPr>
          <w:color w:val="231F20"/>
          <w:spacing w:val="-11"/>
          <w:sz w:val="20"/>
        </w:rPr>
        <w:t> </w:t>
      </w:r>
      <w:r>
        <w:rPr>
          <w:color w:val="231F20"/>
          <w:spacing w:val="-2"/>
          <w:sz w:val="20"/>
        </w:rPr>
        <w:t>are</w:t>
      </w:r>
      <w:r>
        <w:rPr>
          <w:color w:val="231F20"/>
          <w:spacing w:val="-11"/>
          <w:sz w:val="20"/>
        </w:rPr>
        <w:t> </w:t>
      </w:r>
      <w:r>
        <w:rPr>
          <w:color w:val="231F20"/>
          <w:spacing w:val="-2"/>
          <w:sz w:val="20"/>
        </w:rPr>
        <w:t>they</w:t>
      </w:r>
      <w:r>
        <w:rPr>
          <w:color w:val="231F20"/>
          <w:spacing w:val="-11"/>
          <w:sz w:val="20"/>
        </w:rPr>
        <w:t> </w:t>
      </w:r>
      <w:r>
        <w:rPr>
          <w:color w:val="231F20"/>
          <w:spacing w:val="-2"/>
          <w:sz w:val="20"/>
        </w:rPr>
        <w:t>located?</w:t>
      </w:r>
      <w:r>
        <w:rPr>
          <w:color w:val="231F20"/>
          <w:spacing w:val="-11"/>
          <w:sz w:val="20"/>
        </w:rPr>
        <w:t> </w:t>
      </w:r>
      <w:r>
        <w:rPr>
          <w:color w:val="231F20"/>
          <w:spacing w:val="-2"/>
          <w:sz w:val="20"/>
        </w:rPr>
        <w:t>How</w:t>
      </w:r>
      <w:r>
        <w:rPr>
          <w:color w:val="231F20"/>
          <w:spacing w:val="-11"/>
          <w:sz w:val="20"/>
        </w:rPr>
        <w:t> </w:t>
      </w:r>
      <w:r>
        <w:rPr>
          <w:color w:val="231F20"/>
          <w:spacing w:val="-2"/>
          <w:sz w:val="20"/>
        </w:rPr>
        <w:t>quickly</w:t>
      </w:r>
      <w:r>
        <w:rPr>
          <w:color w:val="231F20"/>
          <w:spacing w:val="-11"/>
          <w:sz w:val="20"/>
        </w:rPr>
        <w:t> </w:t>
      </w:r>
      <w:r>
        <w:rPr>
          <w:color w:val="231F20"/>
          <w:spacing w:val="-2"/>
          <w:sz w:val="20"/>
        </w:rPr>
        <w:t>can</w:t>
      </w:r>
      <w:r>
        <w:rPr>
          <w:color w:val="231F20"/>
          <w:spacing w:val="-11"/>
          <w:sz w:val="20"/>
        </w:rPr>
        <w:t> </w:t>
      </w:r>
      <w:r>
        <w:rPr>
          <w:color w:val="231F20"/>
          <w:spacing w:val="-2"/>
          <w:sz w:val="20"/>
        </w:rPr>
        <w:t>they </w:t>
      </w:r>
      <w:r>
        <w:rPr>
          <w:color w:val="231F20"/>
          <w:sz w:val="20"/>
        </w:rPr>
        <w:t>provide a mediator?</w:t>
      </w:r>
    </w:p>
    <w:p>
      <w:pPr>
        <w:pStyle w:val="BodyText"/>
        <w:spacing w:before="156"/>
        <w:ind w:left="1123"/>
        <w:rPr>
          <w:rFonts w:ascii="Trebuchet MS"/>
        </w:rPr>
      </w:pPr>
      <w:r>
        <w:rPr>
          <w:rFonts w:ascii="Trebuchet MS"/>
          <w:color w:val="8A191B"/>
        </w:rPr>
        <w:t>Discussing</w:t>
      </w:r>
      <w:r>
        <w:rPr>
          <w:rFonts w:ascii="Trebuchet MS"/>
          <w:color w:val="8A191B"/>
          <w:spacing w:val="11"/>
        </w:rPr>
        <w:t> </w:t>
      </w:r>
      <w:r>
        <w:rPr>
          <w:rFonts w:ascii="Trebuchet MS"/>
          <w:color w:val="8A191B"/>
        </w:rPr>
        <w:t>contracts</w:t>
      </w:r>
      <w:r>
        <w:rPr>
          <w:rFonts w:ascii="Trebuchet MS"/>
          <w:color w:val="8A191B"/>
          <w:spacing w:val="12"/>
        </w:rPr>
        <w:t> </w:t>
      </w:r>
      <w:r>
        <w:rPr>
          <w:rFonts w:ascii="Trebuchet MS"/>
          <w:color w:val="8A191B"/>
        </w:rPr>
        <w:t>and</w:t>
      </w:r>
      <w:r>
        <w:rPr>
          <w:rFonts w:ascii="Trebuchet MS"/>
          <w:color w:val="8A191B"/>
          <w:spacing w:val="11"/>
        </w:rPr>
        <w:t> </w:t>
      </w:r>
      <w:r>
        <w:rPr>
          <w:rFonts w:ascii="Trebuchet MS"/>
          <w:color w:val="8A191B"/>
        </w:rPr>
        <w:t>practical</w:t>
      </w:r>
      <w:r>
        <w:rPr>
          <w:rFonts w:ascii="Trebuchet MS"/>
          <w:color w:val="8A191B"/>
          <w:spacing w:val="12"/>
        </w:rPr>
        <w:t> </w:t>
      </w:r>
      <w:r>
        <w:rPr>
          <w:rFonts w:ascii="Trebuchet MS"/>
          <w:color w:val="8A191B"/>
          <w:spacing w:val="-2"/>
        </w:rPr>
        <w:t>details</w:t>
      </w:r>
    </w:p>
    <w:p>
      <w:pPr>
        <w:pStyle w:val="BodyText"/>
        <w:spacing w:line="312" w:lineRule="auto" w:before="68"/>
        <w:ind w:left="1123"/>
      </w:pPr>
      <w:r>
        <w:rPr>
          <w:color w:val="231F20"/>
          <w:spacing w:val="-4"/>
        </w:rPr>
        <w:t>Once</w:t>
      </w:r>
      <w:r>
        <w:rPr>
          <w:color w:val="231F20"/>
          <w:spacing w:val="-7"/>
        </w:rPr>
        <w:t> </w:t>
      </w:r>
      <w:r>
        <w:rPr>
          <w:color w:val="231F20"/>
          <w:spacing w:val="-4"/>
        </w:rPr>
        <w:t>you</w:t>
      </w:r>
      <w:r>
        <w:rPr>
          <w:color w:val="231F20"/>
          <w:spacing w:val="-7"/>
        </w:rPr>
        <w:t> </w:t>
      </w:r>
      <w:r>
        <w:rPr>
          <w:color w:val="231F20"/>
          <w:spacing w:val="-4"/>
        </w:rPr>
        <w:t>have</w:t>
      </w:r>
      <w:r>
        <w:rPr>
          <w:color w:val="231F20"/>
          <w:spacing w:val="-7"/>
        </w:rPr>
        <w:t> </w:t>
      </w:r>
      <w:r>
        <w:rPr>
          <w:color w:val="231F20"/>
          <w:spacing w:val="-4"/>
        </w:rPr>
        <w:t>decided</w:t>
      </w:r>
      <w:r>
        <w:rPr>
          <w:color w:val="231F20"/>
          <w:spacing w:val="-7"/>
        </w:rPr>
        <w:t> </w:t>
      </w:r>
      <w:r>
        <w:rPr>
          <w:color w:val="231F20"/>
          <w:spacing w:val="-4"/>
        </w:rPr>
        <w:t>which</w:t>
      </w:r>
      <w:r>
        <w:rPr>
          <w:color w:val="231F20"/>
          <w:spacing w:val="-7"/>
        </w:rPr>
        <w:t> </w:t>
      </w:r>
      <w:r>
        <w:rPr>
          <w:color w:val="231F20"/>
          <w:spacing w:val="-4"/>
        </w:rPr>
        <w:t>external</w:t>
      </w:r>
      <w:r>
        <w:rPr>
          <w:color w:val="231F20"/>
          <w:spacing w:val="-7"/>
        </w:rPr>
        <w:t> </w:t>
      </w:r>
      <w:r>
        <w:rPr>
          <w:color w:val="231F20"/>
          <w:spacing w:val="-4"/>
        </w:rPr>
        <w:t>provider</w:t>
      </w:r>
      <w:r>
        <w:rPr>
          <w:color w:val="231F20"/>
          <w:spacing w:val="-7"/>
        </w:rPr>
        <w:t> </w:t>
      </w:r>
      <w:r>
        <w:rPr>
          <w:color w:val="231F20"/>
          <w:spacing w:val="-4"/>
        </w:rPr>
        <w:t>you </w:t>
      </w:r>
      <w:r>
        <w:rPr>
          <w:color w:val="231F20"/>
        </w:rPr>
        <w:t>are going to use, you need to discuss with them:</w:t>
      </w:r>
    </w:p>
    <w:p>
      <w:pPr>
        <w:pStyle w:val="ListParagraph"/>
        <w:numPr>
          <w:ilvl w:val="1"/>
          <w:numId w:val="10"/>
        </w:numPr>
        <w:tabs>
          <w:tab w:pos="1349" w:val="left" w:leader="none"/>
        </w:tabs>
        <w:spacing w:line="240" w:lineRule="auto" w:before="96" w:after="0"/>
        <w:ind w:left="1349" w:right="0" w:hanging="226"/>
        <w:jc w:val="left"/>
        <w:rPr>
          <w:sz w:val="20"/>
        </w:rPr>
      </w:pPr>
      <w:r>
        <w:rPr>
          <w:color w:val="231F20"/>
          <w:sz w:val="20"/>
        </w:rPr>
        <w:t>contract</w:t>
      </w:r>
      <w:r>
        <w:rPr>
          <w:color w:val="231F20"/>
          <w:spacing w:val="-10"/>
          <w:sz w:val="20"/>
        </w:rPr>
        <w:t> </w:t>
      </w:r>
      <w:r>
        <w:rPr>
          <w:color w:val="231F20"/>
          <w:spacing w:val="-2"/>
          <w:sz w:val="20"/>
        </w:rPr>
        <w:t>letter</w:t>
      </w:r>
    </w:p>
    <w:p>
      <w:pPr>
        <w:pStyle w:val="ListParagraph"/>
        <w:numPr>
          <w:ilvl w:val="1"/>
          <w:numId w:val="10"/>
        </w:numPr>
        <w:tabs>
          <w:tab w:pos="1349" w:val="left" w:leader="none"/>
        </w:tabs>
        <w:spacing w:line="240" w:lineRule="auto" w:before="50" w:after="0"/>
        <w:ind w:left="1349" w:right="0" w:hanging="226"/>
        <w:jc w:val="left"/>
        <w:rPr>
          <w:sz w:val="20"/>
        </w:rPr>
      </w:pPr>
      <w:r>
        <w:rPr>
          <w:color w:val="231F20"/>
          <w:spacing w:val="-2"/>
          <w:sz w:val="20"/>
        </w:rPr>
        <w:t>costs</w:t>
      </w:r>
    </w:p>
    <w:p>
      <w:pPr>
        <w:pStyle w:val="ListParagraph"/>
        <w:numPr>
          <w:ilvl w:val="1"/>
          <w:numId w:val="10"/>
        </w:numPr>
        <w:tabs>
          <w:tab w:pos="1349" w:val="left" w:leader="none"/>
        </w:tabs>
        <w:spacing w:line="240" w:lineRule="auto" w:before="50" w:after="0"/>
        <w:ind w:left="1349" w:right="0" w:hanging="226"/>
        <w:jc w:val="left"/>
        <w:rPr>
          <w:sz w:val="20"/>
        </w:rPr>
      </w:pPr>
      <w:r>
        <w:rPr>
          <w:color w:val="231F20"/>
          <w:spacing w:val="-2"/>
          <w:sz w:val="20"/>
        </w:rPr>
        <w:t>timing</w:t>
      </w:r>
    </w:p>
    <w:p>
      <w:pPr>
        <w:pStyle w:val="ListParagraph"/>
        <w:numPr>
          <w:ilvl w:val="1"/>
          <w:numId w:val="10"/>
        </w:numPr>
        <w:tabs>
          <w:tab w:pos="1350" w:val="left" w:leader="none"/>
        </w:tabs>
        <w:spacing w:line="292" w:lineRule="auto" w:before="50" w:after="0"/>
        <w:ind w:left="1350" w:right="118" w:hanging="227"/>
        <w:jc w:val="left"/>
        <w:rPr>
          <w:sz w:val="20"/>
        </w:rPr>
      </w:pPr>
      <w:r>
        <w:rPr>
          <w:color w:val="231F20"/>
          <w:sz w:val="20"/>
        </w:rPr>
        <w:t>contact</w:t>
      </w:r>
      <w:r>
        <w:rPr>
          <w:color w:val="231F20"/>
          <w:spacing w:val="-11"/>
          <w:sz w:val="20"/>
        </w:rPr>
        <w:t> </w:t>
      </w:r>
      <w:r>
        <w:rPr>
          <w:color w:val="231F20"/>
          <w:sz w:val="20"/>
        </w:rPr>
        <w:t>details</w:t>
      </w:r>
      <w:r>
        <w:rPr>
          <w:color w:val="231F20"/>
          <w:spacing w:val="-11"/>
          <w:sz w:val="20"/>
        </w:rPr>
        <w:t> </w:t>
      </w:r>
      <w:r>
        <w:rPr>
          <w:color w:val="231F20"/>
          <w:sz w:val="20"/>
        </w:rPr>
        <w:t>of</w:t>
      </w:r>
      <w:r>
        <w:rPr>
          <w:color w:val="231F20"/>
          <w:spacing w:val="-11"/>
          <w:sz w:val="20"/>
        </w:rPr>
        <w:t> </w:t>
      </w:r>
      <w:r>
        <w:rPr>
          <w:color w:val="231F20"/>
          <w:sz w:val="20"/>
        </w:rPr>
        <w:t>the</w:t>
      </w:r>
      <w:r>
        <w:rPr>
          <w:color w:val="231F20"/>
          <w:spacing w:val="-11"/>
          <w:sz w:val="20"/>
        </w:rPr>
        <w:t> </w:t>
      </w:r>
      <w:r>
        <w:rPr>
          <w:color w:val="231F20"/>
          <w:sz w:val="20"/>
        </w:rPr>
        <w:t>parties</w:t>
      </w:r>
      <w:r>
        <w:rPr>
          <w:color w:val="231F20"/>
          <w:spacing w:val="-11"/>
          <w:sz w:val="20"/>
        </w:rPr>
        <w:t> </w:t>
      </w:r>
      <w:r>
        <w:rPr>
          <w:color w:val="231F20"/>
          <w:sz w:val="20"/>
        </w:rPr>
        <w:t>so</w:t>
      </w:r>
      <w:r>
        <w:rPr>
          <w:color w:val="231F20"/>
          <w:spacing w:val="-11"/>
          <w:sz w:val="20"/>
        </w:rPr>
        <w:t> </w:t>
      </w:r>
      <w:r>
        <w:rPr>
          <w:color w:val="231F20"/>
          <w:sz w:val="20"/>
        </w:rPr>
        <w:t>that</w:t>
      </w:r>
      <w:r>
        <w:rPr>
          <w:color w:val="231F20"/>
          <w:spacing w:val="-11"/>
          <w:sz w:val="20"/>
        </w:rPr>
        <w:t> </w:t>
      </w:r>
      <w:r>
        <w:rPr>
          <w:color w:val="231F20"/>
          <w:sz w:val="20"/>
        </w:rPr>
        <w:t>the</w:t>
      </w:r>
      <w:r>
        <w:rPr>
          <w:color w:val="231F20"/>
          <w:spacing w:val="-11"/>
          <w:sz w:val="20"/>
        </w:rPr>
        <w:t> </w:t>
      </w:r>
      <w:r>
        <w:rPr>
          <w:color w:val="231F20"/>
          <w:sz w:val="20"/>
        </w:rPr>
        <w:t>mediator can contact them direct.</w:t>
      </w:r>
    </w:p>
    <w:p>
      <w:pPr>
        <w:pStyle w:val="BodyText"/>
        <w:spacing w:before="6"/>
        <w:rPr>
          <w:sz w:val="26"/>
        </w:rPr>
      </w:pPr>
    </w:p>
    <w:p>
      <w:pPr>
        <w:pStyle w:val="Heading2"/>
        <w:ind w:left="1123"/>
      </w:pPr>
      <w:r>
        <w:rPr>
          <w:color w:val="8A191B"/>
        </w:rPr>
        <w:t>Co-</w:t>
      </w:r>
      <w:r>
        <w:rPr>
          <w:color w:val="8A191B"/>
          <w:spacing w:val="-2"/>
        </w:rPr>
        <w:t>mediation</w:t>
      </w:r>
    </w:p>
    <w:p>
      <w:pPr>
        <w:pStyle w:val="BodyText"/>
        <w:spacing w:line="312" w:lineRule="auto" w:before="68"/>
        <w:ind w:left="1123"/>
      </w:pPr>
      <w:r>
        <w:rPr>
          <w:color w:val="231F20"/>
          <w:spacing w:val="-4"/>
        </w:rPr>
        <w:t>Some organisations use co-mediation and, although </w:t>
      </w:r>
      <w:r>
        <w:rPr>
          <w:color w:val="231F20"/>
          <w:spacing w:val="-4"/>
        </w:rPr>
        <w:t>it </w:t>
      </w:r>
      <w:r>
        <w:rPr>
          <w:color w:val="231F20"/>
          <w:spacing w:val="-2"/>
        </w:rPr>
        <w:t>requires</w:t>
      </w:r>
      <w:r>
        <w:rPr>
          <w:color w:val="231F20"/>
          <w:spacing w:val="-7"/>
        </w:rPr>
        <w:t> </w:t>
      </w:r>
      <w:r>
        <w:rPr>
          <w:color w:val="231F20"/>
          <w:spacing w:val="-2"/>
        </w:rPr>
        <w:t>a</w:t>
      </w:r>
      <w:r>
        <w:rPr>
          <w:color w:val="231F20"/>
          <w:spacing w:val="-7"/>
        </w:rPr>
        <w:t> </w:t>
      </w:r>
      <w:r>
        <w:rPr>
          <w:color w:val="231F20"/>
          <w:spacing w:val="-2"/>
        </w:rPr>
        <w:t>greater</w:t>
      </w:r>
      <w:r>
        <w:rPr>
          <w:color w:val="231F20"/>
          <w:spacing w:val="-7"/>
        </w:rPr>
        <w:t> </w:t>
      </w:r>
      <w:r>
        <w:rPr>
          <w:color w:val="231F20"/>
          <w:spacing w:val="-2"/>
        </w:rPr>
        <w:t>number</w:t>
      </w:r>
      <w:r>
        <w:rPr>
          <w:color w:val="231F20"/>
          <w:spacing w:val="-7"/>
        </w:rPr>
        <w:t> </w:t>
      </w:r>
      <w:r>
        <w:rPr>
          <w:color w:val="231F20"/>
          <w:spacing w:val="-2"/>
        </w:rPr>
        <w:t>of</w:t>
      </w:r>
      <w:r>
        <w:rPr>
          <w:color w:val="231F20"/>
          <w:spacing w:val="-7"/>
        </w:rPr>
        <w:t> </w:t>
      </w:r>
      <w:r>
        <w:rPr>
          <w:color w:val="231F20"/>
          <w:spacing w:val="-2"/>
        </w:rPr>
        <w:t>available</w:t>
      </w:r>
      <w:r>
        <w:rPr>
          <w:color w:val="231F20"/>
          <w:spacing w:val="-7"/>
        </w:rPr>
        <w:t> </w:t>
      </w:r>
      <w:r>
        <w:rPr>
          <w:color w:val="231F20"/>
          <w:spacing w:val="-2"/>
        </w:rPr>
        <w:t>mediators,</w:t>
      </w:r>
      <w:r>
        <w:rPr>
          <w:color w:val="231F20"/>
          <w:spacing w:val="-7"/>
        </w:rPr>
        <w:t> </w:t>
      </w:r>
      <w:r>
        <w:rPr>
          <w:color w:val="231F20"/>
          <w:spacing w:val="-2"/>
        </w:rPr>
        <w:t>it</w:t>
      </w:r>
      <w:r>
        <w:rPr>
          <w:color w:val="231F20"/>
          <w:spacing w:val="-7"/>
        </w:rPr>
        <w:t> </w:t>
      </w:r>
      <w:r>
        <w:rPr>
          <w:color w:val="231F20"/>
          <w:spacing w:val="-2"/>
        </w:rPr>
        <w:t>is </w:t>
      </w:r>
      <w:r>
        <w:rPr>
          <w:color w:val="231F20"/>
        </w:rPr>
        <w:t>seen</w:t>
      </w:r>
      <w:r>
        <w:rPr>
          <w:color w:val="231F20"/>
          <w:spacing w:val="-11"/>
        </w:rPr>
        <w:t> </w:t>
      </w:r>
      <w:r>
        <w:rPr>
          <w:color w:val="231F20"/>
        </w:rPr>
        <w:t>to</w:t>
      </w:r>
      <w:r>
        <w:rPr>
          <w:color w:val="231F20"/>
          <w:spacing w:val="-11"/>
        </w:rPr>
        <w:t> </w:t>
      </w:r>
      <w:r>
        <w:rPr>
          <w:color w:val="231F20"/>
        </w:rPr>
        <w:t>have</w:t>
      </w:r>
      <w:r>
        <w:rPr>
          <w:color w:val="231F20"/>
          <w:spacing w:val="-11"/>
        </w:rPr>
        <w:t> </w:t>
      </w:r>
      <w:r>
        <w:rPr>
          <w:color w:val="231F20"/>
        </w:rPr>
        <w:t>a</w:t>
      </w:r>
      <w:r>
        <w:rPr>
          <w:color w:val="231F20"/>
          <w:spacing w:val="-11"/>
        </w:rPr>
        <w:t> </w:t>
      </w:r>
      <w:r>
        <w:rPr>
          <w:color w:val="231F20"/>
        </w:rPr>
        <w:t>number</w:t>
      </w:r>
      <w:r>
        <w:rPr>
          <w:color w:val="231F20"/>
          <w:spacing w:val="-11"/>
        </w:rPr>
        <w:t> </w:t>
      </w:r>
      <w:r>
        <w:rPr>
          <w:color w:val="231F20"/>
        </w:rPr>
        <w:t>of</w:t>
      </w:r>
      <w:r>
        <w:rPr>
          <w:color w:val="231F20"/>
          <w:spacing w:val="-11"/>
        </w:rPr>
        <w:t> </w:t>
      </w:r>
      <w:r>
        <w:rPr>
          <w:color w:val="231F20"/>
        </w:rPr>
        <w:t>advantages.</w:t>
      </w:r>
      <w:r>
        <w:rPr>
          <w:color w:val="231F20"/>
          <w:spacing w:val="-11"/>
        </w:rPr>
        <w:t> </w:t>
      </w:r>
      <w:r>
        <w:rPr>
          <w:color w:val="231F20"/>
        </w:rPr>
        <w:t>In</w:t>
      </w:r>
      <w:r>
        <w:rPr>
          <w:color w:val="231F20"/>
          <w:spacing w:val="-11"/>
        </w:rPr>
        <w:t> </w:t>
      </w:r>
      <w:r>
        <w:rPr>
          <w:color w:val="231F20"/>
        </w:rPr>
        <w:t>particular</w:t>
      </w:r>
      <w:r>
        <w:rPr>
          <w:color w:val="231F20"/>
          <w:spacing w:val="-11"/>
        </w:rPr>
        <w:t> </w:t>
      </w:r>
      <w:r>
        <w:rPr>
          <w:color w:val="231F20"/>
        </w:rPr>
        <w:t>it allows</w:t>
      </w:r>
      <w:r>
        <w:rPr>
          <w:color w:val="231F20"/>
          <w:spacing w:val="-9"/>
        </w:rPr>
        <w:t> </w:t>
      </w:r>
      <w:r>
        <w:rPr>
          <w:color w:val="231F20"/>
        </w:rPr>
        <w:t>one</w:t>
      </w:r>
      <w:r>
        <w:rPr>
          <w:color w:val="231F20"/>
          <w:spacing w:val="-9"/>
        </w:rPr>
        <w:t> </w:t>
      </w:r>
      <w:r>
        <w:rPr>
          <w:color w:val="231F20"/>
        </w:rPr>
        <w:t>mediator</w:t>
      </w:r>
      <w:r>
        <w:rPr>
          <w:color w:val="231F20"/>
          <w:spacing w:val="-9"/>
        </w:rPr>
        <w:t> </w:t>
      </w:r>
      <w:r>
        <w:rPr>
          <w:color w:val="231F20"/>
        </w:rPr>
        <w:t>to</w:t>
      </w:r>
      <w:r>
        <w:rPr>
          <w:color w:val="231F20"/>
          <w:spacing w:val="-9"/>
        </w:rPr>
        <w:t> </w:t>
      </w:r>
      <w:r>
        <w:rPr>
          <w:color w:val="231F20"/>
        </w:rPr>
        <w:t>take</w:t>
      </w:r>
      <w:r>
        <w:rPr>
          <w:color w:val="231F20"/>
          <w:spacing w:val="-9"/>
        </w:rPr>
        <w:t> </w:t>
      </w:r>
      <w:r>
        <w:rPr>
          <w:color w:val="231F20"/>
        </w:rPr>
        <w:t>the</w:t>
      </w:r>
      <w:r>
        <w:rPr>
          <w:color w:val="231F20"/>
          <w:spacing w:val="-9"/>
        </w:rPr>
        <w:t> </w:t>
      </w:r>
      <w:r>
        <w:rPr>
          <w:color w:val="231F20"/>
        </w:rPr>
        <w:t>lead</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other</w:t>
      </w:r>
      <w:r>
        <w:rPr>
          <w:color w:val="231F20"/>
          <w:spacing w:val="-9"/>
        </w:rPr>
        <w:t> </w:t>
      </w:r>
      <w:r>
        <w:rPr>
          <w:color w:val="231F20"/>
        </w:rPr>
        <w:t>to </w:t>
      </w:r>
      <w:r>
        <w:rPr>
          <w:color w:val="231F20"/>
          <w:spacing w:val="-4"/>
        </w:rPr>
        <w:t>pick</w:t>
      </w:r>
      <w:r>
        <w:rPr>
          <w:color w:val="231F20"/>
          <w:spacing w:val="-10"/>
        </w:rPr>
        <w:t> </w:t>
      </w:r>
      <w:r>
        <w:rPr>
          <w:color w:val="231F20"/>
          <w:spacing w:val="-4"/>
        </w:rPr>
        <w:t>up</w:t>
      </w:r>
      <w:r>
        <w:rPr>
          <w:color w:val="231F20"/>
          <w:spacing w:val="-10"/>
        </w:rPr>
        <w:t> </w:t>
      </w:r>
      <w:r>
        <w:rPr>
          <w:color w:val="231F20"/>
          <w:spacing w:val="-4"/>
        </w:rPr>
        <w:t>on</w:t>
      </w:r>
      <w:r>
        <w:rPr>
          <w:color w:val="231F20"/>
          <w:spacing w:val="-10"/>
        </w:rPr>
        <w:t> </w:t>
      </w:r>
      <w:r>
        <w:rPr>
          <w:color w:val="231F20"/>
          <w:spacing w:val="-4"/>
        </w:rPr>
        <w:t>issues</w:t>
      </w:r>
      <w:r>
        <w:rPr>
          <w:color w:val="231F20"/>
          <w:spacing w:val="-10"/>
        </w:rPr>
        <w:t> </w:t>
      </w:r>
      <w:r>
        <w:rPr>
          <w:color w:val="231F20"/>
          <w:spacing w:val="-4"/>
        </w:rPr>
        <w:t>that</w:t>
      </w:r>
      <w:r>
        <w:rPr>
          <w:color w:val="231F20"/>
          <w:spacing w:val="-10"/>
        </w:rPr>
        <w:t> </w:t>
      </w:r>
      <w:r>
        <w:rPr>
          <w:color w:val="231F20"/>
          <w:spacing w:val="-4"/>
        </w:rPr>
        <w:t>are</w:t>
      </w:r>
      <w:r>
        <w:rPr>
          <w:color w:val="231F20"/>
          <w:spacing w:val="-10"/>
        </w:rPr>
        <w:t> </w:t>
      </w:r>
      <w:r>
        <w:rPr>
          <w:color w:val="231F20"/>
          <w:spacing w:val="-4"/>
        </w:rPr>
        <w:t>missed,</w:t>
      </w:r>
      <w:r>
        <w:rPr>
          <w:color w:val="231F20"/>
          <w:spacing w:val="-10"/>
        </w:rPr>
        <w:t> </w:t>
      </w:r>
      <w:r>
        <w:rPr>
          <w:color w:val="231F20"/>
          <w:spacing w:val="-4"/>
        </w:rPr>
        <w:t>areas</w:t>
      </w:r>
      <w:r>
        <w:rPr>
          <w:color w:val="231F20"/>
          <w:spacing w:val="-10"/>
        </w:rPr>
        <w:t> </w:t>
      </w:r>
      <w:r>
        <w:rPr>
          <w:color w:val="231F20"/>
          <w:spacing w:val="-4"/>
        </w:rPr>
        <w:t>of</w:t>
      </w:r>
      <w:r>
        <w:rPr>
          <w:color w:val="231F20"/>
          <w:spacing w:val="-10"/>
        </w:rPr>
        <w:t> </w:t>
      </w:r>
      <w:r>
        <w:rPr>
          <w:color w:val="231F20"/>
          <w:spacing w:val="-4"/>
        </w:rPr>
        <w:t>agreement, </w:t>
      </w:r>
      <w:r>
        <w:rPr>
          <w:color w:val="231F20"/>
        </w:rPr>
        <w:t>or areas that need further exploration.</w:t>
      </w:r>
    </w:p>
    <w:p>
      <w:pPr>
        <w:pStyle w:val="BodyText"/>
        <w:spacing w:before="7"/>
        <w:rPr>
          <w:sz w:val="26"/>
        </w:rPr>
      </w:pPr>
    </w:p>
    <w:p>
      <w:pPr>
        <w:pStyle w:val="Heading2"/>
        <w:ind w:left="1123"/>
      </w:pPr>
      <w:r>
        <w:rPr>
          <w:color w:val="8A191B"/>
          <w:spacing w:val="-2"/>
        </w:rPr>
        <w:t>Timing</w:t>
      </w:r>
    </w:p>
    <w:p>
      <w:pPr>
        <w:pStyle w:val="BodyText"/>
        <w:spacing w:line="312" w:lineRule="auto" w:before="68"/>
        <w:ind w:left="1123"/>
      </w:pPr>
      <w:r>
        <w:rPr>
          <w:color w:val="231F20"/>
        </w:rPr>
        <w:t>There</w:t>
      </w:r>
      <w:r>
        <w:rPr>
          <w:color w:val="231F20"/>
          <w:spacing w:val="-6"/>
        </w:rPr>
        <w:t> </w:t>
      </w:r>
      <w:r>
        <w:rPr>
          <w:color w:val="231F20"/>
        </w:rPr>
        <w:t>are</w:t>
      </w:r>
      <w:r>
        <w:rPr>
          <w:color w:val="231F20"/>
          <w:spacing w:val="-6"/>
        </w:rPr>
        <w:t> </w:t>
      </w:r>
      <w:r>
        <w:rPr>
          <w:color w:val="231F20"/>
        </w:rPr>
        <w:t>two</w:t>
      </w:r>
      <w:r>
        <w:rPr>
          <w:color w:val="231F20"/>
          <w:spacing w:val="-6"/>
        </w:rPr>
        <w:t> </w:t>
      </w:r>
      <w:r>
        <w:rPr>
          <w:color w:val="231F20"/>
        </w:rPr>
        <w:t>aspects</w:t>
      </w:r>
      <w:r>
        <w:rPr>
          <w:color w:val="231F20"/>
          <w:spacing w:val="-6"/>
        </w:rPr>
        <w:t> </w:t>
      </w:r>
      <w:r>
        <w:rPr>
          <w:color w:val="231F20"/>
        </w:rPr>
        <w:t>to</w:t>
      </w:r>
      <w:r>
        <w:rPr>
          <w:color w:val="231F20"/>
          <w:spacing w:val="-6"/>
        </w:rPr>
        <w:t> </w:t>
      </w:r>
      <w:r>
        <w:rPr>
          <w:color w:val="231F20"/>
        </w:rPr>
        <w:t>timing</w:t>
      </w:r>
      <w:r>
        <w:rPr>
          <w:color w:val="231F20"/>
          <w:spacing w:val="-6"/>
        </w:rPr>
        <w:t> </w:t>
      </w:r>
      <w:r>
        <w:rPr>
          <w:color w:val="231F20"/>
        </w:rPr>
        <w:t>in</w:t>
      </w:r>
      <w:r>
        <w:rPr>
          <w:color w:val="231F20"/>
          <w:spacing w:val="-6"/>
        </w:rPr>
        <w:t> </w:t>
      </w:r>
      <w:r>
        <w:rPr>
          <w:color w:val="231F20"/>
        </w:rPr>
        <w:t>mediation.</w:t>
      </w:r>
      <w:r>
        <w:rPr>
          <w:color w:val="231F20"/>
          <w:spacing w:val="-6"/>
        </w:rPr>
        <w:t> </w:t>
      </w:r>
      <w:r>
        <w:rPr>
          <w:color w:val="231F20"/>
        </w:rPr>
        <w:t>One</w:t>
      </w:r>
      <w:r>
        <w:rPr>
          <w:color w:val="231F20"/>
          <w:spacing w:val="-6"/>
        </w:rPr>
        <w:t> </w:t>
      </w:r>
      <w:r>
        <w:rPr>
          <w:color w:val="231F20"/>
        </w:rPr>
        <w:t>is when</w:t>
      </w:r>
      <w:r>
        <w:rPr>
          <w:color w:val="231F20"/>
          <w:spacing w:val="-14"/>
        </w:rPr>
        <w:t> </w:t>
      </w:r>
      <w:r>
        <w:rPr>
          <w:color w:val="231F20"/>
        </w:rPr>
        <w:t>to</w:t>
      </w:r>
      <w:r>
        <w:rPr>
          <w:color w:val="231F20"/>
          <w:spacing w:val="-14"/>
        </w:rPr>
        <w:t> </w:t>
      </w:r>
      <w:r>
        <w:rPr>
          <w:color w:val="231F20"/>
        </w:rPr>
        <w:t>intervene,</w:t>
      </w:r>
      <w:r>
        <w:rPr>
          <w:color w:val="231F20"/>
          <w:spacing w:val="-14"/>
        </w:rPr>
        <w:t> </w:t>
      </w:r>
      <w:r>
        <w:rPr>
          <w:color w:val="231F20"/>
        </w:rPr>
        <w:t>and</w:t>
      </w:r>
      <w:r>
        <w:rPr>
          <w:color w:val="231F20"/>
          <w:spacing w:val="-14"/>
        </w:rPr>
        <w:t> </w:t>
      </w:r>
      <w:r>
        <w:rPr>
          <w:color w:val="231F20"/>
        </w:rPr>
        <w:t>the</w:t>
      </w:r>
      <w:r>
        <w:rPr>
          <w:color w:val="231F20"/>
          <w:spacing w:val="-14"/>
        </w:rPr>
        <w:t> </w:t>
      </w:r>
      <w:r>
        <w:rPr>
          <w:color w:val="231F20"/>
        </w:rPr>
        <w:t>other</w:t>
      </w:r>
      <w:r>
        <w:rPr>
          <w:color w:val="231F20"/>
          <w:spacing w:val="-14"/>
        </w:rPr>
        <w:t> </w:t>
      </w:r>
      <w:r>
        <w:rPr>
          <w:color w:val="231F20"/>
        </w:rPr>
        <w:t>is</w:t>
      </w:r>
      <w:r>
        <w:rPr>
          <w:color w:val="231F20"/>
          <w:spacing w:val="-14"/>
        </w:rPr>
        <w:t> </w:t>
      </w:r>
      <w:r>
        <w:rPr>
          <w:color w:val="231F20"/>
        </w:rPr>
        <w:t>how</w:t>
      </w:r>
      <w:r>
        <w:rPr>
          <w:color w:val="231F20"/>
          <w:spacing w:val="-14"/>
        </w:rPr>
        <w:t> </w:t>
      </w:r>
      <w:r>
        <w:rPr>
          <w:color w:val="231F20"/>
        </w:rPr>
        <w:t>long</w:t>
      </w:r>
      <w:r>
        <w:rPr>
          <w:color w:val="231F20"/>
          <w:spacing w:val="-14"/>
        </w:rPr>
        <w:t> </w:t>
      </w:r>
      <w:r>
        <w:rPr>
          <w:color w:val="231F20"/>
        </w:rPr>
        <w:t>it</w:t>
      </w:r>
      <w:r>
        <w:rPr>
          <w:color w:val="231F20"/>
          <w:spacing w:val="-13"/>
        </w:rPr>
        <w:t> </w:t>
      </w:r>
      <w:r>
        <w:rPr>
          <w:color w:val="231F20"/>
        </w:rPr>
        <w:t>should </w:t>
      </w:r>
      <w:r>
        <w:rPr>
          <w:color w:val="231F20"/>
          <w:spacing w:val="-4"/>
        </w:rPr>
        <w:t>last,</w:t>
      </w:r>
      <w:r>
        <w:rPr>
          <w:color w:val="231F20"/>
          <w:spacing w:val="-6"/>
        </w:rPr>
        <w:t> </w:t>
      </w:r>
      <w:r>
        <w:rPr>
          <w:color w:val="231F20"/>
          <w:spacing w:val="-4"/>
        </w:rPr>
        <w:t>and</w:t>
      </w:r>
      <w:r>
        <w:rPr>
          <w:color w:val="231F20"/>
          <w:spacing w:val="-6"/>
        </w:rPr>
        <w:t> </w:t>
      </w:r>
      <w:r>
        <w:rPr>
          <w:color w:val="231F20"/>
          <w:spacing w:val="-4"/>
        </w:rPr>
        <w:t>what</w:t>
      </w:r>
      <w:r>
        <w:rPr>
          <w:color w:val="231F20"/>
          <w:spacing w:val="-6"/>
        </w:rPr>
        <w:t> </w:t>
      </w:r>
      <w:r>
        <w:rPr>
          <w:color w:val="231F20"/>
          <w:spacing w:val="-4"/>
        </w:rPr>
        <w:t>space</w:t>
      </w:r>
      <w:r>
        <w:rPr>
          <w:color w:val="231F20"/>
          <w:spacing w:val="-6"/>
        </w:rPr>
        <w:t> </w:t>
      </w:r>
      <w:r>
        <w:rPr>
          <w:color w:val="231F20"/>
          <w:spacing w:val="-4"/>
        </w:rPr>
        <w:t>should</w:t>
      </w:r>
      <w:r>
        <w:rPr>
          <w:color w:val="231F20"/>
          <w:spacing w:val="-6"/>
        </w:rPr>
        <w:t> </w:t>
      </w:r>
      <w:r>
        <w:rPr>
          <w:color w:val="231F20"/>
          <w:spacing w:val="-4"/>
        </w:rPr>
        <w:t>be</w:t>
      </w:r>
      <w:r>
        <w:rPr>
          <w:color w:val="231F20"/>
          <w:spacing w:val="-6"/>
        </w:rPr>
        <w:t> </w:t>
      </w:r>
      <w:r>
        <w:rPr>
          <w:color w:val="231F20"/>
          <w:spacing w:val="-4"/>
        </w:rPr>
        <w:t>left</w:t>
      </w:r>
      <w:r>
        <w:rPr>
          <w:color w:val="231F20"/>
          <w:spacing w:val="-6"/>
        </w:rPr>
        <w:t> </w:t>
      </w:r>
      <w:r>
        <w:rPr>
          <w:color w:val="231F20"/>
          <w:spacing w:val="-4"/>
        </w:rPr>
        <w:t>between</w:t>
      </w:r>
      <w:r>
        <w:rPr>
          <w:color w:val="231F20"/>
          <w:spacing w:val="-6"/>
        </w:rPr>
        <w:t> </w:t>
      </w:r>
      <w:r>
        <w:rPr>
          <w:color w:val="231F20"/>
          <w:spacing w:val="-4"/>
        </w:rPr>
        <w:t>meetings. Most</w:t>
      </w:r>
      <w:r>
        <w:rPr>
          <w:color w:val="231F20"/>
          <w:spacing w:val="-9"/>
        </w:rPr>
        <w:t> </w:t>
      </w:r>
      <w:r>
        <w:rPr>
          <w:color w:val="231F20"/>
          <w:spacing w:val="-4"/>
        </w:rPr>
        <w:t>mediators</w:t>
      </w:r>
      <w:r>
        <w:rPr>
          <w:color w:val="231F20"/>
          <w:spacing w:val="-9"/>
        </w:rPr>
        <w:t> </w:t>
      </w:r>
      <w:r>
        <w:rPr>
          <w:color w:val="231F20"/>
          <w:spacing w:val="-4"/>
        </w:rPr>
        <w:t>identify</w:t>
      </w:r>
      <w:r>
        <w:rPr>
          <w:color w:val="231F20"/>
          <w:spacing w:val="-9"/>
        </w:rPr>
        <w:t> </w:t>
      </w:r>
      <w:r>
        <w:rPr>
          <w:color w:val="231F20"/>
          <w:spacing w:val="-4"/>
        </w:rPr>
        <w:t>early</w:t>
      </w:r>
      <w:r>
        <w:rPr>
          <w:color w:val="231F20"/>
          <w:spacing w:val="-9"/>
        </w:rPr>
        <w:t> </w:t>
      </w:r>
      <w:r>
        <w:rPr>
          <w:color w:val="231F20"/>
          <w:spacing w:val="-4"/>
        </w:rPr>
        <w:t>intervention</w:t>
      </w:r>
      <w:r>
        <w:rPr>
          <w:color w:val="231F20"/>
          <w:spacing w:val="-9"/>
        </w:rPr>
        <w:t> </w:t>
      </w:r>
      <w:r>
        <w:rPr>
          <w:color w:val="231F20"/>
          <w:spacing w:val="-4"/>
        </w:rPr>
        <w:t>as</w:t>
      </w:r>
      <w:r>
        <w:rPr>
          <w:color w:val="231F20"/>
          <w:spacing w:val="-9"/>
        </w:rPr>
        <w:t> </w:t>
      </w:r>
      <w:r>
        <w:rPr>
          <w:color w:val="231F20"/>
          <w:spacing w:val="-4"/>
        </w:rPr>
        <w:t>desirable, </w:t>
      </w:r>
      <w:r>
        <w:rPr>
          <w:color w:val="231F20"/>
        </w:rPr>
        <w:t>but</w:t>
      </w:r>
      <w:r>
        <w:rPr>
          <w:color w:val="231F20"/>
          <w:spacing w:val="-1"/>
        </w:rPr>
        <w:t> </w:t>
      </w:r>
      <w:r>
        <w:rPr>
          <w:color w:val="231F20"/>
        </w:rPr>
        <w:t>at</w:t>
      </w:r>
      <w:r>
        <w:rPr>
          <w:color w:val="231F20"/>
          <w:spacing w:val="-1"/>
        </w:rPr>
        <w:t> </w:t>
      </w:r>
      <w:r>
        <w:rPr>
          <w:color w:val="231F20"/>
        </w:rPr>
        <w:t>the</w:t>
      </w:r>
      <w:r>
        <w:rPr>
          <w:color w:val="231F20"/>
          <w:spacing w:val="-1"/>
        </w:rPr>
        <w:t> </w:t>
      </w:r>
      <w:r>
        <w:rPr>
          <w:color w:val="231F20"/>
        </w:rPr>
        <w:t>same</w:t>
      </w:r>
      <w:r>
        <w:rPr>
          <w:color w:val="231F20"/>
          <w:spacing w:val="-1"/>
        </w:rPr>
        <w:t> </w:t>
      </w:r>
      <w:r>
        <w:rPr>
          <w:color w:val="231F20"/>
        </w:rPr>
        <w:t>time</w:t>
      </w:r>
      <w:r>
        <w:rPr>
          <w:color w:val="231F20"/>
          <w:spacing w:val="-1"/>
        </w:rPr>
        <w:t> </w:t>
      </w:r>
      <w:r>
        <w:rPr>
          <w:color w:val="231F20"/>
        </w:rPr>
        <w:t>if</w:t>
      </w:r>
      <w:r>
        <w:rPr>
          <w:color w:val="231F20"/>
          <w:spacing w:val="-1"/>
        </w:rPr>
        <w:t> </w:t>
      </w:r>
      <w:r>
        <w:rPr>
          <w:color w:val="231F20"/>
        </w:rPr>
        <w:t>you</w:t>
      </w:r>
      <w:r>
        <w:rPr>
          <w:color w:val="231F20"/>
          <w:spacing w:val="-1"/>
        </w:rPr>
        <w:t> </w:t>
      </w:r>
      <w:r>
        <w:rPr>
          <w:color w:val="231F20"/>
        </w:rPr>
        <w:t>engage</w:t>
      </w:r>
      <w:r>
        <w:rPr>
          <w:color w:val="231F20"/>
          <w:spacing w:val="-1"/>
        </w:rPr>
        <w:t> </w:t>
      </w:r>
      <w:r>
        <w:rPr>
          <w:color w:val="231F20"/>
        </w:rPr>
        <w:t>too</w:t>
      </w:r>
      <w:r>
        <w:rPr>
          <w:color w:val="231F20"/>
          <w:spacing w:val="-1"/>
        </w:rPr>
        <w:t> </w:t>
      </w:r>
      <w:r>
        <w:rPr>
          <w:color w:val="231F20"/>
        </w:rPr>
        <w:t>early</w:t>
      </w:r>
      <w:r>
        <w:rPr>
          <w:color w:val="231F20"/>
          <w:spacing w:val="-1"/>
        </w:rPr>
        <w:t> </w:t>
      </w:r>
      <w:r>
        <w:rPr>
          <w:color w:val="231F20"/>
        </w:rPr>
        <w:t>people may</w:t>
      </w:r>
      <w:r>
        <w:rPr>
          <w:color w:val="231F20"/>
          <w:spacing w:val="-14"/>
        </w:rPr>
        <w:t> </w:t>
      </w:r>
      <w:r>
        <w:rPr>
          <w:color w:val="231F20"/>
        </w:rPr>
        <w:t>not</w:t>
      </w:r>
      <w:r>
        <w:rPr>
          <w:color w:val="231F20"/>
          <w:spacing w:val="-14"/>
        </w:rPr>
        <w:t> </w:t>
      </w:r>
      <w:r>
        <w:rPr>
          <w:color w:val="231F20"/>
        </w:rPr>
        <w:t>see</w:t>
      </w:r>
      <w:r>
        <w:rPr>
          <w:color w:val="231F20"/>
          <w:spacing w:val="-14"/>
        </w:rPr>
        <w:t> </w:t>
      </w:r>
      <w:r>
        <w:rPr>
          <w:color w:val="231F20"/>
        </w:rPr>
        <w:t>the</w:t>
      </w:r>
      <w:r>
        <w:rPr>
          <w:color w:val="231F20"/>
          <w:spacing w:val="-14"/>
        </w:rPr>
        <w:t> </w:t>
      </w:r>
      <w:r>
        <w:rPr>
          <w:color w:val="231F20"/>
        </w:rPr>
        <w:t>benefits</w:t>
      </w:r>
      <w:r>
        <w:rPr>
          <w:color w:val="231F20"/>
          <w:spacing w:val="-14"/>
        </w:rPr>
        <w:t> </w:t>
      </w:r>
      <w:r>
        <w:rPr>
          <w:color w:val="231F20"/>
        </w:rPr>
        <w:t>of</w:t>
      </w:r>
      <w:r>
        <w:rPr>
          <w:color w:val="231F20"/>
          <w:spacing w:val="-14"/>
        </w:rPr>
        <w:t> </w:t>
      </w:r>
      <w:r>
        <w:rPr>
          <w:color w:val="231F20"/>
        </w:rPr>
        <w:t>going</w:t>
      </w:r>
      <w:r>
        <w:rPr>
          <w:color w:val="231F20"/>
          <w:spacing w:val="-14"/>
        </w:rPr>
        <w:t> </w:t>
      </w:r>
      <w:r>
        <w:rPr>
          <w:color w:val="231F20"/>
        </w:rPr>
        <w:t>into</w:t>
      </w:r>
      <w:r>
        <w:rPr>
          <w:color w:val="231F20"/>
          <w:spacing w:val="-14"/>
        </w:rPr>
        <w:t> </w:t>
      </w:r>
      <w:r>
        <w:rPr>
          <w:color w:val="231F20"/>
        </w:rPr>
        <w:t>mediation.</w:t>
      </w:r>
      <w:r>
        <w:rPr>
          <w:color w:val="231F20"/>
          <w:spacing w:val="-14"/>
        </w:rPr>
        <w:t> </w:t>
      </w:r>
      <w:r>
        <w:rPr>
          <w:color w:val="231F20"/>
        </w:rPr>
        <w:t>And so</w:t>
      </w:r>
      <w:r>
        <w:rPr>
          <w:color w:val="231F20"/>
          <w:spacing w:val="-8"/>
        </w:rPr>
        <w:t> </w:t>
      </w:r>
      <w:r>
        <w:rPr>
          <w:color w:val="231F20"/>
        </w:rPr>
        <w:t>there</w:t>
      </w:r>
      <w:r>
        <w:rPr>
          <w:color w:val="231F20"/>
          <w:spacing w:val="-8"/>
        </w:rPr>
        <w:t> </w:t>
      </w:r>
      <w:r>
        <w:rPr>
          <w:color w:val="231F20"/>
        </w:rPr>
        <w:t>is</w:t>
      </w:r>
      <w:r>
        <w:rPr>
          <w:color w:val="231F20"/>
          <w:spacing w:val="-8"/>
        </w:rPr>
        <w:t> </w:t>
      </w:r>
      <w:r>
        <w:rPr>
          <w:color w:val="231F20"/>
        </w:rPr>
        <w:t>very</w:t>
      </w:r>
      <w:r>
        <w:rPr>
          <w:color w:val="231F20"/>
          <w:spacing w:val="-8"/>
        </w:rPr>
        <w:t> </w:t>
      </w:r>
      <w:r>
        <w:rPr>
          <w:color w:val="231F20"/>
        </w:rPr>
        <w:t>much</w:t>
      </w:r>
      <w:r>
        <w:rPr>
          <w:color w:val="231F20"/>
          <w:spacing w:val="-8"/>
        </w:rPr>
        <w:t> </w:t>
      </w:r>
      <w:r>
        <w:rPr>
          <w:color w:val="231F20"/>
        </w:rPr>
        <w:t>a</w:t>
      </w:r>
      <w:r>
        <w:rPr>
          <w:color w:val="231F20"/>
          <w:spacing w:val="-8"/>
        </w:rPr>
        <w:t> </w:t>
      </w:r>
      <w:r>
        <w:rPr>
          <w:color w:val="231F20"/>
        </w:rPr>
        <w:t>balance</w:t>
      </w:r>
      <w:r>
        <w:rPr>
          <w:color w:val="231F20"/>
          <w:spacing w:val="-8"/>
        </w:rPr>
        <w:t> </w:t>
      </w:r>
      <w:r>
        <w:rPr>
          <w:color w:val="231F20"/>
        </w:rPr>
        <w:t>to</w:t>
      </w:r>
      <w:r>
        <w:rPr>
          <w:color w:val="231F20"/>
          <w:spacing w:val="-8"/>
        </w:rPr>
        <w:t> </w:t>
      </w:r>
      <w:r>
        <w:rPr>
          <w:color w:val="231F20"/>
        </w:rPr>
        <w:t>be</w:t>
      </w:r>
      <w:r>
        <w:rPr>
          <w:color w:val="231F20"/>
          <w:spacing w:val="-8"/>
        </w:rPr>
        <w:t> </w:t>
      </w:r>
      <w:r>
        <w:rPr>
          <w:color w:val="231F20"/>
        </w:rPr>
        <w:t>struck.</w:t>
      </w:r>
    </w:p>
    <w:p>
      <w:pPr>
        <w:pStyle w:val="BodyText"/>
        <w:spacing w:before="8"/>
        <w:rPr>
          <w:sz w:val="26"/>
        </w:rPr>
      </w:pPr>
    </w:p>
    <w:p>
      <w:pPr>
        <w:pStyle w:val="BodyText"/>
        <w:ind w:left="1123"/>
        <w:rPr>
          <w:rFonts w:ascii="Trebuchet MS"/>
        </w:rPr>
      </w:pPr>
      <w:r>
        <w:rPr>
          <w:rFonts w:ascii="Trebuchet MS"/>
          <w:color w:val="8A191B"/>
          <w:w w:val="105"/>
        </w:rPr>
        <w:t>From</w:t>
      </w:r>
      <w:r>
        <w:rPr>
          <w:rFonts w:ascii="Trebuchet MS"/>
          <w:color w:val="8A191B"/>
          <w:spacing w:val="-14"/>
          <w:w w:val="105"/>
        </w:rPr>
        <w:t> </w:t>
      </w:r>
      <w:r>
        <w:rPr>
          <w:rFonts w:ascii="Trebuchet MS"/>
          <w:color w:val="8A191B"/>
          <w:w w:val="105"/>
        </w:rPr>
        <w:t>set-up</w:t>
      </w:r>
      <w:r>
        <w:rPr>
          <w:rFonts w:ascii="Trebuchet MS"/>
          <w:color w:val="8A191B"/>
          <w:spacing w:val="-14"/>
          <w:w w:val="105"/>
        </w:rPr>
        <w:t> </w:t>
      </w:r>
      <w:r>
        <w:rPr>
          <w:rFonts w:ascii="Trebuchet MS"/>
          <w:color w:val="8A191B"/>
          <w:w w:val="105"/>
        </w:rPr>
        <w:t>to</w:t>
      </w:r>
      <w:r>
        <w:rPr>
          <w:rFonts w:ascii="Trebuchet MS"/>
          <w:color w:val="8A191B"/>
          <w:spacing w:val="-14"/>
          <w:w w:val="105"/>
        </w:rPr>
        <w:t> </w:t>
      </w:r>
      <w:r>
        <w:rPr>
          <w:rFonts w:ascii="Trebuchet MS"/>
          <w:color w:val="8A191B"/>
          <w:spacing w:val="-2"/>
          <w:w w:val="105"/>
        </w:rPr>
        <w:t>completion</w:t>
      </w:r>
    </w:p>
    <w:p>
      <w:pPr>
        <w:pStyle w:val="BodyText"/>
        <w:spacing w:line="312" w:lineRule="auto" w:before="68"/>
        <w:ind w:left="1123" w:right="132"/>
      </w:pPr>
      <w:r>
        <w:rPr>
          <w:color w:val="231F20"/>
          <w:spacing w:val="-2"/>
        </w:rPr>
        <w:t>Mediation</w:t>
      </w:r>
      <w:r>
        <w:rPr>
          <w:color w:val="231F20"/>
          <w:spacing w:val="-12"/>
        </w:rPr>
        <w:t> </w:t>
      </w:r>
      <w:r>
        <w:rPr>
          <w:color w:val="231F20"/>
          <w:spacing w:val="-2"/>
        </w:rPr>
        <w:t>can</w:t>
      </w:r>
      <w:r>
        <w:rPr>
          <w:color w:val="231F20"/>
          <w:spacing w:val="-12"/>
        </w:rPr>
        <w:t> </w:t>
      </w:r>
      <w:r>
        <w:rPr>
          <w:color w:val="231F20"/>
          <w:spacing w:val="-2"/>
        </w:rPr>
        <w:t>be</w:t>
      </w:r>
      <w:r>
        <w:rPr>
          <w:color w:val="231F20"/>
          <w:spacing w:val="-12"/>
        </w:rPr>
        <w:t> </w:t>
      </w:r>
      <w:r>
        <w:rPr>
          <w:color w:val="231F20"/>
          <w:spacing w:val="-2"/>
        </w:rPr>
        <w:t>a</w:t>
      </w:r>
      <w:r>
        <w:rPr>
          <w:color w:val="231F20"/>
          <w:spacing w:val="-12"/>
        </w:rPr>
        <w:t> </w:t>
      </w:r>
      <w:r>
        <w:rPr>
          <w:color w:val="231F20"/>
          <w:spacing w:val="-2"/>
        </w:rPr>
        <w:t>far</w:t>
      </w:r>
      <w:r>
        <w:rPr>
          <w:color w:val="231F20"/>
          <w:spacing w:val="-12"/>
        </w:rPr>
        <w:t> </w:t>
      </w:r>
      <w:r>
        <w:rPr>
          <w:color w:val="231F20"/>
          <w:spacing w:val="-2"/>
        </w:rPr>
        <w:t>speedier</w:t>
      </w:r>
      <w:r>
        <w:rPr>
          <w:color w:val="231F20"/>
          <w:spacing w:val="-12"/>
        </w:rPr>
        <w:t> </w:t>
      </w:r>
      <w:r>
        <w:rPr>
          <w:color w:val="231F20"/>
          <w:spacing w:val="-2"/>
        </w:rPr>
        <w:t>process</w:t>
      </w:r>
      <w:r>
        <w:rPr>
          <w:color w:val="231F20"/>
          <w:spacing w:val="-12"/>
        </w:rPr>
        <w:t> </w:t>
      </w:r>
      <w:r>
        <w:rPr>
          <w:color w:val="231F20"/>
          <w:spacing w:val="-2"/>
        </w:rPr>
        <w:t>overall</w:t>
      </w:r>
      <w:r>
        <w:rPr>
          <w:color w:val="231F20"/>
          <w:spacing w:val="-12"/>
        </w:rPr>
        <w:t> </w:t>
      </w:r>
      <w:r>
        <w:rPr>
          <w:color w:val="231F20"/>
          <w:spacing w:val="-2"/>
        </w:rPr>
        <w:t>than </w:t>
      </w:r>
      <w:r>
        <w:rPr>
          <w:color w:val="231F20"/>
        </w:rPr>
        <w:t>a</w:t>
      </w:r>
      <w:r>
        <w:rPr>
          <w:color w:val="231F20"/>
          <w:spacing w:val="-3"/>
        </w:rPr>
        <w:t> </w:t>
      </w:r>
      <w:r>
        <w:rPr>
          <w:color w:val="231F20"/>
        </w:rPr>
        <w:t>formal</w:t>
      </w:r>
      <w:r>
        <w:rPr>
          <w:color w:val="231F20"/>
          <w:spacing w:val="-3"/>
        </w:rPr>
        <w:t> </w:t>
      </w:r>
      <w:r>
        <w:rPr>
          <w:color w:val="231F20"/>
        </w:rPr>
        <w:t>disciplinary</w:t>
      </w:r>
      <w:r>
        <w:rPr>
          <w:color w:val="231F20"/>
          <w:spacing w:val="-3"/>
        </w:rPr>
        <w:t> </w:t>
      </w:r>
      <w:r>
        <w:rPr>
          <w:color w:val="231F20"/>
        </w:rPr>
        <w:t>or</w:t>
      </w:r>
      <w:r>
        <w:rPr>
          <w:color w:val="231F20"/>
          <w:spacing w:val="-3"/>
        </w:rPr>
        <w:t> </w:t>
      </w:r>
      <w:r>
        <w:rPr>
          <w:color w:val="231F20"/>
        </w:rPr>
        <w:t>grievance</w:t>
      </w:r>
      <w:r>
        <w:rPr>
          <w:color w:val="231F20"/>
          <w:spacing w:val="-3"/>
        </w:rPr>
        <w:t> </w:t>
      </w:r>
      <w:r>
        <w:rPr>
          <w:color w:val="231F20"/>
        </w:rPr>
        <w:t>procedure.</w:t>
      </w:r>
      <w:r>
        <w:rPr>
          <w:color w:val="231F20"/>
          <w:spacing w:val="-3"/>
        </w:rPr>
        <w:t> </w:t>
      </w:r>
      <w:r>
        <w:rPr>
          <w:color w:val="231F20"/>
        </w:rPr>
        <w:t>If</w:t>
      </w:r>
      <w:r>
        <w:rPr>
          <w:color w:val="231F20"/>
          <w:spacing w:val="-3"/>
        </w:rPr>
        <w:t> </w:t>
      </w:r>
      <w:r>
        <w:rPr>
          <w:color w:val="231F20"/>
        </w:rPr>
        <w:t>it</w:t>
      </w:r>
      <w:r>
        <w:rPr>
          <w:color w:val="231F20"/>
          <w:spacing w:val="-3"/>
        </w:rPr>
        <w:t> </w:t>
      </w:r>
      <w:r>
        <w:rPr>
          <w:color w:val="231F20"/>
        </w:rPr>
        <w:t>is </w:t>
      </w:r>
      <w:r>
        <w:rPr>
          <w:color w:val="231F20"/>
          <w:spacing w:val="-2"/>
        </w:rPr>
        <w:t>to</w:t>
      </w:r>
      <w:r>
        <w:rPr>
          <w:color w:val="231F20"/>
          <w:spacing w:val="-10"/>
        </w:rPr>
        <w:t> </w:t>
      </w:r>
      <w:r>
        <w:rPr>
          <w:color w:val="231F20"/>
          <w:spacing w:val="-2"/>
        </w:rPr>
        <w:t>be</w:t>
      </w:r>
      <w:r>
        <w:rPr>
          <w:color w:val="231F20"/>
          <w:spacing w:val="-10"/>
        </w:rPr>
        <w:t> </w:t>
      </w:r>
      <w:r>
        <w:rPr>
          <w:color w:val="231F20"/>
          <w:spacing w:val="-2"/>
        </w:rPr>
        <w:t>successful</w:t>
      </w:r>
      <w:r>
        <w:rPr>
          <w:color w:val="231F20"/>
          <w:spacing w:val="-10"/>
        </w:rPr>
        <w:t> </w:t>
      </w:r>
      <w:r>
        <w:rPr>
          <w:color w:val="231F20"/>
          <w:spacing w:val="-2"/>
        </w:rPr>
        <w:t>there</w:t>
      </w:r>
      <w:r>
        <w:rPr>
          <w:color w:val="231F20"/>
          <w:spacing w:val="-10"/>
        </w:rPr>
        <w:t> </w:t>
      </w:r>
      <w:r>
        <w:rPr>
          <w:color w:val="231F20"/>
          <w:spacing w:val="-2"/>
        </w:rPr>
        <w:t>needs</w:t>
      </w:r>
      <w:r>
        <w:rPr>
          <w:color w:val="231F20"/>
          <w:spacing w:val="-10"/>
        </w:rPr>
        <w:t> </w:t>
      </w:r>
      <w:r>
        <w:rPr>
          <w:color w:val="231F20"/>
          <w:spacing w:val="-2"/>
        </w:rPr>
        <w:t>to</w:t>
      </w:r>
      <w:r>
        <w:rPr>
          <w:color w:val="231F20"/>
          <w:spacing w:val="-10"/>
        </w:rPr>
        <w:t> </w:t>
      </w:r>
      <w:r>
        <w:rPr>
          <w:color w:val="231F20"/>
          <w:spacing w:val="-2"/>
        </w:rPr>
        <w:t>be</w:t>
      </w:r>
      <w:r>
        <w:rPr>
          <w:color w:val="231F20"/>
          <w:spacing w:val="-10"/>
        </w:rPr>
        <w:t> </w:t>
      </w:r>
      <w:r>
        <w:rPr>
          <w:color w:val="231F20"/>
          <w:spacing w:val="-2"/>
        </w:rPr>
        <w:t>fairly</w:t>
      </w:r>
      <w:r>
        <w:rPr>
          <w:color w:val="231F20"/>
          <w:spacing w:val="-10"/>
        </w:rPr>
        <w:t> </w:t>
      </w:r>
      <w:r>
        <w:rPr>
          <w:color w:val="231F20"/>
          <w:spacing w:val="-2"/>
        </w:rPr>
        <w:t>tight</w:t>
      </w:r>
      <w:r>
        <w:rPr>
          <w:color w:val="231F20"/>
          <w:spacing w:val="-10"/>
        </w:rPr>
        <w:t> </w:t>
      </w:r>
      <w:r>
        <w:rPr>
          <w:color w:val="231F20"/>
          <w:spacing w:val="-2"/>
        </w:rPr>
        <w:t>control </w:t>
      </w:r>
      <w:r>
        <w:rPr>
          <w:color w:val="231F20"/>
        </w:rPr>
        <w:t>over</w:t>
      </w:r>
      <w:r>
        <w:rPr>
          <w:color w:val="231F20"/>
          <w:spacing w:val="-14"/>
        </w:rPr>
        <w:t> </w:t>
      </w:r>
      <w:r>
        <w:rPr>
          <w:color w:val="231F20"/>
        </w:rPr>
        <w:t>the</w:t>
      </w:r>
      <w:r>
        <w:rPr>
          <w:color w:val="231F20"/>
          <w:spacing w:val="-14"/>
        </w:rPr>
        <w:t> </w:t>
      </w:r>
      <w:r>
        <w:rPr>
          <w:color w:val="231F20"/>
        </w:rPr>
        <w:t>time</w:t>
      </w:r>
      <w:r>
        <w:rPr>
          <w:color w:val="231F20"/>
          <w:spacing w:val="-14"/>
        </w:rPr>
        <w:t> </w:t>
      </w:r>
      <w:r>
        <w:rPr>
          <w:color w:val="231F20"/>
        </w:rPr>
        <w:t>it</w:t>
      </w:r>
      <w:r>
        <w:rPr>
          <w:color w:val="231F20"/>
          <w:spacing w:val="-14"/>
        </w:rPr>
        <w:t> </w:t>
      </w:r>
      <w:r>
        <w:rPr>
          <w:color w:val="231F20"/>
        </w:rPr>
        <w:t>takes</w:t>
      </w:r>
      <w:r>
        <w:rPr>
          <w:color w:val="231F20"/>
          <w:spacing w:val="-14"/>
        </w:rPr>
        <w:t> </w:t>
      </w:r>
      <w:r>
        <w:rPr>
          <w:color w:val="231F20"/>
        </w:rPr>
        <w:t>to</w:t>
      </w:r>
      <w:r>
        <w:rPr>
          <w:color w:val="231F20"/>
          <w:spacing w:val="-14"/>
        </w:rPr>
        <w:t> </w:t>
      </w:r>
      <w:r>
        <w:rPr>
          <w:color w:val="231F20"/>
        </w:rPr>
        <w:t>arrange</w:t>
      </w:r>
      <w:r>
        <w:rPr>
          <w:color w:val="231F20"/>
          <w:spacing w:val="-14"/>
        </w:rPr>
        <w:t> </w:t>
      </w:r>
      <w:r>
        <w:rPr>
          <w:color w:val="231F20"/>
        </w:rPr>
        <w:t>the</w:t>
      </w:r>
      <w:r>
        <w:rPr>
          <w:color w:val="231F20"/>
          <w:spacing w:val="-13"/>
        </w:rPr>
        <w:t> </w:t>
      </w:r>
      <w:r>
        <w:rPr>
          <w:color w:val="231F20"/>
        </w:rPr>
        <w:t>mediation</w:t>
      </w:r>
      <w:r>
        <w:rPr>
          <w:color w:val="231F20"/>
          <w:spacing w:val="-14"/>
        </w:rPr>
        <w:t> </w:t>
      </w:r>
      <w:r>
        <w:rPr>
          <w:color w:val="231F20"/>
        </w:rPr>
        <w:t>once the parties have agreed to take part. Mediators at Incommunities</w:t>
      </w:r>
      <w:r>
        <w:rPr>
          <w:color w:val="231F20"/>
          <w:spacing w:val="-14"/>
        </w:rPr>
        <w:t> </w:t>
      </w:r>
      <w:r>
        <w:rPr>
          <w:color w:val="231F20"/>
        </w:rPr>
        <w:t>commented</w:t>
      </w:r>
      <w:r>
        <w:rPr>
          <w:color w:val="231F20"/>
          <w:spacing w:val="-14"/>
        </w:rPr>
        <w:t> </w:t>
      </w:r>
      <w:r>
        <w:rPr>
          <w:color w:val="231F20"/>
        </w:rPr>
        <w:t>that</w:t>
      </w:r>
      <w:r>
        <w:rPr>
          <w:color w:val="231F20"/>
          <w:spacing w:val="-14"/>
        </w:rPr>
        <w:t> </w:t>
      </w:r>
      <w:r>
        <w:rPr>
          <w:color w:val="8A191B"/>
        </w:rPr>
        <w:t>‘mediation</w:t>
      </w:r>
      <w:r>
        <w:rPr>
          <w:color w:val="8A191B"/>
          <w:spacing w:val="-14"/>
        </w:rPr>
        <w:t> </w:t>
      </w:r>
      <w:r>
        <w:rPr>
          <w:color w:val="8A191B"/>
        </w:rPr>
        <w:t>must</w:t>
      </w:r>
      <w:r>
        <w:rPr>
          <w:color w:val="8A191B"/>
          <w:spacing w:val="-14"/>
        </w:rPr>
        <w:t> </w:t>
      </w:r>
      <w:r>
        <w:rPr>
          <w:color w:val="8A191B"/>
        </w:rPr>
        <w:t>be offered quickly or it won’t achieve its objective of discouraging formal complaints’.</w:t>
      </w:r>
    </w:p>
    <w:p>
      <w:pPr>
        <w:pStyle w:val="BodyText"/>
        <w:spacing w:line="312" w:lineRule="auto" w:before="114"/>
        <w:ind w:left="334" w:right="1407"/>
      </w:pPr>
      <w:r>
        <w:rPr/>
        <w:br w:type="column"/>
      </w:r>
      <w:r>
        <w:rPr>
          <w:color w:val="231F20"/>
        </w:rPr>
        <w:t>How</w:t>
      </w:r>
      <w:r>
        <w:rPr>
          <w:color w:val="231F20"/>
          <w:spacing w:val="-14"/>
        </w:rPr>
        <w:t> </w:t>
      </w:r>
      <w:r>
        <w:rPr>
          <w:color w:val="231F20"/>
        </w:rPr>
        <w:t>quickly</w:t>
      </w:r>
      <w:r>
        <w:rPr>
          <w:color w:val="231F20"/>
          <w:spacing w:val="-14"/>
        </w:rPr>
        <w:t> </w:t>
      </w:r>
      <w:r>
        <w:rPr>
          <w:color w:val="231F20"/>
        </w:rPr>
        <w:t>the</w:t>
      </w:r>
      <w:r>
        <w:rPr>
          <w:color w:val="231F20"/>
          <w:spacing w:val="-14"/>
        </w:rPr>
        <w:t> </w:t>
      </w:r>
      <w:r>
        <w:rPr>
          <w:color w:val="231F20"/>
        </w:rPr>
        <w:t>mediation</w:t>
      </w:r>
      <w:r>
        <w:rPr>
          <w:color w:val="231F20"/>
          <w:spacing w:val="-14"/>
        </w:rPr>
        <w:t> </w:t>
      </w:r>
      <w:r>
        <w:rPr>
          <w:color w:val="231F20"/>
        </w:rPr>
        <w:t>can</w:t>
      </w:r>
      <w:r>
        <w:rPr>
          <w:color w:val="231F20"/>
          <w:spacing w:val="-14"/>
        </w:rPr>
        <w:t> </w:t>
      </w:r>
      <w:r>
        <w:rPr>
          <w:color w:val="231F20"/>
        </w:rPr>
        <w:t>be</w:t>
      </w:r>
      <w:r>
        <w:rPr>
          <w:color w:val="231F20"/>
          <w:spacing w:val="-14"/>
        </w:rPr>
        <w:t> </w:t>
      </w:r>
      <w:r>
        <w:rPr>
          <w:color w:val="231F20"/>
        </w:rPr>
        <w:t>arranged</w:t>
      </w:r>
      <w:r>
        <w:rPr>
          <w:color w:val="231F20"/>
          <w:spacing w:val="-14"/>
        </w:rPr>
        <w:t> </w:t>
      </w:r>
      <w:r>
        <w:rPr>
          <w:color w:val="231F20"/>
        </w:rPr>
        <w:t>will</w:t>
      </w:r>
      <w:r>
        <w:rPr>
          <w:color w:val="231F20"/>
          <w:spacing w:val="-14"/>
        </w:rPr>
        <w:t> </w:t>
      </w:r>
      <w:r>
        <w:rPr>
          <w:color w:val="231F20"/>
        </w:rPr>
        <w:t>be determined,</w:t>
      </w:r>
      <w:r>
        <w:rPr>
          <w:color w:val="231F20"/>
          <w:spacing w:val="-10"/>
        </w:rPr>
        <w:t> </w:t>
      </w:r>
      <w:r>
        <w:rPr>
          <w:color w:val="231F20"/>
        </w:rPr>
        <w:t>to</w:t>
      </w:r>
      <w:r>
        <w:rPr>
          <w:color w:val="231F20"/>
          <w:spacing w:val="-10"/>
        </w:rPr>
        <w:t> </w:t>
      </w:r>
      <w:r>
        <w:rPr>
          <w:color w:val="231F20"/>
        </w:rPr>
        <w:t>a</w:t>
      </w:r>
      <w:r>
        <w:rPr>
          <w:color w:val="231F20"/>
          <w:spacing w:val="-10"/>
        </w:rPr>
        <w:t> </w:t>
      </w:r>
      <w:r>
        <w:rPr>
          <w:color w:val="231F20"/>
        </w:rPr>
        <w:t>degree,</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number</w:t>
      </w:r>
      <w:r>
        <w:rPr>
          <w:color w:val="231F20"/>
          <w:spacing w:val="-10"/>
        </w:rPr>
        <w:t> </w:t>
      </w:r>
      <w:r>
        <w:rPr>
          <w:color w:val="231F20"/>
        </w:rPr>
        <w:t>of</w:t>
      </w:r>
      <w:r>
        <w:rPr>
          <w:color w:val="231F20"/>
          <w:spacing w:val="-10"/>
        </w:rPr>
        <w:t> </w:t>
      </w:r>
      <w:r>
        <w:rPr>
          <w:color w:val="231F20"/>
        </w:rPr>
        <w:t>parties involved, the nature of the complaint, availability </w:t>
      </w:r>
      <w:r>
        <w:rPr>
          <w:color w:val="231F20"/>
          <w:spacing w:val="-2"/>
        </w:rPr>
        <w:t>of</w:t>
      </w:r>
      <w:r>
        <w:rPr>
          <w:color w:val="231F20"/>
          <w:spacing w:val="-7"/>
        </w:rPr>
        <w:t> </w:t>
      </w:r>
      <w:r>
        <w:rPr>
          <w:color w:val="231F20"/>
          <w:spacing w:val="-2"/>
        </w:rPr>
        <w:t>internal</w:t>
      </w:r>
      <w:r>
        <w:rPr>
          <w:color w:val="231F20"/>
          <w:spacing w:val="-7"/>
        </w:rPr>
        <w:t> </w:t>
      </w:r>
      <w:r>
        <w:rPr>
          <w:color w:val="231F20"/>
          <w:spacing w:val="-2"/>
        </w:rPr>
        <w:t>or</w:t>
      </w:r>
      <w:r>
        <w:rPr>
          <w:color w:val="231F20"/>
          <w:spacing w:val="-7"/>
        </w:rPr>
        <w:t> </w:t>
      </w:r>
      <w:r>
        <w:rPr>
          <w:color w:val="231F20"/>
          <w:spacing w:val="-2"/>
        </w:rPr>
        <w:t>external</w:t>
      </w:r>
      <w:r>
        <w:rPr>
          <w:color w:val="231F20"/>
          <w:spacing w:val="-7"/>
        </w:rPr>
        <w:t> </w:t>
      </w:r>
      <w:r>
        <w:rPr>
          <w:color w:val="231F20"/>
          <w:spacing w:val="-2"/>
        </w:rPr>
        <w:t>mediators,</w:t>
      </w:r>
      <w:r>
        <w:rPr>
          <w:color w:val="231F20"/>
          <w:spacing w:val="-7"/>
        </w:rPr>
        <w:t> </w:t>
      </w:r>
      <w:r>
        <w:rPr>
          <w:color w:val="231F20"/>
          <w:spacing w:val="-2"/>
        </w:rPr>
        <w:t>and</w:t>
      </w:r>
      <w:r>
        <w:rPr>
          <w:color w:val="231F20"/>
          <w:spacing w:val="-7"/>
        </w:rPr>
        <w:t> </w:t>
      </w:r>
      <w:r>
        <w:rPr>
          <w:color w:val="231F20"/>
          <w:spacing w:val="-2"/>
        </w:rPr>
        <w:t>availability</w:t>
      </w:r>
      <w:r>
        <w:rPr>
          <w:color w:val="231F20"/>
          <w:spacing w:val="-7"/>
        </w:rPr>
        <w:t> </w:t>
      </w:r>
      <w:r>
        <w:rPr>
          <w:color w:val="231F20"/>
          <w:spacing w:val="-2"/>
        </w:rPr>
        <w:t>of </w:t>
      </w:r>
      <w:r>
        <w:rPr>
          <w:color w:val="231F20"/>
        </w:rPr>
        <w:t>parties themselves.</w:t>
      </w:r>
    </w:p>
    <w:p>
      <w:pPr>
        <w:pStyle w:val="BodyText"/>
        <w:spacing w:before="6"/>
        <w:rPr>
          <w:sz w:val="26"/>
        </w:rPr>
      </w:pPr>
    </w:p>
    <w:p>
      <w:pPr>
        <w:pStyle w:val="BodyText"/>
        <w:spacing w:line="312" w:lineRule="auto"/>
        <w:ind w:left="334" w:right="1407"/>
      </w:pPr>
      <w:r>
        <w:rPr>
          <w:color w:val="231F20"/>
        </w:rPr>
        <w:t>Although</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difficult</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prescriptive</w:t>
      </w:r>
      <w:r>
        <w:rPr>
          <w:color w:val="231F20"/>
          <w:spacing w:val="-6"/>
        </w:rPr>
        <w:t> </w:t>
      </w:r>
      <w:r>
        <w:rPr>
          <w:color w:val="231F20"/>
        </w:rPr>
        <w:t>about</w:t>
      </w:r>
      <w:r>
        <w:rPr>
          <w:color w:val="231F20"/>
          <w:spacing w:val="-6"/>
        </w:rPr>
        <w:t> </w:t>
      </w:r>
      <w:r>
        <w:rPr>
          <w:color w:val="231F20"/>
        </w:rPr>
        <w:t>the time frame, a process that is too drawn out will </w:t>
      </w:r>
      <w:r>
        <w:rPr>
          <w:color w:val="231F20"/>
          <w:spacing w:val="-2"/>
        </w:rPr>
        <w:t>risk</w:t>
      </w:r>
      <w:r>
        <w:rPr>
          <w:color w:val="231F20"/>
          <w:spacing w:val="-12"/>
        </w:rPr>
        <w:t> </w:t>
      </w:r>
      <w:r>
        <w:rPr>
          <w:color w:val="231F20"/>
          <w:spacing w:val="-2"/>
        </w:rPr>
        <w:t>the</w:t>
      </w:r>
      <w:r>
        <w:rPr>
          <w:color w:val="231F20"/>
          <w:spacing w:val="-12"/>
        </w:rPr>
        <w:t> </w:t>
      </w:r>
      <w:r>
        <w:rPr>
          <w:color w:val="231F20"/>
          <w:spacing w:val="-2"/>
        </w:rPr>
        <w:t>conflict</w:t>
      </w:r>
      <w:r>
        <w:rPr>
          <w:color w:val="231F20"/>
          <w:spacing w:val="-12"/>
        </w:rPr>
        <w:t> </w:t>
      </w:r>
      <w:r>
        <w:rPr>
          <w:color w:val="231F20"/>
          <w:spacing w:val="-2"/>
        </w:rPr>
        <w:t>escalating</w:t>
      </w:r>
      <w:r>
        <w:rPr>
          <w:color w:val="231F20"/>
          <w:spacing w:val="-12"/>
        </w:rPr>
        <w:t> </w:t>
      </w:r>
      <w:r>
        <w:rPr>
          <w:color w:val="231F20"/>
          <w:spacing w:val="-2"/>
        </w:rPr>
        <w:t>and</w:t>
      </w:r>
      <w:r>
        <w:rPr>
          <w:color w:val="231F20"/>
          <w:spacing w:val="-12"/>
        </w:rPr>
        <w:t> </w:t>
      </w:r>
      <w:r>
        <w:rPr>
          <w:color w:val="231F20"/>
          <w:spacing w:val="-2"/>
        </w:rPr>
        <w:t>making</w:t>
      </w:r>
      <w:r>
        <w:rPr>
          <w:color w:val="231F20"/>
          <w:spacing w:val="-12"/>
        </w:rPr>
        <w:t> </w:t>
      </w:r>
      <w:r>
        <w:rPr>
          <w:color w:val="231F20"/>
          <w:spacing w:val="-2"/>
        </w:rPr>
        <w:t>a</w:t>
      </w:r>
      <w:r>
        <w:rPr>
          <w:color w:val="231F20"/>
          <w:spacing w:val="-12"/>
        </w:rPr>
        <w:t> </w:t>
      </w:r>
      <w:r>
        <w:rPr>
          <w:color w:val="231F20"/>
          <w:spacing w:val="-2"/>
        </w:rPr>
        <w:t>mediated </w:t>
      </w:r>
      <w:r>
        <w:rPr>
          <w:color w:val="231F20"/>
        </w:rPr>
        <w:t>settlement far harder to achieve.</w:t>
      </w:r>
    </w:p>
    <w:p>
      <w:pPr>
        <w:pStyle w:val="BodyText"/>
        <w:spacing w:before="5"/>
        <w:rPr>
          <w:sz w:val="26"/>
        </w:rPr>
      </w:pPr>
    </w:p>
    <w:p>
      <w:pPr>
        <w:pStyle w:val="BodyText"/>
        <w:ind w:left="334"/>
        <w:rPr>
          <w:rFonts w:ascii="Trebuchet MS"/>
        </w:rPr>
      </w:pPr>
      <w:r>
        <w:rPr>
          <w:rFonts w:ascii="Trebuchet MS"/>
          <w:color w:val="8A191B"/>
        </w:rPr>
        <w:t>How</w:t>
      </w:r>
      <w:r>
        <w:rPr>
          <w:rFonts w:ascii="Trebuchet MS"/>
          <w:color w:val="8A191B"/>
          <w:spacing w:val="36"/>
        </w:rPr>
        <w:t> </w:t>
      </w:r>
      <w:r>
        <w:rPr>
          <w:rFonts w:ascii="Trebuchet MS"/>
          <w:color w:val="8A191B"/>
        </w:rPr>
        <w:t>long</w:t>
      </w:r>
      <w:r>
        <w:rPr>
          <w:rFonts w:ascii="Trebuchet MS"/>
          <w:color w:val="8A191B"/>
          <w:spacing w:val="36"/>
        </w:rPr>
        <w:t> </w:t>
      </w:r>
      <w:r>
        <w:rPr>
          <w:rFonts w:ascii="Trebuchet MS"/>
          <w:color w:val="8A191B"/>
        </w:rPr>
        <w:t>do</w:t>
      </w:r>
      <w:r>
        <w:rPr>
          <w:rFonts w:ascii="Trebuchet MS"/>
          <w:color w:val="8A191B"/>
          <w:spacing w:val="36"/>
        </w:rPr>
        <w:t> </w:t>
      </w:r>
      <w:r>
        <w:rPr>
          <w:rFonts w:ascii="Trebuchet MS"/>
          <w:color w:val="8A191B"/>
        </w:rPr>
        <w:t>mediation</w:t>
      </w:r>
      <w:r>
        <w:rPr>
          <w:rFonts w:ascii="Trebuchet MS"/>
          <w:color w:val="8A191B"/>
          <w:spacing w:val="37"/>
        </w:rPr>
        <w:t> </w:t>
      </w:r>
      <w:r>
        <w:rPr>
          <w:rFonts w:ascii="Trebuchet MS"/>
          <w:color w:val="8A191B"/>
        </w:rPr>
        <w:t>meetings</w:t>
      </w:r>
      <w:r>
        <w:rPr>
          <w:rFonts w:ascii="Trebuchet MS"/>
          <w:color w:val="8A191B"/>
          <w:spacing w:val="36"/>
        </w:rPr>
        <w:t> </w:t>
      </w:r>
      <w:r>
        <w:rPr>
          <w:rFonts w:ascii="Trebuchet MS"/>
          <w:color w:val="8A191B"/>
          <w:spacing w:val="-2"/>
        </w:rPr>
        <w:t>last?</w:t>
      </w:r>
    </w:p>
    <w:p>
      <w:pPr>
        <w:pStyle w:val="BodyText"/>
        <w:spacing w:line="312" w:lineRule="auto" w:before="68"/>
        <w:ind w:left="334" w:right="1261"/>
      </w:pPr>
      <w:r>
        <w:rPr>
          <w:color w:val="231F20"/>
        </w:rPr>
        <w:t>The time taken for the mediation itself, as with the overall</w:t>
      </w:r>
      <w:r>
        <w:rPr>
          <w:color w:val="231F20"/>
          <w:spacing w:val="-2"/>
        </w:rPr>
        <w:t> </w:t>
      </w:r>
      <w:r>
        <w:rPr>
          <w:color w:val="231F20"/>
        </w:rPr>
        <w:t>process,</w:t>
      </w:r>
      <w:r>
        <w:rPr>
          <w:color w:val="231F20"/>
          <w:spacing w:val="-2"/>
        </w:rPr>
        <w:t> </w:t>
      </w:r>
      <w:r>
        <w:rPr>
          <w:color w:val="231F20"/>
        </w:rPr>
        <w:t>will</w:t>
      </w:r>
      <w:r>
        <w:rPr>
          <w:color w:val="231F20"/>
          <w:spacing w:val="-2"/>
        </w:rPr>
        <w:t> </w:t>
      </w:r>
      <w:r>
        <w:rPr>
          <w:color w:val="231F20"/>
        </w:rPr>
        <w:t>vary</w:t>
      </w:r>
      <w:r>
        <w:rPr>
          <w:color w:val="231F20"/>
          <w:spacing w:val="-2"/>
        </w:rPr>
        <w:t> </w:t>
      </w:r>
      <w:r>
        <w:rPr>
          <w:color w:val="231F20"/>
        </w:rPr>
        <w:t>depending</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number of people involved and the nature of the complaint. </w:t>
      </w:r>
      <w:r>
        <w:rPr>
          <w:color w:val="231F20"/>
          <w:spacing w:val="-2"/>
        </w:rPr>
        <w:t>For</w:t>
      </w:r>
      <w:r>
        <w:rPr>
          <w:color w:val="231F20"/>
          <w:spacing w:val="-12"/>
        </w:rPr>
        <w:t> </w:t>
      </w:r>
      <w:r>
        <w:rPr>
          <w:color w:val="231F20"/>
          <w:spacing w:val="-2"/>
        </w:rPr>
        <w:t>those</w:t>
      </w:r>
      <w:r>
        <w:rPr>
          <w:color w:val="231F20"/>
          <w:spacing w:val="-12"/>
        </w:rPr>
        <w:t> </w:t>
      </w:r>
      <w:r>
        <w:rPr>
          <w:color w:val="231F20"/>
          <w:spacing w:val="-2"/>
        </w:rPr>
        <w:t>taking</w:t>
      </w:r>
      <w:r>
        <w:rPr>
          <w:color w:val="231F20"/>
          <w:spacing w:val="-12"/>
        </w:rPr>
        <w:t> </w:t>
      </w:r>
      <w:r>
        <w:rPr>
          <w:color w:val="231F20"/>
          <w:spacing w:val="-2"/>
        </w:rPr>
        <w:t>part</w:t>
      </w:r>
      <w:r>
        <w:rPr>
          <w:color w:val="231F20"/>
          <w:spacing w:val="-12"/>
        </w:rPr>
        <w:t> </w:t>
      </w:r>
      <w:r>
        <w:rPr>
          <w:color w:val="231F20"/>
          <w:spacing w:val="-2"/>
        </w:rPr>
        <w:t>it</w:t>
      </w:r>
      <w:r>
        <w:rPr>
          <w:color w:val="231F20"/>
          <w:spacing w:val="-12"/>
        </w:rPr>
        <w:t> </w:t>
      </w:r>
      <w:r>
        <w:rPr>
          <w:color w:val="231F20"/>
          <w:spacing w:val="-2"/>
        </w:rPr>
        <w:t>can</w:t>
      </w:r>
      <w:r>
        <w:rPr>
          <w:color w:val="231F20"/>
          <w:spacing w:val="-12"/>
        </w:rPr>
        <w:t> </w:t>
      </w:r>
      <w:r>
        <w:rPr>
          <w:color w:val="231F20"/>
          <w:spacing w:val="-2"/>
        </w:rPr>
        <w:t>be</w:t>
      </w:r>
      <w:r>
        <w:rPr>
          <w:color w:val="231F20"/>
          <w:spacing w:val="-12"/>
        </w:rPr>
        <w:t> </w:t>
      </w:r>
      <w:r>
        <w:rPr>
          <w:color w:val="231F20"/>
          <w:spacing w:val="-2"/>
        </w:rPr>
        <w:t>an</w:t>
      </w:r>
      <w:r>
        <w:rPr>
          <w:color w:val="231F20"/>
          <w:spacing w:val="-12"/>
        </w:rPr>
        <w:t> </w:t>
      </w:r>
      <w:r>
        <w:rPr>
          <w:color w:val="231F20"/>
          <w:spacing w:val="-2"/>
        </w:rPr>
        <w:t>intense</w:t>
      </w:r>
      <w:r>
        <w:rPr>
          <w:color w:val="231F20"/>
          <w:spacing w:val="-12"/>
        </w:rPr>
        <w:t> </w:t>
      </w:r>
      <w:r>
        <w:rPr>
          <w:color w:val="231F20"/>
          <w:spacing w:val="-2"/>
        </w:rPr>
        <w:t>experience, </w:t>
      </w:r>
      <w:r>
        <w:rPr>
          <w:color w:val="231F20"/>
        </w:rPr>
        <w:t>and they will need time to move through different emotional states in order to reach a position where</w:t>
      </w:r>
    </w:p>
    <w:p>
      <w:pPr>
        <w:pStyle w:val="BodyText"/>
        <w:spacing w:line="312" w:lineRule="auto" w:before="6"/>
        <w:ind w:left="334" w:right="997"/>
      </w:pPr>
      <w:r>
        <w:rPr>
          <w:color w:val="231F20"/>
        </w:rPr>
        <w:t>they</w:t>
      </w:r>
      <w:r>
        <w:rPr>
          <w:color w:val="231F20"/>
          <w:spacing w:val="-14"/>
        </w:rPr>
        <w:t> </w:t>
      </w:r>
      <w:r>
        <w:rPr>
          <w:color w:val="231F20"/>
        </w:rPr>
        <w:t>can</w:t>
      </w:r>
      <w:r>
        <w:rPr>
          <w:color w:val="231F20"/>
          <w:spacing w:val="-14"/>
        </w:rPr>
        <w:t> </w:t>
      </w:r>
      <w:r>
        <w:rPr>
          <w:color w:val="231F20"/>
        </w:rPr>
        <w:t>empathise</w:t>
      </w:r>
      <w:r>
        <w:rPr>
          <w:color w:val="231F20"/>
          <w:spacing w:val="-14"/>
        </w:rPr>
        <w:t> </w:t>
      </w:r>
      <w:r>
        <w:rPr>
          <w:color w:val="231F20"/>
        </w:rPr>
        <w:t>sufficiently</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other</w:t>
      </w:r>
      <w:r>
        <w:rPr>
          <w:color w:val="231F20"/>
          <w:spacing w:val="-14"/>
        </w:rPr>
        <w:t> </w:t>
      </w:r>
      <w:r>
        <w:rPr>
          <w:color w:val="231F20"/>
        </w:rPr>
        <w:t>party</w:t>
      </w:r>
      <w:r>
        <w:rPr>
          <w:color w:val="231F20"/>
          <w:spacing w:val="-14"/>
        </w:rPr>
        <w:t> </w:t>
      </w:r>
      <w:r>
        <w:rPr>
          <w:color w:val="231F20"/>
        </w:rPr>
        <w:t>to reach a lasting agreement.</w:t>
      </w:r>
    </w:p>
    <w:p>
      <w:pPr>
        <w:pStyle w:val="BodyText"/>
        <w:spacing w:before="3"/>
        <w:rPr>
          <w:sz w:val="26"/>
        </w:rPr>
      </w:pPr>
    </w:p>
    <w:p>
      <w:pPr>
        <w:pStyle w:val="BodyText"/>
        <w:spacing w:line="312" w:lineRule="auto"/>
        <w:ind w:left="334" w:right="997"/>
      </w:pPr>
      <w:r>
        <w:rPr>
          <w:color w:val="231F20"/>
        </w:rPr>
        <w:t>In</w:t>
      </w:r>
      <w:r>
        <w:rPr>
          <w:color w:val="231F20"/>
          <w:spacing w:val="-14"/>
        </w:rPr>
        <w:t> </w:t>
      </w:r>
      <w:r>
        <w:rPr>
          <w:color w:val="231F20"/>
        </w:rPr>
        <w:t>the</w:t>
      </w:r>
      <w:r>
        <w:rPr>
          <w:color w:val="231F20"/>
          <w:spacing w:val="-14"/>
        </w:rPr>
        <w:t> </w:t>
      </w:r>
      <w:r>
        <w:rPr>
          <w:color w:val="231F20"/>
        </w:rPr>
        <w:t>CIPD</w:t>
      </w:r>
      <w:r>
        <w:rPr>
          <w:color w:val="231F20"/>
          <w:spacing w:val="-14"/>
        </w:rPr>
        <w:t> </w:t>
      </w:r>
      <w:r>
        <w:rPr>
          <w:color w:val="231F20"/>
        </w:rPr>
        <w:t>online</w:t>
      </w:r>
      <w:r>
        <w:rPr>
          <w:color w:val="231F20"/>
          <w:spacing w:val="-14"/>
        </w:rPr>
        <w:t> </w:t>
      </w:r>
      <w:r>
        <w:rPr>
          <w:color w:val="231F20"/>
        </w:rPr>
        <w:t>survey</w:t>
      </w:r>
      <w:r>
        <w:rPr>
          <w:color w:val="231F20"/>
          <w:spacing w:val="-14"/>
        </w:rPr>
        <w:t> </w:t>
      </w:r>
      <w:r>
        <w:rPr>
          <w:color w:val="231F20"/>
        </w:rPr>
        <w:t>(2008)</w:t>
      </w:r>
      <w:r>
        <w:rPr>
          <w:color w:val="231F20"/>
          <w:spacing w:val="-14"/>
        </w:rPr>
        <w:t> </w:t>
      </w:r>
      <w:r>
        <w:rPr>
          <w:color w:val="231F20"/>
        </w:rPr>
        <w:t>researchers</w:t>
      </w:r>
      <w:r>
        <w:rPr>
          <w:color w:val="231F20"/>
          <w:spacing w:val="-14"/>
        </w:rPr>
        <w:t> </w:t>
      </w:r>
      <w:r>
        <w:rPr>
          <w:color w:val="231F20"/>
        </w:rPr>
        <w:t>found that: </w:t>
      </w:r>
      <w:r>
        <w:rPr>
          <w:color w:val="8A191B"/>
        </w:rPr>
        <w:t>‘The amount of time spent on the process of </w:t>
      </w:r>
      <w:r>
        <w:rPr>
          <w:color w:val="8A191B"/>
          <w:spacing w:val="-4"/>
        </w:rPr>
        <w:t>mediation</w:t>
      </w:r>
      <w:r>
        <w:rPr>
          <w:color w:val="8A191B"/>
          <w:spacing w:val="-5"/>
        </w:rPr>
        <w:t> </w:t>
      </w:r>
      <w:r>
        <w:rPr>
          <w:color w:val="8A191B"/>
          <w:spacing w:val="-4"/>
        </w:rPr>
        <w:t>was</w:t>
      </w:r>
      <w:r>
        <w:rPr>
          <w:color w:val="8A191B"/>
          <w:spacing w:val="-5"/>
        </w:rPr>
        <w:t> </w:t>
      </w:r>
      <w:r>
        <w:rPr>
          <w:color w:val="8A191B"/>
          <w:spacing w:val="-4"/>
        </w:rPr>
        <w:t>fairly</w:t>
      </w:r>
      <w:r>
        <w:rPr>
          <w:color w:val="8A191B"/>
          <w:spacing w:val="-5"/>
        </w:rPr>
        <w:t> </w:t>
      </w:r>
      <w:r>
        <w:rPr>
          <w:color w:val="8A191B"/>
          <w:spacing w:val="-4"/>
        </w:rPr>
        <w:t>evenly</w:t>
      </w:r>
      <w:r>
        <w:rPr>
          <w:color w:val="8A191B"/>
          <w:spacing w:val="-5"/>
        </w:rPr>
        <w:t> </w:t>
      </w:r>
      <w:r>
        <w:rPr>
          <w:color w:val="8A191B"/>
          <w:spacing w:val="-4"/>
        </w:rPr>
        <w:t>distributed</w:t>
      </w:r>
      <w:r>
        <w:rPr>
          <w:color w:val="8A191B"/>
          <w:spacing w:val="-5"/>
        </w:rPr>
        <w:t> </w:t>
      </w:r>
      <w:r>
        <w:rPr>
          <w:color w:val="8A191B"/>
          <w:spacing w:val="-4"/>
        </w:rPr>
        <w:t>between</w:t>
      </w:r>
      <w:r>
        <w:rPr>
          <w:color w:val="8A191B"/>
          <w:spacing w:val="-5"/>
        </w:rPr>
        <w:t> </w:t>
      </w:r>
      <w:r>
        <w:rPr>
          <w:color w:val="8A191B"/>
          <w:spacing w:val="-4"/>
        </w:rPr>
        <w:t>cases </w:t>
      </w:r>
      <w:r>
        <w:rPr>
          <w:color w:val="8A191B"/>
          <w:spacing w:val="-2"/>
        </w:rPr>
        <w:t>where</w:t>
      </w:r>
      <w:r>
        <w:rPr>
          <w:color w:val="8A191B"/>
          <w:spacing w:val="-10"/>
        </w:rPr>
        <w:t> </w:t>
      </w:r>
      <w:r>
        <w:rPr>
          <w:color w:val="8A191B"/>
          <w:spacing w:val="-2"/>
        </w:rPr>
        <w:t>mediation</w:t>
      </w:r>
      <w:r>
        <w:rPr>
          <w:color w:val="8A191B"/>
          <w:spacing w:val="-10"/>
        </w:rPr>
        <w:t> </w:t>
      </w:r>
      <w:r>
        <w:rPr>
          <w:color w:val="8A191B"/>
          <w:spacing w:val="-2"/>
        </w:rPr>
        <w:t>took</w:t>
      </w:r>
      <w:r>
        <w:rPr>
          <w:color w:val="8A191B"/>
          <w:spacing w:val="-10"/>
        </w:rPr>
        <w:t> </w:t>
      </w:r>
      <w:r>
        <w:rPr>
          <w:color w:val="8A191B"/>
          <w:spacing w:val="-2"/>
        </w:rPr>
        <w:t>less</w:t>
      </w:r>
      <w:r>
        <w:rPr>
          <w:color w:val="8A191B"/>
          <w:spacing w:val="-10"/>
        </w:rPr>
        <w:t> </w:t>
      </w:r>
      <w:r>
        <w:rPr>
          <w:color w:val="8A191B"/>
          <w:spacing w:val="-2"/>
        </w:rPr>
        <w:t>than</w:t>
      </w:r>
      <w:r>
        <w:rPr>
          <w:color w:val="8A191B"/>
          <w:spacing w:val="-10"/>
        </w:rPr>
        <w:t> </w:t>
      </w:r>
      <w:r>
        <w:rPr>
          <w:color w:val="8A191B"/>
          <w:spacing w:val="-2"/>
        </w:rPr>
        <w:t>a</w:t>
      </w:r>
      <w:r>
        <w:rPr>
          <w:color w:val="8A191B"/>
          <w:spacing w:val="-10"/>
        </w:rPr>
        <w:t> </w:t>
      </w:r>
      <w:r>
        <w:rPr>
          <w:color w:val="8A191B"/>
          <w:spacing w:val="-2"/>
        </w:rPr>
        <w:t>day</w:t>
      </w:r>
      <w:r>
        <w:rPr>
          <w:color w:val="8A191B"/>
          <w:spacing w:val="-10"/>
        </w:rPr>
        <w:t> </w:t>
      </w:r>
      <w:r>
        <w:rPr>
          <w:color w:val="8A191B"/>
          <w:spacing w:val="-2"/>
        </w:rPr>
        <w:t>(22%),</w:t>
      </w:r>
      <w:r>
        <w:rPr>
          <w:color w:val="8A191B"/>
          <w:spacing w:val="-10"/>
        </w:rPr>
        <w:t> </w:t>
      </w:r>
      <w:r>
        <w:rPr>
          <w:color w:val="8A191B"/>
          <w:spacing w:val="-2"/>
        </w:rPr>
        <w:t>one</w:t>
      </w:r>
      <w:r>
        <w:rPr>
          <w:color w:val="8A191B"/>
          <w:spacing w:val="-10"/>
        </w:rPr>
        <w:t> </w:t>
      </w:r>
      <w:r>
        <w:rPr>
          <w:color w:val="8A191B"/>
          <w:spacing w:val="-2"/>
        </w:rPr>
        <w:t>day </w:t>
      </w:r>
      <w:r>
        <w:rPr>
          <w:color w:val="8A191B"/>
        </w:rPr>
        <w:t>(28%), two days (22%) and longer than two days (28%).</w:t>
      </w:r>
      <w:r>
        <w:rPr>
          <w:color w:val="8A191B"/>
          <w:spacing w:val="-2"/>
        </w:rPr>
        <w:t> </w:t>
      </w:r>
      <w:r>
        <w:rPr>
          <w:color w:val="8A191B"/>
        </w:rPr>
        <w:t>Mediation</w:t>
      </w:r>
      <w:r>
        <w:rPr>
          <w:color w:val="8A191B"/>
          <w:spacing w:val="-2"/>
        </w:rPr>
        <w:t> </w:t>
      </w:r>
      <w:r>
        <w:rPr>
          <w:color w:val="8A191B"/>
        </w:rPr>
        <w:t>tended</w:t>
      </w:r>
      <w:r>
        <w:rPr>
          <w:color w:val="8A191B"/>
          <w:spacing w:val="-2"/>
        </w:rPr>
        <w:t> </w:t>
      </w:r>
      <w:r>
        <w:rPr>
          <w:color w:val="8A191B"/>
        </w:rPr>
        <w:t>to</w:t>
      </w:r>
      <w:r>
        <w:rPr>
          <w:color w:val="8A191B"/>
          <w:spacing w:val="-2"/>
        </w:rPr>
        <w:t> </w:t>
      </w:r>
      <w:r>
        <w:rPr>
          <w:color w:val="8A191B"/>
        </w:rPr>
        <w:t>take</w:t>
      </w:r>
      <w:r>
        <w:rPr>
          <w:color w:val="8A191B"/>
          <w:spacing w:val="-2"/>
        </w:rPr>
        <w:t> </w:t>
      </w:r>
      <w:r>
        <w:rPr>
          <w:color w:val="8A191B"/>
        </w:rPr>
        <w:t>more</w:t>
      </w:r>
      <w:r>
        <w:rPr>
          <w:color w:val="8A191B"/>
          <w:spacing w:val="-2"/>
        </w:rPr>
        <w:t> </w:t>
      </w:r>
      <w:r>
        <w:rPr>
          <w:color w:val="8A191B"/>
        </w:rPr>
        <w:t>time</w:t>
      </w:r>
      <w:r>
        <w:rPr>
          <w:color w:val="8A191B"/>
          <w:spacing w:val="-3"/>
        </w:rPr>
        <w:t> </w:t>
      </w:r>
      <w:r>
        <w:rPr>
          <w:color w:val="8A191B"/>
        </w:rPr>
        <w:t>in</w:t>
      </w:r>
      <w:r>
        <w:rPr>
          <w:color w:val="8A191B"/>
          <w:spacing w:val="-2"/>
        </w:rPr>
        <w:t> </w:t>
      </w:r>
      <w:r>
        <w:rPr>
          <w:color w:val="8A191B"/>
        </w:rPr>
        <w:t>larger organisations, in the public sector, and where an external mediator was used.’</w:t>
      </w:r>
    </w:p>
    <w:p>
      <w:pPr>
        <w:pStyle w:val="BodyText"/>
        <w:spacing w:before="9"/>
        <w:rPr>
          <w:sz w:val="26"/>
        </w:rPr>
      </w:pPr>
    </w:p>
    <w:p>
      <w:pPr>
        <w:pStyle w:val="BodyText"/>
        <w:spacing w:line="312" w:lineRule="auto"/>
        <w:ind w:left="334" w:right="997"/>
      </w:pPr>
      <w:r>
        <w:rPr>
          <w:color w:val="231F20"/>
          <w:spacing w:val="-2"/>
        </w:rPr>
        <w:t>Once</w:t>
      </w:r>
      <w:r>
        <w:rPr>
          <w:color w:val="231F20"/>
          <w:spacing w:val="-12"/>
        </w:rPr>
        <w:t> </w:t>
      </w:r>
      <w:r>
        <w:rPr>
          <w:color w:val="231F20"/>
          <w:spacing w:val="-2"/>
        </w:rPr>
        <w:t>the</w:t>
      </w:r>
      <w:r>
        <w:rPr>
          <w:color w:val="231F20"/>
          <w:spacing w:val="-12"/>
        </w:rPr>
        <w:t> </w:t>
      </w:r>
      <w:r>
        <w:rPr>
          <w:color w:val="231F20"/>
          <w:spacing w:val="-2"/>
        </w:rPr>
        <w:t>mediator</w:t>
      </w:r>
      <w:r>
        <w:rPr>
          <w:color w:val="231F20"/>
          <w:spacing w:val="-12"/>
        </w:rPr>
        <w:t> </w:t>
      </w:r>
      <w:r>
        <w:rPr>
          <w:color w:val="231F20"/>
          <w:spacing w:val="-2"/>
        </w:rPr>
        <w:t>has</w:t>
      </w:r>
      <w:r>
        <w:rPr>
          <w:color w:val="231F20"/>
          <w:spacing w:val="-12"/>
        </w:rPr>
        <w:t> </w:t>
      </w:r>
      <w:r>
        <w:rPr>
          <w:color w:val="231F20"/>
          <w:spacing w:val="-2"/>
        </w:rPr>
        <w:t>spoken</w:t>
      </w:r>
      <w:r>
        <w:rPr>
          <w:color w:val="231F20"/>
          <w:spacing w:val="-12"/>
        </w:rPr>
        <w:t> </w:t>
      </w:r>
      <w:r>
        <w:rPr>
          <w:color w:val="231F20"/>
          <w:spacing w:val="-2"/>
        </w:rPr>
        <w:t>to</w:t>
      </w:r>
      <w:r>
        <w:rPr>
          <w:color w:val="231F20"/>
          <w:spacing w:val="-12"/>
        </w:rPr>
        <w:t> </w:t>
      </w:r>
      <w:r>
        <w:rPr>
          <w:color w:val="231F20"/>
          <w:spacing w:val="-2"/>
        </w:rPr>
        <w:t>the</w:t>
      </w:r>
      <w:r>
        <w:rPr>
          <w:color w:val="231F20"/>
          <w:spacing w:val="-12"/>
        </w:rPr>
        <w:t> </w:t>
      </w:r>
      <w:r>
        <w:rPr>
          <w:color w:val="231F20"/>
          <w:spacing w:val="-2"/>
        </w:rPr>
        <w:t>parties</w:t>
      </w:r>
      <w:r>
        <w:rPr>
          <w:color w:val="231F20"/>
          <w:spacing w:val="-12"/>
        </w:rPr>
        <w:t> </w:t>
      </w:r>
      <w:r>
        <w:rPr>
          <w:color w:val="231F20"/>
          <w:spacing w:val="-2"/>
        </w:rPr>
        <w:t>they</w:t>
      </w:r>
      <w:r>
        <w:rPr>
          <w:color w:val="231F20"/>
          <w:spacing w:val="-12"/>
        </w:rPr>
        <w:t> </w:t>
      </w:r>
      <w:r>
        <w:rPr>
          <w:color w:val="231F20"/>
          <w:spacing w:val="-2"/>
        </w:rPr>
        <w:t>may </w:t>
      </w:r>
      <w:r>
        <w:rPr>
          <w:color w:val="231F20"/>
        </w:rPr>
        <w:t>have a clearer idea of the minimum time needed. It may</w:t>
      </w:r>
      <w:r>
        <w:rPr>
          <w:color w:val="231F20"/>
          <w:spacing w:val="-4"/>
        </w:rPr>
        <w:t> </w:t>
      </w:r>
      <w:r>
        <w:rPr>
          <w:color w:val="231F20"/>
        </w:rPr>
        <w:t>be</w:t>
      </w:r>
      <w:r>
        <w:rPr>
          <w:color w:val="231F20"/>
          <w:spacing w:val="-4"/>
        </w:rPr>
        <w:t> </w:t>
      </w:r>
      <w:r>
        <w:rPr>
          <w:color w:val="231F20"/>
        </w:rPr>
        <w:t>that</w:t>
      </w:r>
      <w:r>
        <w:rPr>
          <w:color w:val="231F20"/>
          <w:spacing w:val="-4"/>
        </w:rPr>
        <w:t> </w:t>
      </w:r>
      <w:r>
        <w:rPr>
          <w:color w:val="231F20"/>
        </w:rPr>
        <w:t>several</w:t>
      </w:r>
      <w:r>
        <w:rPr>
          <w:color w:val="231F20"/>
          <w:spacing w:val="-4"/>
        </w:rPr>
        <w:t> </w:t>
      </w:r>
      <w:r>
        <w:rPr>
          <w:color w:val="231F20"/>
        </w:rPr>
        <w:t>different</w:t>
      </w:r>
      <w:r>
        <w:rPr>
          <w:color w:val="231F20"/>
          <w:spacing w:val="-4"/>
        </w:rPr>
        <w:t> </w:t>
      </w:r>
      <w:r>
        <w:rPr>
          <w:color w:val="231F20"/>
        </w:rPr>
        <w:t>meetings</w:t>
      </w:r>
      <w:r>
        <w:rPr>
          <w:color w:val="231F20"/>
          <w:spacing w:val="-4"/>
        </w:rPr>
        <w:t> </w:t>
      </w:r>
      <w:r>
        <w:rPr>
          <w:color w:val="231F20"/>
        </w:rPr>
        <w:t>are</w:t>
      </w:r>
      <w:r>
        <w:rPr>
          <w:color w:val="231F20"/>
          <w:spacing w:val="-4"/>
        </w:rPr>
        <w:t> </w:t>
      </w:r>
      <w:r>
        <w:rPr>
          <w:color w:val="231F20"/>
        </w:rPr>
        <w:t>needed over</w:t>
      </w:r>
      <w:r>
        <w:rPr>
          <w:color w:val="231F20"/>
          <w:spacing w:val="-12"/>
        </w:rPr>
        <w:t> </w:t>
      </w:r>
      <w:r>
        <w:rPr>
          <w:color w:val="231F20"/>
        </w:rPr>
        <w:t>a</w:t>
      </w:r>
      <w:r>
        <w:rPr>
          <w:color w:val="231F20"/>
          <w:spacing w:val="-12"/>
        </w:rPr>
        <w:t> </w:t>
      </w:r>
      <w:r>
        <w:rPr>
          <w:color w:val="231F20"/>
        </w:rPr>
        <w:t>period</w:t>
      </w:r>
      <w:r>
        <w:rPr>
          <w:color w:val="231F20"/>
          <w:spacing w:val="-12"/>
        </w:rPr>
        <w:t> </w:t>
      </w:r>
      <w:r>
        <w:rPr>
          <w:color w:val="231F20"/>
        </w:rPr>
        <w:t>of</w:t>
      </w:r>
      <w:r>
        <w:rPr>
          <w:color w:val="231F20"/>
          <w:spacing w:val="-12"/>
        </w:rPr>
        <w:t> </w:t>
      </w:r>
      <w:r>
        <w:rPr>
          <w:color w:val="231F20"/>
        </w:rPr>
        <w:t>a</w:t>
      </w:r>
      <w:r>
        <w:rPr>
          <w:color w:val="231F20"/>
          <w:spacing w:val="-12"/>
        </w:rPr>
        <w:t> </w:t>
      </w:r>
      <w:r>
        <w:rPr>
          <w:color w:val="231F20"/>
        </w:rPr>
        <w:t>few</w:t>
      </w:r>
      <w:r>
        <w:rPr>
          <w:color w:val="231F20"/>
          <w:spacing w:val="-12"/>
        </w:rPr>
        <w:t> </w:t>
      </w:r>
      <w:r>
        <w:rPr>
          <w:color w:val="231F20"/>
        </w:rPr>
        <w:t>weeks,</w:t>
      </w:r>
      <w:r>
        <w:rPr>
          <w:color w:val="231F20"/>
          <w:spacing w:val="-12"/>
        </w:rPr>
        <w:t> </w:t>
      </w:r>
      <w:r>
        <w:rPr>
          <w:color w:val="231F20"/>
        </w:rPr>
        <w:t>but</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rPr>
        <w:t>advisable</w:t>
      </w:r>
      <w:r>
        <w:rPr>
          <w:color w:val="231F20"/>
          <w:spacing w:val="-12"/>
        </w:rPr>
        <w:t> </w:t>
      </w:r>
      <w:r>
        <w:rPr>
          <w:color w:val="231F20"/>
        </w:rPr>
        <w:t>to</w:t>
      </w:r>
      <w:r>
        <w:rPr>
          <w:color w:val="231F20"/>
          <w:spacing w:val="-12"/>
        </w:rPr>
        <w:t> </w:t>
      </w:r>
      <w:r>
        <w:rPr>
          <w:color w:val="231F20"/>
        </w:rPr>
        <w:t>set aside a whole day in the first instance.</w:t>
      </w:r>
    </w:p>
    <w:p>
      <w:pPr>
        <w:pStyle w:val="BodyText"/>
        <w:spacing w:before="6"/>
        <w:rPr>
          <w:sz w:val="26"/>
        </w:rPr>
      </w:pPr>
    </w:p>
    <w:p>
      <w:pPr>
        <w:pStyle w:val="BodyText"/>
        <w:spacing w:line="312" w:lineRule="auto"/>
        <w:ind w:left="334" w:right="1261"/>
      </w:pPr>
      <w:r>
        <w:rPr>
          <w:color w:val="231F20"/>
        </w:rPr>
        <w:t>It may be preferable to leave some time (from a couple of days to a week) between the separate meetings and the joint meeting to give the parties (and</w:t>
      </w:r>
      <w:r>
        <w:rPr>
          <w:color w:val="231F20"/>
          <w:spacing w:val="-12"/>
        </w:rPr>
        <w:t> </w:t>
      </w:r>
      <w:r>
        <w:rPr>
          <w:color w:val="231F20"/>
        </w:rPr>
        <w:t>the</w:t>
      </w:r>
      <w:r>
        <w:rPr>
          <w:color w:val="231F20"/>
          <w:spacing w:val="-12"/>
        </w:rPr>
        <w:t> </w:t>
      </w:r>
      <w:r>
        <w:rPr>
          <w:color w:val="231F20"/>
        </w:rPr>
        <w:t>mediator)</w:t>
      </w:r>
      <w:r>
        <w:rPr>
          <w:color w:val="231F20"/>
          <w:spacing w:val="-12"/>
        </w:rPr>
        <w:t> </w:t>
      </w:r>
      <w:r>
        <w:rPr>
          <w:color w:val="231F20"/>
        </w:rPr>
        <w:t>time</w:t>
      </w:r>
      <w:r>
        <w:rPr>
          <w:color w:val="231F20"/>
          <w:spacing w:val="-12"/>
        </w:rPr>
        <w:t> </w:t>
      </w:r>
      <w:r>
        <w:rPr>
          <w:color w:val="231F20"/>
        </w:rPr>
        <w:t>to</w:t>
      </w:r>
      <w:r>
        <w:rPr>
          <w:color w:val="231F20"/>
          <w:spacing w:val="-12"/>
        </w:rPr>
        <w:t> </w:t>
      </w:r>
      <w:r>
        <w:rPr>
          <w:color w:val="231F20"/>
        </w:rPr>
        <w:t>reflect</w:t>
      </w:r>
      <w:r>
        <w:rPr>
          <w:color w:val="231F20"/>
          <w:spacing w:val="-12"/>
        </w:rPr>
        <w:t> </w:t>
      </w:r>
      <w:r>
        <w:rPr>
          <w:color w:val="231F20"/>
        </w:rPr>
        <w:t>on</w:t>
      </w:r>
      <w:r>
        <w:rPr>
          <w:color w:val="231F20"/>
          <w:spacing w:val="-12"/>
        </w:rPr>
        <w:t> </w:t>
      </w:r>
      <w:r>
        <w:rPr>
          <w:color w:val="231F20"/>
        </w:rPr>
        <w:t>what</w:t>
      </w:r>
      <w:r>
        <w:rPr>
          <w:color w:val="231F20"/>
          <w:spacing w:val="-12"/>
        </w:rPr>
        <w:t> </w:t>
      </w:r>
      <w:r>
        <w:rPr>
          <w:color w:val="231F20"/>
        </w:rPr>
        <w:t>happened in</w:t>
      </w:r>
      <w:r>
        <w:rPr>
          <w:color w:val="231F20"/>
          <w:spacing w:val="-10"/>
        </w:rPr>
        <w:t> </w:t>
      </w:r>
      <w:r>
        <w:rPr>
          <w:color w:val="231F20"/>
        </w:rPr>
        <w:t>the</w:t>
      </w:r>
      <w:r>
        <w:rPr>
          <w:color w:val="231F20"/>
          <w:spacing w:val="-10"/>
        </w:rPr>
        <w:t> </w:t>
      </w:r>
      <w:r>
        <w:rPr>
          <w:color w:val="231F20"/>
        </w:rPr>
        <w:t>first</w:t>
      </w:r>
      <w:r>
        <w:rPr>
          <w:color w:val="231F20"/>
          <w:spacing w:val="-10"/>
        </w:rPr>
        <w:t> </w:t>
      </w:r>
      <w:r>
        <w:rPr>
          <w:color w:val="231F20"/>
        </w:rPr>
        <w:t>meeting</w:t>
      </w:r>
      <w:r>
        <w:rPr>
          <w:color w:val="231F20"/>
          <w:spacing w:val="-10"/>
        </w:rPr>
        <w:t> </w:t>
      </w:r>
      <w:r>
        <w:rPr>
          <w:color w:val="231F20"/>
        </w:rPr>
        <w:t>and</w:t>
      </w:r>
      <w:r>
        <w:rPr>
          <w:color w:val="231F20"/>
          <w:spacing w:val="-10"/>
        </w:rPr>
        <w:t> </w:t>
      </w:r>
      <w:r>
        <w:rPr>
          <w:color w:val="231F20"/>
        </w:rPr>
        <w:t>to</w:t>
      </w:r>
      <w:r>
        <w:rPr>
          <w:color w:val="231F20"/>
          <w:spacing w:val="-10"/>
        </w:rPr>
        <w:t> </w:t>
      </w:r>
      <w:r>
        <w:rPr>
          <w:color w:val="231F20"/>
        </w:rPr>
        <w:t>consider</w:t>
      </w:r>
      <w:r>
        <w:rPr>
          <w:color w:val="231F20"/>
          <w:spacing w:val="-10"/>
        </w:rPr>
        <w:t> </w:t>
      </w:r>
      <w:r>
        <w:rPr>
          <w:color w:val="231F20"/>
        </w:rPr>
        <w:t>how</w:t>
      </w:r>
      <w:r>
        <w:rPr>
          <w:color w:val="231F20"/>
          <w:spacing w:val="-10"/>
        </w:rPr>
        <w:t> </w:t>
      </w:r>
      <w:r>
        <w:rPr>
          <w:color w:val="231F20"/>
        </w:rPr>
        <w:t>they</w:t>
      </w:r>
      <w:r>
        <w:rPr>
          <w:color w:val="231F20"/>
          <w:spacing w:val="-10"/>
        </w:rPr>
        <w:t> </w:t>
      </w:r>
      <w:r>
        <w:rPr>
          <w:color w:val="231F20"/>
        </w:rPr>
        <w:t>wish</w:t>
      </w:r>
      <w:r>
        <w:rPr>
          <w:color w:val="231F20"/>
          <w:spacing w:val="-10"/>
        </w:rPr>
        <w:t> </w:t>
      </w:r>
      <w:r>
        <w:rPr>
          <w:color w:val="231F20"/>
        </w:rPr>
        <w:t>to proceed at the joint meeting.</w:t>
      </w:r>
    </w:p>
    <w:p>
      <w:pPr>
        <w:spacing w:after="0" w:line="312" w:lineRule="auto"/>
        <w:sectPr>
          <w:type w:val="continuous"/>
          <w:pgSz w:w="11910" w:h="16840"/>
          <w:pgMar w:header="832" w:footer="781" w:top="800" w:bottom="280" w:left="0" w:right="0"/>
          <w:cols w:num="2" w:equalWidth="0">
            <w:col w:w="5739" w:space="40"/>
            <w:col w:w="6131"/>
          </w:cols>
        </w:sectPr>
      </w:pPr>
    </w:p>
    <w:p>
      <w:pPr>
        <w:pStyle w:val="BodyText"/>
      </w:pPr>
    </w:p>
    <w:p>
      <w:pPr>
        <w:pStyle w:val="BodyText"/>
      </w:pPr>
    </w:p>
    <w:p>
      <w:pPr>
        <w:pStyle w:val="BodyText"/>
        <w:spacing w:before="10"/>
        <w:rPr>
          <w:sz w:val="23"/>
        </w:rPr>
      </w:pPr>
    </w:p>
    <w:p>
      <w:pPr>
        <w:pStyle w:val="BodyText"/>
        <w:spacing w:before="99"/>
        <w:ind w:left="6122"/>
        <w:rPr>
          <w:rFonts w:ascii="Trebuchet MS"/>
        </w:rPr>
      </w:pPr>
      <w:r>
        <w:rPr/>
        <mc:AlternateContent>
          <mc:Choice Requires="wps">
            <w:drawing>
              <wp:anchor distT="0" distB="0" distL="0" distR="0" allowOverlap="1" layoutInCell="1" locked="0" behindDoc="0" simplePos="0" relativeHeight="15753728">
                <wp:simplePos x="0" y="0"/>
                <wp:positionH relativeFrom="page">
                  <wp:posOffset>716826</wp:posOffset>
                </wp:positionH>
                <wp:positionV relativeFrom="paragraph">
                  <wp:posOffset>14584</wp:posOffset>
                </wp:positionV>
                <wp:extent cx="2952115" cy="2688590"/>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2952115" cy="2688590"/>
                        </a:xfrm>
                        <a:prstGeom prst="rect">
                          <a:avLst/>
                        </a:prstGeom>
                        <a:ln w="6350">
                          <a:solidFill>
                            <a:srgbClr val="8A191B"/>
                          </a:solidFill>
                          <a:prstDash val="solid"/>
                        </a:ln>
                      </wps:spPr>
                      <wps:txbx>
                        <w:txbxContent>
                          <w:p>
                            <w:pPr>
                              <w:spacing w:before="176"/>
                              <w:ind w:left="226" w:right="0" w:firstLine="0"/>
                              <w:jc w:val="left"/>
                              <w:rPr>
                                <w:rFonts w:ascii="Verdana"/>
                                <w:b/>
                                <w:sz w:val="24"/>
                              </w:rPr>
                            </w:pPr>
                            <w:r>
                              <w:rPr>
                                <w:rFonts w:ascii="Verdana"/>
                                <w:b/>
                                <w:color w:val="8A191B"/>
                                <w:spacing w:val="-2"/>
                                <w:sz w:val="24"/>
                              </w:rPr>
                              <w:t>Timing</w:t>
                            </w:r>
                          </w:p>
                          <w:p>
                            <w:pPr>
                              <w:pStyle w:val="BodyText"/>
                              <w:spacing w:line="290" w:lineRule="auto" w:before="217"/>
                              <w:ind w:left="226" w:right="616"/>
                            </w:pPr>
                            <w:r>
                              <w:rPr>
                                <w:rFonts w:ascii="Trebuchet MS" w:hAnsi="Trebuchet MS"/>
                                <w:b/>
                                <w:color w:val="8A191B"/>
                              </w:rPr>
                              <w:t>University of Central Lancashire</w:t>
                            </w:r>
                            <w:r>
                              <w:rPr>
                                <w:rFonts w:ascii="Trebuchet MS" w:hAnsi="Trebuchet MS"/>
                                <w:b/>
                                <w:color w:val="8A191B"/>
                                <w:spacing w:val="40"/>
                              </w:rPr>
                              <w:t> </w:t>
                            </w:r>
                            <w:r>
                              <w:rPr>
                                <w:color w:val="231F20"/>
                                <w:spacing w:val="-4"/>
                              </w:rPr>
                              <w:t>UCLan’s</w:t>
                            </w:r>
                            <w:r>
                              <w:rPr>
                                <w:color w:val="231F20"/>
                                <w:spacing w:val="-7"/>
                              </w:rPr>
                              <w:t> </w:t>
                            </w:r>
                            <w:r>
                              <w:rPr>
                                <w:color w:val="231F20"/>
                                <w:spacing w:val="-4"/>
                              </w:rPr>
                              <w:t>experienced</w:t>
                            </w:r>
                            <w:r>
                              <w:rPr>
                                <w:color w:val="231F20"/>
                                <w:spacing w:val="-7"/>
                              </w:rPr>
                              <w:t> </w:t>
                            </w:r>
                            <w:r>
                              <w:rPr>
                                <w:color w:val="231F20"/>
                                <w:spacing w:val="-4"/>
                              </w:rPr>
                              <w:t>mediator</w:t>
                            </w:r>
                            <w:r>
                              <w:rPr>
                                <w:color w:val="231F20"/>
                                <w:spacing w:val="-7"/>
                              </w:rPr>
                              <w:t> </w:t>
                            </w:r>
                            <w:r>
                              <w:rPr>
                                <w:color w:val="231F20"/>
                                <w:spacing w:val="-4"/>
                              </w:rPr>
                              <w:t>said</w:t>
                            </w:r>
                            <w:r>
                              <w:rPr>
                                <w:color w:val="231F20"/>
                                <w:spacing w:val="-7"/>
                              </w:rPr>
                              <w:t> </w:t>
                            </w:r>
                            <w:r>
                              <w:rPr>
                                <w:color w:val="231F20"/>
                                <w:spacing w:val="-4"/>
                              </w:rPr>
                              <w:t>that</w:t>
                            </w:r>
                            <w:r>
                              <w:rPr>
                                <w:color w:val="231F20"/>
                                <w:spacing w:val="-7"/>
                              </w:rPr>
                              <w:t> </w:t>
                            </w:r>
                            <w:r>
                              <w:rPr>
                                <w:color w:val="231F20"/>
                                <w:spacing w:val="-4"/>
                              </w:rPr>
                              <w:t>she </w:t>
                            </w:r>
                            <w:r>
                              <w:rPr>
                                <w:color w:val="231F20"/>
                                <w:spacing w:val="-2"/>
                              </w:rPr>
                              <w:t>expected</w:t>
                            </w:r>
                            <w:r>
                              <w:rPr>
                                <w:color w:val="231F20"/>
                                <w:spacing w:val="-12"/>
                              </w:rPr>
                              <w:t> </w:t>
                            </w:r>
                            <w:r>
                              <w:rPr>
                                <w:color w:val="231F20"/>
                                <w:spacing w:val="-2"/>
                              </w:rPr>
                              <w:t>to</w:t>
                            </w:r>
                            <w:r>
                              <w:rPr>
                                <w:color w:val="231F20"/>
                                <w:spacing w:val="-12"/>
                              </w:rPr>
                              <w:t> </w:t>
                            </w:r>
                            <w:r>
                              <w:rPr>
                                <w:color w:val="231F20"/>
                                <w:spacing w:val="-2"/>
                              </w:rPr>
                              <w:t>complete</w:t>
                            </w:r>
                            <w:r>
                              <w:rPr>
                                <w:color w:val="231F20"/>
                                <w:spacing w:val="-12"/>
                              </w:rPr>
                              <w:t> </w:t>
                            </w:r>
                            <w:r>
                              <w:rPr>
                                <w:color w:val="231F20"/>
                                <w:spacing w:val="-2"/>
                              </w:rPr>
                              <w:t>a</w:t>
                            </w:r>
                            <w:r>
                              <w:rPr>
                                <w:color w:val="231F20"/>
                                <w:spacing w:val="-12"/>
                              </w:rPr>
                              <w:t> </w:t>
                            </w:r>
                            <w:r>
                              <w:rPr>
                                <w:color w:val="231F20"/>
                                <w:spacing w:val="-2"/>
                              </w:rPr>
                              <w:t>mediation</w:t>
                            </w:r>
                            <w:r>
                              <w:rPr>
                                <w:color w:val="231F20"/>
                                <w:spacing w:val="-12"/>
                              </w:rPr>
                              <w:t> </w:t>
                            </w:r>
                            <w:r>
                              <w:rPr>
                                <w:color w:val="231F20"/>
                                <w:spacing w:val="-2"/>
                              </w:rPr>
                              <w:t>within</w:t>
                            </w:r>
                            <w:r>
                              <w:rPr>
                                <w:color w:val="231F20"/>
                                <w:spacing w:val="-12"/>
                              </w:rPr>
                              <w:t> </w:t>
                            </w:r>
                            <w:r>
                              <w:rPr>
                                <w:color w:val="231F20"/>
                                <w:spacing w:val="-2"/>
                              </w:rPr>
                              <w:t>two </w:t>
                            </w:r>
                            <w:r>
                              <w:rPr>
                                <w:color w:val="231F20"/>
                              </w:rPr>
                              <w:t>weeks</w:t>
                            </w:r>
                            <w:r>
                              <w:rPr>
                                <w:color w:val="231F20"/>
                                <w:spacing w:val="-14"/>
                              </w:rPr>
                              <w:t> </w:t>
                            </w:r>
                            <w:r>
                              <w:rPr>
                                <w:color w:val="231F20"/>
                              </w:rPr>
                              <w:t>of</w:t>
                            </w:r>
                            <w:r>
                              <w:rPr>
                                <w:color w:val="231F20"/>
                                <w:spacing w:val="-14"/>
                              </w:rPr>
                              <w:t> </w:t>
                            </w:r>
                            <w:r>
                              <w:rPr>
                                <w:color w:val="231F20"/>
                              </w:rPr>
                              <w:t>being</w:t>
                            </w:r>
                            <w:r>
                              <w:rPr>
                                <w:color w:val="231F20"/>
                                <w:spacing w:val="-14"/>
                              </w:rPr>
                              <w:t> </w:t>
                            </w:r>
                            <w:r>
                              <w:rPr>
                                <w:color w:val="231F20"/>
                              </w:rPr>
                              <w:t>asked</w:t>
                            </w:r>
                            <w:r>
                              <w:rPr>
                                <w:color w:val="231F20"/>
                                <w:spacing w:val="-14"/>
                              </w:rPr>
                              <w:t> </w:t>
                            </w:r>
                            <w:r>
                              <w:rPr>
                                <w:color w:val="231F20"/>
                              </w:rPr>
                              <w:t>to</w:t>
                            </w:r>
                            <w:r>
                              <w:rPr>
                                <w:color w:val="231F20"/>
                                <w:spacing w:val="-14"/>
                              </w:rPr>
                              <w:t> </w:t>
                            </w:r>
                            <w:r>
                              <w:rPr>
                                <w:color w:val="231F20"/>
                              </w:rPr>
                              <w:t>take</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case.</w:t>
                            </w:r>
                            <w:r>
                              <w:rPr>
                                <w:color w:val="231F20"/>
                                <w:spacing w:val="-14"/>
                              </w:rPr>
                              <w:t> </w:t>
                            </w:r>
                            <w:r>
                              <w:rPr>
                                <w:color w:val="231F20"/>
                              </w:rPr>
                              <w:t>If she</w:t>
                            </w:r>
                            <w:r>
                              <w:rPr>
                                <w:color w:val="231F20"/>
                                <w:spacing w:val="-11"/>
                              </w:rPr>
                              <w:t> </w:t>
                            </w:r>
                            <w:r>
                              <w:rPr>
                                <w:color w:val="231F20"/>
                              </w:rPr>
                              <w:t>contacted</w:t>
                            </w:r>
                            <w:r>
                              <w:rPr>
                                <w:color w:val="231F20"/>
                                <w:spacing w:val="-11"/>
                              </w:rPr>
                              <w:t> </w:t>
                            </w:r>
                            <w:r>
                              <w:rPr>
                                <w:color w:val="231F20"/>
                              </w:rPr>
                              <w:t>the</w:t>
                            </w:r>
                            <w:r>
                              <w:rPr>
                                <w:color w:val="231F20"/>
                                <w:spacing w:val="-11"/>
                              </w:rPr>
                              <w:t> </w:t>
                            </w:r>
                            <w:r>
                              <w:rPr>
                                <w:color w:val="231F20"/>
                              </w:rPr>
                              <w:t>parties</w:t>
                            </w:r>
                            <w:r>
                              <w:rPr>
                                <w:color w:val="231F20"/>
                                <w:spacing w:val="-11"/>
                              </w:rPr>
                              <w:t> </w:t>
                            </w:r>
                            <w:r>
                              <w:rPr>
                                <w:color w:val="231F20"/>
                              </w:rPr>
                              <w:t>on</w:t>
                            </w:r>
                            <w:r>
                              <w:rPr>
                                <w:color w:val="231F20"/>
                                <w:spacing w:val="-11"/>
                              </w:rPr>
                              <w:t> </w:t>
                            </w:r>
                            <w:r>
                              <w:rPr>
                                <w:color w:val="231F20"/>
                              </w:rPr>
                              <w:t>a</w:t>
                            </w:r>
                            <w:r>
                              <w:rPr>
                                <w:color w:val="231F20"/>
                                <w:spacing w:val="-11"/>
                              </w:rPr>
                              <w:t> </w:t>
                            </w:r>
                            <w:r>
                              <w:rPr>
                                <w:color w:val="231F20"/>
                              </w:rPr>
                              <w:t>Monday</w:t>
                            </w:r>
                            <w:r>
                              <w:rPr>
                                <w:color w:val="231F20"/>
                                <w:spacing w:val="-11"/>
                              </w:rPr>
                              <w:t> </w:t>
                            </w:r>
                            <w:r>
                              <w:rPr>
                                <w:color w:val="231F20"/>
                              </w:rPr>
                              <w:t>she</w:t>
                            </w:r>
                          </w:p>
                          <w:p>
                            <w:pPr>
                              <w:pStyle w:val="BodyText"/>
                              <w:spacing w:line="292" w:lineRule="auto" w:before="7"/>
                              <w:ind w:left="226" w:right="385"/>
                              <w:rPr>
                                <w:rFonts w:ascii="Trebuchet MS" w:hAnsi="Trebuchet MS"/>
                                <w:i/>
                              </w:rPr>
                            </w:pPr>
                            <w:r>
                              <w:rPr>
                                <w:color w:val="231F20"/>
                                <w:spacing w:val="-4"/>
                              </w:rPr>
                              <w:t>would</w:t>
                            </w:r>
                            <w:r>
                              <w:rPr>
                                <w:color w:val="231F20"/>
                                <w:spacing w:val="-7"/>
                              </w:rPr>
                              <w:t> </w:t>
                            </w:r>
                            <w:r>
                              <w:rPr>
                                <w:color w:val="231F20"/>
                                <w:spacing w:val="-4"/>
                              </w:rPr>
                              <w:t>expect</w:t>
                            </w:r>
                            <w:r>
                              <w:rPr>
                                <w:color w:val="231F20"/>
                                <w:spacing w:val="-7"/>
                              </w:rPr>
                              <w:t> </w:t>
                            </w:r>
                            <w:r>
                              <w:rPr>
                                <w:color w:val="231F20"/>
                                <w:spacing w:val="-4"/>
                              </w:rPr>
                              <w:t>to</w:t>
                            </w:r>
                            <w:r>
                              <w:rPr>
                                <w:color w:val="231F20"/>
                                <w:spacing w:val="-7"/>
                              </w:rPr>
                              <w:t> </w:t>
                            </w:r>
                            <w:r>
                              <w:rPr>
                                <w:color w:val="231F20"/>
                                <w:spacing w:val="-4"/>
                              </w:rPr>
                              <w:t>do</w:t>
                            </w:r>
                            <w:r>
                              <w:rPr>
                                <w:color w:val="231F20"/>
                                <w:spacing w:val="-7"/>
                              </w:rPr>
                              <w:t> </w:t>
                            </w:r>
                            <w:r>
                              <w:rPr>
                                <w:color w:val="231F20"/>
                                <w:spacing w:val="-4"/>
                              </w:rPr>
                              <w:t>individual</w:t>
                            </w:r>
                            <w:r>
                              <w:rPr>
                                <w:color w:val="231F20"/>
                                <w:spacing w:val="-7"/>
                              </w:rPr>
                              <w:t> </w:t>
                            </w:r>
                            <w:r>
                              <w:rPr>
                                <w:color w:val="231F20"/>
                                <w:spacing w:val="-4"/>
                              </w:rPr>
                              <w:t>pre-meetings</w:t>
                            </w:r>
                            <w:r>
                              <w:rPr>
                                <w:color w:val="231F20"/>
                                <w:spacing w:val="-7"/>
                              </w:rPr>
                              <w:t> </w:t>
                            </w:r>
                            <w:r>
                              <w:rPr>
                                <w:color w:val="231F20"/>
                                <w:spacing w:val="-4"/>
                              </w:rPr>
                              <w:t>with </w:t>
                            </w:r>
                            <w:r>
                              <w:rPr>
                                <w:color w:val="231F20"/>
                              </w:rPr>
                              <w:t>each</w:t>
                            </w:r>
                            <w:r>
                              <w:rPr>
                                <w:color w:val="231F20"/>
                                <w:spacing w:val="-14"/>
                              </w:rPr>
                              <w:t> </w:t>
                            </w:r>
                            <w:r>
                              <w:rPr>
                                <w:color w:val="231F20"/>
                              </w:rPr>
                              <w:t>participant</w:t>
                            </w:r>
                            <w:r>
                              <w:rPr>
                                <w:color w:val="231F20"/>
                                <w:spacing w:val="-14"/>
                              </w:rPr>
                              <w:t> </w:t>
                            </w:r>
                            <w:r>
                              <w:rPr>
                                <w:color w:val="231F20"/>
                              </w:rPr>
                              <w:t>by</w:t>
                            </w:r>
                            <w:r>
                              <w:rPr>
                                <w:color w:val="231F20"/>
                                <w:spacing w:val="-14"/>
                              </w:rPr>
                              <w:t> </w:t>
                            </w:r>
                            <w:r>
                              <w:rPr>
                                <w:color w:val="231F20"/>
                              </w:rPr>
                              <w:t>Thursday</w:t>
                            </w:r>
                            <w:r>
                              <w:rPr>
                                <w:color w:val="231F20"/>
                                <w:spacing w:val="-14"/>
                              </w:rPr>
                              <w:t> </w:t>
                            </w:r>
                            <w:r>
                              <w:rPr>
                                <w:color w:val="231F20"/>
                              </w:rPr>
                              <w:t>or</w:t>
                            </w:r>
                            <w:r>
                              <w:rPr>
                                <w:color w:val="231F20"/>
                                <w:spacing w:val="-14"/>
                              </w:rPr>
                              <w:t> </w:t>
                            </w:r>
                            <w:r>
                              <w:rPr>
                                <w:color w:val="231F20"/>
                              </w:rPr>
                              <w:t>Friday</w:t>
                            </w:r>
                            <w:r>
                              <w:rPr>
                                <w:color w:val="231F20"/>
                                <w:spacing w:val="-14"/>
                              </w:rPr>
                              <w:t> </w:t>
                            </w:r>
                            <w:r>
                              <w:rPr>
                                <w:color w:val="231F20"/>
                              </w:rPr>
                              <w:t>of</w:t>
                            </w:r>
                            <w:r>
                              <w:rPr>
                                <w:color w:val="231F20"/>
                                <w:spacing w:val="-14"/>
                              </w:rPr>
                              <w:t> </w:t>
                            </w:r>
                            <w:r>
                              <w:rPr>
                                <w:color w:val="231F20"/>
                              </w:rPr>
                              <w:t>the same</w:t>
                            </w:r>
                            <w:r>
                              <w:rPr>
                                <w:color w:val="231F20"/>
                                <w:spacing w:val="-14"/>
                              </w:rPr>
                              <w:t> </w:t>
                            </w:r>
                            <w:r>
                              <w:rPr>
                                <w:color w:val="231F20"/>
                              </w:rPr>
                              <w:t>week.</w:t>
                            </w:r>
                            <w:r>
                              <w:rPr>
                                <w:color w:val="231F20"/>
                                <w:spacing w:val="-14"/>
                              </w:rPr>
                              <w:t> </w:t>
                            </w:r>
                            <w:r>
                              <w:rPr>
                                <w:color w:val="231F20"/>
                              </w:rPr>
                              <w:t>She</w:t>
                            </w:r>
                            <w:r>
                              <w:rPr>
                                <w:color w:val="231F20"/>
                                <w:spacing w:val="-13"/>
                              </w:rPr>
                              <w:t> </w:t>
                            </w:r>
                            <w:r>
                              <w:rPr>
                                <w:color w:val="231F20"/>
                              </w:rPr>
                              <w:t>would</w:t>
                            </w:r>
                            <w:r>
                              <w:rPr>
                                <w:color w:val="231F20"/>
                                <w:spacing w:val="-14"/>
                              </w:rPr>
                              <w:t> </w:t>
                            </w:r>
                            <w:r>
                              <w:rPr>
                                <w:color w:val="231F20"/>
                              </w:rPr>
                              <w:t>then</w:t>
                            </w:r>
                            <w:r>
                              <w:rPr>
                                <w:color w:val="231F20"/>
                                <w:spacing w:val="-14"/>
                              </w:rPr>
                              <w:t> </w:t>
                            </w:r>
                            <w:r>
                              <w:rPr>
                                <w:color w:val="231F20"/>
                              </w:rPr>
                              <w:t>need:</w:t>
                            </w:r>
                            <w:r>
                              <w:rPr>
                                <w:color w:val="231F20"/>
                                <w:spacing w:val="-14"/>
                              </w:rPr>
                              <w:t> </w:t>
                            </w:r>
                            <w:r>
                              <w:rPr>
                                <w:color w:val="231F20"/>
                              </w:rPr>
                              <w:t>a</w:t>
                            </w:r>
                            <w:r>
                              <w:rPr>
                                <w:color w:val="231F20"/>
                                <w:spacing w:val="-13"/>
                              </w:rPr>
                              <w:t> </w:t>
                            </w:r>
                            <w:r>
                              <w:rPr>
                                <w:color w:val="231F20"/>
                              </w:rPr>
                              <w:t>couple</w:t>
                            </w:r>
                            <w:r>
                              <w:rPr>
                                <w:color w:val="231F20"/>
                                <w:spacing w:val="-14"/>
                              </w:rPr>
                              <w:t> </w:t>
                            </w:r>
                            <w:r>
                              <w:rPr>
                                <w:color w:val="231F20"/>
                              </w:rPr>
                              <w:t>of days</w:t>
                            </w:r>
                            <w:r>
                              <w:rPr>
                                <w:color w:val="231F20"/>
                                <w:spacing w:val="-2"/>
                              </w:rPr>
                              <w:t> </w:t>
                            </w:r>
                            <w:r>
                              <w:rPr>
                                <w:color w:val="231F20"/>
                              </w:rPr>
                              <w:t>to</w:t>
                            </w:r>
                            <w:r>
                              <w:rPr>
                                <w:color w:val="231F20"/>
                                <w:spacing w:val="-2"/>
                              </w:rPr>
                              <w:t> </w:t>
                            </w:r>
                            <w:r>
                              <w:rPr>
                                <w:color w:val="8A191B"/>
                              </w:rPr>
                              <w:t>‘get</w:t>
                            </w:r>
                            <w:r>
                              <w:rPr>
                                <w:color w:val="8A191B"/>
                                <w:spacing w:val="-2"/>
                              </w:rPr>
                              <w:t> </w:t>
                            </w:r>
                            <w:r>
                              <w:rPr>
                                <w:color w:val="8A191B"/>
                              </w:rPr>
                              <w:t>my</w:t>
                            </w:r>
                            <w:r>
                              <w:rPr>
                                <w:color w:val="8A191B"/>
                                <w:spacing w:val="-2"/>
                              </w:rPr>
                              <w:t> </w:t>
                            </w:r>
                            <w:r>
                              <w:rPr>
                                <w:color w:val="8A191B"/>
                              </w:rPr>
                              <w:t>head</w:t>
                            </w:r>
                            <w:r>
                              <w:rPr>
                                <w:color w:val="8A191B"/>
                                <w:spacing w:val="-2"/>
                              </w:rPr>
                              <w:t> </w:t>
                            </w:r>
                            <w:r>
                              <w:rPr>
                                <w:color w:val="8A191B"/>
                              </w:rPr>
                              <w:t>together</w:t>
                            </w:r>
                            <w:r>
                              <w:rPr>
                                <w:color w:val="8A191B"/>
                                <w:spacing w:val="-2"/>
                              </w:rPr>
                              <w:t> </w:t>
                            </w:r>
                            <w:r>
                              <w:rPr>
                                <w:color w:val="8A191B"/>
                              </w:rPr>
                              <w:t>and</w:t>
                            </w:r>
                            <w:r>
                              <w:rPr>
                                <w:color w:val="8A191B"/>
                                <w:spacing w:val="-2"/>
                              </w:rPr>
                              <w:t> </w:t>
                            </w:r>
                            <w:r>
                              <w:rPr>
                                <w:color w:val="8A191B"/>
                              </w:rPr>
                              <w:t>look</w:t>
                            </w:r>
                            <w:r>
                              <w:rPr>
                                <w:color w:val="8A191B"/>
                                <w:spacing w:val="-2"/>
                              </w:rPr>
                              <w:t> </w:t>
                            </w:r>
                            <w:r>
                              <w:rPr>
                                <w:color w:val="8A191B"/>
                              </w:rPr>
                              <w:t>at</w:t>
                            </w:r>
                            <w:r>
                              <w:rPr>
                                <w:color w:val="8A191B"/>
                                <w:spacing w:val="-2"/>
                              </w:rPr>
                              <w:t> </w:t>
                            </w:r>
                            <w:r>
                              <w:rPr>
                                <w:color w:val="8A191B"/>
                              </w:rPr>
                              <w:t>the connections</w:t>
                            </w:r>
                            <w:r>
                              <w:rPr>
                                <w:color w:val="8A191B"/>
                                <w:spacing w:val="-14"/>
                              </w:rPr>
                              <w:t> </w:t>
                            </w:r>
                            <w:r>
                              <w:rPr>
                                <w:color w:val="8A191B"/>
                              </w:rPr>
                              <w:t>between</w:t>
                            </w:r>
                            <w:r>
                              <w:rPr>
                                <w:color w:val="8A191B"/>
                                <w:spacing w:val="-14"/>
                              </w:rPr>
                              <w:t> </w:t>
                            </w:r>
                            <w:r>
                              <w:rPr>
                                <w:color w:val="8A191B"/>
                              </w:rPr>
                              <w:t>both</w:t>
                            </w:r>
                            <w:r>
                              <w:rPr>
                                <w:color w:val="8A191B"/>
                                <w:spacing w:val="-14"/>
                              </w:rPr>
                              <w:t> </w:t>
                            </w:r>
                            <w:r>
                              <w:rPr>
                                <w:color w:val="8A191B"/>
                              </w:rPr>
                              <w:t>sides,</w:t>
                            </w:r>
                            <w:r>
                              <w:rPr>
                                <w:color w:val="8A191B"/>
                                <w:spacing w:val="-14"/>
                              </w:rPr>
                              <w:t> </w:t>
                            </w:r>
                            <w:r>
                              <w:rPr>
                                <w:color w:val="8A191B"/>
                              </w:rPr>
                              <w:t>decide</w:t>
                            </w:r>
                            <w:r>
                              <w:rPr>
                                <w:color w:val="8A191B"/>
                                <w:spacing w:val="-14"/>
                              </w:rPr>
                              <w:t> </w:t>
                            </w:r>
                            <w:r>
                              <w:rPr>
                                <w:color w:val="8A191B"/>
                              </w:rPr>
                              <w:t>that</w:t>
                            </w:r>
                            <w:r>
                              <w:rPr>
                                <w:color w:val="8A191B"/>
                                <w:spacing w:val="-14"/>
                              </w:rPr>
                              <w:t> </w:t>
                            </w:r>
                            <w:r>
                              <w:rPr>
                                <w:color w:val="8A191B"/>
                              </w:rPr>
                              <w:t>it is appropriate to go forward, and conduct the mediation</w:t>
                            </w:r>
                            <w:r>
                              <w:rPr>
                                <w:color w:val="8A191B"/>
                                <w:spacing w:val="-2"/>
                              </w:rPr>
                              <w:t> </w:t>
                            </w:r>
                            <w:r>
                              <w:rPr>
                                <w:color w:val="8A191B"/>
                              </w:rPr>
                              <w:t>[by</w:t>
                            </w:r>
                            <w:r>
                              <w:rPr>
                                <w:color w:val="8A191B"/>
                                <w:spacing w:val="-2"/>
                              </w:rPr>
                              <w:t> </w:t>
                            </w:r>
                            <w:r>
                              <w:rPr>
                                <w:color w:val="8A191B"/>
                              </w:rPr>
                              <w:t>the</w:t>
                            </w:r>
                            <w:r>
                              <w:rPr>
                                <w:color w:val="8A191B"/>
                                <w:spacing w:val="-2"/>
                              </w:rPr>
                              <w:t> </w:t>
                            </w:r>
                            <w:r>
                              <w:rPr>
                                <w:color w:val="8A191B"/>
                              </w:rPr>
                              <w:t>end</w:t>
                            </w:r>
                            <w:r>
                              <w:rPr>
                                <w:color w:val="8A191B"/>
                                <w:spacing w:val="-2"/>
                              </w:rPr>
                              <w:t> </w:t>
                            </w:r>
                            <w:r>
                              <w:rPr>
                                <w:color w:val="8A191B"/>
                              </w:rPr>
                              <w:t>of</w:t>
                            </w:r>
                            <w:r>
                              <w:rPr>
                                <w:color w:val="8A191B"/>
                                <w:spacing w:val="-2"/>
                              </w:rPr>
                              <w:t> </w:t>
                            </w:r>
                            <w:r>
                              <w:rPr>
                                <w:color w:val="8A191B"/>
                              </w:rPr>
                              <w:t>the</w:t>
                            </w:r>
                            <w:r>
                              <w:rPr>
                                <w:color w:val="8A191B"/>
                                <w:spacing w:val="-2"/>
                              </w:rPr>
                              <w:t> </w:t>
                            </w:r>
                            <w:r>
                              <w:rPr>
                                <w:color w:val="8A191B"/>
                              </w:rPr>
                              <w:t>following</w:t>
                            </w:r>
                            <w:r>
                              <w:rPr>
                                <w:color w:val="8A191B"/>
                                <w:spacing w:val="-2"/>
                              </w:rPr>
                              <w:t> </w:t>
                            </w:r>
                            <w:r>
                              <w:rPr>
                                <w:color w:val="8A191B"/>
                              </w:rPr>
                              <w:t>week]’</w:t>
                            </w:r>
                            <w:r>
                              <w:rPr>
                                <w:rFonts w:ascii="Trebuchet MS" w:hAnsi="Trebuchet MS"/>
                                <w:i/>
                                <w:color w:val="231F20"/>
                              </w:rPr>
                              <w:t>.</w:t>
                            </w:r>
                          </w:p>
                        </w:txbxContent>
                      </wps:txbx>
                      <wps:bodyPr wrap="square" lIns="0" tIns="0" rIns="0" bIns="0" rtlCol="0">
                        <a:noAutofit/>
                      </wps:bodyPr>
                    </wps:wsp>
                  </a:graphicData>
                </a:graphic>
              </wp:anchor>
            </w:drawing>
          </mc:Choice>
          <mc:Fallback>
            <w:pict>
              <v:shape style="position:absolute;margin-left:56.443001pt;margin-top:1.148419pt;width:232.45pt;height:211.7pt;mso-position-horizontal-relative:page;mso-position-vertical-relative:paragraph;z-index:15753728" type="#_x0000_t202" id="docshape434" filled="false" stroked="true" strokeweight=".5pt" strokecolor="#8a191b">
                <v:textbox inset="0,0,0,0">
                  <w:txbxContent>
                    <w:p>
                      <w:pPr>
                        <w:spacing w:before="176"/>
                        <w:ind w:left="226" w:right="0" w:firstLine="0"/>
                        <w:jc w:val="left"/>
                        <w:rPr>
                          <w:rFonts w:ascii="Verdana"/>
                          <w:b/>
                          <w:sz w:val="24"/>
                        </w:rPr>
                      </w:pPr>
                      <w:r>
                        <w:rPr>
                          <w:rFonts w:ascii="Verdana"/>
                          <w:b/>
                          <w:color w:val="8A191B"/>
                          <w:spacing w:val="-2"/>
                          <w:sz w:val="24"/>
                        </w:rPr>
                        <w:t>Timing</w:t>
                      </w:r>
                    </w:p>
                    <w:p>
                      <w:pPr>
                        <w:pStyle w:val="BodyText"/>
                        <w:spacing w:line="290" w:lineRule="auto" w:before="217"/>
                        <w:ind w:left="226" w:right="616"/>
                      </w:pPr>
                      <w:r>
                        <w:rPr>
                          <w:rFonts w:ascii="Trebuchet MS" w:hAnsi="Trebuchet MS"/>
                          <w:b/>
                          <w:color w:val="8A191B"/>
                        </w:rPr>
                        <w:t>University of Central Lancashire</w:t>
                      </w:r>
                      <w:r>
                        <w:rPr>
                          <w:rFonts w:ascii="Trebuchet MS" w:hAnsi="Trebuchet MS"/>
                          <w:b/>
                          <w:color w:val="8A191B"/>
                          <w:spacing w:val="40"/>
                        </w:rPr>
                        <w:t> </w:t>
                      </w:r>
                      <w:r>
                        <w:rPr>
                          <w:color w:val="231F20"/>
                          <w:spacing w:val="-4"/>
                        </w:rPr>
                        <w:t>UCLan’s</w:t>
                      </w:r>
                      <w:r>
                        <w:rPr>
                          <w:color w:val="231F20"/>
                          <w:spacing w:val="-7"/>
                        </w:rPr>
                        <w:t> </w:t>
                      </w:r>
                      <w:r>
                        <w:rPr>
                          <w:color w:val="231F20"/>
                          <w:spacing w:val="-4"/>
                        </w:rPr>
                        <w:t>experienced</w:t>
                      </w:r>
                      <w:r>
                        <w:rPr>
                          <w:color w:val="231F20"/>
                          <w:spacing w:val="-7"/>
                        </w:rPr>
                        <w:t> </w:t>
                      </w:r>
                      <w:r>
                        <w:rPr>
                          <w:color w:val="231F20"/>
                          <w:spacing w:val="-4"/>
                        </w:rPr>
                        <w:t>mediator</w:t>
                      </w:r>
                      <w:r>
                        <w:rPr>
                          <w:color w:val="231F20"/>
                          <w:spacing w:val="-7"/>
                        </w:rPr>
                        <w:t> </w:t>
                      </w:r>
                      <w:r>
                        <w:rPr>
                          <w:color w:val="231F20"/>
                          <w:spacing w:val="-4"/>
                        </w:rPr>
                        <w:t>said</w:t>
                      </w:r>
                      <w:r>
                        <w:rPr>
                          <w:color w:val="231F20"/>
                          <w:spacing w:val="-7"/>
                        </w:rPr>
                        <w:t> </w:t>
                      </w:r>
                      <w:r>
                        <w:rPr>
                          <w:color w:val="231F20"/>
                          <w:spacing w:val="-4"/>
                        </w:rPr>
                        <w:t>that</w:t>
                      </w:r>
                      <w:r>
                        <w:rPr>
                          <w:color w:val="231F20"/>
                          <w:spacing w:val="-7"/>
                        </w:rPr>
                        <w:t> </w:t>
                      </w:r>
                      <w:r>
                        <w:rPr>
                          <w:color w:val="231F20"/>
                          <w:spacing w:val="-4"/>
                        </w:rPr>
                        <w:t>she </w:t>
                      </w:r>
                      <w:r>
                        <w:rPr>
                          <w:color w:val="231F20"/>
                          <w:spacing w:val="-2"/>
                        </w:rPr>
                        <w:t>expected</w:t>
                      </w:r>
                      <w:r>
                        <w:rPr>
                          <w:color w:val="231F20"/>
                          <w:spacing w:val="-12"/>
                        </w:rPr>
                        <w:t> </w:t>
                      </w:r>
                      <w:r>
                        <w:rPr>
                          <w:color w:val="231F20"/>
                          <w:spacing w:val="-2"/>
                        </w:rPr>
                        <w:t>to</w:t>
                      </w:r>
                      <w:r>
                        <w:rPr>
                          <w:color w:val="231F20"/>
                          <w:spacing w:val="-12"/>
                        </w:rPr>
                        <w:t> </w:t>
                      </w:r>
                      <w:r>
                        <w:rPr>
                          <w:color w:val="231F20"/>
                          <w:spacing w:val="-2"/>
                        </w:rPr>
                        <w:t>complete</w:t>
                      </w:r>
                      <w:r>
                        <w:rPr>
                          <w:color w:val="231F20"/>
                          <w:spacing w:val="-12"/>
                        </w:rPr>
                        <w:t> </w:t>
                      </w:r>
                      <w:r>
                        <w:rPr>
                          <w:color w:val="231F20"/>
                          <w:spacing w:val="-2"/>
                        </w:rPr>
                        <w:t>a</w:t>
                      </w:r>
                      <w:r>
                        <w:rPr>
                          <w:color w:val="231F20"/>
                          <w:spacing w:val="-12"/>
                        </w:rPr>
                        <w:t> </w:t>
                      </w:r>
                      <w:r>
                        <w:rPr>
                          <w:color w:val="231F20"/>
                          <w:spacing w:val="-2"/>
                        </w:rPr>
                        <w:t>mediation</w:t>
                      </w:r>
                      <w:r>
                        <w:rPr>
                          <w:color w:val="231F20"/>
                          <w:spacing w:val="-12"/>
                        </w:rPr>
                        <w:t> </w:t>
                      </w:r>
                      <w:r>
                        <w:rPr>
                          <w:color w:val="231F20"/>
                          <w:spacing w:val="-2"/>
                        </w:rPr>
                        <w:t>within</w:t>
                      </w:r>
                      <w:r>
                        <w:rPr>
                          <w:color w:val="231F20"/>
                          <w:spacing w:val="-12"/>
                        </w:rPr>
                        <w:t> </w:t>
                      </w:r>
                      <w:r>
                        <w:rPr>
                          <w:color w:val="231F20"/>
                          <w:spacing w:val="-2"/>
                        </w:rPr>
                        <w:t>two </w:t>
                      </w:r>
                      <w:r>
                        <w:rPr>
                          <w:color w:val="231F20"/>
                        </w:rPr>
                        <w:t>weeks</w:t>
                      </w:r>
                      <w:r>
                        <w:rPr>
                          <w:color w:val="231F20"/>
                          <w:spacing w:val="-14"/>
                        </w:rPr>
                        <w:t> </w:t>
                      </w:r>
                      <w:r>
                        <w:rPr>
                          <w:color w:val="231F20"/>
                        </w:rPr>
                        <w:t>of</w:t>
                      </w:r>
                      <w:r>
                        <w:rPr>
                          <w:color w:val="231F20"/>
                          <w:spacing w:val="-14"/>
                        </w:rPr>
                        <w:t> </w:t>
                      </w:r>
                      <w:r>
                        <w:rPr>
                          <w:color w:val="231F20"/>
                        </w:rPr>
                        <w:t>being</w:t>
                      </w:r>
                      <w:r>
                        <w:rPr>
                          <w:color w:val="231F20"/>
                          <w:spacing w:val="-14"/>
                        </w:rPr>
                        <w:t> </w:t>
                      </w:r>
                      <w:r>
                        <w:rPr>
                          <w:color w:val="231F20"/>
                        </w:rPr>
                        <w:t>asked</w:t>
                      </w:r>
                      <w:r>
                        <w:rPr>
                          <w:color w:val="231F20"/>
                          <w:spacing w:val="-14"/>
                        </w:rPr>
                        <w:t> </w:t>
                      </w:r>
                      <w:r>
                        <w:rPr>
                          <w:color w:val="231F20"/>
                        </w:rPr>
                        <w:t>to</w:t>
                      </w:r>
                      <w:r>
                        <w:rPr>
                          <w:color w:val="231F20"/>
                          <w:spacing w:val="-14"/>
                        </w:rPr>
                        <w:t> </w:t>
                      </w:r>
                      <w:r>
                        <w:rPr>
                          <w:color w:val="231F20"/>
                        </w:rPr>
                        <w:t>take</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case.</w:t>
                      </w:r>
                      <w:r>
                        <w:rPr>
                          <w:color w:val="231F20"/>
                          <w:spacing w:val="-14"/>
                        </w:rPr>
                        <w:t> </w:t>
                      </w:r>
                      <w:r>
                        <w:rPr>
                          <w:color w:val="231F20"/>
                        </w:rPr>
                        <w:t>If she</w:t>
                      </w:r>
                      <w:r>
                        <w:rPr>
                          <w:color w:val="231F20"/>
                          <w:spacing w:val="-11"/>
                        </w:rPr>
                        <w:t> </w:t>
                      </w:r>
                      <w:r>
                        <w:rPr>
                          <w:color w:val="231F20"/>
                        </w:rPr>
                        <w:t>contacted</w:t>
                      </w:r>
                      <w:r>
                        <w:rPr>
                          <w:color w:val="231F20"/>
                          <w:spacing w:val="-11"/>
                        </w:rPr>
                        <w:t> </w:t>
                      </w:r>
                      <w:r>
                        <w:rPr>
                          <w:color w:val="231F20"/>
                        </w:rPr>
                        <w:t>the</w:t>
                      </w:r>
                      <w:r>
                        <w:rPr>
                          <w:color w:val="231F20"/>
                          <w:spacing w:val="-11"/>
                        </w:rPr>
                        <w:t> </w:t>
                      </w:r>
                      <w:r>
                        <w:rPr>
                          <w:color w:val="231F20"/>
                        </w:rPr>
                        <w:t>parties</w:t>
                      </w:r>
                      <w:r>
                        <w:rPr>
                          <w:color w:val="231F20"/>
                          <w:spacing w:val="-11"/>
                        </w:rPr>
                        <w:t> </w:t>
                      </w:r>
                      <w:r>
                        <w:rPr>
                          <w:color w:val="231F20"/>
                        </w:rPr>
                        <w:t>on</w:t>
                      </w:r>
                      <w:r>
                        <w:rPr>
                          <w:color w:val="231F20"/>
                          <w:spacing w:val="-11"/>
                        </w:rPr>
                        <w:t> </w:t>
                      </w:r>
                      <w:r>
                        <w:rPr>
                          <w:color w:val="231F20"/>
                        </w:rPr>
                        <w:t>a</w:t>
                      </w:r>
                      <w:r>
                        <w:rPr>
                          <w:color w:val="231F20"/>
                          <w:spacing w:val="-11"/>
                        </w:rPr>
                        <w:t> </w:t>
                      </w:r>
                      <w:r>
                        <w:rPr>
                          <w:color w:val="231F20"/>
                        </w:rPr>
                        <w:t>Monday</w:t>
                      </w:r>
                      <w:r>
                        <w:rPr>
                          <w:color w:val="231F20"/>
                          <w:spacing w:val="-11"/>
                        </w:rPr>
                        <w:t> </w:t>
                      </w:r>
                      <w:r>
                        <w:rPr>
                          <w:color w:val="231F20"/>
                        </w:rPr>
                        <w:t>she</w:t>
                      </w:r>
                    </w:p>
                    <w:p>
                      <w:pPr>
                        <w:pStyle w:val="BodyText"/>
                        <w:spacing w:line="292" w:lineRule="auto" w:before="7"/>
                        <w:ind w:left="226" w:right="385"/>
                        <w:rPr>
                          <w:rFonts w:ascii="Trebuchet MS" w:hAnsi="Trebuchet MS"/>
                          <w:i/>
                        </w:rPr>
                      </w:pPr>
                      <w:r>
                        <w:rPr>
                          <w:color w:val="231F20"/>
                          <w:spacing w:val="-4"/>
                        </w:rPr>
                        <w:t>would</w:t>
                      </w:r>
                      <w:r>
                        <w:rPr>
                          <w:color w:val="231F20"/>
                          <w:spacing w:val="-7"/>
                        </w:rPr>
                        <w:t> </w:t>
                      </w:r>
                      <w:r>
                        <w:rPr>
                          <w:color w:val="231F20"/>
                          <w:spacing w:val="-4"/>
                        </w:rPr>
                        <w:t>expect</w:t>
                      </w:r>
                      <w:r>
                        <w:rPr>
                          <w:color w:val="231F20"/>
                          <w:spacing w:val="-7"/>
                        </w:rPr>
                        <w:t> </w:t>
                      </w:r>
                      <w:r>
                        <w:rPr>
                          <w:color w:val="231F20"/>
                          <w:spacing w:val="-4"/>
                        </w:rPr>
                        <w:t>to</w:t>
                      </w:r>
                      <w:r>
                        <w:rPr>
                          <w:color w:val="231F20"/>
                          <w:spacing w:val="-7"/>
                        </w:rPr>
                        <w:t> </w:t>
                      </w:r>
                      <w:r>
                        <w:rPr>
                          <w:color w:val="231F20"/>
                          <w:spacing w:val="-4"/>
                        </w:rPr>
                        <w:t>do</w:t>
                      </w:r>
                      <w:r>
                        <w:rPr>
                          <w:color w:val="231F20"/>
                          <w:spacing w:val="-7"/>
                        </w:rPr>
                        <w:t> </w:t>
                      </w:r>
                      <w:r>
                        <w:rPr>
                          <w:color w:val="231F20"/>
                          <w:spacing w:val="-4"/>
                        </w:rPr>
                        <w:t>individual</w:t>
                      </w:r>
                      <w:r>
                        <w:rPr>
                          <w:color w:val="231F20"/>
                          <w:spacing w:val="-7"/>
                        </w:rPr>
                        <w:t> </w:t>
                      </w:r>
                      <w:r>
                        <w:rPr>
                          <w:color w:val="231F20"/>
                          <w:spacing w:val="-4"/>
                        </w:rPr>
                        <w:t>pre-meetings</w:t>
                      </w:r>
                      <w:r>
                        <w:rPr>
                          <w:color w:val="231F20"/>
                          <w:spacing w:val="-7"/>
                        </w:rPr>
                        <w:t> </w:t>
                      </w:r>
                      <w:r>
                        <w:rPr>
                          <w:color w:val="231F20"/>
                          <w:spacing w:val="-4"/>
                        </w:rPr>
                        <w:t>with </w:t>
                      </w:r>
                      <w:r>
                        <w:rPr>
                          <w:color w:val="231F20"/>
                        </w:rPr>
                        <w:t>each</w:t>
                      </w:r>
                      <w:r>
                        <w:rPr>
                          <w:color w:val="231F20"/>
                          <w:spacing w:val="-14"/>
                        </w:rPr>
                        <w:t> </w:t>
                      </w:r>
                      <w:r>
                        <w:rPr>
                          <w:color w:val="231F20"/>
                        </w:rPr>
                        <w:t>participant</w:t>
                      </w:r>
                      <w:r>
                        <w:rPr>
                          <w:color w:val="231F20"/>
                          <w:spacing w:val="-14"/>
                        </w:rPr>
                        <w:t> </w:t>
                      </w:r>
                      <w:r>
                        <w:rPr>
                          <w:color w:val="231F20"/>
                        </w:rPr>
                        <w:t>by</w:t>
                      </w:r>
                      <w:r>
                        <w:rPr>
                          <w:color w:val="231F20"/>
                          <w:spacing w:val="-14"/>
                        </w:rPr>
                        <w:t> </w:t>
                      </w:r>
                      <w:r>
                        <w:rPr>
                          <w:color w:val="231F20"/>
                        </w:rPr>
                        <w:t>Thursday</w:t>
                      </w:r>
                      <w:r>
                        <w:rPr>
                          <w:color w:val="231F20"/>
                          <w:spacing w:val="-14"/>
                        </w:rPr>
                        <w:t> </w:t>
                      </w:r>
                      <w:r>
                        <w:rPr>
                          <w:color w:val="231F20"/>
                        </w:rPr>
                        <w:t>or</w:t>
                      </w:r>
                      <w:r>
                        <w:rPr>
                          <w:color w:val="231F20"/>
                          <w:spacing w:val="-14"/>
                        </w:rPr>
                        <w:t> </w:t>
                      </w:r>
                      <w:r>
                        <w:rPr>
                          <w:color w:val="231F20"/>
                        </w:rPr>
                        <w:t>Friday</w:t>
                      </w:r>
                      <w:r>
                        <w:rPr>
                          <w:color w:val="231F20"/>
                          <w:spacing w:val="-14"/>
                        </w:rPr>
                        <w:t> </w:t>
                      </w:r>
                      <w:r>
                        <w:rPr>
                          <w:color w:val="231F20"/>
                        </w:rPr>
                        <w:t>of</w:t>
                      </w:r>
                      <w:r>
                        <w:rPr>
                          <w:color w:val="231F20"/>
                          <w:spacing w:val="-14"/>
                        </w:rPr>
                        <w:t> </w:t>
                      </w:r>
                      <w:r>
                        <w:rPr>
                          <w:color w:val="231F20"/>
                        </w:rPr>
                        <w:t>the same</w:t>
                      </w:r>
                      <w:r>
                        <w:rPr>
                          <w:color w:val="231F20"/>
                          <w:spacing w:val="-14"/>
                        </w:rPr>
                        <w:t> </w:t>
                      </w:r>
                      <w:r>
                        <w:rPr>
                          <w:color w:val="231F20"/>
                        </w:rPr>
                        <w:t>week.</w:t>
                      </w:r>
                      <w:r>
                        <w:rPr>
                          <w:color w:val="231F20"/>
                          <w:spacing w:val="-14"/>
                        </w:rPr>
                        <w:t> </w:t>
                      </w:r>
                      <w:r>
                        <w:rPr>
                          <w:color w:val="231F20"/>
                        </w:rPr>
                        <w:t>She</w:t>
                      </w:r>
                      <w:r>
                        <w:rPr>
                          <w:color w:val="231F20"/>
                          <w:spacing w:val="-13"/>
                        </w:rPr>
                        <w:t> </w:t>
                      </w:r>
                      <w:r>
                        <w:rPr>
                          <w:color w:val="231F20"/>
                        </w:rPr>
                        <w:t>would</w:t>
                      </w:r>
                      <w:r>
                        <w:rPr>
                          <w:color w:val="231F20"/>
                          <w:spacing w:val="-14"/>
                        </w:rPr>
                        <w:t> </w:t>
                      </w:r>
                      <w:r>
                        <w:rPr>
                          <w:color w:val="231F20"/>
                        </w:rPr>
                        <w:t>then</w:t>
                      </w:r>
                      <w:r>
                        <w:rPr>
                          <w:color w:val="231F20"/>
                          <w:spacing w:val="-14"/>
                        </w:rPr>
                        <w:t> </w:t>
                      </w:r>
                      <w:r>
                        <w:rPr>
                          <w:color w:val="231F20"/>
                        </w:rPr>
                        <w:t>need:</w:t>
                      </w:r>
                      <w:r>
                        <w:rPr>
                          <w:color w:val="231F20"/>
                          <w:spacing w:val="-14"/>
                        </w:rPr>
                        <w:t> </w:t>
                      </w:r>
                      <w:r>
                        <w:rPr>
                          <w:color w:val="231F20"/>
                        </w:rPr>
                        <w:t>a</w:t>
                      </w:r>
                      <w:r>
                        <w:rPr>
                          <w:color w:val="231F20"/>
                          <w:spacing w:val="-13"/>
                        </w:rPr>
                        <w:t> </w:t>
                      </w:r>
                      <w:r>
                        <w:rPr>
                          <w:color w:val="231F20"/>
                        </w:rPr>
                        <w:t>couple</w:t>
                      </w:r>
                      <w:r>
                        <w:rPr>
                          <w:color w:val="231F20"/>
                          <w:spacing w:val="-14"/>
                        </w:rPr>
                        <w:t> </w:t>
                      </w:r>
                      <w:r>
                        <w:rPr>
                          <w:color w:val="231F20"/>
                        </w:rPr>
                        <w:t>of days</w:t>
                      </w:r>
                      <w:r>
                        <w:rPr>
                          <w:color w:val="231F20"/>
                          <w:spacing w:val="-2"/>
                        </w:rPr>
                        <w:t> </w:t>
                      </w:r>
                      <w:r>
                        <w:rPr>
                          <w:color w:val="231F20"/>
                        </w:rPr>
                        <w:t>to</w:t>
                      </w:r>
                      <w:r>
                        <w:rPr>
                          <w:color w:val="231F20"/>
                          <w:spacing w:val="-2"/>
                        </w:rPr>
                        <w:t> </w:t>
                      </w:r>
                      <w:r>
                        <w:rPr>
                          <w:color w:val="8A191B"/>
                        </w:rPr>
                        <w:t>‘get</w:t>
                      </w:r>
                      <w:r>
                        <w:rPr>
                          <w:color w:val="8A191B"/>
                          <w:spacing w:val="-2"/>
                        </w:rPr>
                        <w:t> </w:t>
                      </w:r>
                      <w:r>
                        <w:rPr>
                          <w:color w:val="8A191B"/>
                        </w:rPr>
                        <w:t>my</w:t>
                      </w:r>
                      <w:r>
                        <w:rPr>
                          <w:color w:val="8A191B"/>
                          <w:spacing w:val="-2"/>
                        </w:rPr>
                        <w:t> </w:t>
                      </w:r>
                      <w:r>
                        <w:rPr>
                          <w:color w:val="8A191B"/>
                        </w:rPr>
                        <w:t>head</w:t>
                      </w:r>
                      <w:r>
                        <w:rPr>
                          <w:color w:val="8A191B"/>
                          <w:spacing w:val="-2"/>
                        </w:rPr>
                        <w:t> </w:t>
                      </w:r>
                      <w:r>
                        <w:rPr>
                          <w:color w:val="8A191B"/>
                        </w:rPr>
                        <w:t>together</w:t>
                      </w:r>
                      <w:r>
                        <w:rPr>
                          <w:color w:val="8A191B"/>
                          <w:spacing w:val="-2"/>
                        </w:rPr>
                        <w:t> </w:t>
                      </w:r>
                      <w:r>
                        <w:rPr>
                          <w:color w:val="8A191B"/>
                        </w:rPr>
                        <w:t>and</w:t>
                      </w:r>
                      <w:r>
                        <w:rPr>
                          <w:color w:val="8A191B"/>
                          <w:spacing w:val="-2"/>
                        </w:rPr>
                        <w:t> </w:t>
                      </w:r>
                      <w:r>
                        <w:rPr>
                          <w:color w:val="8A191B"/>
                        </w:rPr>
                        <w:t>look</w:t>
                      </w:r>
                      <w:r>
                        <w:rPr>
                          <w:color w:val="8A191B"/>
                          <w:spacing w:val="-2"/>
                        </w:rPr>
                        <w:t> </w:t>
                      </w:r>
                      <w:r>
                        <w:rPr>
                          <w:color w:val="8A191B"/>
                        </w:rPr>
                        <w:t>at</w:t>
                      </w:r>
                      <w:r>
                        <w:rPr>
                          <w:color w:val="8A191B"/>
                          <w:spacing w:val="-2"/>
                        </w:rPr>
                        <w:t> </w:t>
                      </w:r>
                      <w:r>
                        <w:rPr>
                          <w:color w:val="8A191B"/>
                        </w:rPr>
                        <w:t>the connections</w:t>
                      </w:r>
                      <w:r>
                        <w:rPr>
                          <w:color w:val="8A191B"/>
                          <w:spacing w:val="-14"/>
                        </w:rPr>
                        <w:t> </w:t>
                      </w:r>
                      <w:r>
                        <w:rPr>
                          <w:color w:val="8A191B"/>
                        </w:rPr>
                        <w:t>between</w:t>
                      </w:r>
                      <w:r>
                        <w:rPr>
                          <w:color w:val="8A191B"/>
                          <w:spacing w:val="-14"/>
                        </w:rPr>
                        <w:t> </w:t>
                      </w:r>
                      <w:r>
                        <w:rPr>
                          <w:color w:val="8A191B"/>
                        </w:rPr>
                        <w:t>both</w:t>
                      </w:r>
                      <w:r>
                        <w:rPr>
                          <w:color w:val="8A191B"/>
                          <w:spacing w:val="-14"/>
                        </w:rPr>
                        <w:t> </w:t>
                      </w:r>
                      <w:r>
                        <w:rPr>
                          <w:color w:val="8A191B"/>
                        </w:rPr>
                        <w:t>sides,</w:t>
                      </w:r>
                      <w:r>
                        <w:rPr>
                          <w:color w:val="8A191B"/>
                          <w:spacing w:val="-14"/>
                        </w:rPr>
                        <w:t> </w:t>
                      </w:r>
                      <w:r>
                        <w:rPr>
                          <w:color w:val="8A191B"/>
                        </w:rPr>
                        <w:t>decide</w:t>
                      </w:r>
                      <w:r>
                        <w:rPr>
                          <w:color w:val="8A191B"/>
                          <w:spacing w:val="-14"/>
                        </w:rPr>
                        <w:t> </w:t>
                      </w:r>
                      <w:r>
                        <w:rPr>
                          <w:color w:val="8A191B"/>
                        </w:rPr>
                        <w:t>that</w:t>
                      </w:r>
                      <w:r>
                        <w:rPr>
                          <w:color w:val="8A191B"/>
                          <w:spacing w:val="-14"/>
                        </w:rPr>
                        <w:t> </w:t>
                      </w:r>
                      <w:r>
                        <w:rPr>
                          <w:color w:val="8A191B"/>
                        </w:rPr>
                        <w:t>it is appropriate to go forward, and conduct the mediation</w:t>
                      </w:r>
                      <w:r>
                        <w:rPr>
                          <w:color w:val="8A191B"/>
                          <w:spacing w:val="-2"/>
                        </w:rPr>
                        <w:t> </w:t>
                      </w:r>
                      <w:r>
                        <w:rPr>
                          <w:color w:val="8A191B"/>
                        </w:rPr>
                        <w:t>[by</w:t>
                      </w:r>
                      <w:r>
                        <w:rPr>
                          <w:color w:val="8A191B"/>
                          <w:spacing w:val="-2"/>
                        </w:rPr>
                        <w:t> </w:t>
                      </w:r>
                      <w:r>
                        <w:rPr>
                          <w:color w:val="8A191B"/>
                        </w:rPr>
                        <w:t>the</w:t>
                      </w:r>
                      <w:r>
                        <w:rPr>
                          <w:color w:val="8A191B"/>
                          <w:spacing w:val="-2"/>
                        </w:rPr>
                        <w:t> </w:t>
                      </w:r>
                      <w:r>
                        <w:rPr>
                          <w:color w:val="8A191B"/>
                        </w:rPr>
                        <w:t>end</w:t>
                      </w:r>
                      <w:r>
                        <w:rPr>
                          <w:color w:val="8A191B"/>
                          <w:spacing w:val="-2"/>
                        </w:rPr>
                        <w:t> </w:t>
                      </w:r>
                      <w:r>
                        <w:rPr>
                          <w:color w:val="8A191B"/>
                        </w:rPr>
                        <w:t>of</w:t>
                      </w:r>
                      <w:r>
                        <w:rPr>
                          <w:color w:val="8A191B"/>
                          <w:spacing w:val="-2"/>
                        </w:rPr>
                        <w:t> </w:t>
                      </w:r>
                      <w:r>
                        <w:rPr>
                          <w:color w:val="8A191B"/>
                        </w:rPr>
                        <w:t>the</w:t>
                      </w:r>
                      <w:r>
                        <w:rPr>
                          <w:color w:val="8A191B"/>
                          <w:spacing w:val="-2"/>
                        </w:rPr>
                        <w:t> </w:t>
                      </w:r>
                      <w:r>
                        <w:rPr>
                          <w:color w:val="8A191B"/>
                        </w:rPr>
                        <w:t>following</w:t>
                      </w:r>
                      <w:r>
                        <w:rPr>
                          <w:color w:val="8A191B"/>
                          <w:spacing w:val="-2"/>
                        </w:rPr>
                        <w:t> </w:t>
                      </w:r>
                      <w:r>
                        <w:rPr>
                          <w:color w:val="8A191B"/>
                        </w:rPr>
                        <w:t>week]’</w:t>
                      </w:r>
                      <w:r>
                        <w:rPr>
                          <w:rFonts w:ascii="Trebuchet MS" w:hAnsi="Trebuchet MS"/>
                          <w:i/>
                          <w:color w:val="231F20"/>
                        </w:rPr>
                        <w:t>.</w:t>
                      </w:r>
                    </w:p>
                  </w:txbxContent>
                </v:textbox>
                <v:stroke dashstyle="solid"/>
                <w10:wrap type="none"/>
              </v:shape>
            </w:pict>
          </mc:Fallback>
        </mc:AlternateContent>
      </w:r>
      <w:r>
        <w:rPr>
          <w:rFonts w:ascii="Trebuchet MS"/>
          <w:color w:val="8A191B"/>
        </w:rPr>
        <w:t>Pitfalls of</w:t>
      </w:r>
      <w:r>
        <w:rPr>
          <w:rFonts w:ascii="Trebuchet MS"/>
          <w:color w:val="8A191B"/>
          <w:spacing w:val="1"/>
        </w:rPr>
        <w:t> </w:t>
      </w:r>
      <w:r>
        <w:rPr>
          <w:rFonts w:ascii="Trebuchet MS"/>
          <w:color w:val="8A191B"/>
          <w:spacing w:val="-2"/>
        </w:rPr>
        <w:t>representation</w:t>
      </w:r>
    </w:p>
    <w:p>
      <w:pPr>
        <w:pStyle w:val="BodyText"/>
        <w:spacing w:line="312" w:lineRule="auto" w:before="68"/>
        <w:ind w:left="6122" w:right="1204"/>
      </w:pPr>
      <w:r>
        <w:rPr>
          <w:color w:val="231F20"/>
          <w:spacing w:val="-4"/>
        </w:rPr>
        <w:t>One</w:t>
      </w:r>
      <w:r>
        <w:rPr>
          <w:color w:val="231F20"/>
          <w:spacing w:val="-5"/>
        </w:rPr>
        <w:t> </w:t>
      </w:r>
      <w:r>
        <w:rPr>
          <w:color w:val="231F20"/>
          <w:spacing w:val="-4"/>
        </w:rPr>
        <w:t>of</w:t>
      </w:r>
      <w:r>
        <w:rPr>
          <w:color w:val="231F20"/>
          <w:spacing w:val="-5"/>
        </w:rPr>
        <w:t> </w:t>
      </w:r>
      <w:r>
        <w:rPr>
          <w:color w:val="231F20"/>
          <w:spacing w:val="-4"/>
        </w:rPr>
        <w:t>the</w:t>
      </w:r>
      <w:r>
        <w:rPr>
          <w:color w:val="231F20"/>
          <w:spacing w:val="-5"/>
        </w:rPr>
        <w:t> </w:t>
      </w:r>
      <w:r>
        <w:rPr>
          <w:color w:val="231F20"/>
          <w:spacing w:val="-4"/>
        </w:rPr>
        <w:t>pitfalls</w:t>
      </w:r>
      <w:r>
        <w:rPr>
          <w:color w:val="231F20"/>
          <w:spacing w:val="-5"/>
        </w:rPr>
        <w:t> </w:t>
      </w:r>
      <w:r>
        <w:rPr>
          <w:color w:val="231F20"/>
          <w:spacing w:val="-4"/>
        </w:rPr>
        <w:t>involved</w:t>
      </w:r>
      <w:r>
        <w:rPr>
          <w:color w:val="231F20"/>
          <w:spacing w:val="-5"/>
        </w:rPr>
        <w:t> </w:t>
      </w:r>
      <w:r>
        <w:rPr>
          <w:color w:val="231F20"/>
          <w:spacing w:val="-4"/>
        </w:rPr>
        <w:t>in</w:t>
      </w:r>
      <w:r>
        <w:rPr>
          <w:color w:val="231F20"/>
          <w:spacing w:val="-5"/>
        </w:rPr>
        <w:t> </w:t>
      </w:r>
      <w:r>
        <w:rPr>
          <w:color w:val="231F20"/>
          <w:spacing w:val="-4"/>
        </w:rPr>
        <w:t>using</w:t>
      </w:r>
      <w:r>
        <w:rPr>
          <w:color w:val="231F20"/>
          <w:spacing w:val="-5"/>
        </w:rPr>
        <w:t> </w:t>
      </w:r>
      <w:r>
        <w:rPr>
          <w:color w:val="231F20"/>
          <w:spacing w:val="-4"/>
        </w:rPr>
        <w:t>representatives</w:t>
      </w:r>
      <w:r>
        <w:rPr>
          <w:color w:val="231F20"/>
          <w:spacing w:val="-5"/>
        </w:rPr>
        <w:t> </w:t>
      </w:r>
      <w:r>
        <w:rPr>
          <w:color w:val="231F20"/>
          <w:spacing w:val="-4"/>
        </w:rPr>
        <w:t>is </w:t>
      </w:r>
      <w:r>
        <w:rPr>
          <w:color w:val="231F20"/>
        </w:rPr>
        <w:t>that it may lead to the formalisation of the process.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4"/>
        </w:rPr>
      </w:pPr>
    </w:p>
    <w:p>
      <w:pPr>
        <w:pStyle w:val="Heading2"/>
        <w:spacing w:before="99"/>
        <w:ind w:left="1133"/>
      </w:pPr>
      <w:r>
        <w:rPr/>
        <mc:AlternateContent>
          <mc:Choice Requires="wps">
            <w:drawing>
              <wp:anchor distT="0" distB="0" distL="0" distR="0" allowOverlap="1" layoutInCell="1" locked="0" behindDoc="0" simplePos="0" relativeHeight="15753216">
                <wp:simplePos x="0" y="0"/>
                <wp:positionH relativeFrom="page">
                  <wp:posOffset>3891178</wp:posOffset>
                </wp:positionH>
                <wp:positionV relativeFrom="paragraph">
                  <wp:posOffset>-1992713</wp:posOffset>
                </wp:positionV>
                <wp:extent cx="2945765" cy="6083300"/>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2945765" cy="6083300"/>
                        </a:xfrm>
                        <a:prstGeom prst="rect">
                          <a:avLst/>
                        </a:prstGeom>
                        <a:ln w="6350">
                          <a:solidFill>
                            <a:srgbClr val="8A191B"/>
                          </a:solidFill>
                          <a:prstDash val="solid"/>
                        </a:ln>
                      </wps:spPr>
                      <wps:txbx>
                        <w:txbxContent>
                          <w:p>
                            <w:pPr>
                              <w:spacing w:before="176"/>
                              <w:ind w:left="226" w:right="0" w:firstLine="0"/>
                              <w:jc w:val="left"/>
                              <w:rPr>
                                <w:rFonts w:ascii="Verdana"/>
                                <w:b/>
                                <w:sz w:val="24"/>
                              </w:rPr>
                            </w:pPr>
                            <w:r>
                              <w:rPr>
                                <w:rFonts w:ascii="Verdana"/>
                                <w:b/>
                                <w:color w:val="8A191B"/>
                                <w:sz w:val="24"/>
                              </w:rPr>
                              <w:t>The</w:t>
                            </w:r>
                            <w:r>
                              <w:rPr>
                                <w:rFonts w:ascii="Verdana"/>
                                <w:b/>
                                <w:color w:val="8A191B"/>
                                <w:spacing w:val="13"/>
                                <w:sz w:val="24"/>
                              </w:rPr>
                              <w:t> </w:t>
                            </w:r>
                            <w:r>
                              <w:rPr>
                                <w:rFonts w:ascii="Verdana"/>
                                <w:b/>
                                <w:color w:val="8A191B"/>
                                <w:sz w:val="24"/>
                              </w:rPr>
                              <w:t>role</w:t>
                            </w:r>
                            <w:r>
                              <w:rPr>
                                <w:rFonts w:ascii="Verdana"/>
                                <w:b/>
                                <w:color w:val="8A191B"/>
                                <w:spacing w:val="14"/>
                                <w:sz w:val="24"/>
                              </w:rPr>
                              <w:t> </w:t>
                            </w:r>
                            <w:r>
                              <w:rPr>
                                <w:rFonts w:ascii="Verdana"/>
                                <w:b/>
                                <w:color w:val="8A191B"/>
                                <w:sz w:val="24"/>
                              </w:rPr>
                              <w:t>of</w:t>
                            </w:r>
                            <w:r>
                              <w:rPr>
                                <w:rFonts w:ascii="Verdana"/>
                                <w:b/>
                                <w:color w:val="8A191B"/>
                                <w:spacing w:val="14"/>
                                <w:sz w:val="24"/>
                              </w:rPr>
                              <w:t> </w:t>
                            </w:r>
                            <w:r>
                              <w:rPr>
                                <w:rFonts w:ascii="Verdana"/>
                                <w:b/>
                                <w:color w:val="8A191B"/>
                                <w:spacing w:val="-2"/>
                                <w:sz w:val="24"/>
                              </w:rPr>
                              <w:t>representatives</w:t>
                            </w:r>
                          </w:p>
                          <w:p>
                            <w:pPr>
                              <w:pStyle w:val="BodyText"/>
                              <w:spacing w:before="2"/>
                              <w:rPr>
                                <w:rFonts w:ascii="Verdana"/>
                                <w:b/>
                                <w:sz w:val="21"/>
                              </w:rPr>
                            </w:pPr>
                          </w:p>
                          <w:p>
                            <w:pPr>
                              <w:spacing w:before="0"/>
                              <w:ind w:left="226" w:right="0" w:firstLine="0"/>
                              <w:jc w:val="left"/>
                              <w:rPr>
                                <w:rFonts w:ascii="Trebuchet MS"/>
                                <w:b/>
                                <w:sz w:val="20"/>
                              </w:rPr>
                            </w:pPr>
                            <w:r>
                              <w:rPr>
                                <w:rFonts w:ascii="Trebuchet MS"/>
                                <w:b/>
                                <w:color w:val="8A191B"/>
                                <w:spacing w:val="-2"/>
                                <w:sz w:val="20"/>
                              </w:rPr>
                              <w:t>UCLan</w:t>
                            </w:r>
                          </w:p>
                          <w:p>
                            <w:pPr>
                              <w:pStyle w:val="BodyText"/>
                              <w:spacing w:line="292" w:lineRule="auto" w:before="48"/>
                              <w:ind w:left="226" w:right="253"/>
                            </w:pPr>
                            <w:r>
                              <w:rPr>
                                <w:color w:val="231F20"/>
                              </w:rPr>
                              <w:t>At UCLan mediators may allow representation </w:t>
                            </w:r>
                            <w:r>
                              <w:rPr>
                                <w:color w:val="231F20"/>
                                <w:spacing w:val="-2"/>
                              </w:rPr>
                              <w:t>in</w:t>
                            </w:r>
                            <w:r>
                              <w:rPr>
                                <w:color w:val="231F20"/>
                                <w:spacing w:val="-11"/>
                              </w:rPr>
                              <w:t> </w:t>
                            </w:r>
                            <w:r>
                              <w:rPr>
                                <w:color w:val="231F20"/>
                                <w:spacing w:val="-2"/>
                              </w:rPr>
                              <w:t>certain</w:t>
                            </w:r>
                            <w:r>
                              <w:rPr>
                                <w:color w:val="231F20"/>
                                <w:spacing w:val="-11"/>
                              </w:rPr>
                              <w:t> </w:t>
                            </w:r>
                            <w:r>
                              <w:rPr>
                                <w:color w:val="231F20"/>
                                <w:spacing w:val="-2"/>
                              </w:rPr>
                              <w:t>cases</w:t>
                            </w:r>
                            <w:r>
                              <w:rPr>
                                <w:color w:val="231F20"/>
                                <w:spacing w:val="-11"/>
                              </w:rPr>
                              <w:t> </w:t>
                            </w:r>
                            <w:r>
                              <w:rPr>
                                <w:color w:val="231F20"/>
                                <w:spacing w:val="-2"/>
                              </w:rPr>
                              <w:t>if</w:t>
                            </w:r>
                            <w:r>
                              <w:rPr>
                                <w:color w:val="231F20"/>
                                <w:spacing w:val="-11"/>
                              </w:rPr>
                              <w:t> </w:t>
                            </w:r>
                            <w:r>
                              <w:rPr>
                                <w:color w:val="231F20"/>
                                <w:spacing w:val="-2"/>
                              </w:rPr>
                              <w:t>both</w:t>
                            </w:r>
                            <w:r>
                              <w:rPr>
                                <w:color w:val="231F20"/>
                                <w:spacing w:val="-11"/>
                              </w:rPr>
                              <w:t> </w:t>
                            </w:r>
                            <w:r>
                              <w:rPr>
                                <w:color w:val="231F20"/>
                                <w:spacing w:val="-2"/>
                              </w:rPr>
                              <w:t>parties</w:t>
                            </w:r>
                            <w:r>
                              <w:rPr>
                                <w:color w:val="231F20"/>
                                <w:spacing w:val="-11"/>
                              </w:rPr>
                              <w:t> </w:t>
                            </w:r>
                            <w:r>
                              <w:rPr>
                                <w:color w:val="231F20"/>
                                <w:spacing w:val="-2"/>
                              </w:rPr>
                              <w:t>are</w:t>
                            </w:r>
                            <w:r>
                              <w:rPr>
                                <w:color w:val="231F20"/>
                                <w:spacing w:val="-11"/>
                              </w:rPr>
                              <w:t> </w:t>
                            </w:r>
                            <w:r>
                              <w:rPr>
                                <w:color w:val="231F20"/>
                                <w:spacing w:val="-2"/>
                              </w:rPr>
                              <w:t>in</w:t>
                            </w:r>
                            <w:r>
                              <w:rPr>
                                <w:color w:val="231F20"/>
                                <w:spacing w:val="-11"/>
                              </w:rPr>
                              <w:t> </w:t>
                            </w:r>
                            <w:r>
                              <w:rPr>
                                <w:color w:val="231F20"/>
                                <w:spacing w:val="-2"/>
                              </w:rPr>
                              <w:t>agreement. </w:t>
                            </w:r>
                            <w:r>
                              <w:rPr>
                                <w:color w:val="231F20"/>
                              </w:rPr>
                              <w:t>The</w:t>
                            </w:r>
                            <w:r>
                              <w:rPr>
                                <w:color w:val="231F20"/>
                                <w:spacing w:val="-2"/>
                              </w:rPr>
                              <w:t> </w:t>
                            </w:r>
                            <w:r>
                              <w:rPr>
                                <w:color w:val="231F20"/>
                              </w:rPr>
                              <w:t>scheme</w:t>
                            </w:r>
                            <w:r>
                              <w:rPr>
                                <w:color w:val="231F20"/>
                                <w:spacing w:val="-2"/>
                              </w:rPr>
                              <w:t> </w:t>
                            </w:r>
                            <w:r>
                              <w:rPr>
                                <w:color w:val="231F20"/>
                              </w:rPr>
                              <w:t>manager</w:t>
                            </w:r>
                            <w:r>
                              <w:rPr>
                                <w:color w:val="231F20"/>
                                <w:spacing w:val="-2"/>
                              </w:rPr>
                              <w:t> </w:t>
                            </w:r>
                            <w:r>
                              <w:rPr>
                                <w:color w:val="231F20"/>
                              </w:rPr>
                              <w:t>commented,</w:t>
                            </w:r>
                            <w:r>
                              <w:rPr>
                                <w:color w:val="231F20"/>
                                <w:spacing w:val="-2"/>
                              </w:rPr>
                              <w:t> </w:t>
                            </w:r>
                            <w:r>
                              <w:rPr>
                                <w:color w:val="231F20"/>
                              </w:rPr>
                              <w:t>however, that someone from outside the organisation can </w:t>
                            </w:r>
                            <w:r>
                              <w:rPr>
                                <w:color w:val="8A191B"/>
                              </w:rPr>
                              <w:t>‘muddy the waters’</w:t>
                            </w:r>
                            <w:r>
                              <w:rPr>
                                <w:color w:val="231F20"/>
                              </w:rPr>
                              <w:t>, as they only have</w:t>
                            </w:r>
                          </w:p>
                          <w:p>
                            <w:pPr>
                              <w:pStyle w:val="BodyText"/>
                              <w:spacing w:line="292" w:lineRule="auto"/>
                              <w:ind w:left="226" w:right="253"/>
                            </w:pPr>
                            <w:r>
                              <w:rPr>
                                <w:color w:val="231F20"/>
                              </w:rPr>
                              <w:t>one side of the picture and don’t understand how a situation can impact on the rest of the organisation. And: </w:t>
                            </w:r>
                            <w:r>
                              <w:rPr>
                                <w:color w:val="8A191B"/>
                              </w:rPr>
                              <w:t>‘If one person says they want</w:t>
                            </w:r>
                            <w:r>
                              <w:rPr>
                                <w:color w:val="8A191B"/>
                                <w:spacing w:val="-14"/>
                              </w:rPr>
                              <w:t> </w:t>
                            </w:r>
                            <w:r>
                              <w:rPr>
                                <w:color w:val="8A191B"/>
                              </w:rPr>
                              <w:t>to</w:t>
                            </w:r>
                            <w:r>
                              <w:rPr>
                                <w:color w:val="8A191B"/>
                                <w:spacing w:val="-14"/>
                              </w:rPr>
                              <w:t> </w:t>
                            </w:r>
                            <w:r>
                              <w:rPr>
                                <w:color w:val="8A191B"/>
                              </w:rPr>
                              <w:t>bring</w:t>
                            </w:r>
                            <w:r>
                              <w:rPr>
                                <w:color w:val="8A191B"/>
                                <w:spacing w:val="-14"/>
                              </w:rPr>
                              <w:t> </w:t>
                            </w:r>
                            <w:r>
                              <w:rPr>
                                <w:color w:val="8A191B"/>
                              </w:rPr>
                              <w:t>a</w:t>
                            </w:r>
                            <w:r>
                              <w:rPr>
                                <w:color w:val="8A191B"/>
                                <w:spacing w:val="-14"/>
                              </w:rPr>
                              <w:t> </w:t>
                            </w:r>
                            <w:r>
                              <w:rPr>
                                <w:color w:val="8A191B"/>
                              </w:rPr>
                              <w:t>representative</w:t>
                            </w:r>
                            <w:r>
                              <w:rPr>
                                <w:color w:val="8A191B"/>
                                <w:spacing w:val="-14"/>
                              </w:rPr>
                              <w:t> </w:t>
                            </w:r>
                            <w:r>
                              <w:rPr>
                                <w:color w:val="8A191B"/>
                              </w:rPr>
                              <w:t>then</w:t>
                            </w:r>
                            <w:r>
                              <w:rPr>
                                <w:color w:val="8A191B"/>
                                <w:spacing w:val="-14"/>
                              </w:rPr>
                              <w:t> </w:t>
                            </w:r>
                            <w:r>
                              <w:rPr>
                                <w:color w:val="8A191B"/>
                              </w:rPr>
                              <w:t>that</w:t>
                            </w:r>
                            <w:r>
                              <w:rPr>
                                <w:color w:val="8A191B"/>
                                <w:spacing w:val="-14"/>
                              </w:rPr>
                              <w:t> </w:t>
                            </w:r>
                            <w:r>
                              <w:rPr>
                                <w:color w:val="8A191B"/>
                              </w:rPr>
                              <w:t>makes the</w:t>
                            </w:r>
                            <w:r>
                              <w:rPr>
                                <w:color w:val="8A191B"/>
                                <w:spacing w:val="-8"/>
                              </w:rPr>
                              <w:t> </w:t>
                            </w:r>
                            <w:r>
                              <w:rPr>
                                <w:color w:val="8A191B"/>
                              </w:rPr>
                              <w:t>other</w:t>
                            </w:r>
                            <w:r>
                              <w:rPr>
                                <w:color w:val="8A191B"/>
                                <w:spacing w:val="-8"/>
                              </w:rPr>
                              <w:t> </w:t>
                            </w:r>
                            <w:r>
                              <w:rPr>
                                <w:color w:val="8A191B"/>
                              </w:rPr>
                              <w:t>person</w:t>
                            </w:r>
                            <w:r>
                              <w:rPr>
                                <w:color w:val="8A191B"/>
                                <w:spacing w:val="-8"/>
                              </w:rPr>
                              <w:t> </w:t>
                            </w:r>
                            <w:r>
                              <w:rPr>
                                <w:color w:val="8A191B"/>
                              </w:rPr>
                              <w:t>feel</w:t>
                            </w:r>
                            <w:r>
                              <w:rPr>
                                <w:color w:val="8A191B"/>
                                <w:spacing w:val="-8"/>
                              </w:rPr>
                              <w:t> </w:t>
                            </w:r>
                            <w:r>
                              <w:rPr>
                                <w:color w:val="8A191B"/>
                              </w:rPr>
                              <w:t>defensive</w:t>
                            </w:r>
                            <w:r>
                              <w:rPr>
                                <w:color w:val="8A191B"/>
                                <w:spacing w:val="-8"/>
                              </w:rPr>
                              <w:t> </w:t>
                            </w:r>
                            <w:r>
                              <w:rPr>
                                <w:color w:val="8A191B"/>
                              </w:rPr>
                              <w:t>and</w:t>
                            </w:r>
                            <w:r>
                              <w:rPr>
                                <w:color w:val="8A191B"/>
                                <w:spacing w:val="-8"/>
                              </w:rPr>
                              <w:t> </w:t>
                            </w:r>
                            <w:r>
                              <w:rPr>
                                <w:color w:val="8A191B"/>
                              </w:rPr>
                              <w:t>they</w:t>
                            </w:r>
                            <w:r>
                              <w:rPr>
                                <w:color w:val="8A191B"/>
                                <w:spacing w:val="-8"/>
                              </w:rPr>
                              <w:t> </w:t>
                            </w:r>
                            <w:r>
                              <w:rPr>
                                <w:color w:val="8A191B"/>
                              </w:rPr>
                              <w:t>bring someone, and it escalates.’</w:t>
                            </w:r>
                          </w:p>
                          <w:p>
                            <w:pPr>
                              <w:spacing w:line="229" w:lineRule="exact" w:before="0"/>
                              <w:ind w:left="226" w:right="0" w:firstLine="0"/>
                              <w:jc w:val="left"/>
                              <w:rPr>
                                <w:rFonts w:ascii="Trebuchet MS"/>
                                <w:b/>
                                <w:sz w:val="20"/>
                              </w:rPr>
                            </w:pPr>
                            <w:r>
                              <w:rPr>
                                <w:rFonts w:ascii="Trebuchet MS"/>
                                <w:b/>
                                <w:color w:val="8A191B"/>
                                <w:sz w:val="20"/>
                              </w:rPr>
                              <w:t>UCLan</w:t>
                            </w:r>
                            <w:r>
                              <w:rPr>
                                <w:rFonts w:ascii="Trebuchet MS"/>
                                <w:b/>
                                <w:color w:val="8A191B"/>
                                <w:spacing w:val="5"/>
                                <w:sz w:val="20"/>
                              </w:rPr>
                              <w:t> </w:t>
                            </w:r>
                            <w:r>
                              <w:rPr>
                                <w:rFonts w:ascii="Trebuchet MS"/>
                                <w:b/>
                                <w:color w:val="8A191B"/>
                                <w:spacing w:val="-2"/>
                                <w:sz w:val="20"/>
                              </w:rPr>
                              <w:t>mediator</w:t>
                            </w:r>
                          </w:p>
                          <w:p>
                            <w:pPr>
                              <w:pStyle w:val="BodyText"/>
                              <w:spacing w:before="5"/>
                              <w:rPr>
                                <w:rFonts w:ascii="Trebuchet MS"/>
                                <w:b/>
                                <w:sz w:val="22"/>
                              </w:rPr>
                            </w:pPr>
                          </w:p>
                          <w:p>
                            <w:pPr>
                              <w:spacing w:before="1"/>
                              <w:ind w:left="226" w:right="0" w:firstLine="0"/>
                              <w:jc w:val="left"/>
                              <w:rPr>
                                <w:rFonts w:ascii="Trebuchet MS"/>
                                <w:b/>
                                <w:sz w:val="20"/>
                              </w:rPr>
                            </w:pPr>
                            <w:r>
                              <w:rPr>
                                <w:rFonts w:ascii="Trebuchet MS"/>
                                <w:b/>
                                <w:color w:val="8A191B"/>
                                <w:sz w:val="20"/>
                              </w:rPr>
                              <w:t>East</w:t>
                            </w:r>
                            <w:r>
                              <w:rPr>
                                <w:rFonts w:ascii="Trebuchet MS"/>
                                <w:b/>
                                <w:color w:val="8A191B"/>
                                <w:spacing w:val="-14"/>
                                <w:sz w:val="20"/>
                              </w:rPr>
                              <w:t> </w:t>
                            </w:r>
                            <w:r>
                              <w:rPr>
                                <w:rFonts w:ascii="Trebuchet MS"/>
                                <w:b/>
                                <w:color w:val="8A191B"/>
                                <w:sz w:val="20"/>
                              </w:rPr>
                              <w:t>Lancashire</w:t>
                            </w:r>
                            <w:r>
                              <w:rPr>
                                <w:rFonts w:ascii="Trebuchet MS"/>
                                <w:b/>
                                <w:color w:val="8A191B"/>
                                <w:spacing w:val="-13"/>
                                <w:sz w:val="20"/>
                              </w:rPr>
                              <w:t> </w:t>
                            </w:r>
                            <w:r>
                              <w:rPr>
                                <w:rFonts w:ascii="Trebuchet MS"/>
                                <w:b/>
                                <w:color w:val="8A191B"/>
                                <w:sz w:val="20"/>
                              </w:rPr>
                              <w:t>Primary</w:t>
                            </w:r>
                            <w:r>
                              <w:rPr>
                                <w:rFonts w:ascii="Trebuchet MS"/>
                                <w:b/>
                                <w:color w:val="8A191B"/>
                                <w:spacing w:val="-14"/>
                                <w:sz w:val="20"/>
                              </w:rPr>
                              <w:t> </w:t>
                            </w:r>
                            <w:r>
                              <w:rPr>
                                <w:rFonts w:ascii="Trebuchet MS"/>
                                <w:b/>
                                <w:color w:val="8A191B"/>
                                <w:sz w:val="20"/>
                              </w:rPr>
                              <w:t>Care</w:t>
                            </w:r>
                            <w:r>
                              <w:rPr>
                                <w:rFonts w:ascii="Trebuchet MS"/>
                                <w:b/>
                                <w:color w:val="8A191B"/>
                                <w:spacing w:val="-13"/>
                                <w:sz w:val="20"/>
                              </w:rPr>
                              <w:t> </w:t>
                            </w:r>
                            <w:r>
                              <w:rPr>
                                <w:rFonts w:ascii="Trebuchet MS"/>
                                <w:b/>
                                <w:color w:val="8A191B"/>
                                <w:spacing w:val="-2"/>
                                <w:sz w:val="20"/>
                              </w:rPr>
                              <w:t>Trust</w:t>
                            </w:r>
                          </w:p>
                          <w:p>
                            <w:pPr>
                              <w:pStyle w:val="BodyText"/>
                              <w:spacing w:line="292" w:lineRule="auto" w:before="48"/>
                              <w:ind w:left="226" w:right="253"/>
                            </w:pPr>
                            <w:r>
                              <w:rPr>
                                <w:color w:val="8A191B"/>
                              </w:rPr>
                              <w:t>‘We don’t recommend representation beyond the first stage. I tell them it’s about the two people in the dispute dealing with the issues. It’s</w:t>
                            </w:r>
                            <w:r>
                              <w:rPr>
                                <w:color w:val="8A191B"/>
                                <w:spacing w:val="-14"/>
                              </w:rPr>
                              <w:t> </w:t>
                            </w:r>
                            <w:r>
                              <w:rPr>
                                <w:color w:val="8A191B"/>
                              </w:rPr>
                              <w:t>not</w:t>
                            </w:r>
                            <w:r>
                              <w:rPr>
                                <w:color w:val="8A191B"/>
                                <w:spacing w:val="-14"/>
                              </w:rPr>
                              <w:t> </w:t>
                            </w:r>
                            <w:r>
                              <w:rPr>
                                <w:color w:val="8A191B"/>
                              </w:rPr>
                              <w:t>about</w:t>
                            </w:r>
                            <w:r>
                              <w:rPr>
                                <w:color w:val="8A191B"/>
                                <w:spacing w:val="-14"/>
                              </w:rPr>
                              <w:t> </w:t>
                            </w:r>
                            <w:r>
                              <w:rPr>
                                <w:color w:val="8A191B"/>
                              </w:rPr>
                              <w:t>the</w:t>
                            </w:r>
                            <w:r>
                              <w:rPr>
                                <w:color w:val="8A191B"/>
                                <w:spacing w:val="-14"/>
                              </w:rPr>
                              <w:t> </w:t>
                            </w:r>
                            <w:r>
                              <w:rPr>
                                <w:color w:val="8A191B"/>
                              </w:rPr>
                              <w:t>law.</w:t>
                            </w:r>
                            <w:r>
                              <w:rPr>
                                <w:color w:val="8A191B"/>
                                <w:spacing w:val="-14"/>
                              </w:rPr>
                              <w:t> </w:t>
                            </w:r>
                            <w:r>
                              <w:rPr>
                                <w:color w:val="8A191B"/>
                              </w:rPr>
                              <w:t>Most</w:t>
                            </w:r>
                            <w:r>
                              <w:rPr>
                                <w:color w:val="8A191B"/>
                                <w:spacing w:val="-13"/>
                              </w:rPr>
                              <w:t> </w:t>
                            </w:r>
                            <w:r>
                              <w:rPr>
                                <w:color w:val="8A191B"/>
                              </w:rPr>
                              <w:t>of</w:t>
                            </w:r>
                            <w:r>
                              <w:rPr>
                                <w:color w:val="8A191B"/>
                                <w:spacing w:val="-14"/>
                              </w:rPr>
                              <w:t> </w:t>
                            </w:r>
                            <w:r>
                              <w:rPr>
                                <w:color w:val="8A191B"/>
                              </w:rPr>
                              <w:t>the</w:t>
                            </w:r>
                            <w:r>
                              <w:rPr>
                                <w:color w:val="8A191B"/>
                                <w:spacing w:val="-14"/>
                              </w:rPr>
                              <w:t> </w:t>
                            </w:r>
                            <w:r>
                              <w:rPr>
                                <w:color w:val="8A191B"/>
                              </w:rPr>
                              <w:t>cases</w:t>
                            </w:r>
                            <w:r>
                              <w:rPr>
                                <w:color w:val="8A191B"/>
                                <w:spacing w:val="-14"/>
                              </w:rPr>
                              <w:t> </w:t>
                            </w:r>
                            <w:r>
                              <w:rPr>
                                <w:color w:val="8A191B"/>
                              </w:rPr>
                              <w:t>involve bullying and even where they are dealt with</w:t>
                            </w:r>
                          </w:p>
                          <w:p>
                            <w:pPr>
                              <w:pStyle w:val="BodyText"/>
                              <w:spacing w:line="292" w:lineRule="auto"/>
                              <w:ind w:left="226" w:right="209"/>
                            </w:pPr>
                            <w:r>
                              <w:rPr>
                                <w:color w:val="8A191B"/>
                              </w:rPr>
                              <w:t>by a formal grievance they don’t tend to go anywhere. The idea of accompaniment to the initial</w:t>
                            </w:r>
                            <w:r>
                              <w:rPr>
                                <w:color w:val="8A191B"/>
                                <w:spacing w:val="-8"/>
                              </w:rPr>
                              <w:t> </w:t>
                            </w:r>
                            <w:r>
                              <w:rPr>
                                <w:color w:val="8A191B"/>
                              </w:rPr>
                              <w:t>meeting</w:t>
                            </w:r>
                            <w:r>
                              <w:rPr>
                                <w:color w:val="8A191B"/>
                                <w:spacing w:val="-8"/>
                              </w:rPr>
                              <w:t> </w:t>
                            </w:r>
                            <w:r>
                              <w:rPr>
                                <w:color w:val="8A191B"/>
                              </w:rPr>
                              <w:t>with</w:t>
                            </w:r>
                            <w:r>
                              <w:rPr>
                                <w:color w:val="8A191B"/>
                                <w:spacing w:val="-8"/>
                              </w:rPr>
                              <w:t> </w:t>
                            </w:r>
                            <w:r>
                              <w:rPr>
                                <w:color w:val="8A191B"/>
                              </w:rPr>
                              <w:t>the</w:t>
                            </w:r>
                            <w:r>
                              <w:rPr>
                                <w:color w:val="8A191B"/>
                                <w:spacing w:val="-8"/>
                              </w:rPr>
                              <w:t> </w:t>
                            </w:r>
                            <w:r>
                              <w:rPr>
                                <w:color w:val="8A191B"/>
                              </w:rPr>
                              <w:t>mediators</w:t>
                            </w:r>
                            <w:r>
                              <w:rPr>
                                <w:color w:val="8A191B"/>
                                <w:spacing w:val="-8"/>
                              </w:rPr>
                              <w:t> </w:t>
                            </w:r>
                            <w:r>
                              <w:rPr>
                                <w:color w:val="8A191B"/>
                              </w:rPr>
                              <w:t>is</w:t>
                            </w:r>
                            <w:r>
                              <w:rPr>
                                <w:color w:val="8A191B"/>
                                <w:spacing w:val="-8"/>
                              </w:rPr>
                              <w:t> </w:t>
                            </w:r>
                            <w:r>
                              <w:rPr>
                                <w:color w:val="8A191B"/>
                              </w:rPr>
                              <w:t>acceptable, allowing rapport to be established and the rep to</w:t>
                            </w:r>
                            <w:r>
                              <w:rPr>
                                <w:color w:val="8A191B"/>
                                <w:spacing w:val="-14"/>
                              </w:rPr>
                              <w:t> </w:t>
                            </w:r>
                            <w:r>
                              <w:rPr>
                                <w:color w:val="8A191B"/>
                              </w:rPr>
                              <w:t>withdraw</w:t>
                            </w:r>
                            <w:r>
                              <w:rPr>
                                <w:color w:val="8A191B"/>
                                <w:spacing w:val="-14"/>
                              </w:rPr>
                              <w:t> </w:t>
                            </w:r>
                            <w:r>
                              <w:rPr>
                                <w:color w:val="8A191B"/>
                              </w:rPr>
                              <w:t>for</w:t>
                            </w:r>
                            <w:r>
                              <w:rPr>
                                <w:color w:val="8A191B"/>
                                <w:spacing w:val="-14"/>
                              </w:rPr>
                              <w:t> </w:t>
                            </w:r>
                            <w:r>
                              <w:rPr>
                                <w:color w:val="8A191B"/>
                              </w:rPr>
                              <w:t>the</w:t>
                            </w:r>
                            <w:r>
                              <w:rPr>
                                <w:color w:val="8A191B"/>
                                <w:spacing w:val="-14"/>
                              </w:rPr>
                              <w:t> </w:t>
                            </w:r>
                            <w:r>
                              <w:rPr>
                                <w:color w:val="8A191B"/>
                              </w:rPr>
                              <w:t>main</w:t>
                            </w:r>
                            <w:r>
                              <w:rPr>
                                <w:color w:val="8A191B"/>
                                <w:spacing w:val="-14"/>
                              </w:rPr>
                              <w:t> </w:t>
                            </w:r>
                            <w:r>
                              <w:rPr>
                                <w:color w:val="8A191B"/>
                              </w:rPr>
                              <w:t>session.</w:t>
                            </w:r>
                            <w:r>
                              <w:rPr>
                                <w:color w:val="8A191B"/>
                                <w:spacing w:val="-14"/>
                              </w:rPr>
                              <w:t> </w:t>
                            </w:r>
                            <w:r>
                              <w:rPr>
                                <w:color w:val="8A191B"/>
                              </w:rPr>
                              <w:t>Perceptions</w:t>
                            </w:r>
                            <w:r>
                              <w:rPr>
                                <w:color w:val="8A191B"/>
                                <w:spacing w:val="-14"/>
                              </w:rPr>
                              <w:t> </w:t>
                            </w:r>
                            <w:r>
                              <w:rPr>
                                <w:color w:val="8A191B"/>
                              </w:rPr>
                              <w:t>of turning up with a rep can escalate the conflict rather than support the mediation process.</w:t>
                            </w:r>
                          </w:p>
                          <w:p>
                            <w:pPr>
                              <w:spacing w:line="290" w:lineRule="auto" w:before="0"/>
                              <w:ind w:left="226" w:right="253" w:firstLine="0"/>
                              <w:jc w:val="left"/>
                              <w:rPr>
                                <w:rFonts w:ascii="Trebuchet MS" w:hAnsi="Trebuchet MS"/>
                                <w:b/>
                                <w:sz w:val="20"/>
                              </w:rPr>
                            </w:pPr>
                            <w:r>
                              <w:rPr>
                                <w:color w:val="8A191B"/>
                                <w:sz w:val="20"/>
                              </w:rPr>
                              <w:t>We</w:t>
                            </w:r>
                            <w:r>
                              <w:rPr>
                                <w:color w:val="8A191B"/>
                                <w:spacing w:val="-8"/>
                                <w:sz w:val="20"/>
                              </w:rPr>
                              <w:t> </w:t>
                            </w:r>
                            <w:r>
                              <w:rPr>
                                <w:color w:val="8A191B"/>
                                <w:sz w:val="20"/>
                              </w:rPr>
                              <w:t>find,</w:t>
                            </w:r>
                            <w:r>
                              <w:rPr>
                                <w:color w:val="8A191B"/>
                                <w:spacing w:val="-8"/>
                                <w:sz w:val="20"/>
                              </w:rPr>
                              <w:t> </w:t>
                            </w:r>
                            <w:r>
                              <w:rPr>
                                <w:color w:val="8A191B"/>
                                <w:sz w:val="20"/>
                              </w:rPr>
                              <w:t>in</w:t>
                            </w:r>
                            <w:r>
                              <w:rPr>
                                <w:color w:val="8A191B"/>
                                <w:spacing w:val="-8"/>
                                <w:sz w:val="20"/>
                              </w:rPr>
                              <w:t> </w:t>
                            </w:r>
                            <w:r>
                              <w:rPr>
                                <w:color w:val="8A191B"/>
                                <w:sz w:val="20"/>
                              </w:rPr>
                              <w:t>NHS</w:t>
                            </w:r>
                            <w:r>
                              <w:rPr>
                                <w:color w:val="8A191B"/>
                                <w:spacing w:val="-8"/>
                                <w:sz w:val="20"/>
                              </w:rPr>
                              <w:t> </w:t>
                            </w:r>
                            <w:r>
                              <w:rPr>
                                <w:color w:val="8A191B"/>
                                <w:sz w:val="20"/>
                              </w:rPr>
                              <w:t>East</w:t>
                            </w:r>
                            <w:r>
                              <w:rPr>
                                <w:color w:val="8A191B"/>
                                <w:spacing w:val="-8"/>
                                <w:sz w:val="20"/>
                              </w:rPr>
                              <w:t> </w:t>
                            </w:r>
                            <w:r>
                              <w:rPr>
                                <w:color w:val="8A191B"/>
                                <w:sz w:val="20"/>
                              </w:rPr>
                              <w:t>Lancashire,</w:t>
                            </w:r>
                            <w:r>
                              <w:rPr>
                                <w:color w:val="8A191B"/>
                                <w:spacing w:val="-8"/>
                                <w:sz w:val="20"/>
                              </w:rPr>
                              <w:t> </w:t>
                            </w:r>
                            <w:r>
                              <w:rPr>
                                <w:color w:val="8A191B"/>
                                <w:sz w:val="20"/>
                              </w:rPr>
                              <w:t>that</w:t>
                            </w:r>
                            <w:r>
                              <w:rPr>
                                <w:color w:val="8A191B"/>
                                <w:spacing w:val="-8"/>
                                <w:sz w:val="20"/>
                              </w:rPr>
                              <w:t> </w:t>
                            </w:r>
                            <w:r>
                              <w:rPr>
                                <w:color w:val="8A191B"/>
                                <w:sz w:val="20"/>
                              </w:rPr>
                              <w:t>having </w:t>
                            </w:r>
                            <w:r>
                              <w:rPr>
                                <w:color w:val="8A191B"/>
                                <w:spacing w:val="-2"/>
                                <w:sz w:val="20"/>
                              </w:rPr>
                              <w:t>staff</w:t>
                            </w:r>
                            <w:r>
                              <w:rPr>
                                <w:color w:val="8A191B"/>
                                <w:spacing w:val="-12"/>
                                <w:sz w:val="20"/>
                              </w:rPr>
                              <w:t> </w:t>
                            </w:r>
                            <w:r>
                              <w:rPr>
                                <w:color w:val="8A191B"/>
                                <w:spacing w:val="-2"/>
                                <w:sz w:val="20"/>
                              </w:rPr>
                              <w:t>side</w:t>
                            </w:r>
                            <w:r>
                              <w:rPr>
                                <w:color w:val="8A191B"/>
                                <w:spacing w:val="-12"/>
                                <w:sz w:val="20"/>
                              </w:rPr>
                              <w:t> </w:t>
                            </w:r>
                            <w:r>
                              <w:rPr>
                                <w:color w:val="8A191B"/>
                                <w:spacing w:val="-2"/>
                                <w:sz w:val="20"/>
                              </w:rPr>
                              <w:t>mediators</w:t>
                            </w:r>
                            <w:r>
                              <w:rPr>
                                <w:color w:val="8A191B"/>
                                <w:spacing w:val="-12"/>
                                <w:sz w:val="20"/>
                              </w:rPr>
                              <w:t> </w:t>
                            </w:r>
                            <w:r>
                              <w:rPr>
                                <w:color w:val="8A191B"/>
                                <w:spacing w:val="-2"/>
                                <w:sz w:val="20"/>
                              </w:rPr>
                              <w:t>helps</w:t>
                            </w:r>
                            <w:r>
                              <w:rPr>
                                <w:color w:val="8A191B"/>
                                <w:spacing w:val="-12"/>
                                <w:sz w:val="20"/>
                              </w:rPr>
                              <w:t> </w:t>
                            </w:r>
                            <w:r>
                              <w:rPr>
                                <w:color w:val="8A191B"/>
                                <w:spacing w:val="-2"/>
                                <w:sz w:val="20"/>
                              </w:rPr>
                              <w:t>to</w:t>
                            </w:r>
                            <w:r>
                              <w:rPr>
                                <w:color w:val="8A191B"/>
                                <w:spacing w:val="-12"/>
                                <w:sz w:val="20"/>
                              </w:rPr>
                              <w:t> </w:t>
                            </w:r>
                            <w:r>
                              <w:rPr>
                                <w:color w:val="8A191B"/>
                                <w:spacing w:val="-2"/>
                                <w:sz w:val="20"/>
                              </w:rPr>
                              <w:t>diffuse</w:t>
                            </w:r>
                            <w:r>
                              <w:rPr>
                                <w:color w:val="8A191B"/>
                                <w:spacing w:val="-11"/>
                                <w:sz w:val="20"/>
                              </w:rPr>
                              <w:t> </w:t>
                            </w:r>
                            <w:r>
                              <w:rPr>
                                <w:color w:val="8A191B"/>
                                <w:spacing w:val="-2"/>
                                <w:sz w:val="20"/>
                              </w:rPr>
                              <w:t>concerns.’ </w:t>
                            </w:r>
                            <w:r>
                              <w:rPr>
                                <w:rFonts w:ascii="Trebuchet MS" w:hAnsi="Trebuchet MS"/>
                                <w:b/>
                                <w:color w:val="8A191B"/>
                                <w:sz w:val="20"/>
                              </w:rPr>
                              <w:t>Trade union representative, Unison, East Lancashire Primary Care Trust</w:t>
                            </w:r>
                          </w:p>
                        </w:txbxContent>
                      </wps:txbx>
                      <wps:bodyPr wrap="square" lIns="0" tIns="0" rIns="0" bIns="0" rtlCol="0">
                        <a:noAutofit/>
                      </wps:bodyPr>
                    </wps:wsp>
                  </a:graphicData>
                </a:graphic>
              </wp:anchor>
            </w:drawing>
          </mc:Choice>
          <mc:Fallback>
            <w:pict>
              <v:shape style="position:absolute;margin-left:306.391998pt;margin-top:-156.906555pt;width:231.95pt;height:479pt;mso-position-horizontal-relative:page;mso-position-vertical-relative:paragraph;z-index:15753216" type="#_x0000_t202" id="docshape435" filled="false" stroked="true" strokeweight=".5pt" strokecolor="#8a191b">
                <v:textbox inset="0,0,0,0">
                  <w:txbxContent>
                    <w:p>
                      <w:pPr>
                        <w:spacing w:before="176"/>
                        <w:ind w:left="226" w:right="0" w:firstLine="0"/>
                        <w:jc w:val="left"/>
                        <w:rPr>
                          <w:rFonts w:ascii="Verdana"/>
                          <w:b/>
                          <w:sz w:val="24"/>
                        </w:rPr>
                      </w:pPr>
                      <w:r>
                        <w:rPr>
                          <w:rFonts w:ascii="Verdana"/>
                          <w:b/>
                          <w:color w:val="8A191B"/>
                          <w:sz w:val="24"/>
                        </w:rPr>
                        <w:t>The</w:t>
                      </w:r>
                      <w:r>
                        <w:rPr>
                          <w:rFonts w:ascii="Verdana"/>
                          <w:b/>
                          <w:color w:val="8A191B"/>
                          <w:spacing w:val="13"/>
                          <w:sz w:val="24"/>
                        </w:rPr>
                        <w:t> </w:t>
                      </w:r>
                      <w:r>
                        <w:rPr>
                          <w:rFonts w:ascii="Verdana"/>
                          <w:b/>
                          <w:color w:val="8A191B"/>
                          <w:sz w:val="24"/>
                        </w:rPr>
                        <w:t>role</w:t>
                      </w:r>
                      <w:r>
                        <w:rPr>
                          <w:rFonts w:ascii="Verdana"/>
                          <w:b/>
                          <w:color w:val="8A191B"/>
                          <w:spacing w:val="14"/>
                          <w:sz w:val="24"/>
                        </w:rPr>
                        <w:t> </w:t>
                      </w:r>
                      <w:r>
                        <w:rPr>
                          <w:rFonts w:ascii="Verdana"/>
                          <w:b/>
                          <w:color w:val="8A191B"/>
                          <w:sz w:val="24"/>
                        </w:rPr>
                        <w:t>of</w:t>
                      </w:r>
                      <w:r>
                        <w:rPr>
                          <w:rFonts w:ascii="Verdana"/>
                          <w:b/>
                          <w:color w:val="8A191B"/>
                          <w:spacing w:val="14"/>
                          <w:sz w:val="24"/>
                        </w:rPr>
                        <w:t> </w:t>
                      </w:r>
                      <w:r>
                        <w:rPr>
                          <w:rFonts w:ascii="Verdana"/>
                          <w:b/>
                          <w:color w:val="8A191B"/>
                          <w:spacing w:val="-2"/>
                          <w:sz w:val="24"/>
                        </w:rPr>
                        <w:t>representatives</w:t>
                      </w:r>
                    </w:p>
                    <w:p>
                      <w:pPr>
                        <w:pStyle w:val="BodyText"/>
                        <w:spacing w:before="2"/>
                        <w:rPr>
                          <w:rFonts w:ascii="Verdana"/>
                          <w:b/>
                          <w:sz w:val="21"/>
                        </w:rPr>
                      </w:pPr>
                    </w:p>
                    <w:p>
                      <w:pPr>
                        <w:spacing w:before="0"/>
                        <w:ind w:left="226" w:right="0" w:firstLine="0"/>
                        <w:jc w:val="left"/>
                        <w:rPr>
                          <w:rFonts w:ascii="Trebuchet MS"/>
                          <w:b/>
                          <w:sz w:val="20"/>
                        </w:rPr>
                      </w:pPr>
                      <w:r>
                        <w:rPr>
                          <w:rFonts w:ascii="Trebuchet MS"/>
                          <w:b/>
                          <w:color w:val="8A191B"/>
                          <w:spacing w:val="-2"/>
                          <w:sz w:val="20"/>
                        </w:rPr>
                        <w:t>UCLan</w:t>
                      </w:r>
                    </w:p>
                    <w:p>
                      <w:pPr>
                        <w:pStyle w:val="BodyText"/>
                        <w:spacing w:line="292" w:lineRule="auto" w:before="48"/>
                        <w:ind w:left="226" w:right="253"/>
                      </w:pPr>
                      <w:r>
                        <w:rPr>
                          <w:color w:val="231F20"/>
                        </w:rPr>
                        <w:t>At UCLan mediators may allow representation </w:t>
                      </w:r>
                      <w:r>
                        <w:rPr>
                          <w:color w:val="231F20"/>
                          <w:spacing w:val="-2"/>
                        </w:rPr>
                        <w:t>in</w:t>
                      </w:r>
                      <w:r>
                        <w:rPr>
                          <w:color w:val="231F20"/>
                          <w:spacing w:val="-11"/>
                        </w:rPr>
                        <w:t> </w:t>
                      </w:r>
                      <w:r>
                        <w:rPr>
                          <w:color w:val="231F20"/>
                          <w:spacing w:val="-2"/>
                        </w:rPr>
                        <w:t>certain</w:t>
                      </w:r>
                      <w:r>
                        <w:rPr>
                          <w:color w:val="231F20"/>
                          <w:spacing w:val="-11"/>
                        </w:rPr>
                        <w:t> </w:t>
                      </w:r>
                      <w:r>
                        <w:rPr>
                          <w:color w:val="231F20"/>
                          <w:spacing w:val="-2"/>
                        </w:rPr>
                        <w:t>cases</w:t>
                      </w:r>
                      <w:r>
                        <w:rPr>
                          <w:color w:val="231F20"/>
                          <w:spacing w:val="-11"/>
                        </w:rPr>
                        <w:t> </w:t>
                      </w:r>
                      <w:r>
                        <w:rPr>
                          <w:color w:val="231F20"/>
                          <w:spacing w:val="-2"/>
                        </w:rPr>
                        <w:t>if</w:t>
                      </w:r>
                      <w:r>
                        <w:rPr>
                          <w:color w:val="231F20"/>
                          <w:spacing w:val="-11"/>
                        </w:rPr>
                        <w:t> </w:t>
                      </w:r>
                      <w:r>
                        <w:rPr>
                          <w:color w:val="231F20"/>
                          <w:spacing w:val="-2"/>
                        </w:rPr>
                        <w:t>both</w:t>
                      </w:r>
                      <w:r>
                        <w:rPr>
                          <w:color w:val="231F20"/>
                          <w:spacing w:val="-11"/>
                        </w:rPr>
                        <w:t> </w:t>
                      </w:r>
                      <w:r>
                        <w:rPr>
                          <w:color w:val="231F20"/>
                          <w:spacing w:val="-2"/>
                        </w:rPr>
                        <w:t>parties</w:t>
                      </w:r>
                      <w:r>
                        <w:rPr>
                          <w:color w:val="231F20"/>
                          <w:spacing w:val="-11"/>
                        </w:rPr>
                        <w:t> </w:t>
                      </w:r>
                      <w:r>
                        <w:rPr>
                          <w:color w:val="231F20"/>
                          <w:spacing w:val="-2"/>
                        </w:rPr>
                        <w:t>are</w:t>
                      </w:r>
                      <w:r>
                        <w:rPr>
                          <w:color w:val="231F20"/>
                          <w:spacing w:val="-11"/>
                        </w:rPr>
                        <w:t> </w:t>
                      </w:r>
                      <w:r>
                        <w:rPr>
                          <w:color w:val="231F20"/>
                          <w:spacing w:val="-2"/>
                        </w:rPr>
                        <w:t>in</w:t>
                      </w:r>
                      <w:r>
                        <w:rPr>
                          <w:color w:val="231F20"/>
                          <w:spacing w:val="-11"/>
                        </w:rPr>
                        <w:t> </w:t>
                      </w:r>
                      <w:r>
                        <w:rPr>
                          <w:color w:val="231F20"/>
                          <w:spacing w:val="-2"/>
                        </w:rPr>
                        <w:t>agreement. </w:t>
                      </w:r>
                      <w:r>
                        <w:rPr>
                          <w:color w:val="231F20"/>
                        </w:rPr>
                        <w:t>The</w:t>
                      </w:r>
                      <w:r>
                        <w:rPr>
                          <w:color w:val="231F20"/>
                          <w:spacing w:val="-2"/>
                        </w:rPr>
                        <w:t> </w:t>
                      </w:r>
                      <w:r>
                        <w:rPr>
                          <w:color w:val="231F20"/>
                        </w:rPr>
                        <w:t>scheme</w:t>
                      </w:r>
                      <w:r>
                        <w:rPr>
                          <w:color w:val="231F20"/>
                          <w:spacing w:val="-2"/>
                        </w:rPr>
                        <w:t> </w:t>
                      </w:r>
                      <w:r>
                        <w:rPr>
                          <w:color w:val="231F20"/>
                        </w:rPr>
                        <w:t>manager</w:t>
                      </w:r>
                      <w:r>
                        <w:rPr>
                          <w:color w:val="231F20"/>
                          <w:spacing w:val="-2"/>
                        </w:rPr>
                        <w:t> </w:t>
                      </w:r>
                      <w:r>
                        <w:rPr>
                          <w:color w:val="231F20"/>
                        </w:rPr>
                        <w:t>commented,</w:t>
                      </w:r>
                      <w:r>
                        <w:rPr>
                          <w:color w:val="231F20"/>
                          <w:spacing w:val="-2"/>
                        </w:rPr>
                        <w:t> </w:t>
                      </w:r>
                      <w:r>
                        <w:rPr>
                          <w:color w:val="231F20"/>
                        </w:rPr>
                        <w:t>however, that someone from outside the organisation can </w:t>
                      </w:r>
                      <w:r>
                        <w:rPr>
                          <w:color w:val="8A191B"/>
                        </w:rPr>
                        <w:t>‘muddy the waters’</w:t>
                      </w:r>
                      <w:r>
                        <w:rPr>
                          <w:color w:val="231F20"/>
                        </w:rPr>
                        <w:t>, as they only have</w:t>
                      </w:r>
                    </w:p>
                    <w:p>
                      <w:pPr>
                        <w:pStyle w:val="BodyText"/>
                        <w:spacing w:line="292" w:lineRule="auto"/>
                        <w:ind w:left="226" w:right="253"/>
                      </w:pPr>
                      <w:r>
                        <w:rPr>
                          <w:color w:val="231F20"/>
                        </w:rPr>
                        <w:t>one side of the picture and don’t understand how a situation can impact on the rest of the organisation. And: </w:t>
                      </w:r>
                      <w:r>
                        <w:rPr>
                          <w:color w:val="8A191B"/>
                        </w:rPr>
                        <w:t>‘If one person says they want</w:t>
                      </w:r>
                      <w:r>
                        <w:rPr>
                          <w:color w:val="8A191B"/>
                          <w:spacing w:val="-14"/>
                        </w:rPr>
                        <w:t> </w:t>
                      </w:r>
                      <w:r>
                        <w:rPr>
                          <w:color w:val="8A191B"/>
                        </w:rPr>
                        <w:t>to</w:t>
                      </w:r>
                      <w:r>
                        <w:rPr>
                          <w:color w:val="8A191B"/>
                          <w:spacing w:val="-14"/>
                        </w:rPr>
                        <w:t> </w:t>
                      </w:r>
                      <w:r>
                        <w:rPr>
                          <w:color w:val="8A191B"/>
                        </w:rPr>
                        <w:t>bring</w:t>
                      </w:r>
                      <w:r>
                        <w:rPr>
                          <w:color w:val="8A191B"/>
                          <w:spacing w:val="-14"/>
                        </w:rPr>
                        <w:t> </w:t>
                      </w:r>
                      <w:r>
                        <w:rPr>
                          <w:color w:val="8A191B"/>
                        </w:rPr>
                        <w:t>a</w:t>
                      </w:r>
                      <w:r>
                        <w:rPr>
                          <w:color w:val="8A191B"/>
                          <w:spacing w:val="-14"/>
                        </w:rPr>
                        <w:t> </w:t>
                      </w:r>
                      <w:r>
                        <w:rPr>
                          <w:color w:val="8A191B"/>
                        </w:rPr>
                        <w:t>representative</w:t>
                      </w:r>
                      <w:r>
                        <w:rPr>
                          <w:color w:val="8A191B"/>
                          <w:spacing w:val="-14"/>
                        </w:rPr>
                        <w:t> </w:t>
                      </w:r>
                      <w:r>
                        <w:rPr>
                          <w:color w:val="8A191B"/>
                        </w:rPr>
                        <w:t>then</w:t>
                      </w:r>
                      <w:r>
                        <w:rPr>
                          <w:color w:val="8A191B"/>
                          <w:spacing w:val="-14"/>
                        </w:rPr>
                        <w:t> </w:t>
                      </w:r>
                      <w:r>
                        <w:rPr>
                          <w:color w:val="8A191B"/>
                        </w:rPr>
                        <w:t>that</w:t>
                      </w:r>
                      <w:r>
                        <w:rPr>
                          <w:color w:val="8A191B"/>
                          <w:spacing w:val="-14"/>
                        </w:rPr>
                        <w:t> </w:t>
                      </w:r>
                      <w:r>
                        <w:rPr>
                          <w:color w:val="8A191B"/>
                        </w:rPr>
                        <w:t>makes the</w:t>
                      </w:r>
                      <w:r>
                        <w:rPr>
                          <w:color w:val="8A191B"/>
                          <w:spacing w:val="-8"/>
                        </w:rPr>
                        <w:t> </w:t>
                      </w:r>
                      <w:r>
                        <w:rPr>
                          <w:color w:val="8A191B"/>
                        </w:rPr>
                        <w:t>other</w:t>
                      </w:r>
                      <w:r>
                        <w:rPr>
                          <w:color w:val="8A191B"/>
                          <w:spacing w:val="-8"/>
                        </w:rPr>
                        <w:t> </w:t>
                      </w:r>
                      <w:r>
                        <w:rPr>
                          <w:color w:val="8A191B"/>
                        </w:rPr>
                        <w:t>person</w:t>
                      </w:r>
                      <w:r>
                        <w:rPr>
                          <w:color w:val="8A191B"/>
                          <w:spacing w:val="-8"/>
                        </w:rPr>
                        <w:t> </w:t>
                      </w:r>
                      <w:r>
                        <w:rPr>
                          <w:color w:val="8A191B"/>
                        </w:rPr>
                        <w:t>feel</w:t>
                      </w:r>
                      <w:r>
                        <w:rPr>
                          <w:color w:val="8A191B"/>
                          <w:spacing w:val="-8"/>
                        </w:rPr>
                        <w:t> </w:t>
                      </w:r>
                      <w:r>
                        <w:rPr>
                          <w:color w:val="8A191B"/>
                        </w:rPr>
                        <w:t>defensive</w:t>
                      </w:r>
                      <w:r>
                        <w:rPr>
                          <w:color w:val="8A191B"/>
                          <w:spacing w:val="-8"/>
                        </w:rPr>
                        <w:t> </w:t>
                      </w:r>
                      <w:r>
                        <w:rPr>
                          <w:color w:val="8A191B"/>
                        </w:rPr>
                        <w:t>and</w:t>
                      </w:r>
                      <w:r>
                        <w:rPr>
                          <w:color w:val="8A191B"/>
                          <w:spacing w:val="-8"/>
                        </w:rPr>
                        <w:t> </w:t>
                      </w:r>
                      <w:r>
                        <w:rPr>
                          <w:color w:val="8A191B"/>
                        </w:rPr>
                        <w:t>they</w:t>
                      </w:r>
                      <w:r>
                        <w:rPr>
                          <w:color w:val="8A191B"/>
                          <w:spacing w:val="-8"/>
                        </w:rPr>
                        <w:t> </w:t>
                      </w:r>
                      <w:r>
                        <w:rPr>
                          <w:color w:val="8A191B"/>
                        </w:rPr>
                        <w:t>bring someone, and it escalates.’</w:t>
                      </w:r>
                    </w:p>
                    <w:p>
                      <w:pPr>
                        <w:spacing w:line="229" w:lineRule="exact" w:before="0"/>
                        <w:ind w:left="226" w:right="0" w:firstLine="0"/>
                        <w:jc w:val="left"/>
                        <w:rPr>
                          <w:rFonts w:ascii="Trebuchet MS"/>
                          <w:b/>
                          <w:sz w:val="20"/>
                        </w:rPr>
                      </w:pPr>
                      <w:r>
                        <w:rPr>
                          <w:rFonts w:ascii="Trebuchet MS"/>
                          <w:b/>
                          <w:color w:val="8A191B"/>
                          <w:sz w:val="20"/>
                        </w:rPr>
                        <w:t>UCLan</w:t>
                      </w:r>
                      <w:r>
                        <w:rPr>
                          <w:rFonts w:ascii="Trebuchet MS"/>
                          <w:b/>
                          <w:color w:val="8A191B"/>
                          <w:spacing w:val="5"/>
                          <w:sz w:val="20"/>
                        </w:rPr>
                        <w:t> </w:t>
                      </w:r>
                      <w:r>
                        <w:rPr>
                          <w:rFonts w:ascii="Trebuchet MS"/>
                          <w:b/>
                          <w:color w:val="8A191B"/>
                          <w:spacing w:val="-2"/>
                          <w:sz w:val="20"/>
                        </w:rPr>
                        <w:t>mediator</w:t>
                      </w:r>
                    </w:p>
                    <w:p>
                      <w:pPr>
                        <w:pStyle w:val="BodyText"/>
                        <w:spacing w:before="5"/>
                        <w:rPr>
                          <w:rFonts w:ascii="Trebuchet MS"/>
                          <w:b/>
                          <w:sz w:val="22"/>
                        </w:rPr>
                      </w:pPr>
                    </w:p>
                    <w:p>
                      <w:pPr>
                        <w:spacing w:before="1"/>
                        <w:ind w:left="226" w:right="0" w:firstLine="0"/>
                        <w:jc w:val="left"/>
                        <w:rPr>
                          <w:rFonts w:ascii="Trebuchet MS"/>
                          <w:b/>
                          <w:sz w:val="20"/>
                        </w:rPr>
                      </w:pPr>
                      <w:r>
                        <w:rPr>
                          <w:rFonts w:ascii="Trebuchet MS"/>
                          <w:b/>
                          <w:color w:val="8A191B"/>
                          <w:sz w:val="20"/>
                        </w:rPr>
                        <w:t>East</w:t>
                      </w:r>
                      <w:r>
                        <w:rPr>
                          <w:rFonts w:ascii="Trebuchet MS"/>
                          <w:b/>
                          <w:color w:val="8A191B"/>
                          <w:spacing w:val="-14"/>
                          <w:sz w:val="20"/>
                        </w:rPr>
                        <w:t> </w:t>
                      </w:r>
                      <w:r>
                        <w:rPr>
                          <w:rFonts w:ascii="Trebuchet MS"/>
                          <w:b/>
                          <w:color w:val="8A191B"/>
                          <w:sz w:val="20"/>
                        </w:rPr>
                        <w:t>Lancashire</w:t>
                      </w:r>
                      <w:r>
                        <w:rPr>
                          <w:rFonts w:ascii="Trebuchet MS"/>
                          <w:b/>
                          <w:color w:val="8A191B"/>
                          <w:spacing w:val="-13"/>
                          <w:sz w:val="20"/>
                        </w:rPr>
                        <w:t> </w:t>
                      </w:r>
                      <w:r>
                        <w:rPr>
                          <w:rFonts w:ascii="Trebuchet MS"/>
                          <w:b/>
                          <w:color w:val="8A191B"/>
                          <w:sz w:val="20"/>
                        </w:rPr>
                        <w:t>Primary</w:t>
                      </w:r>
                      <w:r>
                        <w:rPr>
                          <w:rFonts w:ascii="Trebuchet MS"/>
                          <w:b/>
                          <w:color w:val="8A191B"/>
                          <w:spacing w:val="-14"/>
                          <w:sz w:val="20"/>
                        </w:rPr>
                        <w:t> </w:t>
                      </w:r>
                      <w:r>
                        <w:rPr>
                          <w:rFonts w:ascii="Trebuchet MS"/>
                          <w:b/>
                          <w:color w:val="8A191B"/>
                          <w:sz w:val="20"/>
                        </w:rPr>
                        <w:t>Care</w:t>
                      </w:r>
                      <w:r>
                        <w:rPr>
                          <w:rFonts w:ascii="Trebuchet MS"/>
                          <w:b/>
                          <w:color w:val="8A191B"/>
                          <w:spacing w:val="-13"/>
                          <w:sz w:val="20"/>
                        </w:rPr>
                        <w:t> </w:t>
                      </w:r>
                      <w:r>
                        <w:rPr>
                          <w:rFonts w:ascii="Trebuchet MS"/>
                          <w:b/>
                          <w:color w:val="8A191B"/>
                          <w:spacing w:val="-2"/>
                          <w:sz w:val="20"/>
                        </w:rPr>
                        <w:t>Trust</w:t>
                      </w:r>
                    </w:p>
                    <w:p>
                      <w:pPr>
                        <w:pStyle w:val="BodyText"/>
                        <w:spacing w:line="292" w:lineRule="auto" w:before="48"/>
                        <w:ind w:left="226" w:right="253"/>
                      </w:pPr>
                      <w:r>
                        <w:rPr>
                          <w:color w:val="8A191B"/>
                        </w:rPr>
                        <w:t>‘We don’t recommend representation beyond the first stage. I tell them it’s about the two people in the dispute dealing with the issues. It’s</w:t>
                      </w:r>
                      <w:r>
                        <w:rPr>
                          <w:color w:val="8A191B"/>
                          <w:spacing w:val="-14"/>
                        </w:rPr>
                        <w:t> </w:t>
                      </w:r>
                      <w:r>
                        <w:rPr>
                          <w:color w:val="8A191B"/>
                        </w:rPr>
                        <w:t>not</w:t>
                      </w:r>
                      <w:r>
                        <w:rPr>
                          <w:color w:val="8A191B"/>
                          <w:spacing w:val="-14"/>
                        </w:rPr>
                        <w:t> </w:t>
                      </w:r>
                      <w:r>
                        <w:rPr>
                          <w:color w:val="8A191B"/>
                        </w:rPr>
                        <w:t>about</w:t>
                      </w:r>
                      <w:r>
                        <w:rPr>
                          <w:color w:val="8A191B"/>
                          <w:spacing w:val="-14"/>
                        </w:rPr>
                        <w:t> </w:t>
                      </w:r>
                      <w:r>
                        <w:rPr>
                          <w:color w:val="8A191B"/>
                        </w:rPr>
                        <w:t>the</w:t>
                      </w:r>
                      <w:r>
                        <w:rPr>
                          <w:color w:val="8A191B"/>
                          <w:spacing w:val="-14"/>
                        </w:rPr>
                        <w:t> </w:t>
                      </w:r>
                      <w:r>
                        <w:rPr>
                          <w:color w:val="8A191B"/>
                        </w:rPr>
                        <w:t>law.</w:t>
                      </w:r>
                      <w:r>
                        <w:rPr>
                          <w:color w:val="8A191B"/>
                          <w:spacing w:val="-14"/>
                        </w:rPr>
                        <w:t> </w:t>
                      </w:r>
                      <w:r>
                        <w:rPr>
                          <w:color w:val="8A191B"/>
                        </w:rPr>
                        <w:t>Most</w:t>
                      </w:r>
                      <w:r>
                        <w:rPr>
                          <w:color w:val="8A191B"/>
                          <w:spacing w:val="-13"/>
                        </w:rPr>
                        <w:t> </w:t>
                      </w:r>
                      <w:r>
                        <w:rPr>
                          <w:color w:val="8A191B"/>
                        </w:rPr>
                        <w:t>of</w:t>
                      </w:r>
                      <w:r>
                        <w:rPr>
                          <w:color w:val="8A191B"/>
                          <w:spacing w:val="-14"/>
                        </w:rPr>
                        <w:t> </w:t>
                      </w:r>
                      <w:r>
                        <w:rPr>
                          <w:color w:val="8A191B"/>
                        </w:rPr>
                        <w:t>the</w:t>
                      </w:r>
                      <w:r>
                        <w:rPr>
                          <w:color w:val="8A191B"/>
                          <w:spacing w:val="-14"/>
                        </w:rPr>
                        <w:t> </w:t>
                      </w:r>
                      <w:r>
                        <w:rPr>
                          <w:color w:val="8A191B"/>
                        </w:rPr>
                        <w:t>cases</w:t>
                      </w:r>
                      <w:r>
                        <w:rPr>
                          <w:color w:val="8A191B"/>
                          <w:spacing w:val="-14"/>
                        </w:rPr>
                        <w:t> </w:t>
                      </w:r>
                      <w:r>
                        <w:rPr>
                          <w:color w:val="8A191B"/>
                        </w:rPr>
                        <w:t>involve bullying and even where they are dealt with</w:t>
                      </w:r>
                    </w:p>
                    <w:p>
                      <w:pPr>
                        <w:pStyle w:val="BodyText"/>
                        <w:spacing w:line="292" w:lineRule="auto"/>
                        <w:ind w:left="226" w:right="209"/>
                      </w:pPr>
                      <w:r>
                        <w:rPr>
                          <w:color w:val="8A191B"/>
                        </w:rPr>
                        <w:t>by a formal grievance they don’t tend to go anywhere. The idea of accompaniment to the initial</w:t>
                      </w:r>
                      <w:r>
                        <w:rPr>
                          <w:color w:val="8A191B"/>
                          <w:spacing w:val="-8"/>
                        </w:rPr>
                        <w:t> </w:t>
                      </w:r>
                      <w:r>
                        <w:rPr>
                          <w:color w:val="8A191B"/>
                        </w:rPr>
                        <w:t>meeting</w:t>
                      </w:r>
                      <w:r>
                        <w:rPr>
                          <w:color w:val="8A191B"/>
                          <w:spacing w:val="-8"/>
                        </w:rPr>
                        <w:t> </w:t>
                      </w:r>
                      <w:r>
                        <w:rPr>
                          <w:color w:val="8A191B"/>
                        </w:rPr>
                        <w:t>with</w:t>
                      </w:r>
                      <w:r>
                        <w:rPr>
                          <w:color w:val="8A191B"/>
                          <w:spacing w:val="-8"/>
                        </w:rPr>
                        <w:t> </w:t>
                      </w:r>
                      <w:r>
                        <w:rPr>
                          <w:color w:val="8A191B"/>
                        </w:rPr>
                        <w:t>the</w:t>
                      </w:r>
                      <w:r>
                        <w:rPr>
                          <w:color w:val="8A191B"/>
                          <w:spacing w:val="-8"/>
                        </w:rPr>
                        <w:t> </w:t>
                      </w:r>
                      <w:r>
                        <w:rPr>
                          <w:color w:val="8A191B"/>
                        </w:rPr>
                        <w:t>mediators</w:t>
                      </w:r>
                      <w:r>
                        <w:rPr>
                          <w:color w:val="8A191B"/>
                          <w:spacing w:val="-8"/>
                        </w:rPr>
                        <w:t> </w:t>
                      </w:r>
                      <w:r>
                        <w:rPr>
                          <w:color w:val="8A191B"/>
                        </w:rPr>
                        <w:t>is</w:t>
                      </w:r>
                      <w:r>
                        <w:rPr>
                          <w:color w:val="8A191B"/>
                          <w:spacing w:val="-8"/>
                        </w:rPr>
                        <w:t> </w:t>
                      </w:r>
                      <w:r>
                        <w:rPr>
                          <w:color w:val="8A191B"/>
                        </w:rPr>
                        <w:t>acceptable, allowing rapport to be established and the rep to</w:t>
                      </w:r>
                      <w:r>
                        <w:rPr>
                          <w:color w:val="8A191B"/>
                          <w:spacing w:val="-14"/>
                        </w:rPr>
                        <w:t> </w:t>
                      </w:r>
                      <w:r>
                        <w:rPr>
                          <w:color w:val="8A191B"/>
                        </w:rPr>
                        <w:t>withdraw</w:t>
                      </w:r>
                      <w:r>
                        <w:rPr>
                          <w:color w:val="8A191B"/>
                          <w:spacing w:val="-14"/>
                        </w:rPr>
                        <w:t> </w:t>
                      </w:r>
                      <w:r>
                        <w:rPr>
                          <w:color w:val="8A191B"/>
                        </w:rPr>
                        <w:t>for</w:t>
                      </w:r>
                      <w:r>
                        <w:rPr>
                          <w:color w:val="8A191B"/>
                          <w:spacing w:val="-14"/>
                        </w:rPr>
                        <w:t> </w:t>
                      </w:r>
                      <w:r>
                        <w:rPr>
                          <w:color w:val="8A191B"/>
                        </w:rPr>
                        <w:t>the</w:t>
                      </w:r>
                      <w:r>
                        <w:rPr>
                          <w:color w:val="8A191B"/>
                          <w:spacing w:val="-14"/>
                        </w:rPr>
                        <w:t> </w:t>
                      </w:r>
                      <w:r>
                        <w:rPr>
                          <w:color w:val="8A191B"/>
                        </w:rPr>
                        <w:t>main</w:t>
                      </w:r>
                      <w:r>
                        <w:rPr>
                          <w:color w:val="8A191B"/>
                          <w:spacing w:val="-14"/>
                        </w:rPr>
                        <w:t> </w:t>
                      </w:r>
                      <w:r>
                        <w:rPr>
                          <w:color w:val="8A191B"/>
                        </w:rPr>
                        <w:t>session.</w:t>
                      </w:r>
                      <w:r>
                        <w:rPr>
                          <w:color w:val="8A191B"/>
                          <w:spacing w:val="-14"/>
                        </w:rPr>
                        <w:t> </w:t>
                      </w:r>
                      <w:r>
                        <w:rPr>
                          <w:color w:val="8A191B"/>
                        </w:rPr>
                        <w:t>Perceptions</w:t>
                      </w:r>
                      <w:r>
                        <w:rPr>
                          <w:color w:val="8A191B"/>
                          <w:spacing w:val="-14"/>
                        </w:rPr>
                        <w:t> </w:t>
                      </w:r>
                      <w:r>
                        <w:rPr>
                          <w:color w:val="8A191B"/>
                        </w:rPr>
                        <w:t>of turning up with a rep can escalate the conflict rather than support the mediation process.</w:t>
                      </w:r>
                    </w:p>
                    <w:p>
                      <w:pPr>
                        <w:spacing w:line="290" w:lineRule="auto" w:before="0"/>
                        <w:ind w:left="226" w:right="253" w:firstLine="0"/>
                        <w:jc w:val="left"/>
                        <w:rPr>
                          <w:rFonts w:ascii="Trebuchet MS" w:hAnsi="Trebuchet MS"/>
                          <w:b/>
                          <w:sz w:val="20"/>
                        </w:rPr>
                      </w:pPr>
                      <w:r>
                        <w:rPr>
                          <w:color w:val="8A191B"/>
                          <w:sz w:val="20"/>
                        </w:rPr>
                        <w:t>We</w:t>
                      </w:r>
                      <w:r>
                        <w:rPr>
                          <w:color w:val="8A191B"/>
                          <w:spacing w:val="-8"/>
                          <w:sz w:val="20"/>
                        </w:rPr>
                        <w:t> </w:t>
                      </w:r>
                      <w:r>
                        <w:rPr>
                          <w:color w:val="8A191B"/>
                          <w:sz w:val="20"/>
                        </w:rPr>
                        <w:t>find,</w:t>
                      </w:r>
                      <w:r>
                        <w:rPr>
                          <w:color w:val="8A191B"/>
                          <w:spacing w:val="-8"/>
                          <w:sz w:val="20"/>
                        </w:rPr>
                        <w:t> </w:t>
                      </w:r>
                      <w:r>
                        <w:rPr>
                          <w:color w:val="8A191B"/>
                          <w:sz w:val="20"/>
                        </w:rPr>
                        <w:t>in</w:t>
                      </w:r>
                      <w:r>
                        <w:rPr>
                          <w:color w:val="8A191B"/>
                          <w:spacing w:val="-8"/>
                          <w:sz w:val="20"/>
                        </w:rPr>
                        <w:t> </w:t>
                      </w:r>
                      <w:r>
                        <w:rPr>
                          <w:color w:val="8A191B"/>
                          <w:sz w:val="20"/>
                        </w:rPr>
                        <w:t>NHS</w:t>
                      </w:r>
                      <w:r>
                        <w:rPr>
                          <w:color w:val="8A191B"/>
                          <w:spacing w:val="-8"/>
                          <w:sz w:val="20"/>
                        </w:rPr>
                        <w:t> </w:t>
                      </w:r>
                      <w:r>
                        <w:rPr>
                          <w:color w:val="8A191B"/>
                          <w:sz w:val="20"/>
                        </w:rPr>
                        <w:t>East</w:t>
                      </w:r>
                      <w:r>
                        <w:rPr>
                          <w:color w:val="8A191B"/>
                          <w:spacing w:val="-8"/>
                          <w:sz w:val="20"/>
                        </w:rPr>
                        <w:t> </w:t>
                      </w:r>
                      <w:r>
                        <w:rPr>
                          <w:color w:val="8A191B"/>
                          <w:sz w:val="20"/>
                        </w:rPr>
                        <w:t>Lancashire,</w:t>
                      </w:r>
                      <w:r>
                        <w:rPr>
                          <w:color w:val="8A191B"/>
                          <w:spacing w:val="-8"/>
                          <w:sz w:val="20"/>
                        </w:rPr>
                        <w:t> </w:t>
                      </w:r>
                      <w:r>
                        <w:rPr>
                          <w:color w:val="8A191B"/>
                          <w:sz w:val="20"/>
                        </w:rPr>
                        <w:t>that</w:t>
                      </w:r>
                      <w:r>
                        <w:rPr>
                          <w:color w:val="8A191B"/>
                          <w:spacing w:val="-8"/>
                          <w:sz w:val="20"/>
                        </w:rPr>
                        <w:t> </w:t>
                      </w:r>
                      <w:r>
                        <w:rPr>
                          <w:color w:val="8A191B"/>
                          <w:sz w:val="20"/>
                        </w:rPr>
                        <w:t>having </w:t>
                      </w:r>
                      <w:r>
                        <w:rPr>
                          <w:color w:val="8A191B"/>
                          <w:spacing w:val="-2"/>
                          <w:sz w:val="20"/>
                        </w:rPr>
                        <w:t>staff</w:t>
                      </w:r>
                      <w:r>
                        <w:rPr>
                          <w:color w:val="8A191B"/>
                          <w:spacing w:val="-12"/>
                          <w:sz w:val="20"/>
                        </w:rPr>
                        <w:t> </w:t>
                      </w:r>
                      <w:r>
                        <w:rPr>
                          <w:color w:val="8A191B"/>
                          <w:spacing w:val="-2"/>
                          <w:sz w:val="20"/>
                        </w:rPr>
                        <w:t>side</w:t>
                      </w:r>
                      <w:r>
                        <w:rPr>
                          <w:color w:val="8A191B"/>
                          <w:spacing w:val="-12"/>
                          <w:sz w:val="20"/>
                        </w:rPr>
                        <w:t> </w:t>
                      </w:r>
                      <w:r>
                        <w:rPr>
                          <w:color w:val="8A191B"/>
                          <w:spacing w:val="-2"/>
                          <w:sz w:val="20"/>
                        </w:rPr>
                        <w:t>mediators</w:t>
                      </w:r>
                      <w:r>
                        <w:rPr>
                          <w:color w:val="8A191B"/>
                          <w:spacing w:val="-12"/>
                          <w:sz w:val="20"/>
                        </w:rPr>
                        <w:t> </w:t>
                      </w:r>
                      <w:r>
                        <w:rPr>
                          <w:color w:val="8A191B"/>
                          <w:spacing w:val="-2"/>
                          <w:sz w:val="20"/>
                        </w:rPr>
                        <w:t>helps</w:t>
                      </w:r>
                      <w:r>
                        <w:rPr>
                          <w:color w:val="8A191B"/>
                          <w:spacing w:val="-12"/>
                          <w:sz w:val="20"/>
                        </w:rPr>
                        <w:t> </w:t>
                      </w:r>
                      <w:r>
                        <w:rPr>
                          <w:color w:val="8A191B"/>
                          <w:spacing w:val="-2"/>
                          <w:sz w:val="20"/>
                        </w:rPr>
                        <w:t>to</w:t>
                      </w:r>
                      <w:r>
                        <w:rPr>
                          <w:color w:val="8A191B"/>
                          <w:spacing w:val="-12"/>
                          <w:sz w:val="20"/>
                        </w:rPr>
                        <w:t> </w:t>
                      </w:r>
                      <w:r>
                        <w:rPr>
                          <w:color w:val="8A191B"/>
                          <w:spacing w:val="-2"/>
                          <w:sz w:val="20"/>
                        </w:rPr>
                        <w:t>diffuse</w:t>
                      </w:r>
                      <w:r>
                        <w:rPr>
                          <w:color w:val="8A191B"/>
                          <w:spacing w:val="-11"/>
                          <w:sz w:val="20"/>
                        </w:rPr>
                        <w:t> </w:t>
                      </w:r>
                      <w:r>
                        <w:rPr>
                          <w:color w:val="8A191B"/>
                          <w:spacing w:val="-2"/>
                          <w:sz w:val="20"/>
                        </w:rPr>
                        <w:t>concerns.’ </w:t>
                      </w:r>
                      <w:r>
                        <w:rPr>
                          <w:rFonts w:ascii="Trebuchet MS" w:hAnsi="Trebuchet MS"/>
                          <w:b/>
                          <w:color w:val="8A191B"/>
                          <w:sz w:val="20"/>
                        </w:rPr>
                        <w:t>Trade union representative, Unison, East Lancashire Primary Care Trust</w:t>
                      </w:r>
                    </w:p>
                  </w:txbxContent>
                </v:textbox>
                <v:stroke dashstyle="solid"/>
                <w10:wrap type="none"/>
              </v:shape>
            </w:pict>
          </mc:Fallback>
        </mc:AlternateContent>
      </w:r>
      <w:r>
        <w:rPr>
          <w:color w:val="8A191B"/>
          <w:spacing w:val="-2"/>
        </w:rPr>
        <w:t>Location</w:t>
      </w:r>
    </w:p>
    <w:p>
      <w:pPr>
        <w:pStyle w:val="BodyText"/>
        <w:spacing w:line="312" w:lineRule="auto" w:before="68"/>
        <w:ind w:left="1133" w:right="6413"/>
      </w:pPr>
      <w:r>
        <w:rPr>
          <w:color w:val="231F20"/>
        </w:rPr>
        <w:t>Where</w:t>
      </w:r>
      <w:r>
        <w:rPr>
          <w:color w:val="231F20"/>
          <w:spacing w:val="-8"/>
        </w:rPr>
        <w:t> </w:t>
      </w:r>
      <w:r>
        <w:rPr>
          <w:color w:val="231F20"/>
        </w:rPr>
        <w:t>the</w:t>
      </w:r>
      <w:r>
        <w:rPr>
          <w:color w:val="231F20"/>
          <w:spacing w:val="-8"/>
        </w:rPr>
        <w:t> </w:t>
      </w:r>
      <w:r>
        <w:rPr>
          <w:color w:val="231F20"/>
        </w:rPr>
        <w:t>mediation</w:t>
      </w:r>
      <w:r>
        <w:rPr>
          <w:color w:val="231F20"/>
          <w:spacing w:val="-8"/>
        </w:rPr>
        <w:t> </w:t>
      </w:r>
      <w:r>
        <w:rPr>
          <w:color w:val="231F20"/>
        </w:rPr>
        <w:t>takes</w:t>
      </w:r>
      <w:r>
        <w:rPr>
          <w:color w:val="231F20"/>
          <w:spacing w:val="-8"/>
        </w:rPr>
        <w:t> </w:t>
      </w:r>
      <w:r>
        <w:rPr>
          <w:color w:val="231F20"/>
        </w:rPr>
        <w:t>place</w:t>
      </w:r>
      <w:r>
        <w:rPr>
          <w:color w:val="231F20"/>
          <w:spacing w:val="-8"/>
        </w:rPr>
        <w:t> </w:t>
      </w:r>
      <w:r>
        <w:rPr>
          <w:color w:val="231F20"/>
        </w:rPr>
        <w:t>is</w:t>
      </w:r>
      <w:r>
        <w:rPr>
          <w:color w:val="231F20"/>
          <w:spacing w:val="-8"/>
        </w:rPr>
        <w:t> </w:t>
      </w:r>
      <w:r>
        <w:rPr>
          <w:color w:val="231F20"/>
        </w:rPr>
        <w:t>fundamental </w:t>
      </w:r>
      <w:r>
        <w:rPr>
          <w:color w:val="231F20"/>
          <w:spacing w:val="-2"/>
        </w:rPr>
        <w:t>to</w:t>
      </w:r>
      <w:r>
        <w:rPr>
          <w:color w:val="231F20"/>
          <w:spacing w:val="-12"/>
        </w:rPr>
        <w:t> </w:t>
      </w:r>
      <w:r>
        <w:rPr>
          <w:color w:val="231F20"/>
          <w:spacing w:val="-2"/>
        </w:rPr>
        <w:t>the</w:t>
      </w:r>
      <w:r>
        <w:rPr>
          <w:color w:val="231F20"/>
          <w:spacing w:val="-12"/>
        </w:rPr>
        <w:t> </w:t>
      </w:r>
      <w:r>
        <w:rPr>
          <w:color w:val="231F20"/>
          <w:spacing w:val="-2"/>
        </w:rPr>
        <w:t>process.</w:t>
      </w:r>
      <w:r>
        <w:rPr>
          <w:color w:val="231F20"/>
          <w:spacing w:val="-12"/>
        </w:rPr>
        <w:t> </w:t>
      </w:r>
      <w:r>
        <w:rPr>
          <w:color w:val="231F20"/>
          <w:spacing w:val="-2"/>
        </w:rPr>
        <w:t>Finding</w:t>
      </w:r>
      <w:r>
        <w:rPr>
          <w:color w:val="231F20"/>
          <w:spacing w:val="-12"/>
        </w:rPr>
        <w:t> </w:t>
      </w:r>
      <w:r>
        <w:rPr>
          <w:color w:val="231F20"/>
          <w:spacing w:val="-2"/>
        </w:rPr>
        <w:t>a</w:t>
      </w:r>
      <w:r>
        <w:rPr>
          <w:color w:val="231F20"/>
          <w:spacing w:val="-12"/>
        </w:rPr>
        <w:t> </w:t>
      </w:r>
      <w:r>
        <w:rPr>
          <w:color w:val="231F20"/>
          <w:spacing w:val="-2"/>
        </w:rPr>
        <w:t>suitable</w:t>
      </w:r>
      <w:r>
        <w:rPr>
          <w:color w:val="231F20"/>
          <w:spacing w:val="-11"/>
        </w:rPr>
        <w:t> </w:t>
      </w:r>
      <w:r>
        <w:rPr>
          <w:color w:val="231F20"/>
          <w:spacing w:val="-2"/>
        </w:rPr>
        <w:t>room</w:t>
      </w:r>
      <w:r>
        <w:rPr>
          <w:color w:val="231F20"/>
          <w:spacing w:val="-12"/>
        </w:rPr>
        <w:t> </w:t>
      </w:r>
      <w:r>
        <w:rPr>
          <w:color w:val="231F20"/>
          <w:spacing w:val="-2"/>
        </w:rPr>
        <w:t>offsite</w:t>
      </w:r>
      <w:r>
        <w:rPr>
          <w:color w:val="231F20"/>
          <w:spacing w:val="-12"/>
        </w:rPr>
        <w:t> </w:t>
      </w:r>
      <w:r>
        <w:rPr>
          <w:color w:val="231F20"/>
          <w:spacing w:val="-2"/>
        </w:rPr>
        <w:t>in</w:t>
      </w:r>
      <w:r>
        <w:rPr>
          <w:color w:val="231F20"/>
          <w:spacing w:val="-12"/>
        </w:rPr>
        <w:t> </w:t>
      </w:r>
      <w:r>
        <w:rPr>
          <w:color w:val="231F20"/>
          <w:spacing w:val="-2"/>
        </w:rPr>
        <w:t>a</w:t>
      </w:r>
    </w:p>
    <w:p>
      <w:pPr>
        <w:pStyle w:val="BodyText"/>
        <w:spacing w:line="312" w:lineRule="auto" w:before="2"/>
        <w:ind w:left="1133" w:right="6117"/>
      </w:pPr>
      <w:r>
        <w:rPr>
          <w:color w:val="231F20"/>
        </w:rPr>
        <w:t>neutral</w:t>
      </w:r>
      <w:r>
        <w:rPr>
          <w:color w:val="231F20"/>
          <w:spacing w:val="-14"/>
        </w:rPr>
        <w:t> </w:t>
      </w:r>
      <w:r>
        <w:rPr>
          <w:color w:val="231F20"/>
        </w:rPr>
        <w:t>location</w:t>
      </w:r>
      <w:r>
        <w:rPr>
          <w:color w:val="231F20"/>
          <w:spacing w:val="-14"/>
        </w:rPr>
        <w:t> </w:t>
      </w:r>
      <w:r>
        <w:rPr>
          <w:color w:val="231F20"/>
        </w:rPr>
        <w:t>can</w:t>
      </w:r>
      <w:r>
        <w:rPr>
          <w:color w:val="231F20"/>
          <w:spacing w:val="-14"/>
        </w:rPr>
        <w:t> </w:t>
      </w:r>
      <w:r>
        <w:rPr>
          <w:color w:val="231F20"/>
        </w:rPr>
        <w:t>help</w:t>
      </w:r>
      <w:r>
        <w:rPr>
          <w:color w:val="231F20"/>
          <w:spacing w:val="-14"/>
        </w:rPr>
        <w:t> </w:t>
      </w:r>
      <w:r>
        <w:rPr>
          <w:color w:val="231F20"/>
        </w:rPr>
        <w:t>to</w:t>
      </w:r>
      <w:r>
        <w:rPr>
          <w:color w:val="231F20"/>
          <w:spacing w:val="-14"/>
        </w:rPr>
        <w:t> </w:t>
      </w:r>
      <w:r>
        <w:rPr>
          <w:color w:val="231F20"/>
        </w:rPr>
        <w:t>protect</w:t>
      </w:r>
      <w:r>
        <w:rPr>
          <w:color w:val="231F20"/>
          <w:spacing w:val="-14"/>
        </w:rPr>
        <w:t> </w:t>
      </w:r>
      <w:r>
        <w:rPr>
          <w:color w:val="231F20"/>
        </w:rPr>
        <w:t>confidentiality</w:t>
      </w:r>
      <w:r>
        <w:rPr>
          <w:color w:val="231F20"/>
          <w:spacing w:val="-14"/>
        </w:rPr>
        <w:t> </w:t>
      </w:r>
      <w:r>
        <w:rPr>
          <w:color w:val="231F20"/>
        </w:rPr>
        <w:t>and to remove parties from the environment associated with</w:t>
      </w:r>
      <w:r>
        <w:rPr>
          <w:color w:val="231F20"/>
          <w:spacing w:val="-6"/>
        </w:rPr>
        <w:t> </w:t>
      </w:r>
      <w:r>
        <w:rPr>
          <w:color w:val="231F20"/>
        </w:rPr>
        <w:t>the</w:t>
      </w:r>
      <w:r>
        <w:rPr>
          <w:color w:val="231F20"/>
          <w:spacing w:val="-6"/>
        </w:rPr>
        <w:t> </w:t>
      </w:r>
      <w:r>
        <w:rPr>
          <w:color w:val="231F20"/>
        </w:rPr>
        <w:t>conflict.</w:t>
      </w:r>
      <w:r>
        <w:rPr>
          <w:color w:val="231F20"/>
          <w:spacing w:val="-6"/>
        </w:rPr>
        <w:t> </w:t>
      </w:r>
      <w:r>
        <w:rPr>
          <w:color w:val="231F20"/>
        </w:rPr>
        <w:t>There</w:t>
      </w:r>
      <w:r>
        <w:rPr>
          <w:color w:val="231F20"/>
          <w:spacing w:val="-6"/>
        </w:rPr>
        <w:t> </w:t>
      </w:r>
      <w:r>
        <w:rPr>
          <w:color w:val="231F20"/>
        </w:rPr>
        <w:t>should</w:t>
      </w:r>
      <w:r>
        <w:rPr>
          <w:color w:val="231F20"/>
          <w:spacing w:val="-6"/>
        </w:rPr>
        <w:t> </w:t>
      </w:r>
      <w:r>
        <w:rPr>
          <w:color w:val="231F20"/>
        </w:rPr>
        <w:t>be</w:t>
      </w:r>
      <w:r>
        <w:rPr>
          <w:color w:val="231F20"/>
          <w:spacing w:val="-6"/>
        </w:rPr>
        <w:t> </w:t>
      </w:r>
      <w:r>
        <w:rPr>
          <w:color w:val="231F20"/>
        </w:rPr>
        <w:t>a</w:t>
      </w:r>
      <w:r>
        <w:rPr>
          <w:color w:val="231F20"/>
          <w:spacing w:val="-6"/>
        </w:rPr>
        <w:t> </w:t>
      </w:r>
      <w:r>
        <w:rPr>
          <w:color w:val="231F20"/>
        </w:rPr>
        <w:t>break-out</w:t>
      </w:r>
      <w:r>
        <w:rPr>
          <w:color w:val="231F20"/>
          <w:spacing w:val="-6"/>
        </w:rPr>
        <w:t> </w:t>
      </w:r>
      <w:r>
        <w:rPr>
          <w:color w:val="231F20"/>
        </w:rPr>
        <w:t>room</w:t>
      </w:r>
      <w:r>
        <w:rPr>
          <w:color w:val="231F20"/>
          <w:spacing w:val="-6"/>
        </w:rPr>
        <w:t> </w:t>
      </w:r>
      <w:r>
        <w:rPr>
          <w:color w:val="231F20"/>
        </w:rPr>
        <w:t>if things become heated to allow parties time out from what can be a demanding process.</w:t>
      </w:r>
    </w:p>
    <w:p>
      <w:pPr>
        <w:pStyle w:val="BodyText"/>
        <w:spacing w:before="6"/>
        <w:rPr>
          <w:sz w:val="26"/>
        </w:rPr>
      </w:pPr>
    </w:p>
    <w:p>
      <w:pPr>
        <w:pStyle w:val="BodyText"/>
        <w:spacing w:line="312" w:lineRule="auto"/>
        <w:ind w:left="1133" w:right="6289"/>
      </w:pPr>
      <w:r>
        <w:rPr>
          <w:color w:val="231F20"/>
          <w:spacing w:val="-2"/>
        </w:rPr>
        <w:t>If</w:t>
      </w:r>
      <w:r>
        <w:rPr>
          <w:color w:val="231F20"/>
          <w:spacing w:val="-9"/>
        </w:rPr>
        <w:t> </w:t>
      </w:r>
      <w:r>
        <w:rPr>
          <w:color w:val="231F20"/>
          <w:spacing w:val="-2"/>
        </w:rPr>
        <w:t>a</w:t>
      </w:r>
      <w:r>
        <w:rPr>
          <w:color w:val="231F20"/>
          <w:spacing w:val="-9"/>
        </w:rPr>
        <w:t> </w:t>
      </w:r>
      <w:r>
        <w:rPr>
          <w:color w:val="231F20"/>
          <w:spacing w:val="-2"/>
        </w:rPr>
        <w:t>neutral</w:t>
      </w:r>
      <w:r>
        <w:rPr>
          <w:color w:val="231F20"/>
          <w:spacing w:val="-9"/>
        </w:rPr>
        <w:t> </w:t>
      </w:r>
      <w:r>
        <w:rPr>
          <w:color w:val="231F20"/>
          <w:spacing w:val="-2"/>
        </w:rPr>
        <w:t>location</w:t>
      </w:r>
      <w:r>
        <w:rPr>
          <w:color w:val="231F20"/>
          <w:spacing w:val="-9"/>
        </w:rPr>
        <w:t> </w:t>
      </w:r>
      <w:r>
        <w:rPr>
          <w:color w:val="231F20"/>
          <w:spacing w:val="-2"/>
        </w:rPr>
        <w:t>is</w:t>
      </w:r>
      <w:r>
        <w:rPr>
          <w:color w:val="231F20"/>
          <w:spacing w:val="-9"/>
        </w:rPr>
        <w:t> </w:t>
      </w:r>
      <w:r>
        <w:rPr>
          <w:color w:val="231F20"/>
          <w:spacing w:val="-2"/>
        </w:rPr>
        <w:t>not</w:t>
      </w:r>
      <w:r>
        <w:rPr>
          <w:color w:val="231F20"/>
          <w:spacing w:val="-9"/>
        </w:rPr>
        <w:t> </w:t>
      </w:r>
      <w:r>
        <w:rPr>
          <w:color w:val="231F20"/>
          <w:spacing w:val="-2"/>
        </w:rPr>
        <w:t>available,</w:t>
      </w:r>
      <w:r>
        <w:rPr>
          <w:color w:val="231F20"/>
          <w:spacing w:val="-9"/>
        </w:rPr>
        <w:t> </w:t>
      </w:r>
      <w:r>
        <w:rPr>
          <w:color w:val="231F20"/>
          <w:spacing w:val="-2"/>
        </w:rPr>
        <w:t>at</w:t>
      </w:r>
      <w:r>
        <w:rPr>
          <w:color w:val="231F20"/>
          <w:spacing w:val="-9"/>
        </w:rPr>
        <w:t> </w:t>
      </w:r>
      <w:r>
        <w:rPr>
          <w:color w:val="231F20"/>
          <w:spacing w:val="-2"/>
        </w:rPr>
        <w:t>the</w:t>
      </w:r>
      <w:r>
        <w:rPr>
          <w:color w:val="231F20"/>
          <w:spacing w:val="-9"/>
        </w:rPr>
        <w:t> </w:t>
      </w:r>
      <w:r>
        <w:rPr>
          <w:color w:val="231F20"/>
          <w:spacing w:val="-2"/>
        </w:rPr>
        <w:t>very</w:t>
      </w:r>
      <w:r>
        <w:rPr>
          <w:color w:val="231F20"/>
          <w:spacing w:val="-9"/>
        </w:rPr>
        <w:t> </w:t>
      </w:r>
      <w:r>
        <w:rPr>
          <w:color w:val="231F20"/>
          <w:spacing w:val="-2"/>
        </w:rPr>
        <w:t>least </w:t>
      </w:r>
      <w:r>
        <w:rPr>
          <w:color w:val="231F20"/>
        </w:rPr>
        <w:t>it</w:t>
      </w:r>
      <w:r>
        <w:rPr>
          <w:color w:val="231F20"/>
          <w:spacing w:val="-9"/>
        </w:rPr>
        <w:t> </w:t>
      </w:r>
      <w:r>
        <w:rPr>
          <w:color w:val="231F20"/>
        </w:rPr>
        <w:t>is</w:t>
      </w:r>
      <w:r>
        <w:rPr>
          <w:color w:val="231F20"/>
          <w:spacing w:val="-9"/>
        </w:rPr>
        <w:t> </w:t>
      </w:r>
      <w:r>
        <w:rPr>
          <w:color w:val="231F20"/>
        </w:rPr>
        <w:t>helpful</w:t>
      </w:r>
      <w:r>
        <w:rPr>
          <w:color w:val="231F20"/>
          <w:spacing w:val="-9"/>
        </w:rPr>
        <w:t> </w:t>
      </w:r>
      <w:r>
        <w:rPr>
          <w:color w:val="231F20"/>
        </w:rPr>
        <w:t>to</w:t>
      </w:r>
      <w:r>
        <w:rPr>
          <w:color w:val="231F20"/>
          <w:spacing w:val="-9"/>
        </w:rPr>
        <w:t> </w:t>
      </w:r>
      <w:r>
        <w:rPr>
          <w:color w:val="231F20"/>
        </w:rPr>
        <w:t>have</w:t>
      </w:r>
      <w:r>
        <w:rPr>
          <w:color w:val="231F20"/>
          <w:spacing w:val="-9"/>
        </w:rPr>
        <w:t> </w:t>
      </w:r>
      <w:r>
        <w:rPr>
          <w:color w:val="231F20"/>
        </w:rPr>
        <w:t>the</w:t>
      </w:r>
      <w:r>
        <w:rPr>
          <w:color w:val="231F20"/>
          <w:spacing w:val="-9"/>
        </w:rPr>
        <w:t> </w:t>
      </w:r>
      <w:r>
        <w:rPr>
          <w:color w:val="231F20"/>
        </w:rPr>
        <w:t>meeting</w:t>
      </w:r>
      <w:r>
        <w:rPr>
          <w:color w:val="231F20"/>
          <w:spacing w:val="-9"/>
        </w:rPr>
        <w:t> </w:t>
      </w:r>
      <w:r>
        <w:rPr>
          <w:color w:val="231F20"/>
        </w:rPr>
        <w:t>in</w:t>
      </w:r>
      <w:r>
        <w:rPr>
          <w:color w:val="231F20"/>
          <w:spacing w:val="-9"/>
        </w:rPr>
        <w:t> </w:t>
      </w:r>
      <w:r>
        <w:rPr>
          <w:color w:val="231F20"/>
        </w:rPr>
        <w:t>a</w:t>
      </w:r>
      <w:r>
        <w:rPr>
          <w:color w:val="231F20"/>
          <w:spacing w:val="-9"/>
        </w:rPr>
        <w:t> </w:t>
      </w:r>
      <w:r>
        <w:rPr>
          <w:color w:val="231F20"/>
        </w:rPr>
        <w:t>different</w:t>
      </w:r>
      <w:r>
        <w:rPr>
          <w:color w:val="231F20"/>
          <w:spacing w:val="-9"/>
        </w:rPr>
        <w:t> </w:t>
      </w:r>
      <w:r>
        <w:rPr>
          <w:color w:val="231F20"/>
        </w:rPr>
        <w:t>office, particularly</w:t>
      </w:r>
      <w:r>
        <w:rPr>
          <w:color w:val="231F20"/>
          <w:spacing w:val="-7"/>
        </w:rPr>
        <w:t> </w:t>
      </w:r>
      <w:r>
        <w:rPr>
          <w:color w:val="231F20"/>
        </w:rPr>
        <w:t>so</w:t>
      </w:r>
      <w:r>
        <w:rPr>
          <w:color w:val="231F20"/>
          <w:spacing w:val="-7"/>
        </w:rPr>
        <w:t> </w:t>
      </w:r>
      <w:r>
        <w:rPr>
          <w:color w:val="231F20"/>
        </w:rPr>
        <w:t>that</w:t>
      </w:r>
      <w:r>
        <w:rPr>
          <w:color w:val="231F20"/>
          <w:spacing w:val="-7"/>
        </w:rPr>
        <w:t> </w:t>
      </w:r>
      <w:r>
        <w:rPr>
          <w:color w:val="231F20"/>
        </w:rPr>
        <w:t>colleagues</w:t>
      </w:r>
      <w:r>
        <w:rPr>
          <w:color w:val="231F20"/>
          <w:spacing w:val="-7"/>
        </w:rPr>
        <w:t> </w:t>
      </w:r>
      <w:r>
        <w:rPr>
          <w:color w:val="231F20"/>
        </w:rPr>
        <w:t>are</w:t>
      </w:r>
      <w:r>
        <w:rPr>
          <w:color w:val="231F20"/>
          <w:spacing w:val="-7"/>
        </w:rPr>
        <w:t> </w:t>
      </w:r>
      <w:r>
        <w:rPr>
          <w:color w:val="231F20"/>
        </w:rPr>
        <w:t>not</w:t>
      </w:r>
      <w:r>
        <w:rPr>
          <w:color w:val="231F20"/>
          <w:spacing w:val="-7"/>
        </w:rPr>
        <w:t> </w:t>
      </w:r>
      <w:r>
        <w:rPr>
          <w:color w:val="231F20"/>
        </w:rPr>
        <w:t>aware</w:t>
      </w:r>
      <w:r>
        <w:rPr>
          <w:color w:val="231F20"/>
          <w:spacing w:val="-7"/>
        </w:rPr>
        <w:t> </w:t>
      </w:r>
      <w:r>
        <w:rPr>
          <w:color w:val="231F20"/>
        </w:rPr>
        <w:t>that</w:t>
      </w:r>
      <w:r>
        <w:rPr>
          <w:color w:val="231F20"/>
          <w:spacing w:val="-7"/>
        </w:rPr>
        <w:t> </w:t>
      </w:r>
      <w:r>
        <w:rPr>
          <w:color w:val="231F20"/>
        </w:rPr>
        <w:t>a confidential mediation is taking place.</w:t>
      </w:r>
    </w:p>
    <w:p>
      <w:pPr>
        <w:pStyle w:val="BodyText"/>
        <w:spacing w:before="5"/>
        <w:rPr>
          <w:sz w:val="26"/>
        </w:rPr>
      </w:pPr>
    </w:p>
    <w:p>
      <w:pPr>
        <w:pStyle w:val="Heading2"/>
        <w:ind w:left="1133"/>
      </w:pPr>
      <w:r>
        <w:rPr>
          <w:color w:val="8A191B"/>
        </w:rPr>
        <w:t>Involvement</w:t>
      </w:r>
      <w:r>
        <w:rPr>
          <w:color w:val="8A191B"/>
          <w:spacing w:val="11"/>
        </w:rPr>
        <w:t> </w:t>
      </w:r>
      <w:r>
        <w:rPr>
          <w:color w:val="8A191B"/>
        </w:rPr>
        <w:t>of</w:t>
      </w:r>
      <w:r>
        <w:rPr>
          <w:color w:val="8A191B"/>
          <w:spacing w:val="11"/>
        </w:rPr>
        <w:t> </w:t>
      </w:r>
      <w:r>
        <w:rPr>
          <w:color w:val="8A191B"/>
          <w:spacing w:val="-2"/>
        </w:rPr>
        <w:t>representatives</w:t>
      </w:r>
    </w:p>
    <w:p>
      <w:pPr>
        <w:pStyle w:val="BodyText"/>
        <w:spacing w:line="312" w:lineRule="auto" w:before="68"/>
        <w:ind w:left="1133" w:right="6215"/>
      </w:pPr>
      <w:r>
        <w:rPr>
          <w:color w:val="231F20"/>
          <w:spacing w:val="-4"/>
        </w:rPr>
        <w:t>Involving</w:t>
      </w:r>
      <w:r>
        <w:rPr>
          <w:color w:val="231F20"/>
          <w:spacing w:val="-6"/>
        </w:rPr>
        <w:t> </w:t>
      </w:r>
      <w:r>
        <w:rPr>
          <w:color w:val="231F20"/>
          <w:spacing w:val="-4"/>
        </w:rPr>
        <w:t>representatives</w:t>
      </w:r>
      <w:r>
        <w:rPr>
          <w:color w:val="231F20"/>
          <w:spacing w:val="-6"/>
        </w:rPr>
        <w:t> </w:t>
      </w:r>
      <w:r>
        <w:rPr>
          <w:color w:val="231F20"/>
          <w:spacing w:val="-4"/>
        </w:rPr>
        <w:t>in</w:t>
      </w:r>
      <w:r>
        <w:rPr>
          <w:color w:val="231F20"/>
          <w:spacing w:val="-6"/>
        </w:rPr>
        <w:t> </w:t>
      </w:r>
      <w:r>
        <w:rPr>
          <w:color w:val="231F20"/>
          <w:spacing w:val="-4"/>
        </w:rPr>
        <w:t>mediation</w:t>
      </w:r>
      <w:r>
        <w:rPr>
          <w:color w:val="231F20"/>
          <w:spacing w:val="-6"/>
        </w:rPr>
        <w:t> </w:t>
      </w:r>
      <w:r>
        <w:rPr>
          <w:color w:val="231F20"/>
          <w:spacing w:val="-4"/>
        </w:rPr>
        <w:t>is</w:t>
      </w:r>
      <w:r>
        <w:rPr>
          <w:color w:val="231F20"/>
          <w:spacing w:val="-6"/>
        </w:rPr>
        <w:t> </w:t>
      </w:r>
      <w:r>
        <w:rPr>
          <w:color w:val="231F20"/>
          <w:spacing w:val="-4"/>
        </w:rPr>
        <w:t>not</w:t>
      </w:r>
      <w:r>
        <w:rPr>
          <w:color w:val="231F20"/>
          <w:spacing w:val="-6"/>
        </w:rPr>
        <w:t> </w:t>
      </w:r>
      <w:r>
        <w:rPr>
          <w:color w:val="231F20"/>
          <w:spacing w:val="-4"/>
        </w:rPr>
        <w:t>generally </w:t>
      </w:r>
      <w:r>
        <w:rPr>
          <w:color w:val="231F20"/>
        </w:rPr>
        <w:t>encouraged, whether that be a lawyer, a trade</w:t>
      </w:r>
    </w:p>
    <w:p>
      <w:pPr>
        <w:pStyle w:val="BodyText"/>
        <w:spacing w:line="312" w:lineRule="auto" w:before="2"/>
        <w:ind w:left="1133" w:right="6413"/>
      </w:pPr>
      <w:r>
        <w:rPr>
          <w:color w:val="231F20"/>
          <w:spacing w:val="-2"/>
        </w:rPr>
        <w:t>union representative, employee representative or </w:t>
      </w:r>
      <w:r>
        <w:rPr>
          <w:color w:val="231F20"/>
        </w:rPr>
        <w:t>friend.</w:t>
      </w:r>
      <w:r>
        <w:rPr>
          <w:color w:val="231F20"/>
          <w:spacing w:val="-4"/>
        </w:rPr>
        <w:t> </w:t>
      </w:r>
      <w:r>
        <w:rPr>
          <w:color w:val="231F20"/>
        </w:rPr>
        <w:t>The</w:t>
      </w:r>
      <w:r>
        <w:rPr>
          <w:color w:val="231F20"/>
          <w:spacing w:val="-4"/>
        </w:rPr>
        <w:t> </w:t>
      </w:r>
      <w:r>
        <w:rPr>
          <w:color w:val="231F20"/>
        </w:rPr>
        <w:t>central</w:t>
      </w:r>
      <w:r>
        <w:rPr>
          <w:color w:val="231F20"/>
          <w:spacing w:val="-4"/>
        </w:rPr>
        <w:t> </w:t>
      </w:r>
      <w:r>
        <w:rPr>
          <w:color w:val="231F20"/>
        </w:rPr>
        <w:t>tenet</w:t>
      </w:r>
      <w:r>
        <w:rPr>
          <w:color w:val="231F20"/>
          <w:spacing w:val="-4"/>
        </w:rPr>
        <w:t> </w:t>
      </w:r>
      <w:r>
        <w:rPr>
          <w:color w:val="231F20"/>
        </w:rPr>
        <w:t>of</w:t>
      </w:r>
      <w:r>
        <w:rPr>
          <w:color w:val="231F20"/>
          <w:spacing w:val="-4"/>
        </w:rPr>
        <w:t> </w:t>
      </w:r>
      <w:r>
        <w:rPr>
          <w:color w:val="231F20"/>
        </w:rPr>
        <w:t>mediation</w:t>
      </w:r>
      <w:r>
        <w:rPr>
          <w:color w:val="231F20"/>
          <w:spacing w:val="-4"/>
        </w:rPr>
        <w:t> </w:t>
      </w:r>
      <w:r>
        <w:rPr>
          <w:color w:val="231F20"/>
        </w:rPr>
        <w:t>is,</w:t>
      </w:r>
      <w:r>
        <w:rPr>
          <w:color w:val="231F20"/>
          <w:spacing w:val="-4"/>
        </w:rPr>
        <w:t> </w:t>
      </w:r>
      <w:r>
        <w:rPr>
          <w:color w:val="231F20"/>
        </w:rPr>
        <w:t>after</w:t>
      </w:r>
      <w:r>
        <w:rPr>
          <w:color w:val="231F20"/>
          <w:spacing w:val="-4"/>
        </w:rPr>
        <w:t> </w:t>
      </w:r>
      <w:r>
        <w:rPr>
          <w:color w:val="231F20"/>
        </w:rPr>
        <w:t>all, to provide an opportunity for those in conflict to find their own solution to the situation they find </w:t>
      </w:r>
      <w:r>
        <w:rPr>
          <w:color w:val="231F20"/>
          <w:spacing w:val="-2"/>
        </w:rPr>
        <w:t>themselves</w:t>
      </w:r>
      <w:r>
        <w:rPr>
          <w:color w:val="231F20"/>
          <w:spacing w:val="-12"/>
        </w:rPr>
        <w:t> </w:t>
      </w:r>
      <w:r>
        <w:rPr>
          <w:color w:val="231F20"/>
          <w:spacing w:val="-2"/>
        </w:rPr>
        <w:t>in</w:t>
      </w:r>
      <w:r>
        <w:rPr>
          <w:color w:val="231F20"/>
          <w:spacing w:val="-12"/>
        </w:rPr>
        <w:t> </w:t>
      </w:r>
      <w:r>
        <w:rPr>
          <w:color w:val="231F20"/>
          <w:spacing w:val="-2"/>
        </w:rPr>
        <w:t>and</w:t>
      </w:r>
      <w:r>
        <w:rPr>
          <w:color w:val="231F20"/>
          <w:spacing w:val="-12"/>
        </w:rPr>
        <w:t> </w:t>
      </w:r>
      <w:r>
        <w:rPr>
          <w:color w:val="231F20"/>
          <w:spacing w:val="-2"/>
        </w:rPr>
        <w:t>for</w:t>
      </w:r>
      <w:r>
        <w:rPr>
          <w:color w:val="231F20"/>
          <w:spacing w:val="-12"/>
        </w:rPr>
        <w:t> </w:t>
      </w:r>
      <w:r>
        <w:rPr>
          <w:color w:val="231F20"/>
          <w:spacing w:val="-2"/>
        </w:rPr>
        <w:t>the</w:t>
      </w:r>
      <w:r>
        <w:rPr>
          <w:color w:val="231F20"/>
          <w:spacing w:val="-12"/>
        </w:rPr>
        <w:t> </w:t>
      </w:r>
      <w:r>
        <w:rPr>
          <w:color w:val="231F20"/>
          <w:spacing w:val="-2"/>
        </w:rPr>
        <w:t>parties</w:t>
      </w:r>
      <w:r>
        <w:rPr>
          <w:color w:val="231F20"/>
          <w:spacing w:val="-12"/>
        </w:rPr>
        <w:t> </w:t>
      </w:r>
      <w:r>
        <w:rPr>
          <w:color w:val="231F20"/>
          <w:spacing w:val="-2"/>
        </w:rPr>
        <w:t>to</w:t>
      </w:r>
      <w:r>
        <w:rPr>
          <w:color w:val="231F20"/>
          <w:spacing w:val="-12"/>
        </w:rPr>
        <w:t> </w:t>
      </w:r>
      <w:r>
        <w:rPr>
          <w:color w:val="231F20"/>
          <w:spacing w:val="-2"/>
        </w:rPr>
        <w:t>remain</w:t>
      </w:r>
      <w:r>
        <w:rPr>
          <w:color w:val="231F20"/>
          <w:spacing w:val="-12"/>
        </w:rPr>
        <w:t> </w:t>
      </w:r>
      <w:r>
        <w:rPr>
          <w:color w:val="231F20"/>
          <w:spacing w:val="-2"/>
        </w:rPr>
        <w:t>central</w:t>
      </w:r>
    </w:p>
    <w:p>
      <w:pPr>
        <w:pStyle w:val="BodyText"/>
        <w:spacing w:line="312" w:lineRule="auto" w:before="5"/>
        <w:ind w:left="1133" w:right="6215"/>
      </w:pPr>
      <w:r>
        <w:rPr>
          <w:color w:val="231F20"/>
          <w:spacing w:val="-2"/>
        </w:rPr>
        <w:t>to</w:t>
      </w:r>
      <w:r>
        <w:rPr>
          <w:color w:val="231F20"/>
          <w:spacing w:val="-12"/>
        </w:rPr>
        <w:t> </w:t>
      </w:r>
      <w:r>
        <w:rPr>
          <w:color w:val="231F20"/>
          <w:spacing w:val="-2"/>
        </w:rPr>
        <w:t>the</w:t>
      </w:r>
      <w:r>
        <w:rPr>
          <w:color w:val="231F20"/>
          <w:spacing w:val="-12"/>
        </w:rPr>
        <w:t> </w:t>
      </w:r>
      <w:r>
        <w:rPr>
          <w:color w:val="231F20"/>
          <w:spacing w:val="-2"/>
        </w:rPr>
        <w:t>process.</w:t>
      </w:r>
      <w:r>
        <w:rPr>
          <w:color w:val="231F20"/>
          <w:spacing w:val="-12"/>
        </w:rPr>
        <w:t> </w:t>
      </w:r>
      <w:r>
        <w:rPr>
          <w:color w:val="231F20"/>
          <w:spacing w:val="-2"/>
        </w:rPr>
        <w:t>Restricting</w:t>
      </w:r>
      <w:r>
        <w:rPr>
          <w:color w:val="231F20"/>
          <w:spacing w:val="-12"/>
        </w:rPr>
        <w:t> </w:t>
      </w:r>
      <w:r>
        <w:rPr>
          <w:color w:val="231F20"/>
          <w:spacing w:val="-2"/>
        </w:rPr>
        <w:t>mediation</w:t>
      </w:r>
      <w:r>
        <w:rPr>
          <w:color w:val="231F20"/>
          <w:spacing w:val="-12"/>
        </w:rPr>
        <w:t> </w:t>
      </w:r>
      <w:r>
        <w:rPr>
          <w:color w:val="231F20"/>
          <w:spacing w:val="-2"/>
        </w:rPr>
        <w:t>meetings</w:t>
      </w:r>
      <w:r>
        <w:rPr>
          <w:color w:val="231F20"/>
          <w:spacing w:val="-12"/>
        </w:rPr>
        <w:t> </w:t>
      </w:r>
      <w:r>
        <w:rPr>
          <w:color w:val="231F20"/>
          <w:spacing w:val="-2"/>
        </w:rPr>
        <w:t>to</w:t>
      </w:r>
      <w:r>
        <w:rPr>
          <w:color w:val="231F20"/>
          <w:spacing w:val="-12"/>
        </w:rPr>
        <w:t> </w:t>
      </w:r>
      <w:r>
        <w:rPr>
          <w:color w:val="231F20"/>
          <w:spacing w:val="-2"/>
        </w:rPr>
        <w:t>the parties</w:t>
      </w:r>
      <w:r>
        <w:rPr>
          <w:color w:val="231F20"/>
          <w:spacing w:val="-8"/>
        </w:rPr>
        <w:t> </w:t>
      </w:r>
      <w:r>
        <w:rPr>
          <w:color w:val="231F20"/>
          <w:spacing w:val="-2"/>
        </w:rPr>
        <w:t>themselves</w:t>
      </w:r>
      <w:r>
        <w:rPr>
          <w:color w:val="231F20"/>
          <w:spacing w:val="-8"/>
        </w:rPr>
        <w:t> </w:t>
      </w:r>
      <w:r>
        <w:rPr>
          <w:color w:val="231F20"/>
          <w:spacing w:val="-2"/>
        </w:rPr>
        <w:t>can</w:t>
      </w:r>
      <w:r>
        <w:rPr>
          <w:color w:val="231F20"/>
          <w:spacing w:val="-8"/>
        </w:rPr>
        <w:t> </w:t>
      </w:r>
      <w:r>
        <w:rPr>
          <w:color w:val="231F20"/>
          <w:spacing w:val="-2"/>
        </w:rPr>
        <w:t>allow</w:t>
      </w:r>
      <w:r>
        <w:rPr>
          <w:color w:val="231F20"/>
          <w:spacing w:val="-8"/>
        </w:rPr>
        <w:t> </w:t>
      </w:r>
      <w:r>
        <w:rPr>
          <w:color w:val="231F20"/>
          <w:spacing w:val="-2"/>
        </w:rPr>
        <w:t>more</w:t>
      </w:r>
      <w:r>
        <w:rPr>
          <w:color w:val="231F20"/>
          <w:spacing w:val="-8"/>
        </w:rPr>
        <w:t> </w:t>
      </w:r>
      <w:r>
        <w:rPr>
          <w:color w:val="231F20"/>
          <w:spacing w:val="-2"/>
        </w:rPr>
        <w:t>open</w:t>
      </w:r>
      <w:r>
        <w:rPr>
          <w:color w:val="231F20"/>
          <w:spacing w:val="-8"/>
        </w:rPr>
        <w:t> </w:t>
      </w:r>
      <w:r>
        <w:rPr>
          <w:color w:val="231F20"/>
          <w:spacing w:val="-2"/>
        </w:rPr>
        <w:t>and</w:t>
      </w:r>
      <w:r>
        <w:rPr>
          <w:color w:val="231F20"/>
          <w:spacing w:val="-8"/>
        </w:rPr>
        <w:t> </w:t>
      </w:r>
      <w:r>
        <w:rPr>
          <w:color w:val="231F20"/>
          <w:spacing w:val="-2"/>
        </w:rPr>
        <w:t>honest discussion.</w:t>
      </w:r>
      <w:r>
        <w:rPr>
          <w:color w:val="231F20"/>
          <w:spacing w:val="-11"/>
        </w:rPr>
        <w:t> </w:t>
      </w:r>
      <w:r>
        <w:rPr>
          <w:color w:val="231F20"/>
          <w:spacing w:val="-2"/>
        </w:rPr>
        <w:t>Allowing</w:t>
      </w:r>
      <w:r>
        <w:rPr>
          <w:color w:val="231F20"/>
          <w:spacing w:val="-11"/>
        </w:rPr>
        <w:t> </w:t>
      </w:r>
      <w:r>
        <w:rPr>
          <w:color w:val="231F20"/>
          <w:spacing w:val="-2"/>
        </w:rPr>
        <w:t>representation/accompaniment </w:t>
      </w:r>
      <w:r>
        <w:rPr>
          <w:color w:val="231F20"/>
        </w:rPr>
        <w:t>at the separate meeting may allay fears that an individual has and enable them to see that they do not need that person in the joint meeting.</w:t>
      </w:r>
    </w:p>
    <w:p>
      <w:pPr>
        <w:spacing w:after="0" w:line="312" w:lineRule="auto"/>
        <w:sectPr>
          <w:pgSz w:w="11910" w:h="16840"/>
          <w:pgMar w:header="832" w:footer="781" w:top="1780" w:bottom="980" w:left="0" w:right="0"/>
        </w:sectPr>
      </w:pPr>
    </w:p>
    <w:p>
      <w:pPr>
        <w:pStyle w:val="BodyText"/>
      </w:pPr>
    </w:p>
    <w:p>
      <w:pPr>
        <w:pStyle w:val="BodyText"/>
      </w:pPr>
    </w:p>
    <w:p>
      <w:pPr>
        <w:pStyle w:val="BodyText"/>
        <w:spacing w:before="3"/>
        <w:rPr>
          <w:sz w:val="24"/>
        </w:rPr>
      </w:pPr>
    </w:p>
    <w:p>
      <w:pPr>
        <w:spacing w:after="0"/>
        <w:rPr>
          <w:sz w:val="24"/>
        </w:rPr>
        <w:sectPr>
          <w:pgSz w:w="11910" w:h="16840"/>
          <w:pgMar w:header="832" w:footer="781" w:top="1780" w:bottom="980" w:left="0" w:right="0"/>
        </w:sectPr>
      </w:pPr>
    </w:p>
    <w:p>
      <w:pPr>
        <w:pStyle w:val="BodyText"/>
        <w:spacing w:line="312" w:lineRule="auto" w:before="95"/>
        <w:ind w:left="1133"/>
      </w:pPr>
      <w:r>
        <w:rPr>
          <w:color w:val="231F20"/>
          <w:spacing w:val="-4"/>
        </w:rPr>
        <w:t>Moreover, there can be a tendency for representatives </w:t>
      </w:r>
      <w:r>
        <w:rPr>
          <w:color w:val="231F20"/>
        </w:rPr>
        <w:t>to shift the emphasis from joint problem-solving to negotiating</w:t>
      </w:r>
      <w:r>
        <w:rPr>
          <w:color w:val="231F20"/>
          <w:spacing w:val="-9"/>
        </w:rPr>
        <w:t> </w:t>
      </w:r>
      <w:r>
        <w:rPr>
          <w:color w:val="231F20"/>
        </w:rPr>
        <w:t>for</w:t>
      </w:r>
      <w:r>
        <w:rPr>
          <w:color w:val="231F20"/>
          <w:spacing w:val="-9"/>
        </w:rPr>
        <w:t> </w:t>
      </w:r>
      <w:r>
        <w:rPr>
          <w:color w:val="231F20"/>
        </w:rPr>
        <w:t>the</w:t>
      </w:r>
      <w:r>
        <w:rPr>
          <w:color w:val="231F20"/>
          <w:spacing w:val="-9"/>
        </w:rPr>
        <w:t> </w:t>
      </w:r>
      <w:r>
        <w:rPr>
          <w:color w:val="231F20"/>
        </w:rPr>
        <w:t>best</w:t>
      </w:r>
      <w:r>
        <w:rPr>
          <w:color w:val="231F20"/>
          <w:spacing w:val="-9"/>
        </w:rPr>
        <w:t> </w:t>
      </w:r>
      <w:r>
        <w:rPr>
          <w:color w:val="231F20"/>
        </w:rPr>
        <w:t>deal</w:t>
      </w:r>
      <w:r>
        <w:rPr>
          <w:color w:val="231F20"/>
          <w:spacing w:val="-9"/>
        </w:rPr>
        <w:t> </w:t>
      </w:r>
      <w:r>
        <w:rPr>
          <w:color w:val="231F20"/>
        </w:rPr>
        <w:t>for</w:t>
      </w:r>
      <w:r>
        <w:rPr>
          <w:color w:val="231F20"/>
          <w:spacing w:val="-9"/>
        </w:rPr>
        <w:t> </w:t>
      </w:r>
      <w:r>
        <w:rPr>
          <w:color w:val="231F20"/>
        </w:rPr>
        <w:t>their</w:t>
      </w:r>
      <w:r>
        <w:rPr>
          <w:color w:val="231F20"/>
          <w:spacing w:val="-9"/>
        </w:rPr>
        <w:t> </w:t>
      </w:r>
      <w:r>
        <w:rPr>
          <w:color w:val="231F20"/>
        </w:rPr>
        <w:t>candidate</w:t>
      </w:r>
      <w:r>
        <w:rPr>
          <w:color w:val="231F20"/>
          <w:spacing w:val="-9"/>
        </w:rPr>
        <w:t> </w:t>
      </w:r>
      <w:r>
        <w:rPr>
          <w:color w:val="231F20"/>
        </w:rPr>
        <w:t>to</w:t>
      </w:r>
      <w:r>
        <w:rPr>
          <w:color w:val="231F20"/>
          <w:spacing w:val="-9"/>
        </w:rPr>
        <w:t> </w:t>
      </w:r>
      <w:r>
        <w:rPr>
          <w:color w:val="231F20"/>
        </w:rPr>
        <w:t>the detriment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other</w:t>
      </w:r>
      <w:r>
        <w:rPr>
          <w:color w:val="231F20"/>
          <w:spacing w:val="-10"/>
        </w:rPr>
        <w:t> </w:t>
      </w:r>
      <w:r>
        <w:rPr>
          <w:color w:val="231F20"/>
        </w:rPr>
        <w:t>party,</w:t>
      </w:r>
      <w:r>
        <w:rPr>
          <w:color w:val="231F20"/>
          <w:spacing w:val="-10"/>
        </w:rPr>
        <w:t> </w:t>
      </w:r>
      <w:r>
        <w:rPr>
          <w:color w:val="231F20"/>
        </w:rPr>
        <w:t>instead</w:t>
      </w:r>
      <w:r>
        <w:rPr>
          <w:color w:val="231F20"/>
          <w:spacing w:val="-10"/>
        </w:rPr>
        <w:t> </w:t>
      </w:r>
      <w:r>
        <w:rPr>
          <w:color w:val="231F20"/>
        </w:rPr>
        <w:t>of</w:t>
      </w:r>
      <w:r>
        <w:rPr>
          <w:color w:val="231F20"/>
          <w:spacing w:val="-10"/>
        </w:rPr>
        <w:t> </w:t>
      </w:r>
      <w:r>
        <w:rPr>
          <w:color w:val="231F20"/>
        </w:rPr>
        <w:t>parties</w:t>
      </w:r>
      <w:r>
        <w:rPr>
          <w:color w:val="231F20"/>
          <w:spacing w:val="-10"/>
        </w:rPr>
        <w:t> </w:t>
      </w:r>
      <w:r>
        <w:rPr>
          <w:color w:val="231F20"/>
        </w:rPr>
        <w:t>finding their</w:t>
      </w:r>
      <w:r>
        <w:rPr>
          <w:color w:val="231F20"/>
          <w:spacing w:val="-5"/>
        </w:rPr>
        <w:t> </w:t>
      </w:r>
      <w:r>
        <w:rPr>
          <w:color w:val="231F20"/>
        </w:rPr>
        <w:t>own</w:t>
      </w:r>
      <w:r>
        <w:rPr>
          <w:color w:val="231F20"/>
          <w:spacing w:val="-5"/>
        </w:rPr>
        <w:t> </w:t>
      </w:r>
      <w:r>
        <w:rPr>
          <w:color w:val="231F20"/>
        </w:rPr>
        <w:t>solution</w:t>
      </w:r>
      <w:r>
        <w:rPr>
          <w:color w:val="231F20"/>
          <w:spacing w:val="-5"/>
        </w:rPr>
        <w:t> </w:t>
      </w:r>
      <w:r>
        <w:rPr>
          <w:color w:val="231F20"/>
        </w:rPr>
        <w:t>that</w:t>
      </w:r>
      <w:r>
        <w:rPr>
          <w:color w:val="231F20"/>
          <w:spacing w:val="-5"/>
        </w:rPr>
        <w:t> </w:t>
      </w:r>
      <w:r>
        <w:rPr>
          <w:color w:val="231F20"/>
        </w:rPr>
        <w:t>will</w:t>
      </w:r>
      <w:r>
        <w:rPr>
          <w:color w:val="231F20"/>
          <w:spacing w:val="-5"/>
        </w:rPr>
        <w:t> </w:t>
      </w:r>
      <w:r>
        <w:rPr>
          <w:color w:val="231F20"/>
        </w:rPr>
        <w:t>benefit</w:t>
      </w:r>
      <w:r>
        <w:rPr>
          <w:color w:val="231F20"/>
          <w:spacing w:val="-5"/>
        </w:rPr>
        <w:t> </w:t>
      </w:r>
      <w:r>
        <w:rPr>
          <w:color w:val="231F20"/>
        </w:rPr>
        <w:t>both</w:t>
      </w:r>
      <w:r>
        <w:rPr>
          <w:color w:val="231F20"/>
          <w:spacing w:val="-5"/>
        </w:rPr>
        <w:t> </w:t>
      </w:r>
      <w:r>
        <w:rPr>
          <w:color w:val="231F20"/>
        </w:rPr>
        <w:t>sides.</w:t>
      </w:r>
      <w:r>
        <w:rPr>
          <w:color w:val="231F20"/>
          <w:spacing w:val="-5"/>
        </w:rPr>
        <w:t> </w:t>
      </w:r>
      <w:r>
        <w:rPr>
          <w:color w:val="231F20"/>
        </w:rPr>
        <w:t>Having </w:t>
      </w:r>
      <w:r>
        <w:rPr>
          <w:color w:val="231F20"/>
          <w:spacing w:val="-2"/>
        </w:rPr>
        <w:t>said</w:t>
      </w:r>
      <w:r>
        <w:rPr>
          <w:color w:val="231F20"/>
          <w:spacing w:val="-11"/>
        </w:rPr>
        <w:t> </w:t>
      </w:r>
      <w:r>
        <w:rPr>
          <w:color w:val="231F20"/>
          <w:spacing w:val="-2"/>
        </w:rPr>
        <w:t>this,</w:t>
      </w:r>
      <w:r>
        <w:rPr>
          <w:color w:val="231F20"/>
          <w:spacing w:val="-11"/>
        </w:rPr>
        <w:t> </w:t>
      </w:r>
      <w:r>
        <w:rPr>
          <w:color w:val="231F20"/>
          <w:spacing w:val="-2"/>
        </w:rPr>
        <w:t>the</w:t>
      </w:r>
      <w:r>
        <w:rPr>
          <w:color w:val="231F20"/>
          <w:spacing w:val="-11"/>
        </w:rPr>
        <w:t> </w:t>
      </w:r>
      <w:r>
        <w:rPr>
          <w:color w:val="231F20"/>
          <w:spacing w:val="-2"/>
        </w:rPr>
        <w:t>mediator</w:t>
      </w:r>
      <w:r>
        <w:rPr>
          <w:color w:val="231F20"/>
          <w:spacing w:val="-11"/>
        </w:rPr>
        <w:t> </w:t>
      </w:r>
      <w:r>
        <w:rPr>
          <w:color w:val="231F20"/>
          <w:spacing w:val="-2"/>
        </w:rPr>
        <w:t>is</w:t>
      </w:r>
      <w:r>
        <w:rPr>
          <w:color w:val="231F20"/>
          <w:spacing w:val="-11"/>
        </w:rPr>
        <w:t> </w:t>
      </w:r>
      <w:r>
        <w:rPr>
          <w:color w:val="231F20"/>
          <w:spacing w:val="-2"/>
        </w:rPr>
        <w:t>there</w:t>
      </w:r>
      <w:r>
        <w:rPr>
          <w:color w:val="231F20"/>
          <w:spacing w:val="-11"/>
        </w:rPr>
        <w:t> </w:t>
      </w:r>
      <w:r>
        <w:rPr>
          <w:color w:val="231F20"/>
          <w:spacing w:val="-2"/>
        </w:rPr>
        <w:t>to</w:t>
      </w:r>
      <w:r>
        <w:rPr>
          <w:color w:val="231F20"/>
          <w:spacing w:val="-11"/>
        </w:rPr>
        <w:t> </w:t>
      </w:r>
      <w:r>
        <w:rPr>
          <w:color w:val="231F20"/>
          <w:spacing w:val="-2"/>
        </w:rPr>
        <w:t>ensure</w:t>
      </w:r>
      <w:r>
        <w:rPr>
          <w:color w:val="231F20"/>
          <w:spacing w:val="-11"/>
        </w:rPr>
        <w:t> </w:t>
      </w:r>
      <w:r>
        <w:rPr>
          <w:color w:val="231F20"/>
          <w:spacing w:val="-2"/>
        </w:rPr>
        <w:t>that</w:t>
      </w:r>
      <w:r>
        <w:rPr>
          <w:color w:val="231F20"/>
          <w:spacing w:val="-11"/>
        </w:rPr>
        <w:t> </w:t>
      </w:r>
      <w:r>
        <w:rPr>
          <w:color w:val="231F20"/>
          <w:spacing w:val="-2"/>
        </w:rPr>
        <w:t>this</w:t>
      </w:r>
      <w:r>
        <w:rPr>
          <w:color w:val="231F20"/>
          <w:spacing w:val="-11"/>
        </w:rPr>
        <w:t> </w:t>
      </w:r>
      <w:r>
        <w:rPr>
          <w:color w:val="231F20"/>
          <w:spacing w:val="-2"/>
        </w:rPr>
        <w:t>does </w:t>
      </w:r>
      <w:r>
        <w:rPr>
          <w:color w:val="231F20"/>
        </w:rPr>
        <w:t>not happen.</w:t>
      </w:r>
    </w:p>
    <w:p>
      <w:pPr>
        <w:pStyle w:val="BodyText"/>
        <w:spacing w:before="7"/>
        <w:rPr>
          <w:sz w:val="26"/>
        </w:rPr>
      </w:pPr>
    </w:p>
    <w:p>
      <w:pPr>
        <w:pStyle w:val="BodyText"/>
        <w:spacing w:before="1"/>
        <w:ind w:left="1133"/>
        <w:rPr>
          <w:rFonts w:ascii="Trebuchet MS"/>
        </w:rPr>
      </w:pPr>
      <w:r>
        <w:rPr>
          <w:rFonts w:ascii="Trebuchet MS"/>
          <w:color w:val="8A191B"/>
        </w:rPr>
        <w:t>Flexibility</w:t>
      </w:r>
      <w:r>
        <w:rPr>
          <w:rFonts w:ascii="Trebuchet MS"/>
          <w:color w:val="8A191B"/>
          <w:spacing w:val="18"/>
        </w:rPr>
        <w:t> </w:t>
      </w:r>
      <w:r>
        <w:rPr>
          <w:rFonts w:ascii="Trebuchet MS"/>
          <w:color w:val="8A191B"/>
        </w:rPr>
        <w:t>around</w:t>
      </w:r>
      <w:r>
        <w:rPr>
          <w:rFonts w:ascii="Trebuchet MS"/>
          <w:color w:val="8A191B"/>
          <w:spacing w:val="18"/>
        </w:rPr>
        <w:t> </w:t>
      </w:r>
      <w:r>
        <w:rPr>
          <w:rFonts w:ascii="Trebuchet MS"/>
          <w:color w:val="8A191B"/>
          <w:spacing w:val="-2"/>
        </w:rPr>
        <w:t>representation</w:t>
      </w:r>
    </w:p>
    <w:p>
      <w:pPr>
        <w:pStyle w:val="BodyText"/>
        <w:spacing w:line="312" w:lineRule="auto" w:before="68"/>
        <w:ind w:left="1133"/>
      </w:pPr>
      <w:r>
        <w:rPr>
          <w:color w:val="231F20"/>
        </w:rPr>
        <w:t>There</w:t>
      </w:r>
      <w:r>
        <w:rPr>
          <w:color w:val="231F20"/>
          <w:spacing w:val="-8"/>
        </w:rPr>
        <w:t> </w:t>
      </w:r>
      <w:r>
        <w:rPr>
          <w:color w:val="231F20"/>
        </w:rPr>
        <w:t>are</w:t>
      </w:r>
      <w:r>
        <w:rPr>
          <w:color w:val="231F20"/>
          <w:spacing w:val="-8"/>
        </w:rPr>
        <w:t> </w:t>
      </w:r>
      <w:r>
        <w:rPr>
          <w:color w:val="231F20"/>
        </w:rPr>
        <w:t>exceptions,</w:t>
      </w:r>
      <w:r>
        <w:rPr>
          <w:color w:val="231F20"/>
          <w:spacing w:val="-8"/>
        </w:rPr>
        <w:t> </w:t>
      </w:r>
      <w:r>
        <w:rPr>
          <w:color w:val="231F20"/>
        </w:rPr>
        <w:t>however.</w:t>
      </w:r>
      <w:r>
        <w:rPr>
          <w:color w:val="231F20"/>
          <w:spacing w:val="-8"/>
        </w:rPr>
        <w:t> </w:t>
      </w:r>
      <w:r>
        <w:rPr>
          <w:color w:val="231F20"/>
        </w:rPr>
        <w:t>The</w:t>
      </w:r>
      <w:r>
        <w:rPr>
          <w:color w:val="231F20"/>
          <w:spacing w:val="-8"/>
        </w:rPr>
        <w:t> </w:t>
      </w:r>
      <w:r>
        <w:rPr>
          <w:color w:val="231F20"/>
        </w:rPr>
        <w:t>Ministry</w:t>
      </w:r>
      <w:r>
        <w:rPr>
          <w:color w:val="231F20"/>
          <w:spacing w:val="-8"/>
        </w:rPr>
        <w:t> </w:t>
      </w:r>
      <w:r>
        <w:rPr>
          <w:color w:val="231F20"/>
        </w:rPr>
        <w:t>of Justice,</w:t>
      </w:r>
      <w:r>
        <w:rPr>
          <w:color w:val="231F20"/>
          <w:spacing w:val="-14"/>
        </w:rPr>
        <w:t> </w:t>
      </w:r>
      <w:r>
        <w:rPr>
          <w:color w:val="231F20"/>
        </w:rPr>
        <w:t>for</w:t>
      </w:r>
      <w:r>
        <w:rPr>
          <w:color w:val="231F20"/>
          <w:spacing w:val="-14"/>
        </w:rPr>
        <w:t> </w:t>
      </w:r>
      <w:r>
        <w:rPr>
          <w:color w:val="231F20"/>
        </w:rPr>
        <w:t>example,</w:t>
      </w:r>
      <w:r>
        <w:rPr>
          <w:color w:val="231F20"/>
          <w:spacing w:val="-14"/>
        </w:rPr>
        <w:t> </w:t>
      </w:r>
      <w:r>
        <w:rPr>
          <w:color w:val="231F20"/>
        </w:rPr>
        <w:t>did</w:t>
      </w:r>
      <w:r>
        <w:rPr>
          <w:color w:val="231F20"/>
          <w:spacing w:val="-14"/>
        </w:rPr>
        <w:t> </w:t>
      </w:r>
      <w:r>
        <w:rPr>
          <w:color w:val="231F20"/>
        </w:rPr>
        <w:t>not</w:t>
      </w:r>
      <w:r>
        <w:rPr>
          <w:color w:val="231F20"/>
          <w:spacing w:val="-14"/>
        </w:rPr>
        <w:t> </w:t>
      </w:r>
      <w:r>
        <w:rPr>
          <w:color w:val="231F20"/>
        </w:rPr>
        <w:t>allow</w:t>
      </w:r>
      <w:r>
        <w:rPr>
          <w:color w:val="231F20"/>
          <w:spacing w:val="-14"/>
        </w:rPr>
        <w:t> </w:t>
      </w:r>
      <w:r>
        <w:rPr>
          <w:color w:val="231F20"/>
        </w:rPr>
        <w:t>representatives</w:t>
      </w:r>
      <w:r>
        <w:rPr>
          <w:color w:val="231F20"/>
          <w:spacing w:val="-14"/>
        </w:rPr>
        <w:t> </w:t>
      </w:r>
      <w:r>
        <w:rPr>
          <w:color w:val="231F20"/>
        </w:rPr>
        <w:t>to participate</w:t>
      </w:r>
      <w:r>
        <w:rPr>
          <w:color w:val="231F20"/>
          <w:spacing w:val="-5"/>
        </w:rPr>
        <w:t> </w:t>
      </w:r>
      <w:r>
        <w:rPr>
          <w:color w:val="231F20"/>
        </w:rPr>
        <w:t>but</w:t>
      </w:r>
      <w:r>
        <w:rPr>
          <w:color w:val="231F20"/>
          <w:spacing w:val="-5"/>
        </w:rPr>
        <w:t> </w:t>
      </w:r>
      <w:r>
        <w:rPr>
          <w:color w:val="231F20"/>
        </w:rPr>
        <w:t>parties</w:t>
      </w:r>
      <w:r>
        <w:rPr>
          <w:color w:val="231F20"/>
          <w:spacing w:val="-5"/>
        </w:rPr>
        <w:t> </w:t>
      </w:r>
      <w:r>
        <w:rPr>
          <w:color w:val="231F20"/>
        </w:rPr>
        <w:t>could</w:t>
      </w:r>
      <w:r>
        <w:rPr>
          <w:color w:val="231F20"/>
          <w:spacing w:val="-5"/>
        </w:rPr>
        <w:t> </w:t>
      </w:r>
      <w:r>
        <w:rPr>
          <w:color w:val="231F20"/>
        </w:rPr>
        <w:t>have</w:t>
      </w:r>
      <w:r>
        <w:rPr>
          <w:color w:val="231F20"/>
          <w:spacing w:val="-5"/>
        </w:rPr>
        <w:t> </w:t>
      </w:r>
      <w:r>
        <w:rPr>
          <w:color w:val="231F20"/>
        </w:rPr>
        <w:t>representatives</w:t>
      </w:r>
      <w:r>
        <w:rPr>
          <w:color w:val="231F20"/>
          <w:spacing w:val="-5"/>
        </w:rPr>
        <w:t> </w:t>
      </w:r>
      <w:r>
        <w:rPr>
          <w:color w:val="231F20"/>
        </w:rPr>
        <w:t>in the room with them for moral support. Trade union </w:t>
      </w:r>
      <w:r>
        <w:rPr>
          <w:color w:val="231F20"/>
          <w:spacing w:val="-2"/>
        </w:rPr>
        <w:t>and</w:t>
      </w:r>
      <w:r>
        <w:rPr>
          <w:color w:val="231F20"/>
          <w:spacing w:val="-9"/>
        </w:rPr>
        <w:t> </w:t>
      </w:r>
      <w:r>
        <w:rPr>
          <w:color w:val="231F20"/>
          <w:spacing w:val="-2"/>
        </w:rPr>
        <w:t>employee</w:t>
      </w:r>
      <w:r>
        <w:rPr>
          <w:color w:val="231F20"/>
          <w:spacing w:val="-9"/>
        </w:rPr>
        <w:t> </w:t>
      </w:r>
      <w:r>
        <w:rPr>
          <w:color w:val="231F20"/>
          <w:spacing w:val="-2"/>
        </w:rPr>
        <w:t>representatives</w:t>
      </w:r>
      <w:r>
        <w:rPr>
          <w:color w:val="231F20"/>
          <w:spacing w:val="-9"/>
        </w:rPr>
        <w:t> </w:t>
      </w:r>
      <w:r>
        <w:rPr>
          <w:color w:val="231F20"/>
          <w:spacing w:val="-2"/>
        </w:rPr>
        <w:t>can</w:t>
      </w:r>
      <w:r>
        <w:rPr>
          <w:color w:val="231F20"/>
          <w:spacing w:val="-9"/>
        </w:rPr>
        <w:t> </w:t>
      </w:r>
      <w:r>
        <w:rPr>
          <w:color w:val="231F20"/>
          <w:spacing w:val="-2"/>
        </w:rPr>
        <w:t>also,</w:t>
      </w:r>
      <w:r>
        <w:rPr>
          <w:color w:val="231F20"/>
          <w:spacing w:val="-9"/>
        </w:rPr>
        <w:t> </w:t>
      </w:r>
      <w:r>
        <w:rPr>
          <w:color w:val="231F20"/>
          <w:spacing w:val="-2"/>
        </w:rPr>
        <w:t>for</w:t>
      </w:r>
      <w:r>
        <w:rPr>
          <w:color w:val="231F20"/>
          <w:spacing w:val="-9"/>
        </w:rPr>
        <w:t> </w:t>
      </w:r>
      <w:r>
        <w:rPr>
          <w:color w:val="231F20"/>
          <w:spacing w:val="-2"/>
        </w:rPr>
        <w:t>example, </w:t>
      </w:r>
      <w:r>
        <w:rPr>
          <w:color w:val="231F20"/>
        </w:rPr>
        <w:t>play</w:t>
      </w:r>
      <w:r>
        <w:rPr>
          <w:color w:val="231F20"/>
          <w:spacing w:val="-7"/>
        </w:rPr>
        <w:t> </w:t>
      </w:r>
      <w:r>
        <w:rPr>
          <w:color w:val="231F20"/>
        </w:rPr>
        <w:t>an</w:t>
      </w:r>
      <w:r>
        <w:rPr>
          <w:color w:val="231F20"/>
          <w:spacing w:val="-7"/>
        </w:rPr>
        <w:t> </w:t>
      </w:r>
      <w:r>
        <w:rPr>
          <w:color w:val="231F20"/>
        </w:rPr>
        <w:t>important</w:t>
      </w:r>
      <w:r>
        <w:rPr>
          <w:color w:val="231F20"/>
          <w:spacing w:val="-7"/>
        </w:rPr>
        <w:t> </w:t>
      </w:r>
      <w:r>
        <w:rPr>
          <w:color w:val="231F20"/>
        </w:rPr>
        <w:t>supporting</w:t>
      </w:r>
      <w:r>
        <w:rPr>
          <w:color w:val="231F20"/>
          <w:spacing w:val="-7"/>
        </w:rPr>
        <w:t> </w:t>
      </w:r>
      <w:r>
        <w:rPr>
          <w:color w:val="231F20"/>
        </w:rPr>
        <w:t>role</w:t>
      </w:r>
      <w:r>
        <w:rPr>
          <w:color w:val="231F20"/>
          <w:spacing w:val="-7"/>
        </w:rPr>
        <w:t> </w:t>
      </w:r>
      <w:r>
        <w:rPr>
          <w:color w:val="231F20"/>
        </w:rPr>
        <w:t>behind</w:t>
      </w:r>
      <w:r>
        <w:rPr>
          <w:color w:val="231F20"/>
          <w:spacing w:val="-7"/>
        </w:rPr>
        <w:t> </w:t>
      </w:r>
      <w:r>
        <w:rPr>
          <w:color w:val="231F20"/>
        </w:rPr>
        <w:t>the</w:t>
      </w:r>
      <w:r>
        <w:rPr>
          <w:color w:val="231F20"/>
          <w:spacing w:val="-7"/>
        </w:rPr>
        <w:t> </w:t>
      </w:r>
      <w:r>
        <w:rPr>
          <w:color w:val="231F20"/>
        </w:rPr>
        <w:t>scenes without</w:t>
      </w:r>
      <w:r>
        <w:rPr>
          <w:color w:val="231F20"/>
          <w:spacing w:val="-14"/>
        </w:rPr>
        <w:t> </w:t>
      </w:r>
      <w:r>
        <w:rPr>
          <w:color w:val="231F20"/>
        </w:rPr>
        <w:t>being</w:t>
      </w:r>
      <w:r>
        <w:rPr>
          <w:color w:val="231F20"/>
          <w:spacing w:val="-14"/>
        </w:rPr>
        <w:t> </w:t>
      </w:r>
      <w:r>
        <w:rPr>
          <w:color w:val="231F20"/>
        </w:rPr>
        <w:t>directly</w:t>
      </w:r>
      <w:r>
        <w:rPr>
          <w:color w:val="231F20"/>
          <w:spacing w:val="-14"/>
        </w:rPr>
        <w:t> </w:t>
      </w:r>
      <w:r>
        <w:rPr>
          <w:color w:val="231F20"/>
        </w:rPr>
        <w:t>involved</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mediation</w:t>
      </w:r>
      <w:r>
        <w:rPr>
          <w:color w:val="231F20"/>
          <w:spacing w:val="-14"/>
        </w:rPr>
        <w:t> </w:t>
      </w:r>
      <w:r>
        <w:rPr>
          <w:color w:val="231F20"/>
        </w:rPr>
        <w:t>itself.</w:t>
      </w:r>
    </w:p>
    <w:p>
      <w:pPr>
        <w:pStyle w:val="BodyText"/>
        <w:spacing w:before="7"/>
        <w:rPr>
          <w:sz w:val="26"/>
        </w:rPr>
      </w:pPr>
    </w:p>
    <w:p>
      <w:pPr>
        <w:pStyle w:val="BodyText"/>
        <w:spacing w:before="1"/>
        <w:ind w:left="1133"/>
        <w:rPr>
          <w:rFonts w:ascii="Trebuchet MS"/>
        </w:rPr>
      </w:pPr>
      <w:r>
        <w:rPr>
          <w:rFonts w:ascii="Trebuchet MS"/>
          <w:color w:val="8A191B"/>
          <w:w w:val="105"/>
        </w:rPr>
        <w:t>When</w:t>
      </w:r>
      <w:r>
        <w:rPr>
          <w:rFonts w:ascii="Trebuchet MS"/>
          <w:color w:val="8A191B"/>
          <w:spacing w:val="-7"/>
          <w:w w:val="105"/>
        </w:rPr>
        <w:t> </w:t>
      </w:r>
      <w:r>
        <w:rPr>
          <w:rFonts w:ascii="Trebuchet MS"/>
          <w:color w:val="8A191B"/>
          <w:w w:val="105"/>
        </w:rPr>
        <w:t>representation</w:t>
      </w:r>
      <w:r>
        <w:rPr>
          <w:rFonts w:ascii="Trebuchet MS"/>
          <w:color w:val="8A191B"/>
          <w:spacing w:val="-7"/>
          <w:w w:val="105"/>
        </w:rPr>
        <w:t> </w:t>
      </w:r>
      <w:r>
        <w:rPr>
          <w:rFonts w:ascii="Trebuchet MS"/>
          <w:color w:val="8A191B"/>
          <w:w w:val="105"/>
        </w:rPr>
        <w:t>is</w:t>
      </w:r>
      <w:r>
        <w:rPr>
          <w:rFonts w:ascii="Trebuchet MS"/>
          <w:color w:val="8A191B"/>
          <w:spacing w:val="-6"/>
          <w:w w:val="105"/>
        </w:rPr>
        <w:t> </w:t>
      </w:r>
      <w:r>
        <w:rPr>
          <w:rFonts w:ascii="Trebuchet MS"/>
          <w:color w:val="8A191B"/>
          <w:spacing w:val="-2"/>
          <w:w w:val="105"/>
        </w:rPr>
        <w:t>needed</w:t>
      </w:r>
    </w:p>
    <w:p>
      <w:pPr>
        <w:pStyle w:val="BodyText"/>
        <w:spacing w:line="312" w:lineRule="auto" w:before="68"/>
        <w:ind w:left="1133"/>
      </w:pPr>
      <w:r>
        <w:rPr>
          <w:color w:val="231F20"/>
        </w:rPr>
        <w:t>One situation when a ‘representative’ may be </w:t>
      </w:r>
      <w:r>
        <w:rPr>
          <w:color w:val="231F20"/>
          <w:spacing w:val="-4"/>
        </w:rPr>
        <w:t>unavoidable</w:t>
      </w:r>
      <w:r>
        <w:rPr>
          <w:color w:val="231F20"/>
          <w:spacing w:val="-10"/>
        </w:rPr>
        <w:t> </w:t>
      </w:r>
      <w:r>
        <w:rPr>
          <w:color w:val="231F20"/>
          <w:spacing w:val="-4"/>
        </w:rPr>
        <w:t>is</w:t>
      </w:r>
      <w:r>
        <w:rPr>
          <w:color w:val="231F20"/>
          <w:spacing w:val="-10"/>
        </w:rPr>
        <w:t> </w:t>
      </w:r>
      <w:r>
        <w:rPr>
          <w:color w:val="231F20"/>
          <w:spacing w:val="-4"/>
        </w:rPr>
        <w:t>where</w:t>
      </w:r>
      <w:r>
        <w:rPr>
          <w:color w:val="231F20"/>
          <w:spacing w:val="-10"/>
        </w:rPr>
        <w:t> </w:t>
      </w:r>
      <w:r>
        <w:rPr>
          <w:color w:val="231F20"/>
          <w:spacing w:val="-4"/>
        </w:rPr>
        <w:t>you</w:t>
      </w:r>
      <w:r>
        <w:rPr>
          <w:color w:val="231F20"/>
          <w:spacing w:val="-10"/>
        </w:rPr>
        <w:t> </w:t>
      </w:r>
      <w:r>
        <w:rPr>
          <w:color w:val="231F20"/>
          <w:spacing w:val="-4"/>
        </w:rPr>
        <w:t>have</w:t>
      </w:r>
      <w:r>
        <w:rPr>
          <w:color w:val="231F20"/>
          <w:spacing w:val="-10"/>
        </w:rPr>
        <w:t> </w:t>
      </w:r>
      <w:r>
        <w:rPr>
          <w:color w:val="231F20"/>
          <w:spacing w:val="-4"/>
        </w:rPr>
        <w:t>a</w:t>
      </w:r>
      <w:r>
        <w:rPr>
          <w:color w:val="231F20"/>
          <w:spacing w:val="-10"/>
        </w:rPr>
        <w:t> </w:t>
      </w:r>
      <w:r>
        <w:rPr>
          <w:color w:val="231F20"/>
          <w:spacing w:val="-4"/>
        </w:rPr>
        <w:t>disabled</w:t>
      </w:r>
      <w:r>
        <w:rPr>
          <w:color w:val="231F20"/>
          <w:spacing w:val="-10"/>
        </w:rPr>
        <w:t> </w:t>
      </w:r>
      <w:r>
        <w:rPr>
          <w:color w:val="231F20"/>
          <w:spacing w:val="-4"/>
        </w:rPr>
        <w:t>employee</w:t>
      </w:r>
      <w:r>
        <w:rPr>
          <w:color w:val="231F20"/>
          <w:spacing w:val="-10"/>
        </w:rPr>
        <w:t> </w:t>
      </w:r>
      <w:r>
        <w:rPr>
          <w:color w:val="231F20"/>
          <w:spacing w:val="-4"/>
        </w:rPr>
        <w:t>or </w:t>
      </w:r>
      <w:r>
        <w:rPr>
          <w:color w:val="231F20"/>
        </w:rPr>
        <w:t>non-English-speaking employee:</w:t>
      </w:r>
    </w:p>
    <w:p>
      <w:pPr>
        <w:pStyle w:val="ListParagraph"/>
        <w:numPr>
          <w:ilvl w:val="1"/>
          <w:numId w:val="10"/>
        </w:numPr>
        <w:tabs>
          <w:tab w:pos="1360" w:val="left" w:leader="none"/>
        </w:tabs>
        <w:spacing w:line="312" w:lineRule="auto" w:before="103" w:after="0"/>
        <w:ind w:left="1360" w:right="28" w:hanging="227"/>
        <w:jc w:val="left"/>
        <w:rPr>
          <w:sz w:val="20"/>
        </w:rPr>
      </w:pPr>
      <w:r>
        <w:rPr>
          <w:color w:val="231F20"/>
          <w:spacing w:val="-2"/>
          <w:sz w:val="20"/>
        </w:rPr>
        <w:t>A</w:t>
      </w:r>
      <w:r>
        <w:rPr>
          <w:color w:val="231F20"/>
          <w:spacing w:val="-12"/>
          <w:sz w:val="20"/>
        </w:rPr>
        <w:t> </w:t>
      </w:r>
      <w:r>
        <w:rPr>
          <w:color w:val="231F20"/>
          <w:spacing w:val="-2"/>
          <w:sz w:val="20"/>
        </w:rPr>
        <w:t>disabled</w:t>
      </w:r>
      <w:r>
        <w:rPr>
          <w:color w:val="231F20"/>
          <w:spacing w:val="-12"/>
          <w:sz w:val="20"/>
        </w:rPr>
        <w:t> </w:t>
      </w:r>
      <w:r>
        <w:rPr>
          <w:color w:val="231F20"/>
          <w:spacing w:val="-2"/>
          <w:sz w:val="20"/>
        </w:rPr>
        <w:t>employee</w:t>
      </w:r>
      <w:r>
        <w:rPr>
          <w:color w:val="231F20"/>
          <w:spacing w:val="-12"/>
          <w:sz w:val="20"/>
        </w:rPr>
        <w:t> </w:t>
      </w:r>
      <w:r>
        <w:rPr>
          <w:color w:val="231F20"/>
          <w:spacing w:val="-2"/>
          <w:sz w:val="20"/>
        </w:rPr>
        <w:t>may</w:t>
      </w:r>
      <w:r>
        <w:rPr>
          <w:color w:val="231F20"/>
          <w:spacing w:val="-12"/>
          <w:sz w:val="20"/>
        </w:rPr>
        <w:t> </w:t>
      </w:r>
      <w:r>
        <w:rPr>
          <w:color w:val="231F20"/>
          <w:spacing w:val="-2"/>
          <w:sz w:val="20"/>
        </w:rPr>
        <w:t>need</w:t>
      </w:r>
      <w:r>
        <w:rPr>
          <w:color w:val="231F20"/>
          <w:spacing w:val="-12"/>
          <w:sz w:val="20"/>
        </w:rPr>
        <w:t> </w:t>
      </w:r>
      <w:r>
        <w:rPr>
          <w:color w:val="231F20"/>
          <w:spacing w:val="-2"/>
          <w:sz w:val="20"/>
        </w:rPr>
        <w:t>to</w:t>
      </w:r>
      <w:r>
        <w:rPr>
          <w:color w:val="231F20"/>
          <w:spacing w:val="-12"/>
          <w:sz w:val="20"/>
        </w:rPr>
        <w:t> </w:t>
      </w:r>
      <w:r>
        <w:rPr>
          <w:color w:val="231F20"/>
          <w:spacing w:val="-2"/>
          <w:sz w:val="20"/>
        </w:rPr>
        <w:t>be</w:t>
      </w:r>
      <w:r>
        <w:rPr>
          <w:color w:val="231F20"/>
          <w:spacing w:val="-12"/>
          <w:sz w:val="20"/>
        </w:rPr>
        <w:t> </w:t>
      </w:r>
      <w:r>
        <w:rPr>
          <w:color w:val="231F20"/>
          <w:spacing w:val="-2"/>
          <w:sz w:val="20"/>
        </w:rPr>
        <w:t>accompanied </w:t>
      </w:r>
      <w:r>
        <w:rPr>
          <w:color w:val="231F20"/>
          <w:sz w:val="20"/>
        </w:rPr>
        <w:t>by a carer or, in the case of a deaf employee, for example, by a sign language interpreter.</w:t>
      </w:r>
    </w:p>
    <w:p>
      <w:pPr>
        <w:pStyle w:val="ListParagraph"/>
        <w:numPr>
          <w:ilvl w:val="1"/>
          <w:numId w:val="10"/>
        </w:numPr>
        <w:tabs>
          <w:tab w:pos="1360" w:val="left" w:leader="none"/>
        </w:tabs>
        <w:spacing w:line="312" w:lineRule="auto" w:before="3" w:after="0"/>
        <w:ind w:left="1360" w:right="182" w:hanging="227"/>
        <w:jc w:val="left"/>
        <w:rPr>
          <w:sz w:val="20"/>
        </w:rPr>
      </w:pPr>
      <w:r>
        <w:rPr>
          <w:color w:val="231F20"/>
          <w:sz w:val="20"/>
        </w:rPr>
        <w:t>A</w:t>
      </w:r>
      <w:r>
        <w:rPr>
          <w:color w:val="231F20"/>
          <w:spacing w:val="-3"/>
          <w:sz w:val="20"/>
        </w:rPr>
        <w:t> </w:t>
      </w:r>
      <w:r>
        <w:rPr>
          <w:color w:val="231F20"/>
          <w:sz w:val="20"/>
        </w:rPr>
        <w:t>non-English-speaker,</w:t>
      </w:r>
      <w:r>
        <w:rPr>
          <w:color w:val="231F20"/>
          <w:spacing w:val="-3"/>
          <w:sz w:val="20"/>
        </w:rPr>
        <w:t> </w:t>
      </w:r>
      <w:r>
        <w:rPr>
          <w:color w:val="231F20"/>
          <w:sz w:val="20"/>
        </w:rPr>
        <w:t>or</w:t>
      </w:r>
      <w:r>
        <w:rPr>
          <w:color w:val="231F20"/>
          <w:spacing w:val="-3"/>
          <w:sz w:val="20"/>
        </w:rPr>
        <w:t> </w:t>
      </w:r>
      <w:r>
        <w:rPr>
          <w:color w:val="231F20"/>
          <w:sz w:val="20"/>
        </w:rPr>
        <w:t>someone</w:t>
      </w:r>
      <w:r>
        <w:rPr>
          <w:color w:val="231F20"/>
          <w:spacing w:val="-3"/>
          <w:sz w:val="20"/>
        </w:rPr>
        <w:t> </w:t>
      </w:r>
      <w:r>
        <w:rPr>
          <w:color w:val="231F20"/>
          <w:sz w:val="20"/>
        </w:rPr>
        <w:t>who</w:t>
      </w:r>
      <w:r>
        <w:rPr>
          <w:color w:val="231F20"/>
          <w:spacing w:val="-3"/>
          <w:sz w:val="20"/>
        </w:rPr>
        <w:t> </w:t>
      </w:r>
      <w:r>
        <w:rPr>
          <w:color w:val="231F20"/>
          <w:sz w:val="20"/>
        </w:rPr>
        <w:t>does not</w:t>
      </w:r>
      <w:r>
        <w:rPr>
          <w:color w:val="231F20"/>
          <w:spacing w:val="-2"/>
          <w:sz w:val="20"/>
        </w:rPr>
        <w:t> </w:t>
      </w:r>
      <w:r>
        <w:rPr>
          <w:color w:val="231F20"/>
          <w:sz w:val="20"/>
        </w:rPr>
        <w:t>have</w:t>
      </w:r>
      <w:r>
        <w:rPr>
          <w:color w:val="231F20"/>
          <w:spacing w:val="-2"/>
          <w:sz w:val="20"/>
        </w:rPr>
        <w:t> </w:t>
      </w:r>
      <w:r>
        <w:rPr>
          <w:color w:val="231F20"/>
          <w:sz w:val="20"/>
        </w:rPr>
        <w:t>sufficient</w:t>
      </w:r>
      <w:r>
        <w:rPr>
          <w:color w:val="231F20"/>
          <w:spacing w:val="-2"/>
          <w:sz w:val="20"/>
        </w:rPr>
        <w:t> </w:t>
      </w:r>
      <w:r>
        <w:rPr>
          <w:color w:val="231F20"/>
          <w:sz w:val="20"/>
        </w:rPr>
        <w:t>command</w:t>
      </w:r>
      <w:r>
        <w:rPr>
          <w:color w:val="231F20"/>
          <w:spacing w:val="-2"/>
          <w:sz w:val="20"/>
        </w:rPr>
        <w:t> </w:t>
      </w:r>
      <w:r>
        <w:rPr>
          <w:color w:val="231F20"/>
          <w:sz w:val="20"/>
        </w:rPr>
        <w:t>of</w:t>
      </w:r>
      <w:r>
        <w:rPr>
          <w:color w:val="231F20"/>
          <w:spacing w:val="-2"/>
          <w:sz w:val="20"/>
        </w:rPr>
        <w:t> </w:t>
      </w:r>
      <w:r>
        <w:rPr>
          <w:color w:val="231F20"/>
          <w:sz w:val="20"/>
        </w:rPr>
        <w:t>the</w:t>
      </w:r>
      <w:r>
        <w:rPr>
          <w:color w:val="231F20"/>
          <w:spacing w:val="-2"/>
          <w:sz w:val="20"/>
        </w:rPr>
        <w:t> </w:t>
      </w:r>
      <w:r>
        <w:rPr>
          <w:color w:val="231F20"/>
          <w:sz w:val="20"/>
        </w:rPr>
        <w:t>language</w:t>
      </w:r>
      <w:r>
        <w:rPr>
          <w:color w:val="231F20"/>
          <w:spacing w:val="-2"/>
          <w:sz w:val="20"/>
        </w:rPr>
        <w:t> </w:t>
      </w:r>
      <w:r>
        <w:rPr>
          <w:color w:val="231F20"/>
          <w:sz w:val="20"/>
        </w:rPr>
        <w:t>to </w:t>
      </w:r>
      <w:r>
        <w:rPr>
          <w:color w:val="231F20"/>
          <w:spacing w:val="-4"/>
          <w:sz w:val="20"/>
        </w:rPr>
        <w:t>express</w:t>
      </w:r>
      <w:r>
        <w:rPr>
          <w:color w:val="231F20"/>
          <w:spacing w:val="-5"/>
          <w:sz w:val="20"/>
        </w:rPr>
        <w:t> </w:t>
      </w:r>
      <w:r>
        <w:rPr>
          <w:color w:val="231F20"/>
          <w:spacing w:val="-4"/>
          <w:sz w:val="20"/>
        </w:rPr>
        <w:t>complex</w:t>
      </w:r>
      <w:r>
        <w:rPr>
          <w:color w:val="231F20"/>
          <w:spacing w:val="-5"/>
          <w:sz w:val="20"/>
        </w:rPr>
        <w:t> </w:t>
      </w:r>
      <w:r>
        <w:rPr>
          <w:color w:val="231F20"/>
          <w:spacing w:val="-4"/>
          <w:sz w:val="20"/>
        </w:rPr>
        <w:t>feelings</w:t>
      </w:r>
      <w:r>
        <w:rPr>
          <w:color w:val="231F20"/>
          <w:spacing w:val="-5"/>
          <w:sz w:val="20"/>
        </w:rPr>
        <w:t> </w:t>
      </w:r>
      <w:r>
        <w:rPr>
          <w:color w:val="231F20"/>
          <w:spacing w:val="-4"/>
          <w:sz w:val="20"/>
        </w:rPr>
        <w:t>and</w:t>
      </w:r>
      <w:r>
        <w:rPr>
          <w:color w:val="231F20"/>
          <w:spacing w:val="-5"/>
          <w:sz w:val="20"/>
        </w:rPr>
        <w:t> </w:t>
      </w:r>
      <w:r>
        <w:rPr>
          <w:color w:val="231F20"/>
          <w:spacing w:val="-4"/>
          <w:sz w:val="20"/>
        </w:rPr>
        <w:t>emotions,</w:t>
      </w:r>
      <w:r>
        <w:rPr>
          <w:color w:val="231F20"/>
          <w:spacing w:val="-5"/>
          <w:sz w:val="20"/>
        </w:rPr>
        <w:t> </w:t>
      </w:r>
      <w:r>
        <w:rPr>
          <w:color w:val="231F20"/>
          <w:spacing w:val="-4"/>
          <w:sz w:val="20"/>
        </w:rPr>
        <w:t>will</w:t>
      </w:r>
      <w:r>
        <w:rPr>
          <w:color w:val="231F20"/>
          <w:spacing w:val="-5"/>
          <w:sz w:val="20"/>
        </w:rPr>
        <w:t> </w:t>
      </w:r>
      <w:r>
        <w:rPr>
          <w:color w:val="231F20"/>
          <w:spacing w:val="-4"/>
          <w:sz w:val="20"/>
        </w:rPr>
        <w:t>need </w:t>
      </w:r>
      <w:r>
        <w:rPr>
          <w:color w:val="231F20"/>
          <w:sz w:val="20"/>
        </w:rPr>
        <w:t>an interpreter. It will be the responsibility of the employer to arrange this provision.</w:t>
      </w:r>
    </w:p>
    <w:p>
      <w:pPr>
        <w:pStyle w:val="BodyText"/>
        <w:spacing w:before="6"/>
        <w:rPr>
          <w:sz w:val="26"/>
        </w:rPr>
      </w:pPr>
    </w:p>
    <w:p>
      <w:pPr>
        <w:pStyle w:val="BodyText"/>
        <w:spacing w:line="312" w:lineRule="auto"/>
        <w:ind w:left="1133"/>
      </w:pPr>
      <w:r>
        <w:rPr>
          <w:color w:val="231F20"/>
        </w:rPr>
        <w:t>In</w:t>
      </w:r>
      <w:r>
        <w:rPr>
          <w:color w:val="231F20"/>
          <w:spacing w:val="-2"/>
        </w:rPr>
        <w:t> </w:t>
      </w:r>
      <w:r>
        <w:rPr>
          <w:color w:val="231F20"/>
        </w:rPr>
        <w:t>these</w:t>
      </w:r>
      <w:r>
        <w:rPr>
          <w:color w:val="231F20"/>
          <w:spacing w:val="-2"/>
        </w:rPr>
        <w:t> </w:t>
      </w:r>
      <w:r>
        <w:rPr>
          <w:color w:val="231F20"/>
        </w:rPr>
        <w:t>cases</w:t>
      </w:r>
      <w:r>
        <w:rPr>
          <w:color w:val="231F20"/>
          <w:spacing w:val="-2"/>
        </w:rPr>
        <w:t> </w:t>
      </w:r>
      <w:r>
        <w:rPr>
          <w:color w:val="231F20"/>
        </w:rPr>
        <w:t>you</w:t>
      </w:r>
      <w:r>
        <w:rPr>
          <w:color w:val="231F20"/>
          <w:spacing w:val="-2"/>
        </w:rPr>
        <w:t> </w:t>
      </w:r>
      <w:r>
        <w:rPr>
          <w:color w:val="231F20"/>
        </w:rPr>
        <w:t>will</w:t>
      </w:r>
      <w:r>
        <w:rPr>
          <w:color w:val="231F20"/>
          <w:spacing w:val="-2"/>
        </w:rPr>
        <w:t> </w:t>
      </w:r>
      <w:r>
        <w:rPr>
          <w:color w:val="231F20"/>
        </w:rPr>
        <w:t>need</w:t>
      </w:r>
      <w:r>
        <w:rPr>
          <w:color w:val="231F20"/>
          <w:spacing w:val="-2"/>
        </w:rPr>
        <w:t> </w:t>
      </w:r>
      <w:r>
        <w:rPr>
          <w:color w:val="231F20"/>
        </w:rPr>
        <w:t>to</w:t>
      </w:r>
      <w:r>
        <w:rPr>
          <w:color w:val="231F20"/>
          <w:spacing w:val="-2"/>
        </w:rPr>
        <w:t> </w:t>
      </w:r>
      <w:r>
        <w:rPr>
          <w:color w:val="231F20"/>
        </w:rPr>
        <w:t>ensure</w:t>
      </w:r>
      <w:r>
        <w:rPr>
          <w:color w:val="231F20"/>
          <w:spacing w:val="-2"/>
        </w:rPr>
        <w:t> </w:t>
      </w:r>
      <w:r>
        <w:rPr>
          <w:color w:val="231F20"/>
        </w:rPr>
        <w:t>that</w:t>
      </w:r>
      <w:r>
        <w:rPr>
          <w:color w:val="231F20"/>
          <w:spacing w:val="-2"/>
        </w:rPr>
        <w:t> </w:t>
      </w:r>
      <w:r>
        <w:rPr>
          <w:color w:val="231F20"/>
        </w:rPr>
        <w:t>the </w:t>
      </w:r>
      <w:r>
        <w:rPr>
          <w:color w:val="231F20"/>
          <w:spacing w:val="-4"/>
        </w:rPr>
        <w:t>representative</w:t>
      </w:r>
      <w:r>
        <w:rPr>
          <w:color w:val="231F20"/>
          <w:spacing w:val="-6"/>
        </w:rPr>
        <w:t> </w:t>
      </w:r>
      <w:r>
        <w:rPr>
          <w:color w:val="231F20"/>
          <w:spacing w:val="-4"/>
        </w:rPr>
        <w:t>clearly</w:t>
      </w:r>
      <w:r>
        <w:rPr>
          <w:color w:val="231F20"/>
          <w:spacing w:val="-6"/>
        </w:rPr>
        <w:t> </w:t>
      </w:r>
      <w:r>
        <w:rPr>
          <w:color w:val="231F20"/>
          <w:spacing w:val="-4"/>
        </w:rPr>
        <w:t>understands</w:t>
      </w:r>
      <w:r>
        <w:rPr>
          <w:color w:val="231F20"/>
          <w:spacing w:val="-6"/>
        </w:rPr>
        <w:t> </w:t>
      </w:r>
      <w:r>
        <w:rPr>
          <w:color w:val="231F20"/>
          <w:spacing w:val="-4"/>
        </w:rPr>
        <w:t>their</w:t>
      </w:r>
      <w:r>
        <w:rPr>
          <w:color w:val="231F20"/>
          <w:spacing w:val="-6"/>
        </w:rPr>
        <w:t> </w:t>
      </w:r>
      <w:r>
        <w:rPr>
          <w:color w:val="231F20"/>
          <w:spacing w:val="-4"/>
        </w:rPr>
        <w:t>role</w:t>
      </w:r>
      <w:r>
        <w:rPr>
          <w:color w:val="231F20"/>
          <w:spacing w:val="-6"/>
        </w:rPr>
        <w:t> </w:t>
      </w:r>
      <w:r>
        <w:rPr>
          <w:color w:val="231F20"/>
          <w:spacing w:val="-4"/>
        </w:rPr>
        <w:t>and</w:t>
      </w:r>
      <w:r>
        <w:rPr>
          <w:color w:val="231F20"/>
          <w:spacing w:val="-6"/>
        </w:rPr>
        <w:t> </w:t>
      </w:r>
      <w:r>
        <w:rPr>
          <w:color w:val="231F20"/>
          <w:spacing w:val="-4"/>
        </w:rPr>
        <w:t>that </w:t>
      </w:r>
      <w:r>
        <w:rPr>
          <w:color w:val="231F20"/>
        </w:rPr>
        <w:t>they,</w:t>
      </w:r>
      <w:r>
        <w:rPr>
          <w:color w:val="231F20"/>
          <w:spacing w:val="-8"/>
        </w:rPr>
        <w:t> </w:t>
      </w:r>
      <w:r>
        <w:rPr>
          <w:color w:val="231F20"/>
        </w:rPr>
        <w:t>like</w:t>
      </w:r>
      <w:r>
        <w:rPr>
          <w:color w:val="231F20"/>
          <w:spacing w:val="-8"/>
        </w:rPr>
        <w:t> </w:t>
      </w:r>
      <w:r>
        <w:rPr>
          <w:color w:val="231F20"/>
        </w:rPr>
        <w:t>the</w:t>
      </w:r>
      <w:r>
        <w:rPr>
          <w:color w:val="231F20"/>
          <w:spacing w:val="-8"/>
        </w:rPr>
        <w:t> </w:t>
      </w:r>
      <w:r>
        <w:rPr>
          <w:color w:val="231F20"/>
        </w:rPr>
        <w:t>mediator,</w:t>
      </w:r>
      <w:r>
        <w:rPr>
          <w:color w:val="231F20"/>
          <w:spacing w:val="-8"/>
        </w:rPr>
        <w:t> </w:t>
      </w:r>
      <w:r>
        <w:rPr>
          <w:color w:val="231F20"/>
        </w:rPr>
        <w:t>have</w:t>
      </w:r>
      <w:r>
        <w:rPr>
          <w:color w:val="231F20"/>
          <w:spacing w:val="-8"/>
        </w:rPr>
        <w:t> </w:t>
      </w:r>
      <w:r>
        <w:rPr>
          <w:color w:val="231F20"/>
        </w:rPr>
        <w:t>established</w:t>
      </w:r>
      <w:r>
        <w:rPr>
          <w:color w:val="231F20"/>
          <w:spacing w:val="-8"/>
        </w:rPr>
        <w:t> </w:t>
      </w:r>
      <w:r>
        <w:rPr>
          <w:color w:val="231F20"/>
        </w:rPr>
        <w:t>practice standards that guarantee their independence, impartiality and commitment to confidentiality.</w:t>
      </w:r>
    </w:p>
    <w:p>
      <w:pPr>
        <w:pStyle w:val="BodyText"/>
        <w:spacing w:before="6"/>
        <w:rPr>
          <w:sz w:val="26"/>
        </w:rPr>
      </w:pPr>
    </w:p>
    <w:p>
      <w:pPr>
        <w:spacing w:line="312" w:lineRule="auto" w:before="0"/>
        <w:ind w:left="1133" w:right="293" w:firstLine="0"/>
        <w:jc w:val="left"/>
        <w:rPr>
          <w:sz w:val="20"/>
        </w:rPr>
      </w:pPr>
      <w:r>
        <w:rPr>
          <w:rFonts w:ascii="Trebuchet MS"/>
          <w:b/>
          <w:color w:val="8A191B"/>
          <w:sz w:val="20"/>
        </w:rPr>
        <w:t>What happens when mediation breaks </w:t>
      </w:r>
      <w:r>
        <w:rPr>
          <w:rFonts w:ascii="Trebuchet MS"/>
          <w:b/>
          <w:color w:val="8A191B"/>
          <w:sz w:val="20"/>
        </w:rPr>
        <w:t>down?</w:t>
      </w:r>
      <w:r>
        <w:rPr>
          <w:rFonts w:ascii="Trebuchet MS"/>
          <w:b/>
          <w:color w:val="8A191B"/>
          <w:spacing w:val="40"/>
          <w:sz w:val="20"/>
        </w:rPr>
        <w:t> </w:t>
      </w:r>
      <w:r>
        <w:rPr>
          <w:color w:val="231F20"/>
          <w:sz w:val="20"/>
        </w:rPr>
        <w:t>If at any point during the proceedings one of the parties wants to withdraw from the mediation for whatever reason, the mediator will inform the co-</w:t>
      </w:r>
    </w:p>
    <w:p>
      <w:pPr>
        <w:pStyle w:val="BodyText"/>
        <w:spacing w:line="312" w:lineRule="auto" w:before="1"/>
        <w:ind w:left="1133"/>
      </w:pPr>
      <w:r>
        <w:rPr>
          <w:color w:val="231F20"/>
        </w:rPr>
        <w:t>ordinator</w:t>
      </w:r>
      <w:r>
        <w:rPr>
          <w:color w:val="231F20"/>
          <w:spacing w:val="-5"/>
        </w:rPr>
        <w:t> </w:t>
      </w:r>
      <w:r>
        <w:rPr>
          <w:color w:val="231F20"/>
        </w:rPr>
        <w:t>that</w:t>
      </w:r>
      <w:r>
        <w:rPr>
          <w:color w:val="231F20"/>
          <w:spacing w:val="-5"/>
        </w:rPr>
        <w:t> </w:t>
      </w:r>
      <w:r>
        <w:rPr>
          <w:color w:val="231F20"/>
        </w:rPr>
        <w:t>the</w:t>
      </w:r>
      <w:r>
        <w:rPr>
          <w:color w:val="231F20"/>
          <w:spacing w:val="-5"/>
        </w:rPr>
        <w:t> </w:t>
      </w:r>
      <w:r>
        <w:rPr>
          <w:color w:val="231F20"/>
        </w:rPr>
        <w:t>mediation</w:t>
      </w:r>
      <w:r>
        <w:rPr>
          <w:color w:val="231F20"/>
          <w:spacing w:val="-5"/>
        </w:rPr>
        <w:t> </w:t>
      </w:r>
      <w:r>
        <w:rPr>
          <w:color w:val="231F20"/>
        </w:rPr>
        <w:t>will</w:t>
      </w:r>
      <w:r>
        <w:rPr>
          <w:color w:val="231F20"/>
          <w:spacing w:val="-5"/>
        </w:rPr>
        <w:t> </w:t>
      </w:r>
      <w:r>
        <w:rPr>
          <w:color w:val="231F20"/>
        </w:rPr>
        <w:t>not</w:t>
      </w:r>
      <w:r>
        <w:rPr>
          <w:color w:val="231F20"/>
          <w:spacing w:val="-5"/>
        </w:rPr>
        <w:t> </w:t>
      </w:r>
      <w:r>
        <w:rPr>
          <w:color w:val="231F20"/>
        </w:rPr>
        <w:t>proceed</w:t>
      </w:r>
      <w:r>
        <w:rPr>
          <w:color w:val="231F20"/>
          <w:spacing w:val="-5"/>
        </w:rPr>
        <w:t> </w:t>
      </w:r>
      <w:r>
        <w:rPr>
          <w:color w:val="231F20"/>
        </w:rPr>
        <w:t>but</w:t>
      </w:r>
      <w:r>
        <w:rPr>
          <w:color w:val="231F20"/>
          <w:spacing w:val="-5"/>
        </w:rPr>
        <w:t> </w:t>
      </w:r>
      <w:r>
        <w:rPr>
          <w:color w:val="231F20"/>
        </w:rPr>
        <w:t>will not indicate why or who has decided to pull out.</w:t>
      </w:r>
    </w:p>
    <w:p>
      <w:pPr>
        <w:pStyle w:val="BodyText"/>
        <w:spacing w:line="312" w:lineRule="auto" w:before="95"/>
        <w:ind w:left="307" w:right="1446"/>
        <w:jc w:val="both"/>
      </w:pPr>
      <w:r>
        <w:rPr/>
        <w:br w:type="column"/>
      </w:r>
      <w:r>
        <w:rPr>
          <w:color w:val="231F20"/>
          <w:spacing w:val="-2"/>
        </w:rPr>
        <w:t>There</w:t>
      </w:r>
      <w:r>
        <w:rPr>
          <w:color w:val="231F20"/>
          <w:spacing w:val="-8"/>
        </w:rPr>
        <w:t> </w:t>
      </w:r>
      <w:r>
        <w:rPr>
          <w:color w:val="231F20"/>
          <w:spacing w:val="-2"/>
        </w:rPr>
        <w:t>might</w:t>
      </w:r>
      <w:r>
        <w:rPr>
          <w:color w:val="231F20"/>
          <w:spacing w:val="-8"/>
        </w:rPr>
        <w:t> </w:t>
      </w:r>
      <w:r>
        <w:rPr>
          <w:color w:val="231F20"/>
          <w:spacing w:val="-2"/>
        </w:rPr>
        <w:t>also</w:t>
      </w:r>
      <w:r>
        <w:rPr>
          <w:color w:val="231F20"/>
          <w:spacing w:val="-8"/>
        </w:rPr>
        <w:t> </w:t>
      </w:r>
      <w:r>
        <w:rPr>
          <w:color w:val="231F20"/>
          <w:spacing w:val="-2"/>
        </w:rPr>
        <w:t>be</w:t>
      </w:r>
      <w:r>
        <w:rPr>
          <w:color w:val="231F20"/>
          <w:spacing w:val="-8"/>
        </w:rPr>
        <w:t> </w:t>
      </w:r>
      <w:r>
        <w:rPr>
          <w:color w:val="231F20"/>
          <w:spacing w:val="-2"/>
        </w:rPr>
        <w:t>situations</w:t>
      </w:r>
      <w:r>
        <w:rPr>
          <w:color w:val="231F20"/>
          <w:spacing w:val="-8"/>
        </w:rPr>
        <w:t> </w:t>
      </w:r>
      <w:r>
        <w:rPr>
          <w:color w:val="231F20"/>
          <w:spacing w:val="-2"/>
        </w:rPr>
        <w:t>where</w:t>
      </w:r>
      <w:r>
        <w:rPr>
          <w:color w:val="231F20"/>
          <w:spacing w:val="-8"/>
        </w:rPr>
        <w:t> </w:t>
      </w:r>
      <w:r>
        <w:rPr>
          <w:color w:val="231F20"/>
          <w:spacing w:val="-2"/>
        </w:rPr>
        <w:t>the</w:t>
      </w:r>
      <w:r>
        <w:rPr>
          <w:color w:val="231F20"/>
          <w:spacing w:val="-8"/>
        </w:rPr>
        <w:t> </w:t>
      </w:r>
      <w:r>
        <w:rPr>
          <w:color w:val="231F20"/>
          <w:spacing w:val="-2"/>
        </w:rPr>
        <w:t>mediator feels</w:t>
      </w:r>
      <w:r>
        <w:rPr>
          <w:color w:val="231F20"/>
          <w:spacing w:val="-11"/>
        </w:rPr>
        <w:t> </w:t>
      </w:r>
      <w:r>
        <w:rPr>
          <w:color w:val="231F20"/>
          <w:spacing w:val="-2"/>
        </w:rPr>
        <w:t>that</w:t>
      </w:r>
      <w:r>
        <w:rPr>
          <w:color w:val="231F20"/>
          <w:spacing w:val="-11"/>
        </w:rPr>
        <w:t> </w:t>
      </w:r>
      <w:r>
        <w:rPr>
          <w:color w:val="231F20"/>
          <w:spacing w:val="-2"/>
        </w:rPr>
        <w:t>mediation</w:t>
      </w:r>
      <w:r>
        <w:rPr>
          <w:color w:val="231F20"/>
          <w:spacing w:val="-11"/>
        </w:rPr>
        <w:t> </w:t>
      </w:r>
      <w:r>
        <w:rPr>
          <w:color w:val="231F20"/>
          <w:spacing w:val="-2"/>
        </w:rPr>
        <w:t>should</w:t>
      </w:r>
      <w:r>
        <w:rPr>
          <w:color w:val="231F20"/>
          <w:spacing w:val="-11"/>
        </w:rPr>
        <w:t> </w:t>
      </w:r>
      <w:r>
        <w:rPr>
          <w:color w:val="231F20"/>
          <w:spacing w:val="-2"/>
        </w:rPr>
        <w:t>be</w:t>
      </w:r>
      <w:r>
        <w:rPr>
          <w:color w:val="231F20"/>
          <w:spacing w:val="-11"/>
        </w:rPr>
        <w:t> </w:t>
      </w:r>
      <w:r>
        <w:rPr>
          <w:color w:val="231F20"/>
          <w:spacing w:val="-2"/>
        </w:rPr>
        <w:t>stopped.</w:t>
      </w:r>
      <w:r>
        <w:rPr>
          <w:color w:val="231F20"/>
          <w:spacing w:val="-11"/>
        </w:rPr>
        <w:t> </w:t>
      </w:r>
      <w:r>
        <w:rPr>
          <w:color w:val="231F20"/>
          <w:spacing w:val="-2"/>
        </w:rPr>
        <w:t>This</w:t>
      </w:r>
      <w:r>
        <w:rPr>
          <w:color w:val="231F20"/>
          <w:spacing w:val="-11"/>
        </w:rPr>
        <w:t> </w:t>
      </w:r>
      <w:r>
        <w:rPr>
          <w:color w:val="231F20"/>
          <w:spacing w:val="-2"/>
        </w:rPr>
        <w:t>might </w:t>
      </w:r>
      <w:r>
        <w:rPr>
          <w:color w:val="231F20"/>
        </w:rPr>
        <w:t>happen if:</w:t>
      </w:r>
    </w:p>
    <w:p>
      <w:pPr>
        <w:pStyle w:val="ListParagraph"/>
        <w:numPr>
          <w:ilvl w:val="0"/>
          <w:numId w:val="10"/>
        </w:numPr>
        <w:tabs>
          <w:tab w:pos="533" w:val="left" w:leader="none"/>
        </w:tabs>
        <w:spacing w:line="312" w:lineRule="auto" w:before="3" w:after="0"/>
        <w:ind w:left="533" w:right="1141" w:hanging="227"/>
        <w:jc w:val="left"/>
        <w:rPr>
          <w:sz w:val="20"/>
        </w:rPr>
      </w:pPr>
      <w:r>
        <w:rPr>
          <w:color w:val="231F20"/>
          <w:sz w:val="20"/>
        </w:rPr>
        <w:t>it becomes clear that the situation is serious enough</w:t>
      </w:r>
      <w:r>
        <w:rPr>
          <w:color w:val="231F20"/>
          <w:spacing w:val="-12"/>
          <w:sz w:val="20"/>
        </w:rPr>
        <w:t> </w:t>
      </w:r>
      <w:r>
        <w:rPr>
          <w:color w:val="231F20"/>
          <w:sz w:val="20"/>
        </w:rPr>
        <w:t>that</w:t>
      </w:r>
      <w:r>
        <w:rPr>
          <w:color w:val="231F20"/>
          <w:spacing w:val="-12"/>
          <w:sz w:val="20"/>
        </w:rPr>
        <w:t> </w:t>
      </w:r>
      <w:r>
        <w:rPr>
          <w:color w:val="231F20"/>
          <w:sz w:val="20"/>
        </w:rPr>
        <w:t>it</w:t>
      </w:r>
      <w:r>
        <w:rPr>
          <w:color w:val="231F20"/>
          <w:spacing w:val="-12"/>
          <w:sz w:val="20"/>
        </w:rPr>
        <w:t> </w:t>
      </w:r>
      <w:r>
        <w:rPr>
          <w:color w:val="231F20"/>
          <w:sz w:val="20"/>
        </w:rPr>
        <w:t>should</w:t>
      </w:r>
      <w:r>
        <w:rPr>
          <w:color w:val="231F20"/>
          <w:spacing w:val="-12"/>
          <w:sz w:val="20"/>
        </w:rPr>
        <w:t> </w:t>
      </w:r>
      <w:r>
        <w:rPr>
          <w:color w:val="231F20"/>
          <w:sz w:val="20"/>
        </w:rPr>
        <w:t>be</w:t>
      </w:r>
      <w:r>
        <w:rPr>
          <w:color w:val="231F20"/>
          <w:spacing w:val="-12"/>
          <w:sz w:val="20"/>
        </w:rPr>
        <w:t> </w:t>
      </w:r>
      <w:r>
        <w:rPr>
          <w:color w:val="231F20"/>
          <w:sz w:val="20"/>
        </w:rPr>
        <w:t>a</w:t>
      </w:r>
      <w:r>
        <w:rPr>
          <w:color w:val="231F20"/>
          <w:spacing w:val="-12"/>
          <w:sz w:val="20"/>
        </w:rPr>
        <w:t> </w:t>
      </w:r>
      <w:r>
        <w:rPr>
          <w:color w:val="231F20"/>
          <w:sz w:val="20"/>
        </w:rPr>
        <w:t>formal</w:t>
      </w:r>
      <w:r>
        <w:rPr>
          <w:color w:val="231F20"/>
          <w:spacing w:val="-12"/>
          <w:sz w:val="20"/>
        </w:rPr>
        <w:t> </w:t>
      </w:r>
      <w:r>
        <w:rPr>
          <w:color w:val="231F20"/>
          <w:sz w:val="20"/>
        </w:rPr>
        <w:t>grievance,</w:t>
      </w:r>
      <w:r>
        <w:rPr>
          <w:color w:val="231F20"/>
          <w:spacing w:val="-12"/>
          <w:sz w:val="20"/>
        </w:rPr>
        <w:t> </w:t>
      </w:r>
      <w:r>
        <w:rPr>
          <w:color w:val="231F20"/>
          <w:sz w:val="20"/>
        </w:rPr>
        <w:t>rather than a mediation</w:t>
      </w:r>
    </w:p>
    <w:p>
      <w:pPr>
        <w:pStyle w:val="ListParagraph"/>
        <w:numPr>
          <w:ilvl w:val="0"/>
          <w:numId w:val="10"/>
        </w:numPr>
        <w:tabs>
          <w:tab w:pos="533" w:val="left" w:leader="none"/>
        </w:tabs>
        <w:spacing w:line="240" w:lineRule="auto" w:before="3" w:after="0"/>
        <w:ind w:left="533" w:right="0" w:hanging="226"/>
        <w:jc w:val="left"/>
        <w:rPr>
          <w:sz w:val="20"/>
        </w:rPr>
      </w:pPr>
      <w:r>
        <w:rPr>
          <w:color w:val="231F20"/>
          <w:spacing w:val="-4"/>
          <w:sz w:val="20"/>
        </w:rPr>
        <w:t>one party’s behaviour is unacceptable</w:t>
      </w:r>
    </w:p>
    <w:p>
      <w:pPr>
        <w:pStyle w:val="ListParagraph"/>
        <w:numPr>
          <w:ilvl w:val="0"/>
          <w:numId w:val="10"/>
        </w:numPr>
        <w:tabs>
          <w:tab w:pos="533" w:val="left" w:leader="none"/>
        </w:tabs>
        <w:spacing w:line="240" w:lineRule="auto" w:before="70" w:after="0"/>
        <w:ind w:left="533" w:right="0" w:hanging="226"/>
        <w:jc w:val="left"/>
        <w:rPr>
          <w:sz w:val="20"/>
        </w:rPr>
      </w:pPr>
      <w:r>
        <w:rPr>
          <w:color w:val="231F20"/>
          <w:spacing w:val="-2"/>
          <w:sz w:val="20"/>
        </w:rPr>
        <w:t>one</w:t>
      </w:r>
      <w:r>
        <w:rPr>
          <w:color w:val="231F20"/>
          <w:spacing w:val="-10"/>
          <w:sz w:val="20"/>
        </w:rPr>
        <w:t> </w:t>
      </w:r>
      <w:r>
        <w:rPr>
          <w:color w:val="231F20"/>
          <w:spacing w:val="-2"/>
          <w:sz w:val="20"/>
        </w:rPr>
        <w:t>party</w:t>
      </w:r>
      <w:r>
        <w:rPr>
          <w:color w:val="231F20"/>
          <w:spacing w:val="-10"/>
          <w:sz w:val="20"/>
        </w:rPr>
        <w:t> </w:t>
      </w:r>
      <w:r>
        <w:rPr>
          <w:color w:val="231F20"/>
          <w:spacing w:val="-2"/>
          <w:sz w:val="20"/>
        </w:rPr>
        <w:t>becomes</w:t>
      </w:r>
      <w:r>
        <w:rPr>
          <w:color w:val="231F20"/>
          <w:spacing w:val="-10"/>
          <w:sz w:val="20"/>
        </w:rPr>
        <w:t> </w:t>
      </w:r>
      <w:r>
        <w:rPr>
          <w:color w:val="231F20"/>
          <w:spacing w:val="-2"/>
          <w:sz w:val="20"/>
        </w:rPr>
        <w:t>too</w:t>
      </w:r>
      <w:r>
        <w:rPr>
          <w:color w:val="231F20"/>
          <w:spacing w:val="-10"/>
          <w:sz w:val="20"/>
        </w:rPr>
        <w:t> </w:t>
      </w:r>
      <w:r>
        <w:rPr>
          <w:color w:val="231F20"/>
          <w:spacing w:val="-2"/>
          <w:sz w:val="20"/>
        </w:rPr>
        <w:t>distressed</w:t>
      </w:r>
      <w:r>
        <w:rPr>
          <w:color w:val="231F20"/>
          <w:spacing w:val="-10"/>
          <w:sz w:val="20"/>
        </w:rPr>
        <w:t> </w:t>
      </w:r>
      <w:r>
        <w:rPr>
          <w:color w:val="231F20"/>
          <w:spacing w:val="-2"/>
          <w:sz w:val="20"/>
        </w:rPr>
        <w:t>to</w:t>
      </w:r>
      <w:r>
        <w:rPr>
          <w:color w:val="231F20"/>
          <w:spacing w:val="-10"/>
          <w:sz w:val="20"/>
        </w:rPr>
        <w:t> </w:t>
      </w:r>
      <w:r>
        <w:rPr>
          <w:color w:val="231F20"/>
          <w:spacing w:val="-2"/>
          <w:sz w:val="20"/>
        </w:rPr>
        <w:t>continue.</w:t>
      </w:r>
    </w:p>
    <w:p>
      <w:pPr>
        <w:pStyle w:val="BodyText"/>
        <w:spacing w:before="1"/>
        <w:rPr>
          <w:sz w:val="32"/>
        </w:rPr>
      </w:pPr>
    </w:p>
    <w:p>
      <w:pPr>
        <w:pStyle w:val="Heading2"/>
        <w:spacing w:before="1"/>
        <w:ind w:left="307"/>
        <w:jc w:val="both"/>
      </w:pPr>
      <w:r>
        <w:rPr>
          <w:color w:val="8A191B"/>
        </w:rPr>
        <w:t>Outcome</w:t>
      </w:r>
      <w:r>
        <w:rPr>
          <w:color w:val="8A191B"/>
          <w:spacing w:val="11"/>
        </w:rPr>
        <w:t> </w:t>
      </w:r>
      <w:r>
        <w:rPr>
          <w:color w:val="8A191B"/>
        </w:rPr>
        <w:t>and</w:t>
      </w:r>
      <w:r>
        <w:rPr>
          <w:color w:val="8A191B"/>
          <w:spacing w:val="11"/>
        </w:rPr>
        <w:t> </w:t>
      </w:r>
      <w:r>
        <w:rPr>
          <w:color w:val="8A191B"/>
          <w:spacing w:val="-2"/>
        </w:rPr>
        <w:t>agreements</w:t>
      </w:r>
    </w:p>
    <w:p>
      <w:pPr>
        <w:pStyle w:val="BodyText"/>
        <w:spacing w:line="312" w:lineRule="auto" w:before="68"/>
        <w:ind w:left="307" w:right="1485"/>
      </w:pPr>
      <w:r>
        <w:rPr>
          <w:color w:val="231F20"/>
          <w:spacing w:val="-2"/>
        </w:rPr>
        <w:t>A</w:t>
      </w:r>
      <w:r>
        <w:rPr>
          <w:color w:val="231F20"/>
          <w:spacing w:val="-10"/>
        </w:rPr>
        <w:t> </w:t>
      </w:r>
      <w:r>
        <w:rPr>
          <w:color w:val="231F20"/>
          <w:spacing w:val="-2"/>
        </w:rPr>
        <w:t>mediation</w:t>
      </w:r>
      <w:r>
        <w:rPr>
          <w:color w:val="231F20"/>
          <w:spacing w:val="-10"/>
        </w:rPr>
        <w:t> </w:t>
      </w:r>
      <w:r>
        <w:rPr>
          <w:color w:val="231F20"/>
          <w:spacing w:val="-2"/>
        </w:rPr>
        <w:t>may</w:t>
      </w:r>
      <w:r>
        <w:rPr>
          <w:color w:val="231F20"/>
          <w:spacing w:val="-10"/>
        </w:rPr>
        <w:t> </w:t>
      </w:r>
      <w:r>
        <w:rPr>
          <w:color w:val="231F20"/>
          <w:spacing w:val="-2"/>
        </w:rPr>
        <w:t>end</w:t>
      </w:r>
      <w:r>
        <w:rPr>
          <w:color w:val="231F20"/>
          <w:spacing w:val="-10"/>
        </w:rPr>
        <w:t> </w:t>
      </w:r>
      <w:r>
        <w:rPr>
          <w:color w:val="231F20"/>
          <w:spacing w:val="-2"/>
        </w:rPr>
        <w:t>in</w:t>
      </w:r>
      <w:r>
        <w:rPr>
          <w:color w:val="231F20"/>
          <w:spacing w:val="-10"/>
        </w:rPr>
        <w:t> </w:t>
      </w:r>
      <w:r>
        <w:rPr>
          <w:color w:val="231F20"/>
          <w:spacing w:val="-2"/>
        </w:rPr>
        <w:t>an</w:t>
      </w:r>
      <w:r>
        <w:rPr>
          <w:color w:val="231F20"/>
          <w:spacing w:val="-10"/>
        </w:rPr>
        <w:t> </w:t>
      </w:r>
      <w:r>
        <w:rPr>
          <w:color w:val="231F20"/>
          <w:spacing w:val="-2"/>
        </w:rPr>
        <w:t>agreement</w:t>
      </w:r>
      <w:r>
        <w:rPr>
          <w:color w:val="231F20"/>
          <w:spacing w:val="-10"/>
        </w:rPr>
        <w:t> </w:t>
      </w:r>
      <w:r>
        <w:rPr>
          <w:color w:val="231F20"/>
          <w:spacing w:val="-2"/>
        </w:rPr>
        <w:t>between the</w:t>
      </w:r>
      <w:r>
        <w:rPr>
          <w:color w:val="231F20"/>
          <w:spacing w:val="-10"/>
        </w:rPr>
        <w:t> </w:t>
      </w:r>
      <w:r>
        <w:rPr>
          <w:color w:val="231F20"/>
          <w:spacing w:val="-2"/>
        </w:rPr>
        <w:t>parties</w:t>
      </w:r>
      <w:r>
        <w:rPr>
          <w:color w:val="231F20"/>
          <w:spacing w:val="-9"/>
        </w:rPr>
        <w:t> </w:t>
      </w:r>
      <w:r>
        <w:rPr>
          <w:color w:val="231F20"/>
          <w:spacing w:val="-2"/>
        </w:rPr>
        <w:t>or</w:t>
      </w:r>
      <w:r>
        <w:rPr>
          <w:color w:val="231F20"/>
          <w:spacing w:val="-10"/>
        </w:rPr>
        <w:t> </w:t>
      </w:r>
      <w:r>
        <w:rPr>
          <w:color w:val="231F20"/>
          <w:spacing w:val="-2"/>
        </w:rPr>
        <w:t>there</w:t>
      </w:r>
      <w:r>
        <w:rPr>
          <w:color w:val="231F20"/>
          <w:spacing w:val="-9"/>
        </w:rPr>
        <w:t> </w:t>
      </w:r>
      <w:r>
        <w:rPr>
          <w:color w:val="231F20"/>
          <w:spacing w:val="-2"/>
        </w:rPr>
        <w:t>may</w:t>
      </w:r>
      <w:r>
        <w:rPr>
          <w:color w:val="231F20"/>
          <w:spacing w:val="-9"/>
        </w:rPr>
        <w:t> </w:t>
      </w:r>
      <w:r>
        <w:rPr>
          <w:color w:val="231F20"/>
          <w:spacing w:val="-2"/>
        </w:rPr>
        <w:t>be</w:t>
      </w:r>
      <w:r>
        <w:rPr>
          <w:color w:val="231F20"/>
          <w:spacing w:val="-10"/>
        </w:rPr>
        <w:t> </w:t>
      </w:r>
      <w:r>
        <w:rPr>
          <w:color w:val="231F20"/>
          <w:spacing w:val="-2"/>
        </w:rPr>
        <w:t>no</w:t>
      </w:r>
      <w:r>
        <w:rPr>
          <w:color w:val="231F20"/>
          <w:spacing w:val="-9"/>
        </w:rPr>
        <w:t> </w:t>
      </w:r>
      <w:r>
        <w:rPr>
          <w:color w:val="231F20"/>
          <w:spacing w:val="-2"/>
        </w:rPr>
        <w:t>agreement,</w:t>
      </w:r>
      <w:r>
        <w:rPr>
          <w:color w:val="231F20"/>
          <w:spacing w:val="-9"/>
        </w:rPr>
        <w:t> </w:t>
      </w:r>
      <w:r>
        <w:rPr>
          <w:color w:val="231F20"/>
          <w:spacing w:val="-4"/>
        </w:rPr>
        <w:t>even</w:t>
      </w:r>
    </w:p>
    <w:p>
      <w:pPr>
        <w:pStyle w:val="BodyText"/>
        <w:spacing w:line="312" w:lineRule="auto" w:before="2"/>
        <w:ind w:left="307" w:right="1115"/>
      </w:pPr>
      <w:r>
        <w:rPr>
          <w:color w:val="231F20"/>
        </w:rPr>
        <w:t>where</w:t>
      </w:r>
      <w:r>
        <w:rPr>
          <w:color w:val="231F20"/>
          <w:spacing w:val="-2"/>
        </w:rPr>
        <w:t> </w:t>
      </w:r>
      <w:r>
        <w:rPr>
          <w:color w:val="231F20"/>
        </w:rPr>
        <w:t>there</w:t>
      </w:r>
      <w:r>
        <w:rPr>
          <w:color w:val="231F20"/>
          <w:spacing w:val="-2"/>
        </w:rPr>
        <w:t> </w:t>
      </w:r>
      <w:r>
        <w:rPr>
          <w:color w:val="231F20"/>
        </w:rPr>
        <w:t>has</w:t>
      </w:r>
      <w:r>
        <w:rPr>
          <w:color w:val="231F20"/>
          <w:spacing w:val="-2"/>
        </w:rPr>
        <w:t> </w:t>
      </w:r>
      <w:r>
        <w:rPr>
          <w:color w:val="231F20"/>
        </w:rPr>
        <w:t>been</w:t>
      </w:r>
      <w:r>
        <w:rPr>
          <w:color w:val="231F20"/>
          <w:spacing w:val="-2"/>
        </w:rPr>
        <w:t> </w:t>
      </w:r>
      <w:r>
        <w:rPr>
          <w:color w:val="231F20"/>
        </w:rPr>
        <w:t>no</w:t>
      </w:r>
      <w:r>
        <w:rPr>
          <w:color w:val="231F20"/>
          <w:spacing w:val="-2"/>
        </w:rPr>
        <w:t> </w:t>
      </w:r>
      <w:r>
        <w:rPr>
          <w:color w:val="231F20"/>
        </w:rPr>
        <w:t>breakdown</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process. However,</w:t>
      </w:r>
      <w:r>
        <w:rPr>
          <w:color w:val="231F20"/>
          <w:spacing w:val="-10"/>
        </w:rPr>
        <w:t> </w:t>
      </w:r>
      <w:r>
        <w:rPr>
          <w:color w:val="231F20"/>
        </w:rPr>
        <w:t>the</w:t>
      </w:r>
      <w:r>
        <w:rPr>
          <w:color w:val="231F20"/>
          <w:spacing w:val="-10"/>
        </w:rPr>
        <w:t> </w:t>
      </w:r>
      <w:r>
        <w:rPr>
          <w:color w:val="231F20"/>
        </w:rPr>
        <w:t>line</w:t>
      </w:r>
      <w:r>
        <w:rPr>
          <w:color w:val="231F20"/>
          <w:spacing w:val="-10"/>
        </w:rPr>
        <w:t> </w:t>
      </w:r>
      <w:r>
        <w:rPr>
          <w:color w:val="231F20"/>
        </w:rPr>
        <w:t>manager</w:t>
      </w:r>
      <w:r>
        <w:rPr>
          <w:color w:val="231F20"/>
          <w:spacing w:val="-10"/>
        </w:rPr>
        <w:t> </w:t>
      </w:r>
      <w:r>
        <w:rPr>
          <w:color w:val="231F20"/>
        </w:rPr>
        <w:t>or</w:t>
      </w:r>
      <w:r>
        <w:rPr>
          <w:color w:val="231F20"/>
          <w:spacing w:val="-10"/>
        </w:rPr>
        <w:t> </w:t>
      </w:r>
      <w:r>
        <w:rPr>
          <w:color w:val="231F20"/>
        </w:rPr>
        <w:t>mediation</w:t>
      </w:r>
      <w:r>
        <w:rPr>
          <w:color w:val="231F20"/>
          <w:spacing w:val="-10"/>
        </w:rPr>
        <w:t> </w:t>
      </w:r>
      <w:r>
        <w:rPr>
          <w:color w:val="231F20"/>
        </w:rPr>
        <w:t>co-ordinator will</w:t>
      </w:r>
      <w:r>
        <w:rPr>
          <w:color w:val="231F20"/>
          <w:spacing w:val="-4"/>
        </w:rPr>
        <w:t> </w:t>
      </w:r>
      <w:r>
        <w:rPr>
          <w:color w:val="231F20"/>
        </w:rPr>
        <w:t>not</w:t>
      </w:r>
      <w:r>
        <w:rPr>
          <w:color w:val="231F20"/>
          <w:spacing w:val="-4"/>
        </w:rPr>
        <w:t> </w:t>
      </w:r>
      <w:r>
        <w:rPr>
          <w:color w:val="231F20"/>
        </w:rPr>
        <w:t>be</w:t>
      </w:r>
      <w:r>
        <w:rPr>
          <w:color w:val="231F20"/>
          <w:spacing w:val="-4"/>
        </w:rPr>
        <w:t> </w:t>
      </w:r>
      <w:r>
        <w:rPr>
          <w:color w:val="231F20"/>
        </w:rPr>
        <w:t>informed</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outcome</w:t>
      </w:r>
      <w:r>
        <w:rPr>
          <w:color w:val="231F20"/>
          <w:spacing w:val="-4"/>
        </w:rPr>
        <w:t> </w:t>
      </w:r>
      <w:r>
        <w:rPr>
          <w:color w:val="231F20"/>
        </w:rPr>
        <w:t>or</w:t>
      </w:r>
      <w:r>
        <w:rPr>
          <w:color w:val="231F20"/>
          <w:spacing w:val="-4"/>
        </w:rPr>
        <w:t> </w:t>
      </w:r>
      <w:r>
        <w:rPr>
          <w:color w:val="231F20"/>
        </w:rPr>
        <w:t>content</w:t>
      </w:r>
      <w:r>
        <w:rPr>
          <w:color w:val="231F20"/>
          <w:spacing w:val="-4"/>
        </w:rPr>
        <w:t> </w:t>
      </w:r>
      <w:r>
        <w:rPr>
          <w:color w:val="231F20"/>
        </w:rPr>
        <w:t>of</w:t>
      </w:r>
      <w:r>
        <w:rPr>
          <w:color w:val="231F20"/>
          <w:spacing w:val="-4"/>
        </w:rPr>
        <w:t> </w:t>
      </w:r>
      <w:r>
        <w:rPr>
          <w:color w:val="231F20"/>
        </w:rPr>
        <w:t>any agreement</w:t>
      </w:r>
      <w:r>
        <w:rPr>
          <w:color w:val="231F20"/>
          <w:spacing w:val="-2"/>
        </w:rPr>
        <w:t> </w:t>
      </w:r>
      <w:r>
        <w:rPr>
          <w:color w:val="231F20"/>
        </w:rPr>
        <w:t>unless</w:t>
      </w:r>
      <w:r>
        <w:rPr>
          <w:color w:val="231F20"/>
          <w:spacing w:val="-2"/>
        </w:rPr>
        <w:t> </w:t>
      </w:r>
      <w:r>
        <w:rPr>
          <w:color w:val="231F20"/>
        </w:rPr>
        <w:t>the</w:t>
      </w:r>
      <w:r>
        <w:rPr>
          <w:color w:val="231F20"/>
          <w:spacing w:val="-2"/>
        </w:rPr>
        <w:t> </w:t>
      </w:r>
      <w:r>
        <w:rPr>
          <w:color w:val="231F20"/>
        </w:rPr>
        <w:t>parties</w:t>
      </w:r>
      <w:r>
        <w:rPr>
          <w:color w:val="231F20"/>
          <w:spacing w:val="-2"/>
        </w:rPr>
        <w:t> </w:t>
      </w:r>
      <w:r>
        <w:rPr>
          <w:color w:val="231F20"/>
        </w:rPr>
        <w:t>have</w:t>
      </w:r>
      <w:r>
        <w:rPr>
          <w:color w:val="231F20"/>
          <w:spacing w:val="-2"/>
        </w:rPr>
        <w:t> </w:t>
      </w:r>
      <w:r>
        <w:rPr>
          <w:color w:val="231F20"/>
        </w:rPr>
        <w:t>both</w:t>
      </w:r>
      <w:r>
        <w:rPr>
          <w:color w:val="231F20"/>
          <w:spacing w:val="-2"/>
        </w:rPr>
        <w:t> </w:t>
      </w:r>
      <w:r>
        <w:rPr>
          <w:color w:val="231F20"/>
        </w:rPr>
        <w:t>agreed</w:t>
      </w:r>
      <w:r>
        <w:rPr>
          <w:color w:val="231F20"/>
          <w:spacing w:val="-2"/>
        </w:rPr>
        <w:t> </w:t>
      </w:r>
      <w:r>
        <w:rPr>
          <w:color w:val="231F20"/>
        </w:rPr>
        <w:t>to</w:t>
      </w:r>
      <w:r>
        <w:rPr>
          <w:color w:val="231F20"/>
          <w:spacing w:val="-2"/>
        </w:rPr>
        <w:t> </w:t>
      </w:r>
      <w:r>
        <w:rPr>
          <w:color w:val="231F20"/>
        </w:rPr>
        <w:t>it.</w:t>
      </w:r>
    </w:p>
    <w:p>
      <w:pPr>
        <w:pStyle w:val="BodyText"/>
        <w:spacing w:before="5"/>
        <w:rPr>
          <w:sz w:val="26"/>
        </w:rPr>
      </w:pPr>
    </w:p>
    <w:p>
      <w:pPr>
        <w:pStyle w:val="BodyText"/>
        <w:spacing w:line="312" w:lineRule="auto"/>
        <w:ind w:left="307" w:right="1115"/>
      </w:pPr>
      <w:r>
        <w:rPr>
          <w:color w:val="231F20"/>
        </w:rPr>
        <w:t>It may be that the manager notices an immediate improvement in relations or relations may improve over a period of weeks or months, because it may take time for behaviour to change. On the other hand, it may not improve at all or even deteriorate further.</w:t>
      </w:r>
      <w:r>
        <w:rPr>
          <w:color w:val="231F20"/>
          <w:spacing w:val="-7"/>
        </w:rPr>
        <w:t> </w:t>
      </w:r>
      <w:r>
        <w:rPr>
          <w:color w:val="231F20"/>
        </w:rPr>
        <w:t>It</w:t>
      </w:r>
      <w:r>
        <w:rPr>
          <w:color w:val="231F20"/>
          <w:spacing w:val="-7"/>
        </w:rPr>
        <w:t> </w:t>
      </w:r>
      <w:r>
        <w:rPr>
          <w:color w:val="231F20"/>
        </w:rPr>
        <w:t>may</w:t>
      </w:r>
      <w:r>
        <w:rPr>
          <w:color w:val="231F20"/>
          <w:spacing w:val="-7"/>
        </w:rPr>
        <w:t> </w:t>
      </w:r>
      <w:r>
        <w:rPr>
          <w:color w:val="231F20"/>
        </w:rPr>
        <w:t>be</w:t>
      </w:r>
      <w:r>
        <w:rPr>
          <w:color w:val="231F20"/>
          <w:spacing w:val="-7"/>
        </w:rPr>
        <w:t> </w:t>
      </w:r>
      <w:r>
        <w:rPr>
          <w:color w:val="231F20"/>
        </w:rPr>
        <w:t>worth</w:t>
      </w:r>
      <w:r>
        <w:rPr>
          <w:color w:val="231F20"/>
          <w:spacing w:val="-7"/>
        </w:rPr>
        <w:t> </w:t>
      </w:r>
      <w:r>
        <w:rPr>
          <w:color w:val="231F20"/>
        </w:rPr>
        <w:t>using</w:t>
      </w:r>
      <w:r>
        <w:rPr>
          <w:color w:val="231F20"/>
          <w:spacing w:val="-7"/>
        </w:rPr>
        <w:t> </w:t>
      </w:r>
      <w:r>
        <w:rPr>
          <w:color w:val="231F20"/>
        </w:rPr>
        <w:t>mediation</w:t>
      </w:r>
      <w:r>
        <w:rPr>
          <w:color w:val="231F20"/>
          <w:spacing w:val="-7"/>
        </w:rPr>
        <w:t> </w:t>
      </w:r>
      <w:r>
        <w:rPr>
          <w:color w:val="231F20"/>
        </w:rPr>
        <w:t>again</w:t>
      </w:r>
      <w:r>
        <w:rPr>
          <w:color w:val="231F20"/>
          <w:spacing w:val="-7"/>
        </w:rPr>
        <w:t> </w:t>
      </w:r>
      <w:r>
        <w:rPr>
          <w:color w:val="231F20"/>
        </w:rPr>
        <w:t>in</w:t>
      </w:r>
      <w:r>
        <w:rPr>
          <w:color w:val="231F20"/>
          <w:spacing w:val="-7"/>
        </w:rPr>
        <w:t> </w:t>
      </w:r>
      <w:r>
        <w:rPr>
          <w:color w:val="231F20"/>
        </w:rPr>
        <w:t>the future</w:t>
      </w:r>
      <w:r>
        <w:rPr>
          <w:color w:val="231F20"/>
          <w:spacing w:val="-14"/>
        </w:rPr>
        <w:t> </w:t>
      </w:r>
      <w:r>
        <w:rPr>
          <w:color w:val="231F20"/>
        </w:rPr>
        <w:t>or</w:t>
      </w:r>
      <w:r>
        <w:rPr>
          <w:color w:val="231F20"/>
          <w:spacing w:val="-14"/>
        </w:rPr>
        <w:t> </w:t>
      </w:r>
      <w:r>
        <w:rPr>
          <w:color w:val="231F20"/>
        </w:rPr>
        <w:t>it</w:t>
      </w:r>
      <w:r>
        <w:rPr>
          <w:color w:val="231F20"/>
          <w:spacing w:val="-14"/>
        </w:rPr>
        <w:t> </w:t>
      </w:r>
      <w:r>
        <w:rPr>
          <w:color w:val="231F20"/>
        </w:rPr>
        <w:t>may</w:t>
      </w:r>
      <w:r>
        <w:rPr>
          <w:color w:val="231F20"/>
          <w:spacing w:val="-14"/>
        </w:rPr>
        <w:t> </w:t>
      </w:r>
      <w:r>
        <w:rPr>
          <w:color w:val="231F20"/>
        </w:rPr>
        <w:t>be</w:t>
      </w:r>
      <w:r>
        <w:rPr>
          <w:color w:val="231F20"/>
          <w:spacing w:val="-14"/>
        </w:rPr>
        <w:t> </w:t>
      </w:r>
      <w:r>
        <w:rPr>
          <w:color w:val="231F20"/>
        </w:rPr>
        <w:t>that</w:t>
      </w:r>
      <w:r>
        <w:rPr>
          <w:color w:val="231F20"/>
          <w:spacing w:val="-14"/>
        </w:rPr>
        <w:t> </w:t>
      </w:r>
      <w:r>
        <w:rPr>
          <w:color w:val="231F20"/>
        </w:rPr>
        <w:t>more</w:t>
      </w:r>
      <w:r>
        <w:rPr>
          <w:color w:val="231F20"/>
          <w:spacing w:val="-14"/>
        </w:rPr>
        <w:t> </w:t>
      </w:r>
      <w:r>
        <w:rPr>
          <w:color w:val="231F20"/>
        </w:rPr>
        <w:t>formal</w:t>
      </w:r>
      <w:r>
        <w:rPr>
          <w:color w:val="231F20"/>
          <w:spacing w:val="-14"/>
        </w:rPr>
        <w:t> </w:t>
      </w:r>
      <w:r>
        <w:rPr>
          <w:color w:val="231F20"/>
        </w:rPr>
        <w:t>procedures</w:t>
      </w:r>
      <w:r>
        <w:rPr>
          <w:color w:val="231F20"/>
          <w:spacing w:val="-14"/>
        </w:rPr>
        <w:t> </w:t>
      </w:r>
      <w:r>
        <w:rPr>
          <w:color w:val="231F20"/>
        </w:rPr>
        <w:t>need to be brought in.</w:t>
      </w:r>
    </w:p>
    <w:p>
      <w:pPr>
        <w:pStyle w:val="BodyText"/>
        <w:spacing w:before="9"/>
        <w:rPr>
          <w:sz w:val="26"/>
        </w:rPr>
      </w:pPr>
    </w:p>
    <w:p>
      <w:pPr>
        <w:pStyle w:val="BodyText"/>
        <w:spacing w:line="312" w:lineRule="auto"/>
        <w:ind w:left="307" w:right="1302"/>
        <w:jc w:val="both"/>
      </w:pPr>
      <w:r>
        <w:rPr>
          <w:color w:val="231F20"/>
          <w:spacing w:val="-2"/>
        </w:rPr>
        <w:t>At</w:t>
      </w:r>
      <w:r>
        <w:rPr>
          <w:color w:val="231F20"/>
          <w:spacing w:val="-8"/>
        </w:rPr>
        <w:t> </w:t>
      </w:r>
      <w:r>
        <w:rPr>
          <w:color w:val="231F20"/>
          <w:spacing w:val="-2"/>
        </w:rPr>
        <w:t>the</w:t>
      </w:r>
      <w:r>
        <w:rPr>
          <w:color w:val="231F20"/>
          <w:spacing w:val="-8"/>
        </w:rPr>
        <w:t> </w:t>
      </w:r>
      <w:r>
        <w:rPr>
          <w:color w:val="231F20"/>
          <w:spacing w:val="-2"/>
        </w:rPr>
        <w:t>end</w:t>
      </w:r>
      <w:r>
        <w:rPr>
          <w:color w:val="231F20"/>
          <w:spacing w:val="-8"/>
        </w:rPr>
        <w:t> </w:t>
      </w:r>
      <w:r>
        <w:rPr>
          <w:color w:val="231F20"/>
          <w:spacing w:val="-2"/>
        </w:rPr>
        <w:t>of</w:t>
      </w:r>
      <w:r>
        <w:rPr>
          <w:color w:val="231F20"/>
          <w:spacing w:val="-8"/>
        </w:rPr>
        <w:t> </w:t>
      </w:r>
      <w:r>
        <w:rPr>
          <w:color w:val="231F20"/>
          <w:spacing w:val="-2"/>
        </w:rPr>
        <w:t>a</w:t>
      </w:r>
      <w:r>
        <w:rPr>
          <w:color w:val="231F20"/>
          <w:spacing w:val="-8"/>
        </w:rPr>
        <w:t> </w:t>
      </w:r>
      <w:r>
        <w:rPr>
          <w:color w:val="231F20"/>
          <w:spacing w:val="-2"/>
        </w:rPr>
        <w:t>successful</w:t>
      </w:r>
      <w:r>
        <w:rPr>
          <w:color w:val="231F20"/>
          <w:spacing w:val="-8"/>
        </w:rPr>
        <w:t> </w:t>
      </w:r>
      <w:r>
        <w:rPr>
          <w:color w:val="231F20"/>
          <w:spacing w:val="-2"/>
        </w:rPr>
        <w:t>mediation,</w:t>
      </w:r>
      <w:r>
        <w:rPr>
          <w:color w:val="231F20"/>
          <w:spacing w:val="-8"/>
        </w:rPr>
        <w:t> </w:t>
      </w:r>
      <w:r>
        <w:rPr>
          <w:color w:val="231F20"/>
          <w:spacing w:val="-2"/>
        </w:rPr>
        <w:t>the</w:t>
      </w:r>
      <w:r>
        <w:rPr>
          <w:color w:val="231F20"/>
          <w:spacing w:val="-8"/>
        </w:rPr>
        <w:t> </w:t>
      </w:r>
      <w:r>
        <w:rPr>
          <w:color w:val="231F20"/>
          <w:spacing w:val="-2"/>
        </w:rPr>
        <w:t>individuals </w:t>
      </w:r>
      <w:r>
        <w:rPr>
          <w:color w:val="231F20"/>
        </w:rPr>
        <w:t>involved</w:t>
      </w:r>
      <w:r>
        <w:rPr>
          <w:color w:val="231F20"/>
          <w:spacing w:val="-14"/>
        </w:rPr>
        <w:t> </w:t>
      </w:r>
      <w:r>
        <w:rPr>
          <w:color w:val="231F20"/>
        </w:rPr>
        <w:t>may</w:t>
      </w:r>
      <w:r>
        <w:rPr>
          <w:color w:val="231F20"/>
          <w:spacing w:val="-14"/>
        </w:rPr>
        <w:t> </w:t>
      </w:r>
      <w:r>
        <w:rPr>
          <w:color w:val="231F20"/>
        </w:rPr>
        <w:t>not</w:t>
      </w:r>
      <w:r>
        <w:rPr>
          <w:color w:val="231F20"/>
          <w:spacing w:val="-14"/>
        </w:rPr>
        <w:t> </w:t>
      </w:r>
      <w:r>
        <w:rPr>
          <w:color w:val="231F20"/>
        </w:rPr>
        <w:t>be</w:t>
      </w:r>
      <w:r>
        <w:rPr>
          <w:color w:val="231F20"/>
          <w:spacing w:val="-14"/>
        </w:rPr>
        <w:t> </w:t>
      </w:r>
      <w:r>
        <w:rPr>
          <w:color w:val="231F20"/>
        </w:rPr>
        <w:t>firm</w:t>
      </w:r>
      <w:r>
        <w:rPr>
          <w:color w:val="231F20"/>
          <w:spacing w:val="-14"/>
        </w:rPr>
        <w:t> </w:t>
      </w:r>
      <w:r>
        <w:rPr>
          <w:color w:val="231F20"/>
        </w:rPr>
        <w:t>friends</w:t>
      </w:r>
      <w:r>
        <w:rPr>
          <w:color w:val="231F20"/>
          <w:spacing w:val="-13"/>
        </w:rPr>
        <w:t> </w:t>
      </w:r>
      <w:r>
        <w:rPr>
          <w:color w:val="231F20"/>
        </w:rPr>
        <w:t>but</w:t>
      </w:r>
      <w:r>
        <w:rPr>
          <w:color w:val="231F20"/>
          <w:spacing w:val="-14"/>
        </w:rPr>
        <w:t> </w:t>
      </w:r>
      <w:r>
        <w:rPr>
          <w:color w:val="231F20"/>
        </w:rPr>
        <w:t>they</w:t>
      </w:r>
      <w:r>
        <w:rPr>
          <w:color w:val="231F20"/>
          <w:spacing w:val="-14"/>
        </w:rPr>
        <w:t> </w:t>
      </w:r>
      <w:r>
        <w:rPr>
          <w:color w:val="231F20"/>
        </w:rPr>
        <w:t>will</w:t>
      </w:r>
      <w:r>
        <w:rPr>
          <w:color w:val="231F20"/>
          <w:spacing w:val="-14"/>
        </w:rPr>
        <w:t> </w:t>
      </w:r>
      <w:r>
        <w:rPr>
          <w:color w:val="231F20"/>
        </w:rPr>
        <w:t>have</w:t>
      </w:r>
      <w:r>
        <w:rPr>
          <w:color w:val="231F20"/>
          <w:spacing w:val="-14"/>
        </w:rPr>
        <w:t> </w:t>
      </w:r>
      <w:r>
        <w:rPr>
          <w:color w:val="231F20"/>
        </w:rPr>
        <w:t>a professional working relationship.</w:t>
      </w:r>
    </w:p>
    <w:p>
      <w:pPr>
        <w:spacing w:after="0" w:line="312" w:lineRule="auto"/>
        <w:jc w:val="both"/>
        <w:sectPr>
          <w:type w:val="continuous"/>
          <w:pgSz w:w="11910" w:h="16840"/>
          <w:pgMar w:header="832" w:footer="781" w:top="800" w:bottom="280" w:left="0" w:right="0"/>
          <w:cols w:num="2" w:equalWidth="0">
            <w:col w:w="5776" w:space="40"/>
            <w:col w:w="6094"/>
          </w:cols>
        </w:sectPr>
      </w:pPr>
    </w:p>
    <w:p>
      <w:pPr>
        <w:pStyle w:val="BodyText"/>
      </w:pPr>
      <w:r>
        <w:rPr/>
        <mc:AlternateContent>
          <mc:Choice Requires="wps">
            <w:drawing>
              <wp:anchor distT="0" distB="0" distL="0" distR="0" allowOverlap="1" layoutInCell="1" locked="0" behindDoc="1" simplePos="0" relativeHeight="486229504">
                <wp:simplePos x="0" y="0"/>
                <wp:positionH relativeFrom="page">
                  <wp:posOffset>723176</wp:posOffset>
                </wp:positionH>
                <wp:positionV relativeFrom="page">
                  <wp:posOffset>1623174</wp:posOffset>
                </wp:positionV>
                <wp:extent cx="6113780" cy="8058150"/>
                <wp:effectExtent l="0" t="0" r="0" b="0"/>
                <wp:wrapNone/>
                <wp:docPr id="460" name="Graphic 460"/>
                <wp:cNvGraphicFramePr>
                  <a:graphicFrameLocks/>
                </wp:cNvGraphicFramePr>
                <a:graphic>
                  <a:graphicData uri="http://schemas.microsoft.com/office/word/2010/wordprocessingShape">
                    <wps:wsp>
                      <wps:cNvPr id="460" name="Graphic 460"/>
                      <wps:cNvSpPr/>
                      <wps:spPr>
                        <a:xfrm>
                          <a:off x="0" y="0"/>
                          <a:ext cx="6113780" cy="8058150"/>
                        </a:xfrm>
                        <a:custGeom>
                          <a:avLst/>
                          <a:gdLst/>
                          <a:ahLst/>
                          <a:cxnLst/>
                          <a:rect l="l" t="t" r="r" b="b"/>
                          <a:pathLst>
                            <a:path w="6113780" h="8058150">
                              <a:moveTo>
                                <a:pt x="0" y="8057654"/>
                              </a:moveTo>
                              <a:lnTo>
                                <a:pt x="6113653" y="8057654"/>
                              </a:lnTo>
                              <a:lnTo>
                                <a:pt x="6113653" y="0"/>
                              </a:lnTo>
                              <a:lnTo>
                                <a:pt x="0" y="0"/>
                              </a:lnTo>
                              <a:lnTo>
                                <a:pt x="0" y="8057654"/>
                              </a:lnTo>
                              <a:close/>
                            </a:path>
                          </a:pathLst>
                        </a:custGeom>
                        <a:ln w="6350">
                          <a:solidFill>
                            <a:srgbClr val="8A191B"/>
                          </a:solidFill>
                          <a:prstDash val="solid"/>
                        </a:ln>
                      </wps:spPr>
                      <wps:bodyPr wrap="square" lIns="0" tIns="0" rIns="0" bIns="0" rtlCol="0">
                        <a:prstTxWarp prst="textNoShape">
                          <a:avLst/>
                        </a:prstTxWarp>
                        <a:noAutofit/>
                      </wps:bodyPr>
                    </wps:wsp>
                  </a:graphicData>
                </a:graphic>
              </wp:anchor>
            </w:drawing>
          </mc:Choice>
          <mc:Fallback>
            <w:pict>
              <v:rect style="position:absolute;margin-left:56.943001pt;margin-top:127.809013pt;width:481.39pt;height:634.461pt;mso-position-horizontal-relative:page;mso-position-vertical-relative:page;z-index:-17086976" id="docshape436" filled="false" stroked="true" strokeweight=".5pt" strokecolor="#8a191b">
                <v:stroke dashstyle="solid"/>
                <w10:wrap type="none"/>
              </v:rect>
            </w:pict>
          </mc:Fallback>
        </mc:AlternateContent>
      </w:r>
    </w:p>
    <w:p>
      <w:pPr>
        <w:pStyle w:val="BodyText"/>
      </w:pPr>
    </w:p>
    <w:p>
      <w:pPr>
        <w:pStyle w:val="BodyText"/>
      </w:pPr>
    </w:p>
    <w:p>
      <w:pPr>
        <w:pStyle w:val="Heading1"/>
        <w:spacing w:before="248"/>
        <w:ind w:left="1370"/>
      </w:pPr>
      <w:r>
        <w:rPr>
          <w:color w:val="8A191B"/>
        </w:rPr>
        <w:t>Using mediation –</w:t>
      </w:r>
      <w:r>
        <w:rPr>
          <w:color w:val="8A191B"/>
          <w:spacing w:val="1"/>
        </w:rPr>
        <w:t> </w:t>
      </w:r>
      <w:r>
        <w:rPr>
          <w:color w:val="8A191B"/>
        </w:rPr>
        <w:t>Linda’s </w:t>
      </w:r>
      <w:r>
        <w:rPr>
          <w:color w:val="8A191B"/>
          <w:spacing w:val="-2"/>
        </w:rPr>
        <w:t>story</w:t>
      </w:r>
    </w:p>
    <w:p>
      <w:pPr>
        <w:pStyle w:val="BodyText"/>
        <w:spacing w:before="2"/>
        <w:rPr>
          <w:rFonts w:ascii="Verdana"/>
          <w:b/>
          <w:sz w:val="22"/>
        </w:rPr>
      </w:pPr>
    </w:p>
    <w:p>
      <w:pPr>
        <w:pStyle w:val="BodyText"/>
        <w:spacing w:line="292" w:lineRule="auto"/>
        <w:ind w:left="1370" w:right="1533"/>
      </w:pPr>
      <w:r>
        <w:rPr>
          <w:color w:val="231F20"/>
        </w:rPr>
        <w:t>Linda and Jean were both on the management team in one part of a small public sector organisation. Linda, the more senior member of staff, had been in the organisation for four years and had been appointed from outside over the head of Jean. The job that Linda took on had been created </w:t>
      </w:r>
      <w:r>
        <w:rPr>
          <w:color w:val="231F20"/>
        </w:rPr>
        <w:t>following</w:t>
      </w:r>
      <w:r>
        <w:rPr>
          <w:color w:val="231F20"/>
          <w:spacing w:val="80"/>
        </w:rPr>
        <w:t> </w:t>
      </w:r>
      <w:r>
        <w:rPr>
          <w:color w:val="231F20"/>
        </w:rPr>
        <w:t>a restructuring which had also resulted in a more constrained role for Jean. The relationship did not recover from this poor start. Linda was not initially aware of the full history of the structural changes and said that she </w:t>
      </w:r>
      <w:r>
        <w:rPr>
          <w:color w:val="8A191B"/>
        </w:rPr>
        <w:t>‘inadvertently rubbed Jean up the wrong way’</w:t>
      </w:r>
      <w:r>
        <w:rPr>
          <w:color w:val="231F20"/>
        </w:rPr>
        <w:t>. Around two to three years after her initial appointment, the situation ‘came to a head’ when Linda challenged Jean about her style of management. Jean reacted angrily and subsequently accused Linda of bullying.</w:t>
      </w:r>
    </w:p>
    <w:p>
      <w:pPr>
        <w:pStyle w:val="BodyText"/>
        <w:spacing w:before="3"/>
        <w:rPr>
          <w:sz w:val="19"/>
        </w:rPr>
      </w:pPr>
    </w:p>
    <w:p>
      <w:pPr>
        <w:pStyle w:val="BodyText"/>
        <w:spacing w:line="290" w:lineRule="auto"/>
        <w:ind w:left="1370" w:right="1533"/>
      </w:pPr>
      <w:r>
        <w:rPr>
          <w:rFonts w:ascii="Trebuchet MS" w:hAnsi="Trebuchet MS"/>
          <w:b/>
          <w:color w:val="231F20"/>
        </w:rPr>
        <w:t>Deciding to go to mediation: </w:t>
      </w:r>
      <w:r>
        <w:rPr>
          <w:color w:val="231F20"/>
        </w:rPr>
        <w:t>Linda initially went to HR to get advice about how to </w:t>
      </w:r>
      <w:r>
        <w:rPr>
          <w:rFonts w:ascii="Trebuchet MS" w:hAnsi="Trebuchet MS"/>
          <w:i/>
          <w:color w:val="231F20"/>
        </w:rPr>
        <w:t>‘have the next</w:t>
      </w:r>
      <w:r>
        <w:rPr>
          <w:rFonts w:ascii="Trebuchet MS" w:hAnsi="Trebuchet MS"/>
          <w:i/>
          <w:color w:val="231F20"/>
          <w:spacing w:val="40"/>
        </w:rPr>
        <w:t> </w:t>
      </w:r>
      <w:r>
        <w:rPr>
          <w:rFonts w:ascii="Trebuchet MS" w:hAnsi="Trebuchet MS"/>
          <w:i/>
          <w:color w:val="231F20"/>
        </w:rPr>
        <w:t>conversation’</w:t>
      </w:r>
      <w:r>
        <w:rPr>
          <w:color w:val="231F20"/>
        </w:rPr>
        <w:t>. She said that over the time that she had been working for the organisation she had tried a range of strategies to try to improve the relationship with Jean and to enable a more </w:t>
      </w:r>
      <w:r>
        <w:rPr>
          <w:color w:val="231F20"/>
        </w:rPr>
        <w:t>effective line</w:t>
      </w:r>
      <w:r>
        <w:rPr>
          <w:color w:val="231F20"/>
          <w:spacing w:val="17"/>
        </w:rPr>
        <w:t> </w:t>
      </w:r>
      <w:r>
        <w:rPr>
          <w:color w:val="231F20"/>
        </w:rPr>
        <w:t>management</w:t>
      </w:r>
      <w:r>
        <w:rPr>
          <w:color w:val="231F20"/>
          <w:spacing w:val="17"/>
        </w:rPr>
        <w:t> </w:t>
      </w:r>
      <w:r>
        <w:rPr>
          <w:color w:val="231F20"/>
        </w:rPr>
        <w:t>relationship</w:t>
      </w:r>
      <w:r>
        <w:rPr>
          <w:color w:val="231F20"/>
          <w:spacing w:val="17"/>
        </w:rPr>
        <w:t> </w:t>
      </w:r>
      <w:r>
        <w:rPr>
          <w:color w:val="231F20"/>
        </w:rPr>
        <w:t>between</w:t>
      </w:r>
      <w:r>
        <w:rPr>
          <w:color w:val="231F20"/>
          <w:spacing w:val="17"/>
        </w:rPr>
        <w:t> </w:t>
      </w:r>
      <w:r>
        <w:rPr>
          <w:color w:val="231F20"/>
        </w:rPr>
        <w:t>them.</w:t>
      </w:r>
      <w:r>
        <w:rPr>
          <w:color w:val="231F20"/>
          <w:spacing w:val="17"/>
        </w:rPr>
        <w:t> </w:t>
      </w:r>
      <w:r>
        <w:rPr>
          <w:color w:val="231F20"/>
        </w:rPr>
        <w:t>However,</w:t>
      </w:r>
      <w:r>
        <w:rPr>
          <w:color w:val="231F20"/>
          <w:spacing w:val="17"/>
        </w:rPr>
        <w:t> </w:t>
      </w:r>
      <w:r>
        <w:rPr>
          <w:color w:val="231F20"/>
        </w:rPr>
        <w:t>none</w:t>
      </w:r>
      <w:r>
        <w:rPr>
          <w:color w:val="231F20"/>
          <w:spacing w:val="17"/>
        </w:rPr>
        <w:t> </w:t>
      </w:r>
      <w:r>
        <w:rPr>
          <w:color w:val="231F20"/>
        </w:rPr>
        <w:t>of</w:t>
      </w:r>
      <w:r>
        <w:rPr>
          <w:color w:val="231F20"/>
          <w:spacing w:val="17"/>
        </w:rPr>
        <w:t> </w:t>
      </w:r>
      <w:r>
        <w:rPr>
          <w:color w:val="231F20"/>
        </w:rPr>
        <w:t>these</w:t>
      </w:r>
      <w:r>
        <w:rPr>
          <w:color w:val="231F20"/>
          <w:spacing w:val="17"/>
        </w:rPr>
        <w:t> </w:t>
      </w:r>
      <w:r>
        <w:rPr>
          <w:color w:val="231F20"/>
        </w:rPr>
        <w:t>had</w:t>
      </w:r>
      <w:r>
        <w:rPr>
          <w:color w:val="231F20"/>
          <w:spacing w:val="17"/>
        </w:rPr>
        <w:t> </w:t>
      </w:r>
      <w:r>
        <w:rPr>
          <w:color w:val="231F20"/>
        </w:rPr>
        <w:t>worked</w:t>
      </w:r>
      <w:r>
        <w:rPr>
          <w:color w:val="231F20"/>
          <w:spacing w:val="17"/>
        </w:rPr>
        <w:t> </w:t>
      </w:r>
      <w:r>
        <w:rPr>
          <w:color w:val="231F20"/>
        </w:rPr>
        <w:t>and</w:t>
      </w:r>
      <w:r>
        <w:rPr>
          <w:color w:val="231F20"/>
          <w:spacing w:val="17"/>
        </w:rPr>
        <w:t> </w:t>
      </w:r>
      <w:r>
        <w:rPr>
          <w:color w:val="231F20"/>
        </w:rPr>
        <w:t>she</w:t>
      </w:r>
      <w:r>
        <w:rPr>
          <w:color w:val="231F20"/>
          <w:spacing w:val="17"/>
        </w:rPr>
        <w:t> </w:t>
      </w:r>
      <w:r>
        <w:rPr>
          <w:color w:val="231F20"/>
        </w:rPr>
        <w:t>needed to find a solution, not least for the rest of the team. Linda also had concerns with Jean’s style of</w:t>
      </w:r>
    </w:p>
    <w:p>
      <w:pPr>
        <w:pStyle w:val="BodyText"/>
        <w:spacing w:before="4"/>
        <w:ind w:left="1370"/>
      </w:pPr>
      <w:r>
        <w:rPr>
          <w:color w:val="231F20"/>
        </w:rPr>
        <w:t>management</w:t>
      </w:r>
      <w:r>
        <w:rPr>
          <w:color w:val="231F20"/>
          <w:spacing w:val="10"/>
        </w:rPr>
        <w:t> </w:t>
      </w:r>
      <w:r>
        <w:rPr>
          <w:color w:val="231F20"/>
        </w:rPr>
        <w:t>and</w:t>
      </w:r>
      <w:r>
        <w:rPr>
          <w:color w:val="231F20"/>
          <w:spacing w:val="10"/>
        </w:rPr>
        <w:t> </w:t>
      </w:r>
      <w:r>
        <w:rPr>
          <w:color w:val="231F20"/>
        </w:rPr>
        <w:t>communication,</w:t>
      </w:r>
      <w:r>
        <w:rPr>
          <w:color w:val="231F20"/>
          <w:spacing w:val="10"/>
        </w:rPr>
        <w:t> </w:t>
      </w:r>
      <w:r>
        <w:rPr>
          <w:color w:val="231F20"/>
        </w:rPr>
        <w:t>which,</w:t>
      </w:r>
      <w:r>
        <w:rPr>
          <w:color w:val="231F20"/>
          <w:spacing w:val="10"/>
        </w:rPr>
        <w:t> </w:t>
      </w:r>
      <w:r>
        <w:rPr>
          <w:color w:val="231F20"/>
        </w:rPr>
        <w:t>because</w:t>
      </w:r>
      <w:r>
        <w:rPr>
          <w:color w:val="231F20"/>
          <w:spacing w:val="10"/>
        </w:rPr>
        <w:t> </w:t>
      </w:r>
      <w:r>
        <w:rPr>
          <w:color w:val="231F20"/>
        </w:rPr>
        <w:t>of</w:t>
      </w:r>
      <w:r>
        <w:rPr>
          <w:color w:val="231F20"/>
          <w:spacing w:val="11"/>
        </w:rPr>
        <w:t> </w:t>
      </w:r>
      <w:r>
        <w:rPr>
          <w:color w:val="231F20"/>
        </w:rPr>
        <w:t>the</w:t>
      </w:r>
      <w:r>
        <w:rPr>
          <w:color w:val="231F20"/>
          <w:spacing w:val="10"/>
        </w:rPr>
        <w:t> </w:t>
      </w:r>
      <w:r>
        <w:rPr>
          <w:color w:val="231F20"/>
        </w:rPr>
        <w:t>poor</w:t>
      </w:r>
      <w:r>
        <w:rPr>
          <w:color w:val="231F20"/>
          <w:spacing w:val="10"/>
        </w:rPr>
        <w:t> </w:t>
      </w:r>
      <w:r>
        <w:rPr>
          <w:color w:val="231F20"/>
        </w:rPr>
        <w:t>relationship,</w:t>
      </w:r>
      <w:r>
        <w:rPr>
          <w:color w:val="231F20"/>
          <w:spacing w:val="10"/>
        </w:rPr>
        <w:t> </w:t>
      </w:r>
      <w:r>
        <w:rPr>
          <w:color w:val="231F20"/>
        </w:rPr>
        <w:t>she</w:t>
      </w:r>
      <w:r>
        <w:rPr>
          <w:color w:val="231F20"/>
          <w:spacing w:val="10"/>
        </w:rPr>
        <w:t> </w:t>
      </w:r>
      <w:r>
        <w:rPr>
          <w:color w:val="231F20"/>
        </w:rPr>
        <w:t>found</w:t>
      </w:r>
      <w:r>
        <w:rPr>
          <w:color w:val="231F20"/>
          <w:spacing w:val="11"/>
        </w:rPr>
        <w:t> </w:t>
      </w:r>
      <w:r>
        <w:rPr>
          <w:color w:val="231F20"/>
        </w:rPr>
        <w:t>hard</w:t>
      </w:r>
      <w:r>
        <w:rPr>
          <w:color w:val="231F20"/>
          <w:spacing w:val="10"/>
        </w:rPr>
        <w:t> </w:t>
      </w:r>
      <w:r>
        <w:rPr>
          <w:color w:val="231F20"/>
        </w:rPr>
        <w:t>to</w:t>
      </w:r>
      <w:r>
        <w:rPr>
          <w:color w:val="231F20"/>
          <w:spacing w:val="10"/>
        </w:rPr>
        <w:t> </w:t>
      </w:r>
      <w:r>
        <w:rPr>
          <w:color w:val="231F20"/>
          <w:spacing w:val="-2"/>
        </w:rPr>
        <w:t>address.</w:t>
      </w:r>
    </w:p>
    <w:p>
      <w:pPr>
        <w:pStyle w:val="BodyText"/>
        <w:rPr>
          <w:sz w:val="24"/>
        </w:rPr>
      </w:pPr>
    </w:p>
    <w:p>
      <w:pPr>
        <w:pStyle w:val="BodyText"/>
        <w:spacing w:line="292" w:lineRule="auto"/>
        <w:ind w:left="1370" w:right="1426"/>
      </w:pPr>
      <w:r>
        <w:rPr>
          <w:color w:val="231F20"/>
        </w:rPr>
        <w:t>The HR manager proposed Acas mediation to her as a possible way forward. She was given copies of some case studies of mediation to help her to make a decision. She found these helpful as she did </w:t>
      </w:r>
      <w:r>
        <w:rPr>
          <w:color w:val="231F20"/>
        </w:rPr>
        <w:t>not really have any prior understanding of how the process worked. In fact, she said that it would have been useful to receive more information at this stage to enable as strong an understanding of what to expect. She decided to ‘give it a go’ and was reassured that the mediation would be run by someone who ‘had no baggage’. She described her decision in the following way:</w:t>
      </w:r>
    </w:p>
    <w:p>
      <w:pPr>
        <w:pStyle w:val="BodyText"/>
        <w:spacing w:before="5"/>
        <w:rPr>
          <w:sz w:val="19"/>
        </w:rPr>
      </w:pPr>
    </w:p>
    <w:p>
      <w:pPr>
        <w:pStyle w:val="BodyText"/>
        <w:spacing w:line="292" w:lineRule="auto"/>
        <w:ind w:left="1370" w:right="1533"/>
      </w:pPr>
      <w:r>
        <w:rPr>
          <w:color w:val="8A191B"/>
        </w:rPr>
        <w:t>‘Well</w:t>
      </w:r>
      <w:r>
        <w:rPr>
          <w:color w:val="8A191B"/>
          <w:spacing w:val="15"/>
        </w:rPr>
        <w:t> </w:t>
      </w:r>
      <w:r>
        <w:rPr>
          <w:color w:val="8A191B"/>
        </w:rPr>
        <w:t>I</w:t>
      </w:r>
      <w:r>
        <w:rPr>
          <w:color w:val="8A191B"/>
          <w:spacing w:val="15"/>
        </w:rPr>
        <w:t> </w:t>
      </w:r>
      <w:r>
        <w:rPr>
          <w:color w:val="8A191B"/>
        </w:rPr>
        <w:t>think</w:t>
      </w:r>
      <w:r>
        <w:rPr>
          <w:color w:val="8A191B"/>
          <w:spacing w:val="15"/>
        </w:rPr>
        <w:t> </w:t>
      </w:r>
      <w:r>
        <w:rPr>
          <w:color w:val="8A191B"/>
        </w:rPr>
        <w:t>that</w:t>
      </w:r>
      <w:r>
        <w:rPr>
          <w:color w:val="8A191B"/>
          <w:spacing w:val="15"/>
        </w:rPr>
        <w:t> </w:t>
      </w:r>
      <w:r>
        <w:rPr>
          <w:color w:val="8A191B"/>
        </w:rPr>
        <w:t>we’d</w:t>
      </w:r>
      <w:r>
        <w:rPr>
          <w:color w:val="8A191B"/>
          <w:spacing w:val="15"/>
        </w:rPr>
        <w:t> </w:t>
      </w:r>
      <w:r>
        <w:rPr>
          <w:color w:val="8A191B"/>
        </w:rPr>
        <w:t>had</w:t>
      </w:r>
      <w:r>
        <w:rPr>
          <w:color w:val="8A191B"/>
          <w:spacing w:val="15"/>
        </w:rPr>
        <w:t> </w:t>
      </w:r>
      <w:r>
        <w:rPr>
          <w:color w:val="8A191B"/>
        </w:rPr>
        <w:t>quite</w:t>
      </w:r>
      <w:r>
        <w:rPr>
          <w:color w:val="8A191B"/>
          <w:spacing w:val="15"/>
        </w:rPr>
        <w:t> </w:t>
      </w:r>
      <w:r>
        <w:rPr>
          <w:color w:val="8A191B"/>
        </w:rPr>
        <w:t>a</w:t>
      </w:r>
      <w:r>
        <w:rPr>
          <w:color w:val="8A191B"/>
          <w:spacing w:val="15"/>
        </w:rPr>
        <w:t> </w:t>
      </w:r>
      <w:r>
        <w:rPr>
          <w:color w:val="8A191B"/>
        </w:rPr>
        <w:t>lot</w:t>
      </w:r>
      <w:r>
        <w:rPr>
          <w:color w:val="8A191B"/>
          <w:spacing w:val="15"/>
        </w:rPr>
        <w:t> </w:t>
      </w:r>
      <w:r>
        <w:rPr>
          <w:color w:val="8A191B"/>
        </w:rPr>
        <w:t>of</w:t>
      </w:r>
      <w:r>
        <w:rPr>
          <w:color w:val="8A191B"/>
          <w:spacing w:val="15"/>
        </w:rPr>
        <w:t> </w:t>
      </w:r>
      <w:r>
        <w:rPr>
          <w:color w:val="8A191B"/>
        </w:rPr>
        <w:t>one-to-one</w:t>
      </w:r>
      <w:r>
        <w:rPr>
          <w:color w:val="8A191B"/>
          <w:spacing w:val="15"/>
        </w:rPr>
        <w:t> </w:t>
      </w:r>
      <w:r>
        <w:rPr>
          <w:color w:val="8A191B"/>
        </w:rPr>
        <w:t>dialogue.</w:t>
      </w:r>
      <w:r>
        <w:rPr>
          <w:color w:val="8A191B"/>
          <w:spacing w:val="15"/>
        </w:rPr>
        <w:t> </w:t>
      </w:r>
      <w:r>
        <w:rPr>
          <w:color w:val="8A191B"/>
        </w:rPr>
        <w:t>I’d</w:t>
      </w:r>
      <w:r>
        <w:rPr>
          <w:color w:val="8A191B"/>
          <w:spacing w:val="15"/>
        </w:rPr>
        <w:t> </w:t>
      </w:r>
      <w:r>
        <w:rPr>
          <w:color w:val="8A191B"/>
        </w:rPr>
        <w:t>tried</w:t>
      </w:r>
      <w:r>
        <w:rPr>
          <w:color w:val="8A191B"/>
          <w:spacing w:val="15"/>
        </w:rPr>
        <w:t> </w:t>
      </w:r>
      <w:r>
        <w:rPr>
          <w:color w:val="8A191B"/>
        </w:rPr>
        <w:t>things</w:t>
      </w:r>
      <w:r>
        <w:rPr>
          <w:color w:val="8A191B"/>
          <w:spacing w:val="15"/>
        </w:rPr>
        <w:t> </w:t>
      </w:r>
      <w:r>
        <w:rPr>
          <w:color w:val="8A191B"/>
        </w:rPr>
        <w:t>and</w:t>
      </w:r>
      <w:r>
        <w:rPr>
          <w:color w:val="8A191B"/>
          <w:spacing w:val="15"/>
        </w:rPr>
        <w:t> </w:t>
      </w:r>
      <w:r>
        <w:rPr>
          <w:color w:val="8A191B"/>
        </w:rPr>
        <w:t>it</w:t>
      </w:r>
      <w:r>
        <w:rPr>
          <w:color w:val="8A191B"/>
          <w:spacing w:val="15"/>
        </w:rPr>
        <w:t> </w:t>
      </w:r>
      <w:r>
        <w:rPr>
          <w:color w:val="8A191B"/>
        </w:rPr>
        <w:t>had</w:t>
      </w:r>
      <w:r>
        <w:rPr>
          <w:color w:val="8A191B"/>
          <w:spacing w:val="15"/>
        </w:rPr>
        <w:t> </w:t>
      </w:r>
      <w:r>
        <w:rPr>
          <w:color w:val="8A191B"/>
        </w:rPr>
        <w:t>just</w:t>
      </w:r>
      <w:r>
        <w:rPr>
          <w:color w:val="8A191B"/>
          <w:spacing w:val="15"/>
        </w:rPr>
        <w:t> </w:t>
      </w:r>
      <w:r>
        <w:rPr>
          <w:color w:val="8A191B"/>
        </w:rPr>
        <w:t>never really ever been that successful. And so it was like this feeling that there was a real problem…this person had a real problem with me as well…we have to make the things work in a team, this is becoming an issue, we really need to try something different.’</w:t>
      </w:r>
    </w:p>
    <w:p>
      <w:pPr>
        <w:pStyle w:val="BodyText"/>
        <w:spacing w:before="6"/>
        <w:rPr>
          <w:sz w:val="19"/>
        </w:rPr>
      </w:pPr>
    </w:p>
    <w:p>
      <w:pPr>
        <w:pStyle w:val="BodyText"/>
        <w:spacing w:line="292" w:lineRule="auto"/>
        <w:ind w:left="1370" w:right="1426"/>
      </w:pPr>
      <w:r>
        <w:rPr>
          <w:color w:val="231F20"/>
        </w:rPr>
        <w:t>Despite the fact that the decision to involve a third party was a voluntary one, Linda was quite </w:t>
      </w:r>
      <w:r>
        <w:rPr>
          <w:color w:val="231F20"/>
        </w:rPr>
        <w:t>anxious in</w:t>
      </w:r>
      <w:r>
        <w:rPr>
          <w:color w:val="231F20"/>
          <w:spacing w:val="32"/>
        </w:rPr>
        <w:t> </w:t>
      </w:r>
      <w:r>
        <w:rPr>
          <w:color w:val="231F20"/>
        </w:rPr>
        <w:t>the</w:t>
      </w:r>
      <w:r>
        <w:rPr>
          <w:color w:val="231F20"/>
          <w:spacing w:val="32"/>
        </w:rPr>
        <w:t> </w:t>
      </w:r>
      <w:r>
        <w:rPr>
          <w:color w:val="231F20"/>
        </w:rPr>
        <w:t>run-up</w:t>
      </w:r>
      <w:r>
        <w:rPr>
          <w:color w:val="231F20"/>
          <w:spacing w:val="32"/>
        </w:rPr>
        <w:t> </w:t>
      </w:r>
      <w:r>
        <w:rPr>
          <w:color w:val="231F20"/>
        </w:rPr>
        <w:t>to</w:t>
      </w:r>
      <w:r>
        <w:rPr>
          <w:color w:val="231F20"/>
          <w:spacing w:val="32"/>
        </w:rPr>
        <w:t> </w:t>
      </w:r>
      <w:r>
        <w:rPr>
          <w:color w:val="231F20"/>
        </w:rPr>
        <w:t>the</w:t>
      </w:r>
      <w:r>
        <w:rPr>
          <w:color w:val="231F20"/>
          <w:spacing w:val="32"/>
        </w:rPr>
        <w:t> </w:t>
      </w:r>
      <w:r>
        <w:rPr>
          <w:color w:val="231F20"/>
        </w:rPr>
        <w:t>mediation</w:t>
      </w:r>
      <w:r>
        <w:rPr>
          <w:color w:val="231F20"/>
          <w:spacing w:val="32"/>
        </w:rPr>
        <w:t> </w:t>
      </w:r>
      <w:r>
        <w:rPr>
          <w:color w:val="231F20"/>
        </w:rPr>
        <w:t>meeting.</w:t>
      </w:r>
      <w:r>
        <w:rPr>
          <w:color w:val="231F20"/>
          <w:spacing w:val="32"/>
        </w:rPr>
        <w:t> </w:t>
      </w:r>
      <w:r>
        <w:rPr>
          <w:color w:val="231F20"/>
        </w:rPr>
        <w:t>A</w:t>
      </w:r>
      <w:r>
        <w:rPr>
          <w:color w:val="231F20"/>
          <w:spacing w:val="32"/>
        </w:rPr>
        <w:t> </w:t>
      </w:r>
      <w:r>
        <w:rPr>
          <w:color w:val="231F20"/>
        </w:rPr>
        <w:t>further</w:t>
      </w:r>
      <w:r>
        <w:rPr>
          <w:color w:val="231F20"/>
          <w:spacing w:val="32"/>
        </w:rPr>
        <w:t> </w:t>
      </w:r>
      <w:r>
        <w:rPr>
          <w:color w:val="231F20"/>
        </w:rPr>
        <w:t>background</w:t>
      </w:r>
      <w:r>
        <w:rPr>
          <w:color w:val="231F20"/>
          <w:spacing w:val="32"/>
        </w:rPr>
        <w:t> </w:t>
      </w:r>
      <w:r>
        <w:rPr>
          <w:color w:val="231F20"/>
        </w:rPr>
        <w:t>factor</w:t>
      </w:r>
      <w:r>
        <w:rPr>
          <w:color w:val="231F20"/>
          <w:spacing w:val="32"/>
        </w:rPr>
        <w:t> </w:t>
      </w:r>
      <w:r>
        <w:rPr>
          <w:color w:val="231F20"/>
        </w:rPr>
        <w:t>which</w:t>
      </w:r>
      <w:r>
        <w:rPr>
          <w:color w:val="231F20"/>
          <w:spacing w:val="32"/>
        </w:rPr>
        <w:t> </w:t>
      </w:r>
      <w:r>
        <w:rPr>
          <w:color w:val="231F20"/>
        </w:rPr>
        <w:t>made</w:t>
      </w:r>
      <w:r>
        <w:rPr>
          <w:color w:val="231F20"/>
          <w:spacing w:val="32"/>
        </w:rPr>
        <w:t> </w:t>
      </w:r>
      <w:r>
        <w:rPr>
          <w:color w:val="231F20"/>
        </w:rPr>
        <w:t>her</w:t>
      </w:r>
      <w:r>
        <w:rPr>
          <w:color w:val="231F20"/>
          <w:spacing w:val="32"/>
        </w:rPr>
        <w:t> </w:t>
      </w:r>
      <w:r>
        <w:rPr>
          <w:color w:val="231F20"/>
        </w:rPr>
        <w:t>think</w:t>
      </w:r>
      <w:r>
        <w:rPr>
          <w:color w:val="231F20"/>
          <w:spacing w:val="32"/>
        </w:rPr>
        <w:t> </w:t>
      </w:r>
      <w:r>
        <w:rPr>
          <w:color w:val="231F20"/>
        </w:rPr>
        <w:t>that mediation might work in this case was that she and Jean had recently been involved in an away day at which both had undertaken an exercise in management profiling. This had made a start in giving both parties an understanding of the differences in their personalities.</w:t>
      </w:r>
    </w:p>
    <w:p>
      <w:pPr>
        <w:pStyle w:val="BodyText"/>
        <w:spacing w:before="5"/>
        <w:rPr>
          <w:sz w:val="19"/>
        </w:rPr>
      </w:pPr>
    </w:p>
    <w:p>
      <w:pPr>
        <w:pStyle w:val="BodyText"/>
        <w:spacing w:line="292" w:lineRule="auto"/>
        <w:ind w:left="1370" w:right="1533"/>
      </w:pPr>
      <w:r>
        <w:rPr>
          <w:rFonts w:ascii="Trebuchet MS" w:hAnsi="Trebuchet MS"/>
          <w:b/>
          <w:color w:val="231F20"/>
        </w:rPr>
        <w:t>The mediation process: </w:t>
      </w:r>
      <w:r>
        <w:rPr>
          <w:color w:val="231F20"/>
        </w:rPr>
        <w:t>The only contact with the mediator in advance of the mediation was to</w:t>
      </w:r>
      <w:r>
        <w:rPr>
          <w:color w:val="231F20"/>
          <w:spacing w:val="40"/>
        </w:rPr>
        <w:t> </w:t>
      </w:r>
      <w:r>
        <w:rPr>
          <w:color w:val="231F20"/>
        </w:rPr>
        <w:t>arrange the time and place of the meeting. The session started with the mediator talking to Linda </w:t>
      </w:r>
      <w:r>
        <w:rPr>
          <w:color w:val="231F20"/>
        </w:rPr>
        <w:t>and Jean separately for about half an hour to set out how the day would go and to gain an understanding</w:t>
      </w:r>
      <w:r>
        <w:rPr>
          <w:color w:val="231F20"/>
          <w:spacing w:val="40"/>
        </w:rPr>
        <w:t> </w:t>
      </w:r>
      <w:r>
        <w:rPr>
          <w:color w:val="231F20"/>
        </w:rPr>
        <w:t>of the issues from the perspective of each party. The day was then split into two joint sessions with a break (</w:t>
      </w:r>
      <w:r>
        <w:rPr>
          <w:color w:val="8A191B"/>
        </w:rPr>
        <w:t>‘we both became quite emotional at one point’</w:t>
      </w:r>
      <w:r>
        <w:rPr>
          <w:color w:val="231F20"/>
        </w:rPr>
        <w:t>). Each party talked about how aspects of the other’s behaviour made them feel and how it was perceived, and also what had sparked their recent problems. The discussion was </w:t>
      </w:r>
      <w:r>
        <w:rPr>
          <w:color w:val="8A191B"/>
        </w:rPr>
        <w:t>‘not specific, more general with the focus on feelings’. For example ‘I said to her “you said that I was bullying you; that made me feel awful”</w:t>
      </w:r>
      <w:r>
        <w:rPr>
          <w:color w:val="231F20"/>
        </w:rPr>
        <w:t>’. Linda said that she felt that</w:t>
      </w:r>
      <w:r>
        <w:rPr>
          <w:color w:val="231F20"/>
          <w:spacing w:val="80"/>
          <w:w w:val="150"/>
        </w:rPr>
        <w:t> </w:t>
      </w:r>
      <w:r>
        <w:rPr>
          <w:color w:val="231F20"/>
        </w:rPr>
        <w:t>doing this was particularly difficult for a manager because </w:t>
      </w:r>
      <w:r>
        <w:rPr>
          <w:color w:val="8A191B"/>
        </w:rPr>
        <w:t>‘you are not really supposed to say how</w:t>
      </w:r>
    </w:p>
    <w:p>
      <w:pPr>
        <w:spacing w:after="0" w:line="292" w:lineRule="auto"/>
        <w:sectPr>
          <w:pgSz w:w="11910" w:h="16840"/>
          <w:pgMar w:header="832" w:footer="781" w:top="1780" w:bottom="980" w:left="0" w:right="0"/>
        </w:sectPr>
      </w:pPr>
    </w:p>
    <w:p>
      <w:pPr>
        <w:pStyle w:val="BodyText"/>
      </w:pPr>
    </w:p>
    <w:p>
      <w:pPr>
        <w:pStyle w:val="BodyText"/>
      </w:pPr>
    </w:p>
    <w:p>
      <w:pPr>
        <w:pStyle w:val="BodyText"/>
        <w:spacing w:before="5"/>
        <w:rPr>
          <w:sz w:val="25"/>
        </w:rPr>
      </w:pPr>
    </w:p>
    <w:p>
      <w:pPr>
        <w:pStyle w:val="BodyText"/>
        <w:ind w:left="1133"/>
      </w:pPr>
      <w:r>
        <w:rPr/>
        <mc:AlternateContent>
          <mc:Choice Requires="wps">
            <w:drawing>
              <wp:inline distT="0" distB="0" distL="0" distR="0">
                <wp:extent cx="6113780" cy="2729865"/>
                <wp:effectExtent l="9525" t="0" r="1270" b="3810"/>
                <wp:docPr id="461" name="Textbox 461"/>
                <wp:cNvGraphicFramePr>
                  <a:graphicFrameLocks/>
                </wp:cNvGraphicFramePr>
                <a:graphic>
                  <a:graphicData uri="http://schemas.microsoft.com/office/word/2010/wordprocessingShape">
                    <wps:wsp>
                      <wps:cNvPr id="461" name="Textbox 461"/>
                      <wps:cNvSpPr txBox="1"/>
                      <wps:spPr>
                        <a:xfrm>
                          <a:off x="0" y="0"/>
                          <a:ext cx="6113780" cy="2729865"/>
                        </a:xfrm>
                        <a:prstGeom prst="rect">
                          <a:avLst/>
                        </a:prstGeom>
                        <a:ln w="6350">
                          <a:solidFill>
                            <a:srgbClr val="8A191B"/>
                          </a:solidFill>
                          <a:prstDash val="solid"/>
                        </a:ln>
                      </wps:spPr>
                      <wps:txbx>
                        <w:txbxContent>
                          <w:p>
                            <w:pPr>
                              <w:pStyle w:val="BodyText"/>
                              <w:spacing w:line="292" w:lineRule="auto" w:before="189"/>
                              <w:ind w:left="226" w:right="163"/>
                              <w:rPr>
                                <w:rFonts w:ascii="Trebuchet MS" w:hAnsi="Trebuchet MS"/>
                                <w:i/>
                              </w:rPr>
                            </w:pPr>
                            <w:r>
                              <w:rPr>
                                <w:color w:val="8A191B"/>
                              </w:rPr>
                              <w:t>YOU feel’</w:t>
                            </w:r>
                            <w:r>
                              <w:rPr>
                                <w:color w:val="231F20"/>
                              </w:rPr>
                              <w:t>. However, the mediator’s style made this easier. </w:t>
                            </w:r>
                            <w:r>
                              <w:rPr>
                                <w:color w:val="8A191B"/>
                              </w:rPr>
                              <w:t>‘The style she adopted was kind of, you know, very factual…not taking a view…very balanced in terms of, you know, you see it that way…. She…sat back from the conversation more than I thought that she would…my recollection is of a very sort of understanding soft kind of person, but businesslike.’ </w:t>
                            </w:r>
                            <w:r>
                              <w:rPr>
                                <w:color w:val="231F20"/>
                              </w:rPr>
                              <w:t>This approach, which was more </w:t>
                            </w:r>
                            <w:r>
                              <w:rPr>
                                <w:color w:val="231F20"/>
                              </w:rPr>
                              <w:t>facilitative and less directive than Linda had anticipated, helped her to </w:t>
                            </w:r>
                            <w:r>
                              <w:rPr>
                                <w:color w:val="8A191B"/>
                              </w:rPr>
                              <w:t>‘open up more than I expected’</w:t>
                            </w:r>
                            <w:r>
                              <w:rPr>
                                <w:rFonts w:ascii="Trebuchet MS" w:hAnsi="Trebuchet MS"/>
                                <w:i/>
                                <w:color w:val="231F20"/>
                              </w:rPr>
                              <w:t>.</w:t>
                            </w:r>
                          </w:p>
                          <w:p>
                            <w:pPr>
                              <w:pStyle w:val="BodyText"/>
                              <w:rPr>
                                <w:rFonts w:ascii="Trebuchet MS"/>
                                <w:i/>
                                <w:sz w:val="19"/>
                              </w:rPr>
                            </w:pPr>
                          </w:p>
                          <w:p>
                            <w:pPr>
                              <w:pStyle w:val="BodyText"/>
                              <w:spacing w:line="290" w:lineRule="auto"/>
                              <w:ind w:left="226" w:right="331"/>
                            </w:pPr>
                            <w:r>
                              <w:rPr>
                                <w:rFonts w:ascii="Trebuchet MS" w:hAnsi="Trebuchet MS"/>
                                <w:b/>
                                <w:color w:val="231F20"/>
                              </w:rPr>
                              <w:t>The outcome: </w:t>
                            </w:r>
                            <w:r>
                              <w:rPr>
                                <w:color w:val="231F20"/>
                              </w:rPr>
                              <w:t>The outcome of the mediation was an agreement on particular ways that they would deal with each other in the future. A brief note sent to them by the mediator was the only record of</w:t>
                            </w:r>
                            <w:r>
                              <w:rPr>
                                <w:color w:val="231F20"/>
                                <w:spacing w:val="40"/>
                              </w:rPr>
                              <w:t> </w:t>
                            </w:r>
                            <w:r>
                              <w:rPr>
                                <w:color w:val="231F20"/>
                              </w:rPr>
                              <w:t>what was agreed. Linda said that as a result of the mediation the working relationship had greatly improved and there was a lot more trust and understanding between the colleagues: </w:t>
                            </w:r>
                            <w:r>
                              <w:rPr>
                                <w:color w:val="8A191B"/>
                              </w:rPr>
                              <w:t>‘we realised </w:t>
                            </w:r>
                            <w:r>
                              <w:rPr>
                                <w:color w:val="8A191B"/>
                              </w:rPr>
                              <w:t>that we did not need to be close friends to work together effectively’</w:t>
                            </w:r>
                            <w:r>
                              <w:rPr>
                                <w:color w:val="231F20"/>
                              </w:rPr>
                              <w:t>. Following the mediation Jean was more </w:t>
                            </w:r>
                            <w:r>
                              <w:rPr>
                                <w:color w:val="8A191B"/>
                              </w:rPr>
                              <w:t>‘aware of aspects of Linda’s communication style as a manager and had a better understanding of her role’</w:t>
                            </w:r>
                            <w:r>
                              <w:rPr>
                                <w:color w:val="231F20"/>
                              </w:rPr>
                              <w:t>. Linda herself was also </w:t>
                            </w:r>
                            <w:r>
                              <w:rPr>
                                <w:color w:val="8A191B"/>
                              </w:rPr>
                              <w:t>‘much more attuned as to what I do that can upset her’</w:t>
                            </w:r>
                            <w:r>
                              <w:rPr>
                                <w:rFonts w:ascii="Trebuchet MS" w:hAnsi="Trebuchet MS"/>
                                <w:i/>
                                <w:color w:val="231F20"/>
                              </w:rPr>
                              <w:t>. </w:t>
                            </w:r>
                            <w:r>
                              <w:rPr>
                                <w:color w:val="231F20"/>
                              </w:rPr>
                              <w:t>(medium- sized public sector organisation)</w:t>
                            </w:r>
                          </w:p>
                        </w:txbxContent>
                      </wps:txbx>
                      <wps:bodyPr wrap="square" lIns="0" tIns="0" rIns="0" bIns="0" rtlCol="0">
                        <a:noAutofit/>
                      </wps:bodyPr>
                    </wps:wsp>
                  </a:graphicData>
                </a:graphic>
              </wp:inline>
            </w:drawing>
          </mc:Choice>
          <mc:Fallback>
            <w:pict>
              <v:shape style="width:481.4pt;height:214.95pt;mso-position-horizontal-relative:char;mso-position-vertical-relative:line" type="#_x0000_t202" id="docshape437" filled="false" stroked="true" strokeweight=".5pt" strokecolor="#8a191b">
                <w10:anchorlock/>
                <v:textbox inset="0,0,0,0">
                  <w:txbxContent>
                    <w:p>
                      <w:pPr>
                        <w:pStyle w:val="BodyText"/>
                        <w:spacing w:line="292" w:lineRule="auto" w:before="189"/>
                        <w:ind w:left="226" w:right="163"/>
                        <w:rPr>
                          <w:rFonts w:ascii="Trebuchet MS" w:hAnsi="Trebuchet MS"/>
                          <w:i/>
                        </w:rPr>
                      </w:pPr>
                      <w:r>
                        <w:rPr>
                          <w:color w:val="8A191B"/>
                        </w:rPr>
                        <w:t>YOU feel’</w:t>
                      </w:r>
                      <w:r>
                        <w:rPr>
                          <w:color w:val="231F20"/>
                        </w:rPr>
                        <w:t>. However, the mediator’s style made this easier. </w:t>
                      </w:r>
                      <w:r>
                        <w:rPr>
                          <w:color w:val="8A191B"/>
                        </w:rPr>
                        <w:t>‘The style she adopted was kind of, you know, very factual…not taking a view…very balanced in terms of, you know, you see it that way…. She…sat back from the conversation more than I thought that she would…my recollection is of a very sort of understanding soft kind of person, but businesslike.’ </w:t>
                      </w:r>
                      <w:r>
                        <w:rPr>
                          <w:color w:val="231F20"/>
                        </w:rPr>
                        <w:t>This approach, which was more </w:t>
                      </w:r>
                      <w:r>
                        <w:rPr>
                          <w:color w:val="231F20"/>
                        </w:rPr>
                        <w:t>facilitative and less directive than Linda had anticipated, helped her to </w:t>
                      </w:r>
                      <w:r>
                        <w:rPr>
                          <w:color w:val="8A191B"/>
                        </w:rPr>
                        <w:t>‘open up more than I expected’</w:t>
                      </w:r>
                      <w:r>
                        <w:rPr>
                          <w:rFonts w:ascii="Trebuchet MS" w:hAnsi="Trebuchet MS"/>
                          <w:i/>
                          <w:color w:val="231F20"/>
                        </w:rPr>
                        <w:t>.</w:t>
                      </w:r>
                    </w:p>
                    <w:p>
                      <w:pPr>
                        <w:pStyle w:val="BodyText"/>
                        <w:rPr>
                          <w:rFonts w:ascii="Trebuchet MS"/>
                          <w:i/>
                          <w:sz w:val="19"/>
                        </w:rPr>
                      </w:pPr>
                    </w:p>
                    <w:p>
                      <w:pPr>
                        <w:pStyle w:val="BodyText"/>
                        <w:spacing w:line="290" w:lineRule="auto"/>
                        <w:ind w:left="226" w:right="331"/>
                      </w:pPr>
                      <w:r>
                        <w:rPr>
                          <w:rFonts w:ascii="Trebuchet MS" w:hAnsi="Trebuchet MS"/>
                          <w:b/>
                          <w:color w:val="231F20"/>
                        </w:rPr>
                        <w:t>The outcome: </w:t>
                      </w:r>
                      <w:r>
                        <w:rPr>
                          <w:color w:val="231F20"/>
                        </w:rPr>
                        <w:t>The outcome of the mediation was an agreement on particular ways that they would deal with each other in the future. A brief note sent to them by the mediator was the only record of</w:t>
                      </w:r>
                      <w:r>
                        <w:rPr>
                          <w:color w:val="231F20"/>
                          <w:spacing w:val="40"/>
                        </w:rPr>
                        <w:t> </w:t>
                      </w:r>
                      <w:r>
                        <w:rPr>
                          <w:color w:val="231F20"/>
                        </w:rPr>
                        <w:t>what was agreed. Linda said that as a result of the mediation the working relationship had greatly improved and there was a lot more trust and understanding between the colleagues: </w:t>
                      </w:r>
                      <w:r>
                        <w:rPr>
                          <w:color w:val="8A191B"/>
                        </w:rPr>
                        <w:t>‘we realised </w:t>
                      </w:r>
                      <w:r>
                        <w:rPr>
                          <w:color w:val="8A191B"/>
                        </w:rPr>
                        <w:t>that we did not need to be close friends to work together effectively’</w:t>
                      </w:r>
                      <w:r>
                        <w:rPr>
                          <w:color w:val="231F20"/>
                        </w:rPr>
                        <w:t>. Following the mediation Jean was more </w:t>
                      </w:r>
                      <w:r>
                        <w:rPr>
                          <w:color w:val="8A191B"/>
                        </w:rPr>
                        <w:t>‘aware of aspects of Linda’s communication style as a manager and had a better understanding of her role’</w:t>
                      </w:r>
                      <w:r>
                        <w:rPr>
                          <w:color w:val="231F20"/>
                        </w:rPr>
                        <w:t>. Linda herself was also </w:t>
                      </w:r>
                      <w:r>
                        <w:rPr>
                          <w:color w:val="8A191B"/>
                        </w:rPr>
                        <w:t>‘much more attuned as to what I do that can upset her’</w:t>
                      </w:r>
                      <w:r>
                        <w:rPr>
                          <w:rFonts w:ascii="Trebuchet MS" w:hAnsi="Trebuchet MS"/>
                          <w:i/>
                          <w:color w:val="231F20"/>
                        </w:rPr>
                        <w:t>. </w:t>
                      </w:r>
                      <w:r>
                        <w:rPr>
                          <w:color w:val="231F20"/>
                        </w:rPr>
                        <w:t>(medium- sized public sector organisation)</w:t>
                      </w:r>
                    </w:p>
                  </w:txbxContent>
                </v:textbox>
                <v:stroke dashstyle="solid"/>
              </v:shape>
            </w:pict>
          </mc:Fallback>
        </mc:AlternateContent>
      </w:r>
      <w:r>
        <w:rPr/>
      </w:r>
    </w:p>
    <w:p>
      <w:pPr>
        <w:spacing w:after="0"/>
        <w:sectPr>
          <w:pgSz w:w="11910" w:h="16840"/>
          <w:pgMar w:header="832" w:footer="781" w:top="1780" w:bottom="9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p>
    <w:p>
      <w:pPr>
        <w:spacing w:after="0"/>
        <w:rPr>
          <w:sz w:val="27"/>
        </w:rPr>
        <w:sectPr>
          <w:headerReference w:type="even" r:id="rId63"/>
          <w:footerReference w:type="even" r:id="rId64"/>
          <w:footerReference w:type="default" r:id="rId65"/>
          <w:pgSz w:w="11910" w:h="16840"/>
          <w:pgMar w:header="0" w:footer="781" w:top="820" w:bottom="980" w:left="0" w:right="0"/>
          <w:pgNumType w:start="32"/>
        </w:sectPr>
      </w:pPr>
    </w:p>
    <w:p>
      <w:pPr>
        <w:pStyle w:val="BodyText"/>
        <w:spacing w:line="312" w:lineRule="auto" w:before="95"/>
        <w:ind w:left="1133" w:right="72"/>
      </w:pPr>
      <w:r>
        <w:rPr/>
        <mc:AlternateContent>
          <mc:Choice Requires="wps">
            <w:drawing>
              <wp:anchor distT="0" distB="0" distL="0" distR="0" allowOverlap="1" layoutInCell="1" locked="0" behindDoc="0" simplePos="0" relativeHeight="15755264">
                <wp:simplePos x="0" y="0"/>
                <wp:positionH relativeFrom="page">
                  <wp:posOffset>0</wp:posOffset>
                </wp:positionH>
                <wp:positionV relativeFrom="paragraph">
                  <wp:posOffset>-1082997</wp:posOffset>
                </wp:positionV>
                <wp:extent cx="7560309" cy="614045"/>
                <wp:effectExtent l="0" t="0" r="0" b="0"/>
                <wp:wrapNone/>
                <wp:docPr id="482" name="Group 482"/>
                <wp:cNvGraphicFramePr>
                  <a:graphicFrameLocks/>
                </wp:cNvGraphicFramePr>
                <a:graphic>
                  <a:graphicData uri="http://schemas.microsoft.com/office/word/2010/wordprocessingGroup">
                    <wpg:wgp>
                      <wpg:cNvPr id="482" name="Group 482"/>
                      <wpg:cNvGrpSpPr/>
                      <wpg:grpSpPr>
                        <a:xfrm>
                          <a:off x="0" y="0"/>
                          <a:ext cx="7560309" cy="614045"/>
                          <a:chExt cx="7560309" cy="614045"/>
                        </a:xfrm>
                      </wpg:grpSpPr>
                      <pic:pic>
                        <pic:nvPicPr>
                          <pic:cNvPr id="483" name="Image 483"/>
                          <pic:cNvPicPr/>
                        </pic:nvPicPr>
                        <pic:blipFill>
                          <a:blip r:embed="rId19" cstate="print"/>
                          <a:stretch>
                            <a:fillRect/>
                          </a:stretch>
                        </pic:blipFill>
                        <pic:spPr>
                          <a:xfrm>
                            <a:off x="0" y="0"/>
                            <a:ext cx="7559992" cy="613803"/>
                          </a:xfrm>
                          <a:prstGeom prst="rect">
                            <a:avLst/>
                          </a:prstGeom>
                        </pic:spPr>
                      </pic:pic>
                      <wps:wsp>
                        <wps:cNvPr id="484" name="Graphic 484"/>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485" name="Graphic 485"/>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486" name="Graphic 486"/>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487" name="Graphic 487"/>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488" name="Image 488"/>
                          <pic:cNvPicPr/>
                        </pic:nvPicPr>
                        <pic:blipFill>
                          <a:blip r:embed="rId21" cstate="print"/>
                          <a:stretch>
                            <a:fillRect/>
                          </a:stretch>
                        </pic:blipFill>
                        <pic:spPr>
                          <a:xfrm>
                            <a:off x="5894923" y="0"/>
                            <a:ext cx="290784" cy="211316"/>
                          </a:xfrm>
                          <a:prstGeom prst="rect">
                            <a:avLst/>
                          </a:prstGeom>
                        </pic:spPr>
                      </pic:pic>
                      <wps:wsp>
                        <wps:cNvPr id="489" name="Graphic 489"/>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490" name="Image 490"/>
                          <pic:cNvPicPr/>
                        </pic:nvPicPr>
                        <pic:blipFill>
                          <a:blip r:embed="rId22" cstate="print"/>
                          <a:stretch>
                            <a:fillRect/>
                          </a:stretch>
                        </pic:blipFill>
                        <pic:spPr>
                          <a:xfrm>
                            <a:off x="5906412" y="0"/>
                            <a:ext cx="285524" cy="206391"/>
                          </a:xfrm>
                          <a:prstGeom prst="rect">
                            <a:avLst/>
                          </a:prstGeom>
                        </pic:spPr>
                      </pic:pic>
                      <wps:wsp>
                        <wps:cNvPr id="491" name="Textbox 491"/>
                        <wps:cNvSpPr txBox="1"/>
                        <wps:spPr>
                          <a:xfrm>
                            <a:off x="0" y="0"/>
                            <a:ext cx="7560309" cy="614045"/>
                          </a:xfrm>
                          <a:prstGeom prst="rect">
                            <a:avLst/>
                          </a:prstGeom>
                        </wps:spPr>
                        <wps:txbx>
                          <w:txbxContent>
                            <w:p>
                              <w:pPr>
                                <w:spacing w:before="155"/>
                                <w:ind w:left="1020" w:right="0" w:firstLine="0"/>
                                <w:jc w:val="left"/>
                                <w:rPr>
                                  <w:rFonts w:ascii="Verdana"/>
                                  <w:b/>
                                  <w:sz w:val="52"/>
                                </w:rPr>
                              </w:pPr>
                              <w:r>
                                <w:rPr>
                                  <w:rFonts w:ascii="Verdana"/>
                                  <w:b/>
                                  <w:color w:val="FFFFFF"/>
                                  <w:w w:val="90"/>
                                  <w:sz w:val="52"/>
                                </w:rPr>
                                <w:t>7</w:t>
                              </w:r>
                              <w:r>
                                <w:rPr>
                                  <w:rFonts w:ascii="Verdana"/>
                                  <w:b/>
                                  <w:color w:val="FFFFFF"/>
                                  <w:spacing w:val="-21"/>
                                  <w:w w:val="90"/>
                                  <w:sz w:val="52"/>
                                </w:rPr>
                                <w:t> </w:t>
                              </w:r>
                              <w:r>
                                <w:rPr>
                                  <w:rFonts w:ascii="Verdana"/>
                                  <w:b/>
                                  <w:color w:val="FFFFFF"/>
                                  <w:spacing w:val="-2"/>
                                  <w:sz w:val="52"/>
                                </w:rPr>
                                <w:t>EVALUATION</w:t>
                              </w:r>
                            </w:p>
                          </w:txbxContent>
                        </wps:txbx>
                        <wps:bodyPr wrap="square" lIns="0" tIns="0" rIns="0" bIns="0" rtlCol="0">
                          <a:noAutofit/>
                        </wps:bodyPr>
                      </wps:wsp>
                    </wpg:wgp>
                  </a:graphicData>
                </a:graphic>
              </wp:anchor>
            </w:drawing>
          </mc:Choice>
          <mc:Fallback>
            <w:pict>
              <v:group style="position:absolute;margin-left:-.000004pt;margin-top:-85.275375pt;width:595.3pt;height:48.35pt;mso-position-horizontal-relative:page;mso-position-vertical-relative:paragraph;z-index:15755264" id="docshapegroup458" coordorigin="0,-1706" coordsize="11906,967">
                <v:shape style="position:absolute;left:0;top:-1706;width:11906;height:967" type="#_x0000_t75" id="docshape459" stroked="false">
                  <v:imagedata r:id="rId19" o:title=""/>
                </v:shape>
                <v:shape style="position:absolute;left:0;top:-1706;width:9816;height:967" id="docshape460" coordorigin="0,-1706" coordsize="9816,967" path="m9815,-1706l0,-1706,0,-739,9407,-739,9815,-1706xe" filled="true" fillcolor="#a1a3a6" stroked="false">
                  <v:path arrowok="t"/>
                  <v:fill type="solid"/>
                </v:shape>
                <v:shape style="position:absolute;left:0;top:-1706;width:6288;height:967" id="docshape461" coordorigin="0,-1706" coordsize="6288,967" path="m6288,-1706l0,-1706,0,-739,5798,-739,6288,-1706xe" filled="true" fillcolor="#8d9092" stroked="false">
                  <v:path arrowok="t"/>
                  <v:fill type="solid"/>
                </v:shape>
                <v:shape style="position:absolute;left:0;top:-1706;width:9803;height:967" id="docshape462" coordorigin="0,-1706" coordsize="9803,967" path="m294,-1706l222,-1706,0,-1607,0,-1576,294,-1706xm825,-1706l756,-1706,0,-1356,0,-1324,825,-1706xm1324,-1706l1257,-1706,0,-1097,0,-1065,1324,-1706xm1794,-1705l1729,-1705,0,-830,0,-798,1794,-1705xm2237,-1705l2175,-1705,348,-739,410,-739,2237,-1705xm2656,-1705l2595,-1705,847,-739,908,-739,2656,-1705xm3052,-1705l2994,-1705,1320,-739,1378,-739,3052,-1705xm3428,-1705l3372,-1705,1768,-739,1824,-739,3428,-1705xm3785,-1705l3730,-1705,2193,-739,2248,-739,3785,-1705xm4124,-1706l4071,-1706,2598,-739,2651,-739,4124,-1706xm4446,-1705l4395,-1705,2982,-739,3034,-739,4446,-1705xm4754,-1706l4704,-1706,3348,-739,3399,-739,4754,-1706xm5047,-1705l4998,-1705,3698,-739,3747,-739,5047,-1705xm5327,-1705l5279,-1705,4031,-739,4079,-739,5327,-1705xm5594,-1705l5548,-1705,4350,-739,4397,-739,5594,-1705xm5850,-1706l5805,-1706,4656,-739,4701,-739,5850,-1706xm6095,-1706l6051,-1706,4948,-739,4992,-739,6095,-1706xm6330,-1705l6287,-1705,5228,-739,5271,-739,6330,-1705xm6556,-1705l6513,-1705,5496,-739,5539,-739,6556,-1705xm6772,-1705l6731,-1705,5754,-739,5796,-739,6772,-1705xm6980,-1705l6939,-1705,6002,-739,6043,-739,6980,-1705xm7180,-1705l7140,-1705,6240,-739,6280,-739,7180,-1705xm7372,-1706l7333,-1706,6470,-739,6509,-739,7372,-1706xm7558,-1705l7520,-1705,6691,-739,6729,-739,7558,-1705xm7736,-1706l7699,-1706,6904,-739,6941,-739,7736,-1706xm7909,-1706l7872,-1706,7109,-739,7146,-739,7909,-1706xm8075,-1706l8038,-1706,7307,-739,7343,-739,8075,-1706xm8235,-1706l8199,-1706,7498,-739,7534,-739,8235,-1706xm8390,-1705l8355,-1705,7683,-739,7718,-739,8390,-1705xm8540,-1705l8505,-1705,7861,-739,7896,-739,8540,-1705xm8685,-1705l8651,-1705,8034,-739,8069,-739,8685,-1705xm8825,-1705l8791,-1705,8201,-739,8235,-739,8825,-1705xm8961,-1705l8928,-1705,8363,-739,8397,-739,8961,-1705xm9093,-1705l9059,-1705,8520,-739,8553,-739,9093,-1705xm9220,-1705l9187,-1705,8672,-739,8705,-739,9220,-1705xm9344,-1705l9311,-1705,8819,-739,8851,-739,9344,-1705xm9464,-1705l9431,-1705,8962,-739,8994,-739,9464,-1705xm9580,-1705l9548,-1705,9100,-739,9132,-739,9580,-1705xm9693,-1705l9661,-1705,9235,-739,9267,-739,9693,-1705xm9803,-1705l9771,-1705,9366,-739,9397,-739,9803,-1705xe" filled="true" fillcolor="#6b6c6f" stroked="false">
                  <v:path arrowok="t"/>
                  <v:fill type="solid"/>
                </v:shape>
                <v:shape style="position:absolute;left:0;top:-1706;width:9538;height:967" id="docshape463" coordorigin="0,-1706" coordsize="9538,967" path="m719,-739l0,-1416,0,-1386,687,-739,719,-739xm1544,-739l518,-1706,488,-1706,1514,-739,1544,-739xm2340,-739l1313,-1706,1285,-1706,2311,-739,2340,-739xm3105,-739l2079,-1706,2051,-1706,3078,-739,3105,-739xm3840,-739l2814,-1706,2788,-1706,3815,-739,3840,-739xm4546,-739l3519,-1706,3495,-1706,4521,-739,4546,-739xm5221,-739l4195,-1706,4171,-1706,5198,-739,5221,-739xm5867,-739l4840,-1706,4818,-1706,5844,-739,5867,-739xm6482,-739l5456,-1706,5434,-1706,6461,-739,6482,-739xm7067,-739l6041,-1706,6021,-1706,7047,-739,7067,-739xm7623,-739l6596,-1706,6577,-1706,7603,-739,7623,-739xm8148,-739l7122,-1706,7103,-1706,8130,-739,8148,-739xm8643,-739l7617,-1705,7599,-1705,8626,-739,8643,-739xm9108,-739l8082,-1705,8066,-1705,9092,-739,9108,-739xm9423,-853l8517,-1705,8502,-1705,9415,-845,9423,-853xm9537,-1127l8923,-1706,8907,-1706,9530,-1119,9537,-1127xe" filled="true" fillcolor="#8c8e90" stroked="false">
                  <v:path arrowok="t"/>
                  <v:fill type="solid"/>
                </v:shape>
                <v:shape style="position:absolute;left:9283;top:-1706;width:458;height:333" type="#_x0000_t75" id="docshape464" stroked="false">
                  <v:imagedata r:id="rId21" o:title=""/>
                </v:shape>
                <v:shape style="position:absolute;left:0;top:-1706;width:9548;height:967" id="docshape465" coordorigin="0,-1706" coordsize="9548,967" path="m752,-739l0,-1447,0,-1418,721,-739,752,-739xm1576,-739l550,-1705,520,-1705,1546,-739,1576,-739xm2370,-739l1344,-1706,1316,-1706,2342,-739,2370,-739xm3135,-739l2108,-1705,2081,-1705,3108,-739,3135,-739xm3869,-739l2843,-1706,2817,-1706,3843,-739,3869,-739xm4573,-739l3547,-1705,3522,-1705,4549,-739,4573,-739xm5248,-739l4221,-1705,4198,-1705,5224,-739,5248,-739xm5892,-739l4865,-1705,4843,-1705,5870,-739,5892,-739xm6506,-739l5480,-1706,5459,-1706,6485,-739,6506,-739xm7091,-739l6064,-1705,6044,-1705,7070,-739,7091,-739xm7645,-739l6619,-1706,6599,-1706,7626,-739,7645,-739xm8170,-739l7143,-1705,7125,-1705,8151,-739,8170,-739xm8664,-739l7638,-1705,7620,-1705,8647,-739,8664,-739xm9129,-739l8102,-1706,8085,-1706,9112,-739,9129,-739xm9433,-862l8537,-1706,8521,-1706,9425,-854,9433,-862xm9547,-1135l8941,-1705,8926,-1705,9540,-1127,9547,-1135xe" filled="true" fillcolor="#8c8e90" stroked="false">
                  <v:path arrowok="t"/>
                  <v:fill type="solid"/>
                </v:shape>
                <v:shape style="position:absolute;left:9301;top:-1706;width:450;height:326" type="#_x0000_t75" id="docshape466" stroked="false">
                  <v:imagedata r:id="rId22" o:title=""/>
                </v:shape>
                <v:shape style="position:absolute;left:0;top:-1706;width:11906;height:967" type="#_x0000_t202" id="docshape467" filled="false" stroked="false">
                  <v:textbox inset="0,0,0,0">
                    <w:txbxContent>
                      <w:p>
                        <w:pPr>
                          <w:spacing w:before="155"/>
                          <w:ind w:left="1020" w:right="0" w:firstLine="0"/>
                          <w:jc w:val="left"/>
                          <w:rPr>
                            <w:rFonts w:ascii="Verdana"/>
                            <w:b/>
                            <w:sz w:val="52"/>
                          </w:rPr>
                        </w:pPr>
                        <w:r>
                          <w:rPr>
                            <w:rFonts w:ascii="Verdana"/>
                            <w:b/>
                            <w:color w:val="FFFFFF"/>
                            <w:w w:val="90"/>
                            <w:sz w:val="52"/>
                          </w:rPr>
                          <w:t>7</w:t>
                        </w:r>
                        <w:r>
                          <w:rPr>
                            <w:rFonts w:ascii="Verdana"/>
                            <w:b/>
                            <w:color w:val="FFFFFF"/>
                            <w:spacing w:val="-21"/>
                            <w:w w:val="90"/>
                            <w:sz w:val="52"/>
                          </w:rPr>
                          <w:t> </w:t>
                        </w:r>
                        <w:r>
                          <w:rPr>
                            <w:rFonts w:ascii="Verdana"/>
                            <w:b/>
                            <w:color w:val="FFFFFF"/>
                            <w:spacing w:val="-2"/>
                            <w:sz w:val="52"/>
                          </w:rPr>
                          <w:t>EVALUATION</w:t>
                        </w:r>
                      </w:p>
                    </w:txbxContent>
                  </v:textbox>
                  <w10:wrap type="none"/>
                </v:shape>
                <w10:wrap type="none"/>
              </v:group>
            </w:pict>
          </mc:Fallback>
        </mc:AlternateContent>
      </w:r>
      <w:r>
        <w:rPr>
          <w:color w:val="231F20"/>
          <w:spacing w:val="-4"/>
        </w:rPr>
        <w:t>Evaluating</w:t>
      </w:r>
      <w:r>
        <w:rPr>
          <w:color w:val="231F20"/>
          <w:spacing w:val="-10"/>
        </w:rPr>
        <w:t> </w:t>
      </w:r>
      <w:r>
        <w:rPr>
          <w:color w:val="231F20"/>
          <w:spacing w:val="-4"/>
        </w:rPr>
        <w:t>a</w:t>
      </w:r>
      <w:r>
        <w:rPr>
          <w:color w:val="231F20"/>
          <w:spacing w:val="-10"/>
        </w:rPr>
        <w:t> </w:t>
      </w:r>
      <w:r>
        <w:rPr>
          <w:color w:val="231F20"/>
          <w:spacing w:val="-4"/>
        </w:rPr>
        <w:t>mediation</w:t>
      </w:r>
      <w:r>
        <w:rPr>
          <w:color w:val="231F20"/>
          <w:spacing w:val="-10"/>
        </w:rPr>
        <w:t> </w:t>
      </w:r>
      <w:r>
        <w:rPr>
          <w:color w:val="231F20"/>
          <w:spacing w:val="-4"/>
        </w:rPr>
        <w:t>scheme</w:t>
      </w:r>
      <w:r>
        <w:rPr>
          <w:color w:val="231F20"/>
          <w:spacing w:val="-10"/>
        </w:rPr>
        <w:t> </w:t>
      </w:r>
      <w:r>
        <w:rPr>
          <w:color w:val="231F20"/>
          <w:spacing w:val="-4"/>
        </w:rPr>
        <w:t>can</w:t>
      </w:r>
      <w:r>
        <w:rPr>
          <w:color w:val="231F20"/>
          <w:spacing w:val="-10"/>
        </w:rPr>
        <w:t> </w:t>
      </w:r>
      <w:r>
        <w:rPr>
          <w:color w:val="231F20"/>
          <w:spacing w:val="-4"/>
        </w:rPr>
        <w:t>be</w:t>
      </w:r>
      <w:r>
        <w:rPr>
          <w:color w:val="231F20"/>
          <w:spacing w:val="-10"/>
        </w:rPr>
        <w:t> </w:t>
      </w:r>
      <w:r>
        <w:rPr>
          <w:color w:val="231F20"/>
          <w:spacing w:val="-4"/>
        </w:rPr>
        <w:t>more</w:t>
      </w:r>
      <w:r>
        <w:rPr>
          <w:color w:val="231F20"/>
          <w:spacing w:val="-10"/>
        </w:rPr>
        <w:t> </w:t>
      </w:r>
      <w:r>
        <w:rPr>
          <w:color w:val="231F20"/>
          <w:spacing w:val="-4"/>
        </w:rPr>
        <w:t>sensitive </w:t>
      </w:r>
      <w:r>
        <w:rPr>
          <w:color w:val="231F20"/>
          <w:spacing w:val="-6"/>
        </w:rPr>
        <w:t>than the evaluation of other company policies </w:t>
      </w:r>
      <w:r>
        <w:rPr>
          <w:color w:val="231F20"/>
          <w:spacing w:val="-6"/>
        </w:rPr>
        <w:t>because </w:t>
      </w:r>
      <w:r>
        <w:rPr>
          <w:color w:val="231F20"/>
        </w:rPr>
        <w:t>of</w:t>
      </w:r>
      <w:r>
        <w:rPr>
          <w:color w:val="231F20"/>
          <w:spacing w:val="-6"/>
        </w:rPr>
        <w:t> </w:t>
      </w:r>
      <w:r>
        <w:rPr>
          <w:color w:val="231F20"/>
        </w:rPr>
        <w:t>the</w:t>
      </w:r>
      <w:r>
        <w:rPr>
          <w:color w:val="231F20"/>
          <w:spacing w:val="-6"/>
        </w:rPr>
        <w:t> </w:t>
      </w:r>
      <w:r>
        <w:rPr>
          <w:color w:val="231F20"/>
        </w:rPr>
        <w:t>confidential</w:t>
      </w:r>
      <w:r>
        <w:rPr>
          <w:color w:val="231F20"/>
          <w:spacing w:val="-6"/>
        </w:rPr>
        <w:t> </w:t>
      </w:r>
      <w:r>
        <w:rPr>
          <w:color w:val="231F20"/>
        </w:rPr>
        <w:t>nature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process.</w:t>
      </w:r>
      <w:r>
        <w:rPr>
          <w:color w:val="231F20"/>
          <w:spacing w:val="-6"/>
        </w:rPr>
        <w:t> </w:t>
      </w:r>
      <w:r>
        <w:rPr>
          <w:color w:val="231F20"/>
        </w:rPr>
        <w:t>Asking</w:t>
      </w:r>
    </w:p>
    <w:p>
      <w:pPr>
        <w:pStyle w:val="BodyText"/>
        <w:spacing w:line="312" w:lineRule="auto" w:before="3"/>
        <w:ind w:left="1133" w:right="72"/>
      </w:pPr>
      <w:r>
        <w:rPr>
          <w:color w:val="231F20"/>
        </w:rPr>
        <w:t>for</w:t>
      </w:r>
      <w:r>
        <w:rPr>
          <w:color w:val="231F20"/>
          <w:spacing w:val="-7"/>
        </w:rPr>
        <w:t> </w:t>
      </w:r>
      <w:r>
        <w:rPr>
          <w:color w:val="231F20"/>
        </w:rPr>
        <w:t>feedback</w:t>
      </w:r>
      <w:r>
        <w:rPr>
          <w:color w:val="231F20"/>
          <w:spacing w:val="-7"/>
        </w:rPr>
        <w:t> </w:t>
      </w:r>
      <w:r>
        <w:rPr>
          <w:color w:val="231F20"/>
        </w:rPr>
        <w:t>from</w:t>
      </w:r>
      <w:r>
        <w:rPr>
          <w:color w:val="231F20"/>
          <w:spacing w:val="-7"/>
        </w:rPr>
        <w:t> </w:t>
      </w:r>
      <w:r>
        <w:rPr>
          <w:color w:val="231F20"/>
        </w:rPr>
        <w:t>participants</w:t>
      </w:r>
      <w:r>
        <w:rPr>
          <w:color w:val="231F20"/>
          <w:spacing w:val="-7"/>
        </w:rPr>
        <w:t> </w:t>
      </w:r>
      <w:r>
        <w:rPr>
          <w:color w:val="231F20"/>
        </w:rPr>
        <w:t>too</w:t>
      </w:r>
      <w:r>
        <w:rPr>
          <w:color w:val="231F20"/>
          <w:spacing w:val="-7"/>
        </w:rPr>
        <w:t> </w:t>
      </w:r>
      <w:r>
        <w:rPr>
          <w:color w:val="231F20"/>
        </w:rPr>
        <w:t>soon</w:t>
      </w:r>
      <w:r>
        <w:rPr>
          <w:color w:val="231F20"/>
          <w:spacing w:val="-7"/>
        </w:rPr>
        <w:t> </w:t>
      </w:r>
      <w:r>
        <w:rPr>
          <w:color w:val="231F20"/>
        </w:rPr>
        <w:t>can</w:t>
      </w:r>
      <w:r>
        <w:rPr>
          <w:color w:val="231F20"/>
          <w:spacing w:val="-7"/>
        </w:rPr>
        <w:t> </w:t>
      </w:r>
      <w:r>
        <w:rPr>
          <w:color w:val="231F20"/>
        </w:rPr>
        <w:t>prove unfruitful</w:t>
      </w:r>
      <w:r>
        <w:rPr>
          <w:color w:val="231F20"/>
          <w:spacing w:val="-2"/>
        </w:rPr>
        <w:t> </w:t>
      </w:r>
      <w:r>
        <w:rPr>
          <w:color w:val="231F20"/>
        </w:rPr>
        <w:t>because</w:t>
      </w:r>
      <w:r>
        <w:rPr>
          <w:color w:val="231F20"/>
          <w:spacing w:val="-2"/>
        </w:rPr>
        <w:t> </w:t>
      </w:r>
      <w:r>
        <w:rPr>
          <w:color w:val="231F20"/>
        </w:rPr>
        <w:t>they</w:t>
      </w:r>
      <w:r>
        <w:rPr>
          <w:color w:val="231F20"/>
          <w:spacing w:val="-2"/>
        </w:rPr>
        <w:t> </w:t>
      </w:r>
      <w:r>
        <w:rPr>
          <w:color w:val="231F20"/>
        </w:rPr>
        <w:t>may</w:t>
      </w:r>
      <w:r>
        <w:rPr>
          <w:color w:val="231F20"/>
          <w:spacing w:val="-2"/>
        </w:rPr>
        <w:t> </w:t>
      </w:r>
      <w:r>
        <w:rPr>
          <w:color w:val="231F20"/>
        </w:rPr>
        <w:t>not</w:t>
      </w:r>
      <w:r>
        <w:rPr>
          <w:color w:val="231F20"/>
          <w:spacing w:val="-2"/>
        </w:rPr>
        <w:t> </w:t>
      </w:r>
      <w:r>
        <w:rPr>
          <w:color w:val="231F20"/>
        </w:rPr>
        <w:t>feel</w:t>
      </w:r>
      <w:r>
        <w:rPr>
          <w:color w:val="231F20"/>
          <w:spacing w:val="-2"/>
        </w:rPr>
        <w:t> </w:t>
      </w:r>
      <w:r>
        <w:rPr>
          <w:color w:val="231F20"/>
        </w:rPr>
        <w:t>like</w:t>
      </w:r>
      <w:r>
        <w:rPr>
          <w:color w:val="231F20"/>
          <w:spacing w:val="-2"/>
        </w:rPr>
        <w:t> </w:t>
      </w:r>
      <w:r>
        <w:rPr>
          <w:color w:val="231F20"/>
        </w:rPr>
        <w:t>filling</w:t>
      </w:r>
      <w:r>
        <w:rPr>
          <w:color w:val="231F20"/>
          <w:spacing w:val="-2"/>
        </w:rPr>
        <w:t> </w:t>
      </w:r>
      <w:r>
        <w:rPr>
          <w:color w:val="231F20"/>
        </w:rPr>
        <w:t>in </w:t>
      </w:r>
      <w:r>
        <w:rPr>
          <w:color w:val="231F20"/>
          <w:spacing w:val="-2"/>
        </w:rPr>
        <w:t>forms</w:t>
      </w:r>
      <w:r>
        <w:rPr>
          <w:color w:val="231F20"/>
          <w:spacing w:val="-12"/>
        </w:rPr>
        <w:t> </w:t>
      </w:r>
      <w:r>
        <w:rPr>
          <w:color w:val="231F20"/>
          <w:spacing w:val="-2"/>
        </w:rPr>
        <w:t>directly</w:t>
      </w:r>
      <w:r>
        <w:rPr>
          <w:color w:val="231F20"/>
          <w:spacing w:val="-12"/>
        </w:rPr>
        <w:t> </w:t>
      </w:r>
      <w:r>
        <w:rPr>
          <w:color w:val="231F20"/>
          <w:spacing w:val="-2"/>
        </w:rPr>
        <w:t>after</w:t>
      </w:r>
      <w:r>
        <w:rPr>
          <w:color w:val="231F20"/>
          <w:spacing w:val="-12"/>
        </w:rPr>
        <w:t> </w:t>
      </w:r>
      <w:r>
        <w:rPr>
          <w:color w:val="231F20"/>
          <w:spacing w:val="-2"/>
        </w:rPr>
        <w:t>what</w:t>
      </w:r>
      <w:r>
        <w:rPr>
          <w:color w:val="231F20"/>
          <w:spacing w:val="-12"/>
        </w:rPr>
        <w:t> </w:t>
      </w:r>
      <w:r>
        <w:rPr>
          <w:color w:val="231F20"/>
          <w:spacing w:val="-2"/>
        </w:rPr>
        <w:t>can</w:t>
      </w:r>
      <w:r>
        <w:rPr>
          <w:color w:val="231F20"/>
          <w:spacing w:val="-12"/>
        </w:rPr>
        <w:t> </w:t>
      </w:r>
      <w:r>
        <w:rPr>
          <w:color w:val="231F20"/>
          <w:spacing w:val="-2"/>
        </w:rPr>
        <w:t>be</w:t>
      </w:r>
      <w:r>
        <w:rPr>
          <w:color w:val="231F20"/>
          <w:spacing w:val="-12"/>
        </w:rPr>
        <w:t> </w:t>
      </w:r>
      <w:r>
        <w:rPr>
          <w:color w:val="231F20"/>
          <w:spacing w:val="-2"/>
        </w:rPr>
        <w:t>a</w:t>
      </w:r>
      <w:r>
        <w:rPr>
          <w:color w:val="231F20"/>
          <w:spacing w:val="-11"/>
        </w:rPr>
        <w:t> </w:t>
      </w:r>
      <w:r>
        <w:rPr>
          <w:color w:val="231F20"/>
          <w:spacing w:val="-2"/>
        </w:rPr>
        <w:t>highly</w:t>
      </w:r>
      <w:r>
        <w:rPr>
          <w:color w:val="231F20"/>
          <w:spacing w:val="-12"/>
        </w:rPr>
        <w:t> </w:t>
      </w:r>
      <w:r>
        <w:rPr>
          <w:color w:val="231F20"/>
          <w:spacing w:val="-2"/>
        </w:rPr>
        <w:t>charged</w:t>
      </w:r>
      <w:r>
        <w:rPr>
          <w:color w:val="231F20"/>
          <w:spacing w:val="-12"/>
        </w:rPr>
        <w:t> </w:t>
      </w:r>
      <w:r>
        <w:rPr>
          <w:color w:val="231F20"/>
          <w:spacing w:val="-2"/>
        </w:rPr>
        <w:t>and </w:t>
      </w:r>
      <w:r>
        <w:rPr>
          <w:color w:val="231F20"/>
          <w:spacing w:val="-4"/>
        </w:rPr>
        <w:t>emotional</w:t>
      </w:r>
      <w:r>
        <w:rPr>
          <w:color w:val="231F20"/>
          <w:spacing w:val="-8"/>
        </w:rPr>
        <w:t> </w:t>
      </w:r>
      <w:r>
        <w:rPr>
          <w:color w:val="231F20"/>
          <w:spacing w:val="-4"/>
        </w:rPr>
        <w:t>experience.</w:t>
      </w:r>
      <w:r>
        <w:rPr>
          <w:color w:val="231F20"/>
          <w:spacing w:val="-8"/>
        </w:rPr>
        <w:t> </w:t>
      </w:r>
      <w:r>
        <w:rPr>
          <w:color w:val="231F20"/>
          <w:spacing w:val="-4"/>
        </w:rPr>
        <w:t>The</w:t>
      </w:r>
      <w:r>
        <w:rPr>
          <w:color w:val="231F20"/>
          <w:spacing w:val="-8"/>
        </w:rPr>
        <w:t> </w:t>
      </w:r>
      <w:r>
        <w:rPr>
          <w:color w:val="231F20"/>
          <w:spacing w:val="-4"/>
        </w:rPr>
        <w:t>manager</w:t>
      </w:r>
      <w:r>
        <w:rPr>
          <w:color w:val="231F20"/>
          <w:spacing w:val="-8"/>
        </w:rPr>
        <w:t> </w:t>
      </w:r>
      <w:r>
        <w:rPr>
          <w:color w:val="231F20"/>
          <w:spacing w:val="-4"/>
        </w:rPr>
        <w:t>also</w:t>
      </w:r>
      <w:r>
        <w:rPr>
          <w:color w:val="231F20"/>
          <w:spacing w:val="-8"/>
        </w:rPr>
        <w:t> </w:t>
      </w:r>
      <w:r>
        <w:rPr>
          <w:color w:val="231F20"/>
          <w:spacing w:val="-4"/>
        </w:rPr>
        <w:t>needs</w:t>
      </w:r>
      <w:r>
        <w:rPr>
          <w:color w:val="231F20"/>
          <w:spacing w:val="-8"/>
        </w:rPr>
        <w:t> </w:t>
      </w:r>
      <w:r>
        <w:rPr>
          <w:color w:val="231F20"/>
          <w:spacing w:val="-4"/>
        </w:rPr>
        <w:t>to</w:t>
      </w:r>
      <w:r>
        <w:rPr>
          <w:color w:val="231F20"/>
          <w:spacing w:val="-8"/>
        </w:rPr>
        <w:t> </w:t>
      </w:r>
      <w:r>
        <w:rPr>
          <w:color w:val="231F20"/>
          <w:spacing w:val="-4"/>
        </w:rPr>
        <w:t>be aware</w:t>
      </w:r>
      <w:r>
        <w:rPr>
          <w:color w:val="231F20"/>
          <w:spacing w:val="-7"/>
        </w:rPr>
        <w:t> </w:t>
      </w:r>
      <w:r>
        <w:rPr>
          <w:color w:val="231F20"/>
          <w:spacing w:val="-4"/>
        </w:rPr>
        <w:t>of</w:t>
      </w:r>
      <w:r>
        <w:rPr>
          <w:color w:val="231F20"/>
          <w:spacing w:val="-7"/>
        </w:rPr>
        <w:t> </w:t>
      </w:r>
      <w:r>
        <w:rPr>
          <w:color w:val="231F20"/>
          <w:spacing w:val="-4"/>
        </w:rPr>
        <w:t>factors</w:t>
      </w:r>
      <w:r>
        <w:rPr>
          <w:color w:val="231F20"/>
          <w:spacing w:val="-7"/>
        </w:rPr>
        <w:t> </w:t>
      </w:r>
      <w:r>
        <w:rPr>
          <w:color w:val="231F20"/>
          <w:spacing w:val="-4"/>
        </w:rPr>
        <w:t>which</w:t>
      </w:r>
      <w:r>
        <w:rPr>
          <w:color w:val="231F20"/>
          <w:spacing w:val="-7"/>
        </w:rPr>
        <w:t> </w:t>
      </w:r>
      <w:r>
        <w:rPr>
          <w:color w:val="231F20"/>
          <w:spacing w:val="-4"/>
        </w:rPr>
        <w:t>influence</w:t>
      </w:r>
      <w:r>
        <w:rPr>
          <w:color w:val="231F20"/>
          <w:spacing w:val="-6"/>
        </w:rPr>
        <w:t> </w:t>
      </w:r>
      <w:r>
        <w:rPr>
          <w:color w:val="231F20"/>
          <w:spacing w:val="-4"/>
        </w:rPr>
        <w:t>the</w:t>
      </w:r>
      <w:r>
        <w:rPr>
          <w:color w:val="231F20"/>
          <w:spacing w:val="-7"/>
        </w:rPr>
        <w:t> </w:t>
      </w:r>
      <w:r>
        <w:rPr>
          <w:color w:val="231F20"/>
          <w:spacing w:val="-4"/>
        </w:rPr>
        <w:t>evaluation</w:t>
      </w:r>
      <w:r>
        <w:rPr>
          <w:color w:val="231F20"/>
          <w:spacing w:val="-7"/>
        </w:rPr>
        <w:t> </w:t>
      </w:r>
      <w:r>
        <w:rPr>
          <w:color w:val="231F20"/>
          <w:spacing w:val="-4"/>
        </w:rPr>
        <w:t>by</w:t>
      </w:r>
      <w:r>
        <w:rPr>
          <w:color w:val="231F20"/>
          <w:spacing w:val="-7"/>
        </w:rPr>
        <w:t> </w:t>
      </w:r>
      <w:r>
        <w:rPr>
          <w:color w:val="231F20"/>
          <w:spacing w:val="-5"/>
        </w:rPr>
        <w:t>the</w:t>
      </w:r>
    </w:p>
    <w:p>
      <w:pPr>
        <w:pStyle w:val="BodyText"/>
        <w:spacing w:line="312" w:lineRule="auto" w:before="5"/>
        <w:ind w:left="1133"/>
      </w:pPr>
      <w:r>
        <w:rPr>
          <w:color w:val="231F20"/>
          <w:spacing w:val="-4"/>
        </w:rPr>
        <w:t>participants,</w:t>
      </w:r>
      <w:r>
        <w:rPr>
          <w:color w:val="231F20"/>
          <w:spacing w:val="-6"/>
        </w:rPr>
        <w:t> </w:t>
      </w:r>
      <w:r>
        <w:rPr>
          <w:color w:val="231F20"/>
          <w:spacing w:val="-4"/>
        </w:rPr>
        <w:t>for</w:t>
      </w:r>
      <w:r>
        <w:rPr>
          <w:color w:val="231F20"/>
          <w:spacing w:val="-6"/>
        </w:rPr>
        <w:t> </w:t>
      </w:r>
      <w:r>
        <w:rPr>
          <w:color w:val="231F20"/>
          <w:spacing w:val="-4"/>
        </w:rPr>
        <w:t>example</w:t>
      </w:r>
      <w:r>
        <w:rPr>
          <w:color w:val="231F20"/>
          <w:spacing w:val="-6"/>
        </w:rPr>
        <w:t> </w:t>
      </w:r>
      <w:r>
        <w:rPr>
          <w:color w:val="231F20"/>
          <w:spacing w:val="-4"/>
        </w:rPr>
        <w:t>the</w:t>
      </w:r>
      <w:r>
        <w:rPr>
          <w:color w:val="231F20"/>
          <w:spacing w:val="-6"/>
        </w:rPr>
        <w:t> </w:t>
      </w:r>
      <w:r>
        <w:rPr>
          <w:color w:val="231F20"/>
          <w:spacing w:val="-4"/>
        </w:rPr>
        <w:t>outcome</w:t>
      </w:r>
      <w:r>
        <w:rPr>
          <w:color w:val="231F20"/>
          <w:spacing w:val="-6"/>
        </w:rPr>
        <w:t> </w:t>
      </w:r>
      <w:r>
        <w:rPr>
          <w:color w:val="231F20"/>
          <w:spacing w:val="-4"/>
        </w:rPr>
        <w:t>of</w:t>
      </w:r>
      <w:r>
        <w:rPr>
          <w:color w:val="231F20"/>
          <w:spacing w:val="-6"/>
        </w:rPr>
        <w:t> </w:t>
      </w:r>
      <w:r>
        <w:rPr>
          <w:color w:val="231F20"/>
          <w:spacing w:val="-4"/>
        </w:rPr>
        <w:t>the</w:t>
      </w:r>
      <w:r>
        <w:rPr>
          <w:color w:val="231F20"/>
          <w:spacing w:val="-6"/>
        </w:rPr>
        <w:t> </w:t>
      </w:r>
      <w:r>
        <w:rPr>
          <w:color w:val="231F20"/>
          <w:spacing w:val="-4"/>
        </w:rPr>
        <w:t>mediation </w:t>
      </w:r>
      <w:r>
        <w:rPr>
          <w:color w:val="231F20"/>
        </w:rPr>
        <w:t>and</w:t>
      </w:r>
      <w:r>
        <w:rPr>
          <w:color w:val="231F20"/>
          <w:spacing w:val="-8"/>
        </w:rPr>
        <w:t> </w:t>
      </w:r>
      <w:r>
        <w:rPr>
          <w:color w:val="231F20"/>
        </w:rPr>
        <w:t>their</w:t>
      </w:r>
      <w:r>
        <w:rPr>
          <w:color w:val="231F20"/>
          <w:spacing w:val="-8"/>
        </w:rPr>
        <w:t> </w:t>
      </w:r>
      <w:r>
        <w:rPr>
          <w:color w:val="231F20"/>
        </w:rPr>
        <w:t>feelings</w:t>
      </w:r>
      <w:r>
        <w:rPr>
          <w:color w:val="231F20"/>
          <w:spacing w:val="-8"/>
        </w:rPr>
        <w:t> </w:t>
      </w:r>
      <w:r>
        <w:rPr>
          <w:color w:val="231F20"/>
        </w:rPr>
        <w:t>about</w:t>
      </w:r>
      <w:r>
        <w:rPr>
          <w:color w:val="231F20"/>
          <w:spacing w:val="-8"/>
        </w:rPr>
        <w:t> </w:t>
      </w:r>
      <w:r>
        <w:rPr>
          <w:color w:val="231F20"/>
        </w:rPr>
        <w:t>taking</w:t>
      </w:r>
      <w:r>
        <w:rPr>
          <w:color w:val="231F20"/>
          <w:spacing w:val="-8"/>
        </w:rPr>
        <w:t> </w:t>
      </w:r>
      <w:r>
        <w:rPr>
          <w:color w:val="231F20"/>
        </w:rPr>
        <w:t>part</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process.</w:t>
      </w:r>
    </w:p>
    <w:p>
      <w:pPr>
        <w:pStyle w:val="BodyText"/>
        <w:spacing w:line="312" w:lineRule="auto" w:before="2"/>
        <w:ind w:left="1133" w:right="185"/>
      </w:pPr>
      <w:r>
        <w:rPr>
          <w:color w:val="231F20"/>
          <w:spacing w:val="-2"/>
        </w:rPr>
        <w:t>As</w:t>
      </w:r>
      <w:r>
        <w:rPr>
          <w:color w:val="231F20"/>
          <w:spacing w:val="-12"/>
        </w:rPr>
        <w:t> </w:t>
      </w:r>
      <w:r>
        <w:rPr>
          <w:color w:val="231F20"/>
          <w:spacing w:val="-2"/>
        </w:rPr>
        <w:t>well</w:t>
      </w:r>
      <w:r>
        <w:rPr>
          <w:color w:val="231F20"/>
          <w:spacing w:val="-12"/>
        </w:rPr>
        <w:t> </w:t>
      </w:r>
      <w:r>
        <w:rPr>
          <w:color w:val="231F20"/>
          <w:spacing w:val="-2"/>
        </w:rPr>
        <w:t>as</w:t>
      </w:r>
      <w:r>
        <w:rPr>
          <w:color w:val="231F20"/>
          <w:spacing w:val="-12"/>
        </w:rPr>
        <w:t> </w:t>
      </w:r>
      <w:r>
        <w:rPr>
          <w:color w:val="231F20"/>
          <w:spacing w:val="-2"/>
        </w:rPr>
        <w:t>an</w:t>
      </w:r>
      <w:r>
        <w:rPr>
          <w:color w:val="231F20"/>
          <w:spacing w:val="-12"/>
        </w:rPr>
        <w:t> </w:t>
      </w:r>
      <w:r>
        <w:rPr>
          <w:color w:val="231F20"/>
          <w:spacing w:val="-2"/>
        </w:rPr>
        <w:t>evaluation</w:t>
      </w:r>
      <w:r>
        <w:rPr>
          <w:color w:val="231F20"/>
          <w:spacing w:val="-12"/>
        </w:rPr>
        <w:t> </w:t>
      </w:r>
      <w:r>
        <w:rPr>
          <w:color w:val="231F20"/>
          <w:spacing w:val="-2"/>
        </w:rPr>
        <w:t>of</w:t>
      </w:r>
      <w:r>
        <w:rPr>
          <w:color w:val="231F20"/>
          <w:spacing w:val="-12"/>
        </w:rPr>
        <w:t> </w:t>
      </w:r>
      <w:r>
        <w:rPr>
          <w:color w:val="231F20"/>
          <w:spacing w:val="-2"/>
        </w:rPr>
        <w:t>individual</w:t>
      </w:r>
      <w:r>
        <w:rPr>
          <w:color w:val="231F20"/>
          <w:spacing w:val="-12"/>
        </w:rPr>
        <w:t> </w:t>
      </w:r>
      <w:r>
        <w:rPr>
          <w:color w:val="231F20"/>
          <w:spacing w:val="-2"/>
        </w:rPr>
        <w:t>mediations,</w:t>
      </w:r>
      <w:r>
        <w:rPr>
          <w:color w:val="231F20"/>
          <w:spacing w:val="-12"/>
        </w:rPr>
        <w:t> </w:t>
      </w:r>
      <w:r>
        <w:rPr>
          <w:color w:val="231F20"/>
          <w:spacing w:val="-2"/>
        </w:rPr>
        <w:t>it </w:t>
      </w:r>
      <w:r>
        <w:rPr>
          <w:color w:val="231F20"/>
          <w:spacing w:val="-4"/>
        </w:rPr>
        <w:t>may</w:t>
      </w:r>
      <w:r>
        <w:rPr>
          <w:color w:val="231F20"/>
          <w:spacing w:val="-9"/>
        </w:rPr>
        <w:t> </w:t>
      </w:r>
      <w:r>
        <w:rPr>
          <w:color w:val="231F20"/>
          <w:spacing w:val="-4"/>
        </w:rPr>
        <w:t>also</w:t>
      </w:r>
      <w:r>
        <w:rPr>
          <w:color w:val="231F20"/>
          <w:spacing w:val="-9"/>
        </w:rPr>
        <w:t> </w:t>
      </w:r>
      <w:r>
        <w:rPr>
          <w:color w:val="231F20"/>
          <w:spacing w:val="-4"/>
        </w:rPr>
        <w:t>be</w:t>
      </w:r>
      <w:r>
        <w:rPr>
          <w:color w:val="231F20"/>
          <w:spacing w:val="-9"/>
        </w:rPr>
        <w:t> </w:t>
      </w:r>
      <w:r>
        <w:rPr>
          <w:color w:val="231F20"/>
          <w:spacing w:val="-4"/>
        </w:rPr>
        <w:t>useful</w:t>
      </w:r>
      <w:r>
        <w:rPr>
          <w:color w:val="231F20"/>
          <w:spacing w:val="-9"/>
        </w:rPr>
        <w:t> </w:t>
      </w:r>
      <w:r>
        <w:rPr>
          <w:color w:val="231F20"/>
          <w:spacing w:val="-4"/>
        </w:rPr>
        <w:t>to</w:t>
      </w:r>
      <w:r>
        <w:rPr>
          <w:color w:val="231F20"/>
          <w:spacing w:val="-9"/>
        </w:rPr>
        <w:t> </w:t>
      </w:r>
      <w:r>
        <w:rPr>
          <w:color w:val="231F20"/>
          <w:spacing w:val="-4"/>
        </w:rPr>
        <w:t>consider</w:t>
      </w:r>
      <w:r>
        <w:rPr>
          <w:color w:val="231F20"/>
          <w:spacing w:val="-9"/>
        </w:rPr>
        <w:t> </w:t>
      </w:r>
      <w:r>
        <w:rPr>
          <w:color w:val="231F20"/>
          <w:spacing w:val="-4"/>
        </w:rPr>
        <w:t>the</w:t>
      </w:r>
      <w:r>
        <w:rPr>
          <w:color w:val="231F20"/>
          <w:spacing w:val="-9"/>
        </w:rPr>
        <w:t> </w:t>
      </w:r>
      <w:r>
        <w:rPr>
          <w:color w:val="231F20"/>
          <w:spacing w:val="-4"/>
        </w:rPr>
        <w:t>broader</w:t>
      </w:r>
      <w:r>
        <w:rPr>
          <w:color w:val="231F20"/>
          <w:spacing w:val="-9"/>
        </w:rPr>
        <w:t> </w:t>
      </w:r>
      <w:r>
        <w:rPr>
          <w:color w:val="231F20"/>
          <w:spacing w:val="-4"/>
        </w:rPr>
        <w:t>benefits </w:t>
      </w:r>
      <w:r>
        <w:rPr>
          <w:color w:val="231F20"/>
        </w:rPr>
        <w:t>that mediation can bring to an organisation in </w:t>
      </w:r>
      <w:r>
        <w:rPr>
          <w:color w:val="231F20"/>
          <w:spacing w:val="-6"/>
        </w:rPr>
        <w:t>terms</w:t>
      </w:r>
      <w:r>
        <w:rPr>
          <w:color w:val="231F20"/>
          <w:spacing w:val="-8"/>
        </w:rPr>
        <w:t> </w:t>
      </w:r>
      <w:r>
        <w:rPr>
          <w:color w:val="231F20"/>
          <w:spacing w:val="-6"/>
        </w:rPr>
        <w:t>of</w:t>
      </w:r>
      <w:r>
        <w:rPr>
          <w:color w:val="231F20"/>
          <w:spacing w:val="-8"/>
        </w:rPr>
        <w:t> </w:t>
      </w:r>
      <w:r>
        <w:rPr>
          <w:color w:val="231F20"/>
          <w:spacing w:val="-6"/>
        </w:rPr>
        <w:t>culture</w:t>
      </w:r>
      <w:r>
        <w:rPr>
          <w:color w:val="231F20"/>
          <w:spacing w:val="-8"/>
        </w:rPr>
        <w:t> </w:t>
      </w:r>
      <w:r>
        <w:rPr>
          <w:color w:val="231F20"/>
          <w:spacing w:val="-6"/>
        </w:rPr>
        <w:t>change,</w:t>
      </w:r>
      <w:r>
        <w:rPr>
          <w:color w:val="231F20"/>
          <w:spacing w:val="-8"/>
        </w:rPr>
        <w:t> </w:t>
      </w:r>
      <w:r>
        <w:rPr>
          <w:color w:val="231F20"/>
          <w:spacing w:val="-6"/>
        </w:rPr>
        <w:t>such</w:t>
      </w:r>
      <w:r>
        <w:rPr>
          <w:color w:val="231F20"/>
          <w:spacing w:val="-8"/>
        </w:rPr>
        <w:t> </w:t>
      </w:r>
      <w:r>
        <w:rPr>
          <w:color w:val="231F20"/>
          <w:spacing w:val="-6"/>
        </w:rPr>
        <w:t>as</w:t>
      </w:r>
      <w:r>
        <w:rPr>
          <w:color w:val="231F20"/>
          <w:spacing w:val="-8"/>
        </w:rPr>
        <w:t> </w:t>
      </w:r>
      <w:r>
        <w:rPr>
          <w:color w:val="231F20"/>
          <w:spacing w:val="-6"/>
        </w:rPr>
        <w:t>a</w:t>
      </w:r>
      <w:r>
        <w:rPr>
          <w:color w:val="231F20"/>
          <w:spacing w:val="-8"/>
        </w:rPr>
        <w:t> </w:t>
      </w:r>
      <w:r>
        <w:rPr>
          <w:color w:val="231F20"/>
          <w:spacing w:val="-6"/>
        </w:rPr>
        <w:t>more</w:t>
      </w:r>
      <w:r>
        <w:rPr>
          <w:color w:val="231F20"/>
          <w:spacing w:val="-8"/>
        </w:rPr>
        <w:t> </w:t>
      </w:r>
      <w:r>
        <w:rPr>
          <w:color w:val="231F20"/>
          <w:spacing w:val="-6"/>
        </w:rPr>
        <w:t>conciliatory </w:t>
      </w:r>
      <w:r>
        <w:rPr>
          <w:color w:val="231F20"/>
          <w:spacing w:val="-4"/>
        </w:rPr>
        <w:t>management</w:t>
      </w:r>
      <w:r>
        <w:rPr>
          <w:color w:val="231F20"/>
          <w:spacing w:val="-7"/>
        </w:rPr>
        <w:t> </w:t>
      </w:r>
      <w:r>
        <w:rPr>
          <w:color w:val="231F20"/>
          <w:spacing w:val="-4"/>
        </w:rPr>
        <w:t>style</w:t>
      </w:r>
      <w:r>
        <w:rPr>
          <w:color w:val="231F20"/>
          <w:spacing w:val="-7"/>
        </w:rPr>
        <w:t> </w:t>
      </w:r>
      <w:r>
        <w:rPr>
          <w:color w:val="231F20"/>
          <w:spacing w:val="-4"/>
        </w:rPr>
        <w:t>and</w:t>
      </w:r>
      <w:r>
        <w:rPr>
          <w:color w:val="231F20"/>
          <w:spacing w:val="-7"/>
        </w:rPr>
        <w:t> </w:t>
      </w:r>
      <w:r>
        <w:rPr>
          <w:color w:val="231F20"/>
          <w:spacing w:val="-4"/>
        </w:rPr>
        <w:t>better</w:t>
      </w:r>
      <w:r>
        <w:rPr>
          <w:color w:val="231F20"/>
          <w:spacing w:val="-7"/>
        </w:rPr>
        <w:t> </w:t>
      </w:r>
      <w:r>
        <w:rPr>
          <w:color w:val="231F20"/>
          <w:spacing w:val="-4"/>
        </w:rPr>
        <w:t>relationships</w:t>
      </w:r>
      <w:r>
        <w:rPr>
          <w:color w:val="231F20"/>
          <w:spacing w:val="-7"/>
        </w:rPr>
        <w:t> </w:t>
      </w:r>
      <w:r>
        <w:rPr>
          <w:color w:val="231F20"/>
          <w:spacing w:val="-4"/>
        </w:rPr>
        <w:t>with</w:t>
      </w:r>
      <w:r>
        <w:rPr>
          <w:color w:val="231F20"/>
          <w:spacing w:val="-7"/>
        </w:rPr>
        <w:t> </w:t>
      </w:r>
      <w:r>
        <w:rPr>
          <w:color w:val="231F20"/>
          <w:spacing w:val="-4"/>
        </w:rPr>
        <w:t>the </w:t>
      </w:r>
      <w:r>
        <w:rPr>
          <w:color w:val="231F20"/>
        </w:rPr>
        <w:t>trade</w:t>
      </w:r>
      <w:r>
        <w:rPr>
          <w:color w:val="231F20"/>
          <w:spacing w:val="-8"/>
        </w:rPr>
        <w:t> </w:t>
      </w:r>
      <w:r>
        <w:rPr>
          <w:color w:val="231F20"/>
        </w:rPr>
        <w:t>unions</w:t>
      </w:r>
      <w:r>
        <w:rPr>
          <w:color w:val="231F20"/>
          <w:spacing w:val="-8"/>
        </w:rPr>
        <w:t> </w:t>
      </w:r>
      <w:r>
        <w:rPr>
          <w:color w:val="231F20"/>
        </w:rPr>
        <w:t>where</w:t>
      </w:r>
      <w:r>
        <w:rPr>
          <w:color w:val="231F20"/>
          <w:spacing w:val="-8"/>
        </w:rPr>
        <w:t> </w:t>
      </w:r>
      <w:r>
        <w:rPr>
          <w:color w:val="231F20"/>
        </w:rPr>
        <w:t>they</w:t>
      </w:r>
      <w:r>
        <w:rPr>
          <w:color w:val="231F20"/>
          <w:spacing w:val="-8"/>
        </w:rPr>
        <w:t> </w:t>
      </w:r>
      <w:r>
        <w:rPr>
          <w:color w:val="231F20"/>
        </w:rPr>
        <w:t>are</w:t>
      </w:r>
      <w:r>
        <w:rPr>
          <w:color w:val="231F20"/>
          <w:spacing w:val="-8"/>
        </w:rPr>
        <w:t> </w:t>
      </w:r>
      <w:r>
        <w:rPr>
          <w:color w:val="231F20"/>
        </w:rPr>
        <w:t>present.</w:t>
      </w:r>
    </w:p>
    <w:p>
      <w:pPr>
        <w:pStyle w:val="BodyText"/>
        <w:spacing w:before="7"/>
        <w:rPr>
          <w:sz w:val="26"/>
        </w:rPr>
      </w:pPr>
    </w:p>
    <w:p>
      <w:pPr>
        <w:pStyle w:val="BodyText"/>
        <w:spacing w:line="312" w:lineRule="auto"/>
        <w:ind w:left="1133" w:right="72"/>
      </w:pPr>
      <w:r>
        <w:rPr>
          <w:color w:val="231F20"/>
        </w:rPr>
        <w:t>Although</w:t>
      </w:r>
      <w:r>
        <w:rPr>
          <w:color w:val="231F20"/>
          <w:spacing w:val="-11"/>
        </w:rPr>
        <w:t> </w:t>
      </w:r>
      <w:r>
        <w:rPr>
          <w:color w:val="231F20"/>
        </w:rPr>
        <w:t>no</w:t>
      </w:r>
      <w:r>
        <w:rPr>
          <w:color w:val="231F20"/>
          <w:spacing w:val="-11"/>
        </w:rPr>
        <w:t> </w:t>
      </w:r>
      <w:r>
        <w:rPr>
          <w:color w:val="231F20"/>
        </w:rPr>
        <w:t>records</w:t>
      </w:r>
      <w:r>
        <w:rPr>
          <w:color w:val="231F20"/>
          <w:spacing w:val="-11"/>
        </w:rPr>
        <w:t> </w:t>
      </w:r>
      <w:r>
        <w:rPr>
          <w:color w:val="231F20"/>
        </w:rPr>
        <w:t>are</w:t>
      </w:r>
      <w:r>
        <w:rPr>
          <w:color w:val="231F20"/>
          <w:spacing w:val="-11"/>
        </w:rPr>
        <w:t> </w:t>
      </w:r>
      <w:r>
        <w:rPr>
          <w:color w:val="231F20"/>
        </w:rPr>
        <w:t>kept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detail</w:t>
      </w:r>
      <w:r>
        <w:rPr>
          <w:color w:val="231F20"/>
          <w:spacing w:val="-11"/>
        </w:rPr>
        <w:t> </w:t>
      </w:r>
      <w:r>
        <w:rPr>
          <w:color w:val="231F20"/>
        </w:rPr>
        <w:t>of</w:t>
      </w:r>
      <w:r>
        <w:rPr>
          <w:color w:val="231F20"/>
          <w:spacing w:val="-11"/>
        </w:rPr>
        <w:t> </w:t>
      </w:r>
      <w:r>
        <w:rPr>
          <w:color w:val="231F20"/>
        </w:rPr>
        <w:t>the </w:t>
      </w:r>
      <w:r>
        <w:rPr>
          <w:color w:val="231F20"/>
          <w:spacing w:val="-2"/>
        </w:rPr>
        <w:t>mediation,</w:t>
      </w:r>
      <w:r>
        <w:rPr>
          <w:color w:val="231F20"/>
          <w:spacing w:val="-12"/>
        </w:rPr>
        <w:t> </w:t>
      </w:r>
      <w:r>
        <w:rPr>
          <w:color w:val="231F20"/>
          <w:spacing w:val="-2"/>
        </w:rPr>
        <w:t>an</w:t>
      </w:r>
      <w:r>
        <w:rPr>
          <w:color w:val="231F20"/>
          <w:spacing w:val="-12"/>
        </w:rPr>
        <w:t> </w:t>
      </w:r>
      <w:r>
        <w:rPr>
          <w:color w:val="231F20"/>
          <w:spacing w:val="-2"/>
        </w:rPr>
        <w:t>evaluation</w:t>
      </w:r>
      <w:r>
        <w:rPr>
          <w:color w:val="231F20"/>
          <w:spacing w:val="-12"/>
        </w:rPr>
        <w:t> </w:t>
      </w:r>
      <w:r>
        <w:rPr>
          <w:color w:val="231F20"/>
          <w:spacing w:val="-2"/>
        </w:rPr>
        <w:t>is</w:t>
      </w:r>
      <w:r>
        <w:rPr>
          <w:color w:val="231F20"/>
          <w:spacing w:val="-12"/>
        </w:rPr>
        <w:t> </w:t>
      </w:r>
      <w:r>
        <w:rPr>
          <w:color w:val="231F20"/>
          <w:spacing w:val="-2"/>
        </w:rPr>
        <w:t>necessary</w:t>
      </w:r>
      <w:r>
        <w:rPr>
          <w:color w:val="231F20"/>
          <w:spacing w:val="-12"/>
        </w:rPr>
        <w:t> </w:t>
      </w:r>
      <w:r>
        <w:rPr>
          <w:color w:val="231F20"/>
          <w:spacing w:val="-2"/>
        </w:rPr>
        <w:t>to</w:t>
      </w:r>
      <w:r>
        <w:rPr>
          <w:color w:val="231F20"/>
          <w:spacing w:val="-12"/>
        </w:rPr>
        <w:t> </w:t>
      </w:r>
      <w:r>
        <w:rPr>
          <w:color w:val="231F20"/>
          <w:spacing w:val="-2"/>
        </w:rPr>
        <w:t>assess:</w:t>
      </w:r>
    </w:p>
    <w:p>
      <w:pPr>
        <w:pStyle w:val="ListParagraph"/>
        <w:numPr>
          <w:ilvl w:val="0"/>
          <w:numId w:val="11"/>
        </w:numPr>
        <w:tabs>
          <w:tab w:pos="1360" w:val="left" w:leader="none"/>
        </w:tabs>
        <w:spacing w:line="312" w:lineRule="auto" w:before="102" w:after="0"/>
        <w:ind w:left="1360" w:right="207" w:hanging="227"/>
        <w:jc w:val="left"/>
        <w:rPr>
          <w:color w:val="A24749"/>
          <w:sz w:val="18"/>
        </w:rPr>
      </w:pPr>
      <w:r>
        <w:rPr>
          <w:color w:val="231F20"/>
          <w:spacing w:val="-2"/>
          <w:sz w:val="20"/>
        </w:rPr>
        <w:t>satisfaction</w:t>
      </w:r>
      <w:r>
        <w:rPr>
          <w:color w:val="231F20"/>
          <w:spacing w:val="-7"/>
          <w:sz w:val="20"/>
        </w:rPr>
        <w:t> </w:t>
      </w:r>
      <w:r>
        <w:rPr>
          <w:color w:val="231F20"/>
          <w:spacing w:val="-2"/>
          <w:sz w:val="20"/>
        </w:rPr>
        <w:t>of</w:t>
      </w:r>
      <w:r>
        <w:rPr>
          <w:color w:val="231F20"/>
          <w:spacing w:val="-7"/>
          <w:sz w:val="20"/>
        </w:rPr>
        <w:t> </w:t>
      </w:r>
      <w:r>
        <w:rPr>
          <w:color w:val="231F20"/>
          <w:spacing w:val="-2"/>
          <w:sz w:val="20"/>
        </w:rPr>
        <w:t>participants</w:t>
      </w:r>
      <w:r>
        <w:rPr>
          <w:color w:val="231F20"/>
          <w:spacing w:val="-7"/>
          <w:sz w:val="20"/>
        </w:rPr>
        <w:t> </w:t>
      </w:r>
      <w:r>
        <w:rPr>
          <w:color w:val="231F20"/>
          <w:spacing w:val="-2"/>
          <w:sz w:val="20"/>
        </w:rPr>
        <w:t>on</w:t>
      </w:r>
      <w:r>
        <w:rPr>
          <w:color w:val="231F20"/>
          <w:spacing w:val="-7"/>
          <w:sz w:val="20"/>
        </w:rPr>
        <w:t> </w:t>
      </w:r>
      <w:r>
        <w:rPr>
          <w:color w:val="231F20"/>
          <w:spacing w:val="-2"/>
          <w:sz w:val="20"/>
        </w:rPr>
        <w:t>their</w:t>
      </w:r>
      <w:r>
        <w:rPr>
          <w:color w:val="231F20"/>
          <w:spacing w:val="-7"/>
          <w:sz w:val="20"/>
        </w:rPr>
        <w:t> </w:t>
      </w:r>
      <w:r>
        <w:rPr>
          <w:color w:val="231F20"/>
          <w:spacing w:val="-2"/>
          <w:sz w:val="20"/>
        </w:rPr>
        <w:t>experience</w:t>
      </w:r>
      <w:r>
        <w:rPr>
          <w:color w:val="231F20"/>
          <w:spacing w:val="-7"/>
          <w:sz w:val="20"/>
        </w:rPr>
        <w:t> </w:t>
      </w:r>
      <w:r>
        <w:rPr>
          <w:color w:val="231F20"/>
          <w:spacing w:val="-2"/>
          <w:sz w:val="20"/>
        </w:rPr>
        <w:t>of </w:t>
      </w:r>
      <w:r>
        <w:rPr>
          <w:color w:val="231F20"/>
          <w:sz w:val="20"/>
        </w:rPr>
        <w:t>the process</w:t>
      </w:r>
    </w:p>
    <w:p>
      <w:pPr>
        <w:pStyle w:val="ListParagraph"/>
        <w:numPr>
          <w:ilvl w:val="0"/>
          <w:numId w:val="11"/>
        </w:numPr>
        <w:tabs>
          <w:tab w:pos="1359" w:val="left" w:leader="none"/>
        </w:tabs>
        <w:spacing w:line="240" w:lineRule="auto" w:before="2" w:after="0"/>
        <w:ind w:left="1359" w:right="0" w:hanging="226"/>
        <w:jc w:val="left"/>
        <w:rPr>
          <w:color w:val="A24749"/>
          <w:sz w:val="18"/>
        </w:rPr>
      </w:pPr>
      <w:r>
        <w:rPr>
          <w:color w:val="231F20"/>
          <w:sz w:val="20"/>
        </w:rPr>
        <w:t>quality</w:t>
      </w:r>
      <w:r>
        <w:rPr>
          <w:color w:val="231F20"/>
          <w:spacing w:val="3"/>
          <w:sz w:val="20"/>
        </w:rPr>
        <w:t> </w:t>
      </w:r>
      <w:r>
        <w:rPr>
          <w:color w:val="231F20"/>
          <w:sz w:val="20"/>
        </w:rPr>
        <w:t>of</w:t>
      </w:r>
      <w:r>
        <w:rPr>
          <w:color w:val="231F20"/>
          <w:spacing w:val="4"/>
          <w:sz w:val="20"/>
        </w:rPr>
        <w:t> </w:t>
      </w:r>
      <w:r>
        <w:rPr>
          <w:color w:val="231F20"/>
          <w:sz w:val="20"/>
        </w:rPr>
        <w:t>the</w:t>
      </w:r>
      <w:r>
        <w:rPr>
          <w:color w:val="231F20"/>
          <w:spacing w:val="3"/>
          <w:sz w:val="20"/>
        </w:rPr>
        <w:t> </w:t>
      </w:r>
      <w:r>
        <w:rPr>
          <w:color w:val="231F20"/>
          <w:spacing w:val="-2"/>
          <w:sz w:val="20"/>
        </w:rPr>
        <w:t>scheme</w:t>
      </w:r>
    </w:p>
    <w:p>
      <w:pPr>
        <w:pStyle w:val="ListParagraph"/>
        <w:numPr>
          <w:ilvl w:val="0"/>
          <w:numId w:val="11"/>
        </w:numPr>
        <w:tabs>
          <w:tab w:pos="1359" w:val="left" w:leader="none"/>
        </w:tabs>
        <w:spacing w:line="240" w:lineRule="auto" w:before="71" w:after="0"/>
        <w:ind w:left="1359" w:right="0" w:hanging="226"/>
        <w:jc w:val="left"/>
        <w:rPr>
          <w:color w:val="A24749"/>
          <w:sz w:val="18"/>
        </w:rPr>
      </w:pPr>
      <w:r>
        <w:rPr>
          <w:color w:val="231F20"/>
          <w:spacing w:val="-6"/>
          <w:sz w:val="20"/>
        </w:rPr>
        <w:t>independence</w:t>
      </w:r>
      <w:r>
        <w:rPr>
          <w:color w:val="231F20"/>
          <w:spacing w:val="-1"/>
          <w:sz w:val="20"/>
        </w:rPr>
        <w:t> </w:t>
      </w:r>
      <w:r>
        <w:rPr>
          <w:color w:val="231F20"/>
          <w:spacing w:val="-6"/>
          <w:sz w:val="20"/>
        </w:rPr>
        <w:t>and</w:t>
      </w:r>
      <w:r>
        <w:rPr>
          <w:color w:val="231F20"/>
          <w:sz w:val="20"/>
        </w:rPr>
        <w:t> </w:t>
      </w:r>
      <w:r>
        <w:rPr>
          <w:color w:val="231F20"/>
          <w:spacing w:val="-6"/>
          <w:sz w:val="20"/>
        </w:rPr>
        <w:t>professionalism</w:t>
      </w:r>
      <w:r>
        <w:rPr>
          <w:color w:val="231F20"/>
          <w:sz w:val="20"/>
        </w:rPr>
        <w:t> </w:t>
      </w:r>
      <w:r>
        <w:rPr>
          <w:color w:val="231F20"/>
          <w:spacing w:val="-6"/>
          <w:sz w:val="20"/>
        </w:rPr>
        <w:t>of</w:t>
      </w:r>
      <w:r>
        <w:rPr>
          <w:color w:val="231F20"/>
          <w:sz w:val="20"/>
        </w:rPr>
        <w:t> </w:t>
      </w:r>
      <w:r>
        <w:rPr>
          <w:color w:val="231F20"/>
          <w:spacing w:val="-6"/>
          <w:sz w:val="20"/>
        </w:rPr>
        <w:t>the</w:t>
      </w:r>
      <w:r>
        <w:rPr>
          <w:color w:val="231F20"/>
          <w:sz w:val="20"/>
        </w:rPr>
        <w:t> </w:t>
      </w:r>
      <w:r>
        <w:rPr>
          <w:color w:val="231F20"/>
          <w:spacing w:val="-6"/>
          <w:sz w:val="20"/>
        </w:rPr>
        <w:t>mediators</w:t>
      </w:r>
    </w:p>
    <w:p>
      <w:pPr>
        <w:pStyle w:val="ListParagraph"/>
        <w:numPr>
          <w:ilvl w:val="0"/>
          <w:numId w:val="11"/>
        </w:numPr>
        <w:tabs>
          <w:tab w:pos="1360" w:val="left" w:leader="none"/>
        </w:tabs>
        <w:spacing w:line="312" w:lineRule="auto" w:before="70" w:after="0"/>
        <w:ind w:left="1360" w:right="169" w:hanging="227"/>
        <w:jc w:val="left"/>
        <w:rPr>
          <w:color w:val="A24749"/>
          <w:sz w:val="18"/>
        </w:rPr>
      </w:pPr>
      <w:r>
        <w:rPr>
          <w:color w:val="231F20"/>
          <w:sz w:val="20"/>
        </w:rPr>
        <w:t>the</w:t>
      </w:r>
      <w:r>
        <w:rPr>
          <w:color w:val="231F20"/>
          <w:spacing w:val="-9"/>
          <w:sz w:val="20"/>
        </w:rPr>
        <w:t> </w:t>
      </w:r>
      <w:r>
        <w:rPr>
          <w:color w:val="231F20"/>
          <w:sz w:val="20"/>
        </w:rPr>
        <w:t>effect</w:t>
      </w:r>
      <w:r>
        <w:rPr>
          <w:color w:val="231F20"/>
          <w:spacing w:val="-9"/>
          <w:sz w:val="20"/>
        </w:rPr>
        <w:t> </w:t>
      </w:r>
      <w:r>
        <w:rPr>
          <w:color w:val="231F20"/>
          <w:sz w:val="20"/>
        </w:rPr>
        <w:t>that</w:t>
      </w:r>
      <w:r>
        <w:rPr>
          <w:color w:val="231F20"/>
          <w:spacing w:val="-9"/>
          <w:sz w:val="20"/>
        </w:rPr>
        <w:t> </w:t>
      </w:r>
      <w:r>
        <w:rPr>
          <w:color w:val="231F20"/>
          <w:sz w:val="20"/>
        </w:rPr>
        <w:t>mediation</w:t>
      </w:r>
      <w:r>
        <w:rPr>
          <w:color w:val="231F20"/>
          <w:spacing w:val="-9"/>
          <w:sz w:val="20"/>
        </w:rPr>
        <w:t> </w:t>
      </w:r>
      <w:r>
        <w:rPr>
          <w:color w:val="231F20"/>
          <w:sz w:val="20"/>
        </w:rPr>
        <w:t>has</w:t>
      </w:r>
      <w:r>
        <w:rPr>
          <w:color w:val="231F20"/>
          <w:spacing w:val="-9"/>
          <w:sz w:val="20"/>
        </w:rPr>
        <w:t> </w:t>
      </w:r>
      <w:r>
        <w:rPr>
          <w:color w:val="231F20"/>
          <w:sz w:val="20"/>
        </w:rPr>
        <w:t>on</w:t>
      </w:r>
      <w:r>
        <w:rPr>
          <w:color w:val="231F20"/>
          <w:spacing w:val="-9"/>
          <w:sz w:val="20"/>
        </w:rPr>
        <w:t> </w:t>
      </w:r>
      <w:r>
        <w:rPr>
          <w:color w:val="231F20"/>
          <w:sz w:val="20"/>
        </w:rPr>
        <w:t>any</w:t>
      </w:r>
      <w:r>
        <w:rPr>
          <w:color w:val="231F20"/>
          <w:spacing w:val="-9"/>
          <w:sz w:val="20"/>
        </w:rPr>
        <w:t> </w:t>
      </w:r>
      <w:r>
        <w:rPr>
          <w:color w:val="231F20"/>
          <w:sz w:val="20"/>
        </w:rPr>
        <w:t>reduction</w:t>
      </w:r>
      <w:r>
        <w:rPr>
          <w:color w:val="231F20"/>
          <w:spacing w:val="-9"/>
          <w:sz w:val="20"/>
        </w:rPr>
        <w:t> </w:t>
      </w:r>
      <w:r>
        <w:rPr>
          <w:color w:val="231F20"/>
          <w:sz w:val="20"/>
        </w:rPr>
        <w:t>in formal discipline and grievance procedures</w:t>
      </w:r>
    </w:p>
    <w:p>
      <w:pPr>
        <w:pStyle w:val="ListParagraph"/>
        <w:numPr>
          <w:ilvl w:val="0"/>
          <w:numId w:val="11"/>
        </w:numPr>
        <w:tabs>
          <w:tab w:pos="1359" w:val="left" w:leader="none"/>
        </w:tabs>
        <w:spacing w:line="240" w:lineRule="auto" w:before="2" w:after="0"/>
        <w:ind w:left="1359" w:right="0" w:hanging="226"/>
        <w:jc w:val="left"/>
        <w:rPr>
          <w:color w:val="A24749"/>
          <w:sz w:val="18"/>
        </w:rPr>
      </w:pPr>
      <w:r>
        <w:rPr>
          <w:color w:val="231F20"/>
          <w:sz w:val="20"/>
        </w:rPr>
        <w:t>improvements</w:t>
      </w:r>
      <w:r>
        <w:rPr>
          <w:color w:val="231F20"/>
          <w:spacing w:val="-14"/>
          <w:sz w:val="20"/>
        </w:rPr>
        <w:t> </w:t>
      </w:r>
      <w:r>
        <w:rPr>
          <w:color w:val="231F20"/>
          <w:sz w:val="20"/>
        </w:rPr>
        <w:t>in</w:t>
      </w:r>
      <w:r>
        <w:rPr>
          <w:color w:val="231F20"/>
          <w:spacing w:val="-13"/>
          <w:sz w:val="20"/>
        </w:rPr>
        <w:t> </w:t>
      </w:r>
      <w:r>
        <w:rPr>
          <w:color w:val="231F20"/>
          <w:sz w:val="20"/>
        </w:rPr>
        <w:t>working</w:t>
      </w:r>
      <w:r>
        <w:rPr>
          <w:color w:val="231F20"/>
          <w:spacing w:val="-13"/>
          <w:sz w:val="20"/>
        </w:rPr>
        <w:t> </w:t>
      </w:r>
      <w:r>
        <w:rPr>
          <w:color w:val="231F20"/>
          <w:spacing w:val="-2"/>
          <w:sz w:val="20"/>
        </w:rPr>
        <w:t>relationships</w:t>
      </w:r>
    </w:p>
    <w:p>
      <w:pPr>
        <w:pStyle w:val="ListParagraph"/>
        <w:numPr>
          <w:ilvl w:val="0"/>
          <w:numId w:val="11"/>
        </w:numPr>
        <w:tabs>
          <w:tab w:pos="1359" w:val="left" w:leader="none"/>
        </w:tabs>
        <w:spacing w:line="240" w:lineRule="auto" w:before="70" w:after="0"/>
        <w:ind w:left="1359" w:right="0" w:hanging="226"/>
        <w:jc w:val="left"/>
        <w:rPr>
          <w:color w:val="A24749"/>
          <w:sz w:val="18"/>
        </w:rPr>
      </w:pPr>
      <w:r>
        <w:rPr>
          <w:color w:val="231F20"/>
          <w:spacing w:val="-2"/>
          <w:sz w:val="20"/>
        </w:rPr>
        <w:t>costs</w:t>
      </w:r>
      <w:r>
        <w:rPr>
          <w:color w:val="231F20"/>
          <w:spacing w:val="-7"/>
          <w:sz w:val="20"/>
        </w:rPr>
        <w:t> </w:t>
      </w:r>
      <w:r>
        <w:rPr>
          <w:color w:val="231F20"/>
          <w:spacing w:val="-2"/>
          <w:sz w:val="20"/>
        </w:rPr>
        <w:t>and</w:t>
      </w:r>
      <w:r>
        <w:rPr>
          <w:color w:val="231F20"/>
          <w:spacing w:val="-6"/>
          <w:sz w:val="20"/>
        </w:rPr>
        <w:t> </w:t>
      </w:r>
      <w:r>
        <w:rPr>
          <w:color w:val="231F20"/>
          <w:spacing w:val="-2"/>
          <w:sz w:val="20"/>
        </w:rPr>
        <w:t>benefits</w:t>
      </w:r>
      <w:r>
        <w:rPr>
          <w:color w:val="231F20"/>
          <w:spacing w:val="-6"/>
          <w:sz w:val="20"/>
        </w:rPr>
        <w:t> </w:t>
      </w:r>
      <w:r>
        <w:rPr>
          <w:color w:val="231F20"/>
          <w:spacing w:val="-2"/>
          <w:sz w:val="20"/>
        </w:rPr>
        <w:t>of</w:t>
      </w:r>
      <w:r>
        <w:rPr>
          <w:color w:val="231F20"/>
          <w:spacing w:val="-6"/>
          <w:sz w:val="20"/>
        </w:rPr>
        <w:t> </w:t>
      </w:r>
      <w:r>
        <w:rPr>
          <w:color w:val="231F20"/>
          <w:spacing w:val="-2"/>
          <w:sz w:val="20"/>
        </w:rPr>
        <w:t>using</w:t>
      </w:r>
      <w:r>
        <w:rPr>
          <w:color w:val="231F20"/>
          <w:spacing w:val="-6"/>
          <w:sz w:val="20"/>
        </w:rPr>
        <w:t> </w:t>
      </w:r>
      <w:r>
        <w:rPr>
          <w:color w:val="231F20"/>
          <w:spacing w:val="-2"/>
          <w:sz w:val="20"/>
        </w:rPr>
        <w:t>mediation.</w:t>
      </w:r>
    </w:p>
    <w:p>
      <w:pPr>
        <w:pStyle w:val="BodyText"/>
        <w:spacing w:before="1"/>
        <w:rPr>
          <w:sz w:val="32"/>
        </w:rPr>
      </w:pPr>
    </w:p>
    <w:p>
      <w:pPr>
        <w:pStyle w:val="BodyText"/>
        <w:spacing w:line="312" w:lineRule="auto" w:before="1"/>
        <w:ind w:left="1133" w:right="360"/>
      </w:pPr>
      <w:r>
        <w:rPr>
          <w:color w:val="231F20"/>
        </w:rPr>
        <w:t>The</w:t>
      </w:r>
      <w:r>
        <w:rPr>
          <w:color w:val="231F20"/>
          <w:spacing w:val="-14"/>
        </w:rPr>
        <w:t> </w:t>
      </w:r>
      <w:r>
        <w:rPr>
          <w:color w:val="231F20"/>
        </w:rPr>
        <w:t>central</w:t>
      </w:r>
      <w:r>
        <w:rPr>
          <w:color w:val="231F20"/>
          <w:spacing w:val="-14"/>
        </w:rPr>
        <w:t> </w:t>
      </w:r>
      <w:r>
        <w:rPr>
          <w:color w:val="231F20"/>
        </w:rPr>
        <w:t>focus</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evaluation</w:t>
      </w:r>
      <w:r>
        <w:rPr>
          <w:color w:val="231F20"/>
          <w:spacing w:val="-14"/>
        </w:rPr>
        <w:t> </w:t>
      </w:r>
      <w:r>
        <w:rPr>
          <w:color w:val="231F20"/>
        </w:rPr>
        <w:t>will</w:t>
      </w:r>
      <w:r>
        <w:rPr>
          <w:color w:val="231F20"/>
          <w:spacing w:val="-14"/>
        </w:rPr>
        <w:t> </w:t>
      </w:r>
      <w:r>
        <w:rPr>
          <w:color w:val="231F20"/>
        </w:rPr>
        <w:t>be</w:t>
      </w:r>
      <w:r>
        <w:rPr>
          <w:color w:val="231F20"/>
          <w:spacing w:val="-14"/>
        </w:rPr>
        <w:t> </w:t>
      </w:r>
      <w:r>
        <w:rPr>
          <w:color w:val="231F20"/>
        </w:rPr>
        <w:t>on</w:t>
      </w:r>
      <w:r>
        <w:rPr>
          <w:color w:val="231F20"/>
          <w:spacing w:val="-14"/>
        </w:rPr>
        <w:t> </w:t>
      </w:r>
      <w:r>
        <w:rPr>
          <w:color w:val="231F20"/>
        </w:rPr>
        <w:t>the experience of the mediators, participants and </w:t>
      </w:r>
      <w:r>
        <w:rPr>
          <w:color w:val="231F20"/>
          <w:spacing w:val="-4"/>
        </w:rPr>
        <w:t>line</w:t>
      </w:r>
      <w:r>
        <w:rPr>
          <w:color w:val="231F20"/>
          <w:spacing w:val="-10"/>
        </w:rPr>
        <w:t> </w:t>
      </w:r>
      <w:r>
        <w:rPr>
          <w:color w:val="231F20"/>
          <w:spacing w:val="-4"/>
        </w:rPr>
        <w:t>managers.</w:t>
      </w:r>
      <w:r>
        <w:rPr>
          <w:color w:val="231F20"/>
          <w:spacing w:val="-10"/>
        </w:rPr>
        <w:t> </w:t>
      </w:r>
      <w:r>
        <w:rPr>
          <w:color w:val="231F20"/>
          <w:spacing w:val="-4"/>
        </w:rPr>
        <w:t>Separate</w:t>
      </w:r>
      <w:r>
        <w:rPr>
          <w:color w:val="231F20"/>
          <w:spacing w:val="-10"/>
        </w:rPr>
        <w:t> </w:t>
      </w:r>
      <w:r>
        <w:rPr>
          <w:color w:val="231F20"/>
          <w:spacing w:val="-4"/>
        </w:rPr>
        <w:t>questionnaires</w:t>
      </w:r>
      <w:r>
        <w:rPr>
          <w:color w:val="231F20"/>
          <w:spacing w:val="-10"/>
        </w:rPr>
        <w:t> </w:t>
      </w:r>
      <w:r>
        <w:rPr>
          <w:color w:val="231F20"/>
          <w:spacing w:val="-4"/>
        </w:rPr>
        <w:t>for</w:t>
      </w:r>
      <w:r>
        <w:rPr>
          <w:color w:val="231F20"/>
          <w:spacing w:val="-10"/>
        </w:rPr>
        <w:t> </w:t>
      </w:r>
      <w:r>
        <w:rPr>
          <w:color w:val="231F20"/>
          <w:spacing w:val="-4"/>
        </w:rPr>
        <w:t>these </w:t>
      </w:r>
      <w:r>
        <w:rPr>
          <w:color w:val="231F20"/>
        </w:rPr>
        <w:t>stakeholders</w:t>
      </w:r>
      <w:r>
        <w:rPr>
          <w:color w:val="231F20"/>
          <w:spacing w:val="-7"/>
        </w:rPr>
        <w:t> </w:t>
      </w:r>
      <w:r>
        <w:rPr>
          <w:color w:val="231F20"/>
        </w:rPr>
        <w:t>might</w:t>
      </w:r>
      <w:r>
        <w:rPr>
          <w:color w:val="231F20"/>
          <w:spacing w:val="-7"/>
        </w:rPr>
        <w:t> </w:t>
      </w:r>
      <w:r>
        <w:rPr>
          <w:color w:val="231F20"/>
        </w:rPr>
        <w:t>include</w:t>
      </w:r>
      <w:r>
        <w:rPr>
          <w:color w:val="231F20"/>
          <w:spacing w:val="-7"/>
        </w:rPr>
        <w:t> </w:t>
      </w:r>
      <w:r>
        <w:rPr>
          <w:color w:val="231F20"/>
        </w:rPr>
        <w:t>questions</w:t>
      </w:r>
      <w:r>
        <w:rPr>
          <w:color w:val="231F20"/>
          <w:spacing w:val="-7"/>
        </w:rPr>
        <w:t> </w:t>
      </w:r>
      <w:r>
        <w:rPr>
          <w:color w:val="231F20"/>
        </w:rPr>
        <w:t>such</w:t>
      </w:r>
      <w:r>
        <w:rPr>
          <w:color w:val="231F20"/>
          <w:spacing w:val="-7"/>
        </w:rPr>
        <w:t> </w:t>
      </w:r>
      <w:r>
        <w:rPr>
          <w:color w:val="231F20"/>
        </w:rPr>
        <w:t>as:</w:t>
      </w:r>
    </w:p>
    <w:p>
      <w:pPr>
        <w:pStyle w:val="ListParagraph"/>
        <w:numPr>
          <w:ilvl w:val="0"/>
          <w:numId w:val="11"/>
        </w:numPr>
        <w:tabs>
          <w:tab w:pos="1359" w:val="left" w:leader="none"/>
        </w:tabs>
        <w:spacing w:line="240" w:lineRule="auto" w:before="104" w:after="0"/>
        <w:ind w:left="1359" w:right="0" w:hanging="226"/>
        <w:jc w:val="left"/>
        <w:rPr>
          <w:color w:val="A24749"/>
          <w:sz w:val="18"/>
        </w:rPr>
      </w:pPr>
      <w:r>
        <w:rPr>
          <w:color w:val="231F20"/>
          <w:sz w:val="20"/>
        </w:rPr>
        <w:t>Were</w:t>
      </w:r>
      <w:r>
        <w:rPr>
          <w:color w:val="231F20"/>
          <w:spacing w:val="-11"/>
          <w:sz w:val="20"/>
        </w:rPr>
        <w:t> </w:t>
      </w:r>
      <w:r>
        <w:rPr>
          <w:color w:val="231F20"/>
          <w:sz w:val="20"/>
        </w:rPr>
        <w:t>you</w:t>
      </w:r>
      <w:r>
        <w:rPr>
          <w:color w:val="231F20"/>
          <w:spacing w:val="-11"/>
          <w:sz w:val="20"/>
        </w:rPr>
        <w:t> </w:t>
      </w:r>
      <w:r>
        <w:rPr>
          <w:color w:val="231F20"/>
          <w:sz w:val="20"/>
        </w:rPr>
        <w:t>satisfied</w:t>
      </w:r>
      <w:r>
        <w:rPr>
          <w:color w:val="231F20"/>
          <w:spacing w:val="-11"/>
          <w:sz w:val="20"/>
        </w:rPr>
        <w:t> </w:t>
      </w:r>
      <w:r>
        <w:rPr>
          <w:color w:val="231F20"/>
          <w:sz w:val="20"/>
        </w:rPr>
        <w:t>with</w:t>
      </w:r>
      <w:r>
        <w:rPr>
          <w:color w:val="231F20"/>
          <w:spacing w:val="-10"/>
          <w:sz w:val="20"/>
        </w:rPr>
        <w:t> </w:t>
      </w:r>
      <w:r>
        <w:rPr>
          <w:color w:val="231F20"/>
          <w:sz w:val="20"/>
        </w:rPr>
        <w:t>the</w:t>
      </w:r>
      <w:r>
        <w:rPr>
          <w:color w:val="231F20"/>
          <w:spacing w:val="-11"/>
          <w:sz w:val="20"/>
        </w:rPr>
        <w:t> </w:t>
      </w:r>
      <w:r>
        <w:rPr>
          <w:color w:val="231F20"/>
          <w:spacing w:val="-2"/>
          <w:sz w:val="20"/>
        </w:rPr>
        <w:t>process?</w:t>
      </w:r>
    </w:p>
    <w:p>
      <w:pPr>
        <w:pStyle w:val="ListParagraph"/>
        <w:numPr>
          <w:ilvl w:val="0"/>
          <w:numId w:val="11"/>
        </w:numPr>
        <w:tabs>
          <w:tab w:pos="1359" w:val="left" w:leader="none"/>
        </w:tabs>
        <w:spacing w:line="240" w:lineRule="auto" w:before="70" w:after="0"/>
        <w:ind w:left="1359" w:right="0" w:hanging="226"/>
        <w:jc w:val="left"/>
        <w:rPr>
          <w:color w:val="A24749"/>
          <w:sz w:val="18"/>
        </w:rPr>
      </w:pPr>
      <w:r>
        <w:rPr>
          <w:color w:val="231F20"/>
          <w:sz w:val="20"/>
        </w:rPr>
        <w:t>Were</w:t>
      </w:r>
      <w:r>
        <w:rPr>
          <w:color w:val="231F20"/>
          <w:spacing w:val="-11"/>
          <w:sz w:val="20"/>
        </w:rPr>
        <w:t> </w:t>
      </w:r>
      <w:r>
        <w:rPr>
          <w:color w:val="231F20"/>
          <w:sz w:val="20"/>
        </w:rPr>
        <w:t>you</w:t>
      </w:r>
      <w:r>
        <w:rPr>
          <w:color w:val="231F20"/>
          <w:spacing w:val="-11"/>
          <w:sz w:val="20"/>
        </w:rPr>
        <w:t> </w:t>
      </w:r>
      <w:r>
        <w:rPr>
          <w:color w:val="231F20"/>
          <w:sz w:val="20"/>
        </w:rPr>
        <w:t>satisfied</w:t>
      </w:r>
      <w:r>
        <w:rPr>
          <w:color w:val="231F20"/>
          <w:spacing w:val="-11"/>
          <w:sz w:val="20"/>
        </w:rPr>
        <w:t> </w:t>
      </w:r>
      <w:r>
        <w:rPr>
          <w:color w:val="231F20"/>
          <w:sz w:val="20"/>
        </w:rPr>
        <w:t>with</w:t>
      </w:r>
      <w:r>
        <w:rPr>
          <w:color w:val="231F20"/>
          <w:spacing w:val="-10"/>
          <w:sz w:val="20"/>
        </w:rPr>
        <w:t> </w:t>
      </w:r>
      <w:r>
        <w:rPr>
          <w:color w:val="231F20"/>
          <w:sz w:val="20"/>
        </w:rPr>
        <w:t>the</w:t>
      </w:r>
      <w:r>
        <w:rPr>
          <w:color w:val="231F20"/>
          <w:spacing w:val="-11"/>
          <w:sz w:val="20"/>
        </w:rPr>
        <w:t> </w:t>
      </w:r>
      <w:r>
        <w:rPr>
          <w:color w:val="231F20"/>
          <w:spacing w:val="-2"/>
          <w:sz w:val="20"/>
        </w:rPr>
        <w:t>outcome?</w:t>
      </w:r>
    </w:p>
    <w:p>
      <w:pPr>
        <w:pStyle w:val="ListParagraph"/>
        <w:numPr>
          <w:ilvl w:val="0"/>
          <w:numId w:val="11"/>
        </w:numPr>
        <w:tabs>
          <w:tab w:pos="1359" w:val="left" w:leader="none"/>
        </w:tabs>
        <w:spacing w:line="240" w:lineRule="auto" w:before="70" w:after="0"/>
        <w:ind w:left="1359" w:right="0" w:hanging="226"/>
        <w:jc w:val="left"/>
        <w:rPr>
          <w:color w:val="A24749"/>
          <w:sz w:val="18"/>
        </w:rPr>
      </w:pPr>
      <w:r>
        <w:rPr>
          <w:color w:val="231F20"/>
          <w:sz w:val="20"/>
        </w:rPr>
        <w:t>Would</w:t>
      </w:r>
      <w:r>
        <w:rPr>
          <w:color w:val="231F20"/>
          <w:spacing w:val="-14"/>
          <w:sz w:val="20"/>
        </w:rPr>
        <w:t> </w:t>
      </w:r>
      <w:r>
        <w:rPr>
          <w:color w:val="231F20"/>
          <w:sz w:val="20"/>
        </w:rPr>
        <w:t>you</w:t>
      </w:r>
      <w:r>
        <w:rPr>
          <w:color w:val="231F20"/>
          <w:spacing w:val="-13"/>
          <w:sz w:val="20"/>
        </w:rPr>
        <w:t> </w:t>
      </w:r>
      <w:r>
        <w:rPr>
          <w:color w:val="231F20"/>
          <w:sz w:val="20"/>
        </w:rPr>
        <w:t>use</w:t>
      </w:r>
      <w:r>
        <w:rPr>
          <w:color w:val="231F20"/>
          <w:spacing w:val="-14"/>
          <w:sz w:val="20"/>
        </w:rPr>
        <w:t> </w:t>
      </w:r>
      <w:r>
        <w:rPr>
          <w:color w:val="231F20"/>
          <w:sz w:val="20"/>
        </w:rPr>
        <w:t>mediation</w:t>
      </w:r>
      <w:r>
        <w:rPr>
          <w:color w:val="231F20"/>
          <w:spacing w:val="-13"/>
          <w:sz w:val="20"/>
        </w:rPr>
        <w:t> </w:t>
      </w:r>
      <w:r>
        <w:rPr>
          <w:color w:val="231F20"/>
          <w:spacing w:val="-2"/>
          <w:sz w:val="20"/>
        </w:rPr>
        <w:t>again?</w:t>
      </w:r>
    </w:p>
    <w:p>
      <w:pPr>
        <w:pStyle w:val="ListParagraph"/>
        <w:numPr>
          <w:ilvl w:val="0"/>
          <w:numId w:val="11"/>
        </w:numPr>
        <w:tabs>
          <w:tab w:pos="1360" w:val="left" w:leader="none"/>
        </w:tabs>
        <w:spacing w:line="312" w:lineRule="auto" w:before="70" w:after="0"/>
        <w:ind w:left="1360" w:right="140" w:hanging="227"/>
        <w:jc w:val="left"/>
        <w:rPr>
          <w:color w:val="A24749"/>
          <w:sz w:val="18"/>
        </w:rPr>
      </w:pPr>
      <w:r>
        <w:rPr>
          <w:color w:val="231F20"/>
          <w:sz w:val="20"/>
        </w:rPr>
        <w:t>How</w:t>
      </w:r>
      <w:r>
        <w:rPr>
          <w:color w:val="231F20"/>
          <w:spacing w:val="-9"/>
          <w:sz w:val="20"/>
        </w:rPr>
        <w:t> </w:t>
      </w:r>
      <w:r>
        <w:rPr>
          <w:color w:val="231F20"/>
          <w:sz w:val="20"/>
        </w:rPr>
        <w:t>skilful</w:t>
      </w:r>
      <w:r>
        <w:rPr>
          <w:color w:val="231F20"/>
          <w:spacing w:val="-9"/>
          <w:sz w:val="20"/>
        </w:rPr>
        <w:t> </w:t>
      </w:r>
      <w:r>
        <w:rPr>
          <w:color w:val="231F20"/>
          <w:sz w:val="20"/>
        </w:rPr>
        <w:t>was</w:t>
      </w:r>
      <w:r>
        <w:rPr>
          <w:color w:val="231F20"/>
          <w:spacing w:val="-9"/>
          <w:sz w:val="20"/>
        </w:rPr>
        <w:t> </w:t>
      </w:r>
      <w:r>
        <w:rPr>
          <w:color w:val="231F20"/>
          <w:sz w:val="20"/>
        </w:rPr>
        <w:t>the</w:t>
      </w:r>
      <w:r>
        <w:rPr>
          <w:color w:val="231F20"/>
          <w:spacing w:val="-9"/>
          <w:sz w:val="20"/>
        </w:rPr>
        <w:t> </w:t>
      </w:r>
      <w:r>
        <w:rPr>
          <w:color w:val="231F20"/>
          <w:sz w:val="20"/>
        </w:rPr>
        <w:t>mediator?</w:t>
      </w:r>
      <w:r>
        <w:rPr>
          <w:color w:val="231F20"/>
          <w:spacing w:val="-9"/>
          <w:sz w:val="20"/>
        </w:rPr>
        <w:t> </w:t>
      </w:r>
      <w:r>
        <w:rPr>
          <w:color w:val="231F20"/>
          <w:sz w:val="20"/>
        </w:rPr>
        <w:t>How</w:t>
      </w:r>
      <w:r>
        <w:rPr>
          <w:color w:val="231F20"/>
          <w:spacing w:val="-9"/>
          <w:sz w:val="20"/>
        </w:rPr>
        <w:t> </w:t>
      </w:r>
      <w:r>
        <w:rPr>
          <w:color w:val="231F20"/>
          <w:sz w:val="20"/>
        </w:rPr>
        <w:t>did</w:t>
      </w:r>
      <w:r>
        <w:rPr>
          <w:color w:val="231F20"/>
          <w:spacing w:val="-9"/>
          <w:sz w:val="20"/>
        </w:rPr>
        <w:t> </w:t>
      </w:r>
      <w:r>
        <w:rPr>
          <w:color w:val="231F20"/>
          <w:sz w:val="20"/>
        </w:rPr>
        <w:t>they</w:t>
      </w:r>
      <w:r>
        <w:rPr>
          <w:color w:val="231F20"/>
          <w:spacing w:val="-9"/>
          <w:sz w:val="20"/>
        </w:rPr>
        <w:t> </w:t>
      </w:r>
      <w:r>
        <w:rPr>
          <w:color w:val="231F20"/>
          <w:sz w:val="20"/>
        </w:rPr>
        <w:t>help to facilitate an agreement?</w:t>
      </w:r>
    </w:p>
    <w:p>
      <w:pPr>
        <w:pStyle w:val="ListParagraph"/>
        <w:numPr>
          <w:ilvl w:val="0"/>
          <w:numId w:val="11"/>
        </w:numPr>
        <w:tabs>
          <w:tab w:pos="1359" w:val="left" w:leader="none"/>
        </w:tabs>
        <w:spacing w:line="240" w:lineRule="auto" w:before="2" w:after="0"/>
        <w:ind w:left="1359" w:right="0" w:hanging="226"/>
        <w:jc w:val="left"/>
        <w:rPr>
          <w:color w:val="A24749"/>
          <w:sz w:val="18"/>
        </w:rPr>
      </w:pPr>
      <w:r>
        <w:rPr>
          <w:color w:val="231F20"/>
          <w:spacing w:val="-2"/>
          <w:sz w:val="20"/>
        </w:rPr>
        <w:t>Was</w:t>
      </w:r>
      <w:r>
        <w:rPr>
          <w:color w:val="231F20"/>
          <w:spacing w:val="-9"/>
          <w:sz w:val="20"/>
        </w:rPr>
        <w:t> </w:t>
      </w:r>
      <w:r>
        <w:rPr>
          <w:color w:val="231F20"/>
          <w:spacing w:val="-2"/>
          <w:sz w:val="20"/>
        </w:rPr>
        <w:t>the</w:t>
      </w:r>
      <w:r>
        <w:rPr>
          <w:color w:val="231F20"/>
          <w:spacing w:val="-8"/>
          <w:sz w:val="20"/>
        </w:rPr>
        <w:t> </w:t>
      </w:r>
      <w:r>
        <w:rPr>
          <w:color w:val="231F20"/>
          <w:spacing w:val="-2"/>
          <w:sz w:val="20"/>
        </w:rPr>
        <w:t>case</w:t>
      </w:r>
      <w:r>
        <w:rPr>
          <w:color w:val="231F20"/>
          <w:spacing w:val="-8"/>
          <w:sz w:val="20"/>
        </w:rPr>
        <w:t> </w:t>
      </w:r>
      <w:r>
        <w:rPr>
          <w:color w:val="231F20"/>
          <w:spacing w:val="-2"/>
          <w:sz w:val="20"/>
        </w:rPr>
        <w:t>suited</w:t>
      </w:r>
      <w:r>
        <w:rPr>
          <w:color w:val="231F20"/>
          <w:spacing w:val="-8"/>
          <w:sz w:val="20"/>
        </w:rPr>
        <w:t> </w:t>
      </w:r>
      <w:r>
        <w:rPr>
          <w:color w:val="231F20"/>
          <w:spacing w:val="-2"/>
          <w:sz w:val="20"/>
        </w:rPr>
        <w:t>to</w:t>
      </w:r>
      <w:r>
        <w:rPr>
          <w:color w:val="231F20"/>
          <w:spacing w:val="-8"/>
          <w:sz w:val="20"/>
        </w:rPr>
        <w:t> </w:t>
      </w:r>
      <w:r>
        <w:rPr>
          <w:color w:val="231F20"/>
          <w:spacing w:val="-2"/>
          <w:sz w:val="20"/>
        </w:rPr>
        <w:t>mediation?</w:t>
      </w:r>
      <w:r>
        <w:rPr>
          <w:color w:val="231F20"/>
          <w:spacing w:val="-8"/>
          <w:sz w:val="20"/>
        </w:rPr>
        <w:t> </w:t>
      </w:r>
      <w:r>
        <w:rPr>
          <w:color w:val="231F20"/>
          <w:spacing w:val="-2"/>
          <w:sz w:val="20"/>
        </w:rPr>
        <w:t>And</w:t>
      </w:r>
      <w:r>
        <w:rPr>
          <w:color w:val="231F20"/>
          <w:spacing w:val="-8"/>
          <w:sz w:val="20"/>
        </w:rPr>
        <w:t> </w:t>
      </w:r>
      <w:r>
        <w:rPr>
          <w:color w:val="231F20"/>
          <w:spacing w:val="-4"/>
          <w:sz w:val="20"/>
        </w:rPr>
        <w:t>why?</w:t>
      </w:r>
    </w:p>
    <w:p>
      <w:pPr>
        <w:pStyle w:val="ListParagraph"/>
        <w:numPr>
          <w:ilvl w:val="0"/>
          <w:numId w:val="11"/>
        </w:numPr>
        <w:tabs>
          <w:tab w:pos="1360" w:val="left" w:leader="none"/>
        </w:tabs>
        <w:spacing w:line="312" w:lineRule="auto" w:before="70" w:after="0"/>
        <w:ind w:left="1360" w:right="990" w:hanging="227"/>
        <w:jc w:val="left"/>
        <w:rPr>
          <w:color w:val="A24749"/>
          <w:sz w:val="18"/>
        </w:rPr>
      </w:pPr>
      <w:r>
        <w:rPr>
          <w:color w:val="231F20"/>
          <w:sz w:val="20"/>
        </w:rPr>
        <w:t>Did</w:t>
      </w:r>
      <w:r>
        <w:rPr>
          <w:color w:val="231F20"/>
          <w:spacing w:val="-14"/>
          <w:sz w:val="20"/>
        </w:rPr>
        <w:t> </w:t>
      </w:r>
      <w:r>
        <w:rPr>
          <w:color w:val="231F20"/>
          <w:sz w:val="20"/>
        </w:rPr>
        <w:t>the</w:t>
      </w:r>
      <w:r>
        <w:rPr>
          <w:color w:val="231F20"/>
          <w:spacing w:val="-14"/>
          <w:sz w:val="20"/>
        </w:rPr>
        <w:t> </w:t>
      </w:r>
      <w:r>
        <w:rPr>
          <w:color w:val="231F20"/>
          <w:sz w:val="20"/>
        </w:rPr>
        <w:t>mediation</w:t>
      </w:r>
      <w:r>
        <w:rPr>
          <w:color w:val="231F20"/>
          <w:spacing w:val="-14"/>
          <w:sz w:val="20"/>
        </w:rPr>
        <w:t> </w:t>
      </w:r>
      <w:r>
        <w:rPr>
          <w:color w:val="231F20"/>
          <w:sz w:val="20"/>
        </w:rPr>
        <w:t>have</w:t>
      </w:r>
      <w:r>
        <w:rPr>
          <w:color w:val="231F20"/>
          <w:spacing w:val="-14"/>
          <w:sz w:val="20"/>
        </w:rPr>
        <w:t> </w:t>
      </w:r>
      <w:r>
        <w:rPr>
          <w:color w:val="231F20"/>
          <w:sz w:val="20"/>
        </w:rPr>
        <w:t>any</w:t>
      </w:r>
      <w:r>
        <w:rPr>
          <w:color w:val="231F20"/>
          <w:spacing w:val="-14"/>
          <w:sz w:val="20"/>
        </w:rPr>
        <w:t> </w:t>
      </w:r>
      <w:r>
        <w:rPr>
          <w:color w:val="231F20"/>
          <w:sz w:val="20"/>
        </w:rPr>
        <w:t>unintended </w:t>
      </w:r>
      <w:r>
        <w:rPr>
          <w:color w:val="231F20"/>
          <w:spacing w:val="-2"/>
          <w:sz w:val="20"/>
        </w:rPr>
        <w:t>consequences?</w:t>
      </w:r>
    </w:p>
    <w:p>
      <w:pPr>
        <w:pStyle w:val="ListParagraph"/>
        <w:numPr>
          <w:ilvl w:val="0"/>
          <w:numId w:val="11"/>
        </w:numPr>
        <w:tabs>
          <w:tab w:pos="1360" w:val="left" w:leader="none"/>
        </w:tabs>
        <w:spacing w:line="312" w:lineRule="auto" w:before="2" w:after="0"/>
        <w:ind w:left="1360" w:right="146" w:hanging="227"/>
        <w:jc w:val="left"/>
        <w:rPr>
          <w:color w:val="A24749"/>
          <w:sz w:val="18"/>
        </w:rPr>
      </w:pPr>
      <w:r>
        <w:rPr>
          <w:color w:val="231F20"/>
          <w:sz w:val="20"/>
        </w:rPr>
        <w:t>How</w:t>
      </w:r>
      <w:r>
        <w:rPr>
          <w:color w:val="231F20"/>
          <w:spacing w:val="-9"/>
          <w:sz w:val="20"/>
        </w:rPr>
        <w:t> </w:t>
      </w:r>
      <w:r>
        <w:rPr>
          <w:color w:val="231F20"/>
          <w:sz w:val="20"/>
        </w:rPr>
        <w:t>long</w:t>
      </w:r>
      <w:r>
        <w:rPr>
          <w:color w:val="231F20"/>
          <w:spacing w:val="-9"/>
          <w:sz w:val="20"/>
        </w:rPr>
        <w:t> </w:t>
      </w:r>
      <w:r>
        <w:rPr>
          <w:color w:val="231F20"/>
          <w:sz w:val="20"/>
        </w:rPr>
        <w:t>did</w:t>
      </w:r>
      <w:r>
        <w:rPr>
          <w:color w:val="231F20"/>
          <w:spacing w:val="-9"/>
          <w:sz w:val="20"/>
        </w:rPr>
        <w:t> </w:t>
      </w:r>
      <w:r>
        <w:rPr>
          <w:color w:val="231F20"/>
          <w:sz w:val="20"/>
        </w:rPr>
        <w:t>the</w:t>
      </w:r>
      <w:r>
        <w:rPr>
          <w:color w:val="231F20"/>
          <w:spacing w:val="-9"/>
          <w:sz w:val="20"/>
        </w:rPr>
        <w:t> </w:t>
      </w:r>
      <w:r>
        <w:rPr>
          <w:color w:val="231F20"/>
          <w:sz w:val="20"/>
        </w:rPr>
        <w:t>process</w:t>
      </w:r>
      <w:r>
        <w:rPr>
          <w:color w:val="231F20"/>
          <w:spacing w:val="-9"/>
          <w:sz w:val="20"/>
        </w:rPr>
        <w:t> </w:t>
      </w:r>
      <w:r>
        <w:rPr>
          <w:color w:val="231F20"/>
          <w:sz w:val="20"/>
        </w:rPr>
        <w:t>take</w:t>
      </w:r>
      <w:r>
        <w:rPr>
          <w:color w:val="231F20"/>
          <w:spacing w:val="-9"/>
          <w:sz w:val="20"/>
        </w:rPr>
        <w:t> </w:t>
      </w:r>
      <w:r>
        <w:rPr>
          <w:color w:val="231F20"/>
          <w:sz w:val="20"/>
        </w:rPr>
        <w:t>from</w:t>
      </w:r>
      <w:r>
        <w:rPr>
          <w:color w:val="231F20"/>
          <w:spacing w:val="-9"/>
          <w:sz w:val="20"/>
        </w:rPr>
        <w:t> </w:t>
      </w:r>
      <w:r>
        <w:rPr>
          <w:color w:val="231F20"/>
          <w:sz w:val="20"/>
        </w:rPr>
        <w:t>beginning</w:t>
      </w:r>
      <w:r>
        <w:rPr>
          <w:color w:val="231F20"/>
          <w:spacing w:val="-9"/>
          <w:sz w:val="20"/>
        </w:rPr>
        <w:t> </w:t>
      </w:r>
      <w:r>
        <w:rPr>
          <w:color w:val="231F20"/>
          <w:sz w:val="20"/>
        </w:rPr>
        <w:t>to </w:t>
      </w:r>
      <w:r>
        <w:rPr>
          <w:color w:val="231F20"/>
          <w:spacing w:val="-4"/>
          <w:sz w:val="20"/>
        </w:rPr>
        <w:t>end?</w:t>
      </w:r>
    </w:p>
    <w:p>
      <w:pPr>
        <w:pStyle w:val="ListParagraph"/>
        <w:numPr>
          <w:ilvl w:val="0"/>
          <w:numId w:val="11"/>
        </w:numPr>
        <w:tabs>
          <w:tab w:pos="549" w:val="left" w:leader="none"/>
        </w:tabs>
        <w:spacing w:line="240" w:lineRule="auto" w:before="95" w:after="0"/>
        <w:ind w:left="549" w:right="0" w:hanging="226"/>
        <w:jc w:val="left"/>
        <w:rPr>
          <w:color w:val="A24749"/>
          <w:sz w:val="18"/>
        </w:rPr>
      </w:pPr>
      <w:r>
        <w:rPr/>
        <w:br w:type="column"/>
      </w:r>
      <w:r>
        <w:rPr>
          <w:color w:val="231F20"/>
          <w:sz w:val="20"/>
        </w:rPr>
        <w:t>How</w:t>
      </w:r>
      <w:r>
        <w:rPr>
          <w:color w:val="231F20"/>
          <w:spacing w:val="-2"/>
          <w:sz w:val="20"/>
        </w:rPr>
        <w:t> </w:t>
      </w:r>
      <w:r>
        <w:rPr>
          <w:color w:val="231F20"/>
          <w:sz w:val="20"/>
        </w:rPr>
        <w:t>long</w:t>
      </w:r>
      <w:r>
        <w:rPr>
          <w:color w:val="231F20"/>
          <w:spacing w:val="-1"/>
          <w:sz w:val="20"/>
        </w:rPr>
        <w:t> </w:t>
      </w:r>
      <w:r>
        <w:rPr>
          <w:color w:val="231F20"/>
          <w:sz w:val="20"/>
        </w:rPr>
        <w:t>did</w:t>
      </w:r>
      <w:r>
        <w:rPr>
          <w:color w:val="231F20"/>
          <w:spacing w:val="-2"/>
          <w:sz w:val="20"/>
        </w:rPr>
        <w:t> </w:t>
      </w:r>
      <w:r>
        <w:rPr>
          <w:color w:val="231F20"/>
          <w:sz w:val="20"/>
        </w:rPr>
        <w:t>the</w:t>
      </w:r>
      <w:r>
        <w:rPr>
          <w:color w:val="231F20"/>
          <w:spacing w:val="-1"/>
          <w:sz w:val="20"/>
        </w:rPr>
        <w:t> </w:t>
      </w:r>
      <w:r>
        <w:rPr>
          <w:color w:val="231F20"/>
          <w:sz w:val="20"/>
        </w:rPr>
        <w:t>mediation</w:t>
      </w:r>
      <w:r>
        <w:rPr>
          <w:color w:val="231F20"/>
          <w:spacing w:val="-2"/>
          <w:sz w:val="20"/>
        </w:rPr>
        <w:t> </w:t>
      </w:r>
      <w:r>
        <w:rPr>
          <w:color w:val="231F20"/>
          <w:sz w:val="20"/>
        </w:rPr>
        <w:t>itself</w:t>
      </w:r>
      <w:r>
        <w:rPr>
          <w:color w:val="231F20"/>
          <w:spacing w:val="-1"/>
          <w:sz w:val="20"/>
        </w:rPr>
        <w:t> </w:t>
      </w:r>
      <w:r>
        <w:rPr>
          <w:color w:val="231F20"/>
          <w:spacing w:val="-2"/>
          <w:sz w:val="20"/>
        </w:rPr>
        <w:t>take?</w:t>
      </w:r>
    </w:p>
    <w:p>
      <w:pPr>
        <w:pStyle w:val="ListParagraph"/>
        <w:numPr>
          <w:ilvl w:val="0"/>
          <w:numId w:val="11"/>
        </w:numPr>
        <w:tabs>
          <w:tab w:pos="549" w:val="left" w:leader="none"/>
        </w:tabs>
        <w:spacing w:line="240" w:lineRule="auto" w:before="70" w:after="0"/>
        <w:ind w:left="549" w:right="0" w:hanging="226"/>
        <w:jc w:val="left"/>
        <w:rPr>
          <w:color w:val="A24749"/>
          <w:sz w:val="18"/>
        </w:rPr>
      </w:pPr>
      <w:r>
        <w:rPr>
          <w:color w:val="231F20"/>
          <w:sz w:val="20"/>
        </w:rPr>
        <w:t>Has</w:t>
      </w:r>
      <w:r>
        <w:rPr>
          <w:color w:val="231F20"/>
          <w:spacing w:val="-14"/>
          <w:sz w:val="20"/>
        </w:rPr>
        <w:t> </w:t>
      </w:r>
      <w:r>
        <w:rPr>
          <w:color w:val="231F20"/>
          <w:sz w:val="20"/>
        </w:rPr>
        <w:t>mediation</w:t>
      </w:r>
      <w:r>
        <w:rPr>
          <w:color w:val="231F20"/>
          <w:spacing w:val="-14"/>
          <w:sz w:val="20"/>
        </w:rPr>
        <w:t> </w:t>
      </w:r>
      <w:r>
        <w:rPr>
          <w:color w:val="231F20"/>
          <w:sz w:val="20"/>
        </w:rPr>
        <w:t>improved</w:t>
      </w:r>
      <w:r>
        <w:rPr>
          <w:color w:val="231F20"/>
          <w:spacing w:val="-14"/>
          <w:sz w:val="20"/>
        </w:rPr>
        <w:t> </w:t>
      </w:r>
      <w:r>
        <w:rPr>
          <w:color w:val="231F20"/>
          <w:sz w:val="20"/>
        </w:rPr>
        <w:t>the</w:t>
      </w:r>
      <w:r>
        <w:rPr>
          <w:color w:val="231F20"/>
          <w:spacing w:val="-13"/>
          <w:sz w:val="20"/>
        </w:rPr>
        <w:t> </w:t>
      </w:r>
      <w:r>
        <w:rPr>
          <w:color w:val="231F20"/>
          <w:sz w:val="20"/>
        </w:rPr>
        <w:t>working</w:t>
      </w:r>
      <w:r>
        <w:rPr>
          <w:color w:val="231F20"/>
          <w:spacing w:val="-14"/>
          <w:sz w:val="20"/>
        </w:rPr>
        <w:t> </w:t>
      </w:r>
      <w:r>
        <w:rPr>
          <w:color w:val="231F20"/>
          <w:spacing w:val="-2"/>
          <w:sz w:val="20"/>
        </w:rPr>
        <w:t>environment?</w:t>
      </w:r>
    </w:p>
    <w:p>
      <w:pPr>
        <w:pStyle w:val="ListParagraph"/>
        <w:numPr>
          <w:ilvl w:val="0"/>
          <w:numId w:val="11"/>
        </w:numPr>
        <w:tabs>
          <w:tab w:pos="550" w:val="left" w:leader="none"/>
        </w:tabs>
        <w:spacing w:line="312" w:lineRule="auto" w:before="70" w:after="0"/>
        <w:ind w:left="550" w:right="1532" w:hanging="227"/>
        <w:jc w:val="left"/>
        <w:rPr>
          <w:color w:val="A24749"/>
          <w:sz w:val="18"/>
        </w:rPr>
      </w:pPr>
      <w:r>
        <w:rPr>
          <w:color w:val="231F20"/>
          <w:spacing w:val="-2"/>
          <w:sz w:val="20"/>
        </w:rPr>
        <w:t>To</w:t>
      </w:r>
      <w:r>
        <w:rPr>
          <w:color w:val="231F20"/>
          <w:spacing w:val="-12"/>
          <w:sz w:val="20"/>
        </w:rPr>
        <w:t> </w:t>
      </w:r>
      <w:r>
        <w:rPr>
          <w:color w:val="231F20"/>
          <w:spacing w:val="-2"/>
          <w:sz w:val="20"/>
        </w:rPr>
        <w:t>what</w:t>
      </w:r>
      <w:r>
        <w:rPr>
          <w:color w:val="231F20"/>
          <w:spacing w:val="-12"/>
          <w:sz w:val="20"/>
        </w:rPr>
        <w:t> </w:t>
      </w:r>
      <w:r>
        <w:rPr>
          <w:color w:val="231F20"/>
          <w:spacing w:val="-2"/>
          <w:sz w:val="20"/>
        </w:rPr>
        <w:t>extent</w:t>
      </w:r>
      <w:r>
        <w:rPr>
          <w:color w:val="231F20"/>
          <w:spacing w:val="-12"/>
          <w:sz w:val="20"/>
        </w:rPr>
        <w:t> </w:t>
      </w:r>
      <w:r>
        <w:rPr>
          <w:color w:val="231F20"/>
          <w:spacing w:val="-2"/>
          <w:sz w:val="20"/>
        </w:rPr>
        <w:t>have</w:t>
      </w:r>
      <w:r>
        <w:rPr>
          <w:color w:val="231F20"/>
          <w:spacing w:val="-12"/>
          <w:sz w:val="20"/>
        </w:rPr>
        <w:t> </w:t>
      </w:r>
      <w:r>
        <w:rPr>
          <w:color w:val="231F20"/>
          <w:spacing w:val="-2"/>
          <w:sz w:val="20"/>
        </w:rPr>
        <w:t>resolutions</w:t>
      </w:r>
      <w:r>
        <w:rPr>
          <w:color w:val="231F20"/>
          <w:spacing w:val="-12"/>
          <w:sz w:val="20"/>
        </w:rPr>
        <w:t> </w:t>
      </w:r>
      <w:r>
        <w:rPr>
          <w:color w:val="231F20"/>
          <w:spacing w:val="-2"/>
          <w:sz w:val="20"/>
        </w:rPr>
        <w:t>reached</w:t>
      </w:r>
      <w:r>
        <w:rPr>
          <w:color w:val="231F20"/>
          <w:spacing w:val="-12"/>
          <w:sz w:val="20"/>
        </w:rPr>
        <w:t> </w:t>
      </w:r>
      <w:r>
        <w:rPr>
          <w:color w:val="231F20"/>
          <w:spacing w:val="-2"/>
          <w:sz w:val="20"/>
        </w:rPr>
        <w:t>at</w:t>
      </w:r>
      <w:r>
        <w:rPr>
          <w:color w:val="231F20"/>
          <w:spacing w:val="-12"/>
          <w:sz w:val="20"/>
        </w:rPr>
        <w:t> </w:t>
      </w:r>
      <w:r>
        <w:rPr>
          <w:color w:val="231F20"/>
          <w:spacing w:val="-2"/>
          <w:sz w:val="20"/>
        </w:rPr>
        <w:t>the </w:t>
      </w:r>
      <w:r>
        <w:rPr>
          <w:color w:val="231F20"/>
          <w:sz w:val="20"/>
        </w:rPr>
        <w:t>time lasted?</w:t>
      </w:r>
    </w:p>
    <w:p>
      <w:pPr>
        <w:pStyle w:val="ListParagraph"/>
        <w:numPr>
          <w:ilvl w:val="0"/>
          <w:numId w:val="11"/>
        </w:numPr>
        <w:tabs>
          <w:tab w:pos="550" w:val="left" w:leader="none"/>
        </w:tabs>
        <w:spacing w:line="312" w:lineRule="auto" w:before="2" w:after="0"/>
        <w:ind w:left="550" w:right="1305" w:hanging="227"/>
        <w:jc w:val="left"/>
        <w:rPr>
          <w:color w:val="A24749"/>
          <w:sz w:val="18"/>
        </w:rPr>
      </w:pPr>
      <w:r>
        <w:rPr>
          <w:color w:val="231F20"/>
          <w:spacing w:val="-4"/>
          <w:sz w:val="20"/>
        </w:rPr>
        <w:t>Have</w:t>
      </w:r>
      <w:r>
        <w:rPr>
          <w:color w:val="231F20"/>
          <w:spacing w:val="-7"/>
          <w:sz w:val="20"/>
        </w:rPr>
        <w:t> </w:t>
      </w:r>
      <w:r>
        <w:rPr>
          <w:color w:val="231F20"/>
          <w:spacing w:val="-4"/>
          <w:sz w:val="20"/>
        </w:rPr>
        <w:t>you</w:t>
      </w:r>
      <w:r>
        <w:rPr>
          <w:color w:val="231F20"/>
          <w:spacing w:val="-7"/>
          <w:sz w:val="20"/>
        </w:rPr>
        <w:t> </w:t>
      </w:r>
      <w:r>
        <w:rPr>
          <w:color w:val="231F20"/>
          <w:spacing w:val="-4"/>
          <w:sz w:val="20"/>
        </w:rPr>
        <w:t>any</w:t>
      </w:r>
      <w:r>
        <w:rPr>
          <w:color w:val="231F20"/>
          <w:spacing w:val="-7"/>
          <w:sz w:val="20"/>
        </w:rPr>
        <w:t> </w:t>
      </w:r>
      <w:r>
        <w:rPr>
          <w:color w:val="231F20"/>
          <w:spacing w:val="-4"/>
          <w:sz w:val="20"/>
        </w:rPr>
        <w:t>suggestions</w:t>
      </w:r>
      <w:r>
        <w:rPr>
          <w:color w:val="231F20"/>
          <w:spacing w:val="-7"/>
          <w:sz w:val="20"/>
        </w:rPr>
        <w:t> </w:t>
      </w:r>
      <w:r>
        <w:rPr>
          <w:color w:val="231F20"/>
          <w:spacing w:val="-4"/>
          <w:sz w:val="20"/>
        </w:rPr>
        <w:t>about</w:t>
      </w:r>
      <w:r>
        <w:rPr>
          <w:color w:val="231F20"/>
          <w:spacing w:val="-7"/>
          <w:sz w:val="20"/>
        </w:rPr>
        <w:t> </w:t>
      </w:r>
      <w:r>
        <w:rPr>
          <w:color w:val="231F20"/>
          <w:spacing w:val="-4"/>
          <w:sz w:val="20"/>
        </w:rPr>
        <w:t>how</w:t>
      </w:r>
      <w:r>
        <w:rPr>
          <w:color w:val="231F20"/>
          <w:spacing w:val="-7"/>
          <w:sz w:val="20"/>
        </w:rPr>
        <w:t> </w:t>
      </w:r>
      <w:r>
        <w:rPr>
          <w:color w:val="231F20"/>
          <w:spacing w:val="-4"/>
          <w:sz w:val="20"/>
        </w:rPr>
        <w:t>the</w:t>
      </w:r>
      <w:r>
        <w:rPr>
          <w:color w:val="231F20"/>
          <w:spacing w:val="-7"/>
          <w:sz w:val="20"/>
        </w:rPr>
        <w:t> </w:t>
      </w:r>
      <w:r>
        <w:rPr>
          <w:color w:val="231F20"/>
          <w:spacing w:val="-4"/>
          <w:sz w:val="20"/>
        </w:rPr>
        <w:t>process </w:t>
      </w:r>
      <w:r>
        <w:rPr>
          <w:color w:val="231F20"/>
          <w:sz w:val="20"/>
        </w:rPr>
        <w:t>could be improved?</w:t>
      </w:r>
    </w:p>
    <w:p>
      <w:pPr>
        <w:pStyle w:val="ListParagraph"/>
        <w:numPr>
          <w:ilvl w:val="0"/>
          <w:numId w:val="11"/>
        </w:numPr>
        <w:tabs>
          <w:tab w:pos="549" w:val="left" w:leader="none"/>
        </w:tabs>
        <w:spacing w:line="240" w:lineRule="auto" w:before="2" w:after="0"/>
        <w:ind w:left="549" w:right="0" w:hanging="226"/>
        <w:jc w:val="left"/>
        <w:rPr>
          <w:color w:val="A24749"/>
          <w:sz w:val="18"/>
        </w:rPr>
      </w:pPr>
      <w:r>
        <w:rPr>
          <w:color w:val="231F20"/>
          <w:spacing w:val="-2"/>
          <w:sz w:val="20"/>
        </w:rPr>
        <w:t>What</w:t>
      </w:r>
      <w:r>
        <w:rPr>
          <w:color w:val="231F20"/>
          <w:spacing w:val="-10"/>
          <w:sz w:val="20"/>
        </w:rPr>
        <w:t> </w:t>
      </w:r>
      <w:r>
        <w:rPr>
          <w:color w:val="231F20"/>
          <w:spacing w:val="-2"/>
          <w:sz w:val="20"/>
        </w:rPr>
        <w:t>costs</w:t>
      </w:r>
      <w:r>
        <w:rPr>
          <w:color w:val="231F20"/>
          <w:spacing w:val="-10"/>
          <w:sz w:val="20"/>
        </w:rPr>
        <w:t> </w:t>
      </w:r>
      <w:r>
        <w:rPr>
          <w:color w:val="231F20"/>
          <w:spacing w:val="-2"/>
          <w:sz w:val="20"/>
        </w:rPr>
        <w:t>were</w:t>
      </w:r>
      <w:r>
        <w:rPr>
          <w:color w:val="231F20"/>
          <w:spacing w:val="-10"/>
          <w:sz w:val="20"/>
        </w:rPr>
        <w:t> </w:t>
      </w:r>
      <w:r>
        <w:rPr>
          <w:color w:val="231F20"/>
          <w:spacing w:val="-2"/>
          <w:sz w:val="20"/>
        </w:rPr>
        <w:t>involved?</w:t>
      </w:r>
    </w:p>
    <w:p>
      <w:pPr>
        <w:pStyle w:val="BodyText"/>
        <w:spacing w:before="2"/>
        <w:rPr>
          <w:sz w:val="32"/>
        </w:rPr>
      </w:pPr>
    </w:p>
    <w:p>
      <w:pPr>
        <w:pStyle w:val="Heading2"/>
        <w:ind w:left="323"/>
      </w:pPr>
      <w:r>
        <w:rPr>
          <w:color w:val="8A191B"/>
          <w:w w:val="105"/>
        </w:rPr>
        <w:t>Monitoring</w:t>
      </w:r>
      <w:r>
        <w:rPr>
          <w:color w:val="8A191B"/>
          <w:spacing w:val="16"/>
          <w:w w:val="105"/>
        </w:rPr>
        <w:t> </w:t>
      </w:r>
      <w:r>
        <w:rPr>
          <w:color w:val="8A191B"/>
          <w:spacing w:val="-2"/>
          <w:w w:val="105"/>
        </w:rPr>
        <w:t>participants</w:t>
      </w:r>
    </w:p>
    <w:p>
      <w:pPr>
        <w:pStyle w:val="BodyText"/>
        <w:spacing w:line="312" w:lineRule="auto" w:before="68"/>
        <w:ind w:left="323" w:right="1038"/>
      </w:pPr>
      <w:r>
        <w:rPr>
          <w:color w:val="231F20"/>
        </w:rPr>
        <w:t>It</w:t>
      </w:r>
      <w:r>
        <w:rPr>
          <w:color w:val="231F20"/>
          <w:spacing w:val="-14"/>
        </w:rPr>
        <w:t> </w:t>
      </w:r>
      <w:r>
        <w:rPr>
          <w:color w:val="231F20"/>
        </w:rPr>
        <w:t>can</w:t>
      </w:r>
      <w:r>
        <w:rPr>
          <w:color w:val="231F20"/>
          <w:spacing w:val="-14"/>
        </w:rPr>
        <w:t> </w:t>
      </w:r>
      <w:r>
        <w:rPr>
          <w:color w:val="231F20"/>
        </w:rPr>
        <w:t>be</w:t>
      </w:r>
      <w:r>
        <w:rPr>
          <w:color w:val="231F20"/>
          <w:spacing w:val="-14"/>
        </w:rPr>
        <w:t> </w:t>
      </w:r>
      <w:r>
        <w:rPr>
          <w:color w:val="231F20"/>
        </w:rPr>
        <w:t>useful</w:t>
      </w:r>
      <w:r>
        <w:rPr>
          <w:color w:val="231F20"/>
          <w:spacing w:val="-14"/>
        </w:rPr>
        <w:t> </w:t>
      </w:r>
      <w:r>
        <w:rPr>
          <w:color w:val="231F20"/>
        </w:rPr>
        <w:t>to</w:t>
      </w:r>
      <w:r>
        <w:rPr>
          <w:color w:val="231F20"/>
          <w:spacing w:val="-14"/>
        </w:rPr>
        <w:t> </w:t>
      </w:r>
      <w:r>
        <w:rPr>
          <w:color w:val="231F20"/>
        </w:rPr>
        <w:t>collect</w:t>
      </w:r>
      <w:r>
        <w:rPr>
          <w:color w:val="231F20"/>
          <w:spacing w:val="-14"/>
        </w:rPr>
        <w:t> </w:t>
      </w:r>
      <w:r>
        <w:rPr>
          <w:color w:val="231F20"/>
        </w:rPr>
        <w:t>profiling</w:t>
      </w:r>
      <w:r>
        <w:rPr>
          <w:color w:val="231F20"/>
          <w:spacing w:val="-14"/>
        </w:rPr>
        <w:t> </w:t>
      </w:r>
      <w:r>
        <w:rPr>
          <w:color w:val="231F20"/>
        </w:rPr>
        <w:t>data</w:t>
      </w:r>
      <w:r>
        <w:rPr>
          <w:color w:val="231F20"/>
          <w:spacing w:val="-14"/>
        </w:rPr>
        <w:t> </w:t>
      </w:r>
      <w:r>
        <w:rPr>
          <w:color w:val="231F20"/>
        </w:rPr>
        <w:t>on</w:t>
      </w:r>
      <w:r>
        <w:rPr>
          <w:color w:val="231F20"/>
          <w:spacing w:val="-14"/>
        </w:rPr>
        <w:t> </w:t>
      </w:r>
      <w:r>
        <w:rPr>
          <w:color w:val="231F20"/>
        </w:rPr>
        <w:t>participants </w:t>
      </w:r>
      <w:r>
        <w:rPr>
          <w:color w:val="231F20"/>
          <w:spacing w:val="-4"/>
        </w:rPr>
        <w:t>themselves</w:t>
      </w:r>
      <w:r>
        <w:rPr>
          <w:color w:val="231F20"/>
          <w:spacing w:val="-7"/>
        </w:rPr>
        <w:t> </w:t>
      </w:r>
      <w:r>
        <w:rPr>
          <w:color w:val="231F20"/>
          <w:spacing w:val="-4"/>
        </w:rPr>
        <w:t>including</w:t>
      </w:r>
      <w:r>
        <w:rPr>
          <w:color w:val="231F20"/>
          <w:spacing w:val="-7"/>
        </w:rPr>
        <w:t> </w:t>
      </w:r>
      <w:r>
        <w:rPr>
          <w:color w:val="231F20"/>
          <w:spacing w:val="-4"/>
        </w:rPr>
        <w:t>age,</w:t>
      </w:r>
      <w:r>
        <w:rPr>
          <w:color w:val="231F20"/>
          <w:spacing w:val="-7"/>
        </w:rPr>
        <w:t> </w:t>
      </w:r>
      <w:r>
        <w:rPr>
          <w:color w:val="231F20"/>
          <w:spacing w:val="-4"/>
        </w:rPr>
        <w:t>gender,</w:t>
      </w:r>
      <w:r>
        <w:rPr>
          <w:color w:val="231F20"/>
          <w:spacing w:val="-7"/>
        </w:rPr>
        <w:t> </w:t>
      </w:r>
      <w:r>
        <w:rPr>
          <w:color w:val="231F20"/>
          <w:spacing w:val="-4"/>
        </w:rPr>
        <w:t>race,</w:t>
      </w:r>
      <w:r>
        <w:rPr>
          <w:color w:val="231F20"/>
          <w:spacing w:val="-7"/>
        </w:rPr>
        <w:t> </w:t>
      </w:r>
      <w:r>
        <w:rPr>
          <w:color w:val="231F20"/>
          <w:spacing w:val="-4"/>
        </w:rPr>
        <w:t>disability,</w:t>
      </w:r>
      <w:r>
        <w:rPr>
          <w:color w:val="231F20"/>
          <w:spacing w:val="-7"/>
        </w:rPr>
        <w:t> </w:t>
      </w:r>
      <w:r>
        <w:rPr>
          <w:color w:val="231F20"/>
          <w:spacing w:val="-4"/>
        </w:rPr>
        <w:t>their </w:t>
      </w:r>
      <w:r>
        <w:rPr>
          <w:color w:val="231F20"/>
        </w:rPr>
        <w:t>grade, role, area of the organisation in which they work, and the type of complaint. This can help to establish</w:t>
      </w:r>
      <w:r>
        <w:rPr>
          <w:color w:val="231F20"/>
          <w:spacing w:val="-9"/>
        </w:rPr>
        <w:t> </w:t>
      </w:r>
      <w:r>
        <w:rPr>
          <w:color w:val="231F20"/>
        </w:rPr>
        <w:t>whether</w:t>
      </w:r>
      <w:r>
        <w:rPr>
          <w:color w:val="231F20"/>
          <w:spacing w:val="-9"/>
        </w:rPr>
        <w:t> </w:t>
      </w:r>
      <w:r>
        <w:rPr>
          <w:color w:val="231F20"/>
        </w:rPr>
        <w:t>mediation</w:t>
      </w:r>
      <w:r>
        <w:rPr>
          <w:color w:val="231F20"/>
          <w:spacing w:val="-9"/>
        </w:rPr>
        <w:t> </w:t>
      </w:r>
      <w:r>
        <w:rPr>
          <w:color w:val="231F20"/>
        </w:rPr>
        <w:t>arrangements</w:t>
      </w:r>
      <w:r>
        <w:rPr>
          <w:color w:val="231F20"/>
          <w:spacing w:val="-9"/>
        </w:rPr>
        <w:t> </w:t>
      </w:r>
      <w:r>
        <w:rPr>
          <w:color w:val="231F20"/>
        </w:rPr>
        <w:t>are</w:t>
      </w:r>
      <w:r>
        <w:rPr>
          <w:color w:val="231F20"/>
          <w:spacing w:val="-9"/>
        </w:rPr>
        <w:t> </w:t>
      </w:r>
      <w:r>
        <w:rPr>
          <w:color w:val="231F20"/>
        </w:rPr>
        <w:t>being accessed</w:t>
      </w:r>
      <w:r>
        <w:rPr>
          <w:color w:val="231F20"/>
          <w:spacing w:val="-4"/>
        </w:rPr>
        <w:t> </w:t>
      </w:r>
      <w:r>
        <w:rPr>
          <w:color w:val="231F20"/>
        </w:rPr>
        <w:t>equally</w:t>
      </w:r>
      <w:r>
        <w:rPr>
          <w:color w:val="231F20"/>
          <w:spacing w:val="-4"/>
        </w:rPr>
        <w:t> </w:t>
      </w:r>
      <w:r>
        <w:rPr>
          <w:color w:val="231F20"/>
        </w:rPr>
        <w:t>by</w:t>
      </w:r>
      <w:r>
        <w:rPr>
          <w:color w:val="231F20"/>
          <w:spacing w:val="-4"/>
        </w:rPr>
        <w:t> </w:t>
      </w:r>
      <w:r>
        <w:rPr>
          <w:color w:val="231F20"/>
        </w:rPr>
        <w:t>different</w:t>
      </w:r>
      <w:r>
        <w:rPr>
          <w:color w:val="231F20"/>
          <w:spacing w:val="-4"/>
        </w:rPr>
        <w:t> </w:t>
      </w:r>
      <w:r>
        <w:rPr>
          <w:color w:val="231F20"/>
        </w:rPr>
        <w:t>groups</w:t>
      </w:r>
      <w:r>
        <w:rPr>
          <w:color w:val="231F20"/>
          <w:spacing w:val="-4"/>
        </w:rPr>
        <w:t> </w:t>
      </w:r>
      <w:r>
        <w:rPr>
          <w:color w:val="231F20"/>
        </w:rPr>
        <w:t>of</w:t>
      </w:r>
      <w:r>
        <w:rPr>
          <w:color w:val="231F20"/>
          <w:spacing w:val="-4"/>
        </w:rPr>
        <w:t> </w:t>
      </w:r>
      <w:r>
        <w:rPr>
          <w:color w:val="231F20"/>
        </w:rPr>
        <w:t>people.</w:t>
      </w:r>
    </w:p>
    <w:p>
      <w:pPr>
        <w:pStyle w:val="BodyText"/>
        <w:spacing w:line="312" w:lineRule="auto" w:before="6"/>
        <w:ind w:left="323" w:right="1227"/>
      </w:pPr>
      <w:r>
        <w:rPr>
          <w:color w:val="231F20"/>
        </w:rPr>
        <w:t>For</w:t>
      </w:r>
      <w:r>
        <w:rPr>
          <w:color w:val="231F20"/>
          <w:spacing w:val="-14"/>
        </w:rPr>
        <w:t> </w:t>
      </w:r>
      <w:r>
        <w:rPr>
          <w:color w:val="231F20"/>
        </w:rPr>
        <w:t>a</w:t>
      </w:r>
      <w:r>
        <w:rPr>
          <w:color w:val="231F20"/>
          <w:spacing w:val="-14"/>
        </w:rPr>
        <w:t> </w:t>
      </w:r>
      <w:r>
        <w:rPr>
          <w:color w:val="231F20"/>
        </w:rPr>
        <w:t>large</w:t>
      </w:r>
      <w:r>
        <w:rPr>
          <w:color w:val="231F20"/>
          <w:spacing w:val="-14"/>
        </w:rPr>
        <w:t> </w:t>
      </w:r>
      <w:r>
        <w:rPr>
          <w:color w:val="231F20"/>
        </w:rPr>
        <w:t>organisation</w:t>
      </w:r>
      <w:r>
        <w:rPr>
          <w:color w:val="231F20"/>
          <w:spacing w:val="-14"/>
        </w:rPr>
        <w:t> </w:t>
      </w:r>
      <w:r>
        <w:rPr>
          <w:color w:val="231F20"/>
        </w:rPr>
        <w:t>this</w:t>
      </w:r>
      <w:r>
        <w:rPr>
          <w:color w:val="231F20"/>
          <w:spacing w:val="-14"/>
        </w:rPr>
        <w:t> </w:t>
      </w:r>
      <w:r>
        <w:rPr>
          <w:color w:val="231F20"/>
        </w:rPr>
        <w:t>may</w:t>
      </w:r>
      <w:r>
        <w:rPr>
          <w:color w:val="231F20"/>
          <w:spacing w:val="-14"/>
        </w:rPr>
        <w:t> </w:t>
      </w:r>
      <w:r>
        <w:rPr>
          <w:color w:val="231F20"/>
        </w:rPr>
        <w:t>pose</w:t>
      </w:r>
      <w:r>
        <w:rPr>
          <w:color w:val="231F20"/>
          <w:spacing w:val="-14"/>
        </w:rPr>
        <w:t> </w:t>
      </w:r>
      <w:r>
        <w:rPr>
          <w:color w:val="231F20"/>
        </w:rPr>
        <w:t>no</w:t>
      </w:r>
      <w:r>
        <w:rPr>
          <w:color w:val="231F20"/>
          <w:spacing w:val="-14"/>
        </w:rPr>
        <w:t> </w:t>
      </w:r>
      <w:r>
        <w:rPr>
          <w:color w:val="231F20"/>
        </w:rPr>
        <w:t>problem for confidentiality, but in smaller organisations or </w:t>
      </w:r>
      <w:r>
        <w:rPr>
          <w:color w:val="231F20"/>
          <w:spacing w:val="-2"/>
        </w:rPr>
        <w:t>smaller</w:t>
      </w:r>
      <w:r>
        <w:rPr>
          <w:color w:val="231F20"/>
          <w:spacing w:val="-12"/>
        </w:rPr>
        <w:t> </w:t>
      </w:r>
      <w:r>
        <w:rPr>
          <w:color w:val="231F20"/>
          <w:spacing w:val="-2"/>
        </w:rPr>
        <w:t>units</w:t>
      </w:r>
      <w:r>
        <w:rPr>
          <w:color w:val="231F20"/>
          <w:spacing w:val="-12"/>
        </w:rPr>
        <w:t> </w:t>
      </w:r>
      <w:r>
        <w:rPr>
          <w:color w:val="231F20"/>
          <w:spacing w:val="-2"/>
        </w:rPr>
        <w:t>there</w:t>
      </w:r>
      <w:r>
        <w:rPr>
          <w:color w:val="231F20"/>
          <w:spacing w:val="-12"/>
        </w:rPr>
        <w:t> </w:t>
      </w:r>
      <w:r>
        <w:rPr>
          <w:color w:val="231F20"/>
          <w:spacing w:val="-2"/>
        </w:rPr>
        <w:t>may</w:t>
      </w:r>
      <w:r>
        <w:rPr>
          <w:color w:val="231F20"/>
          <w:spacing w:val="-12"/>
        </w:rPr>
        <w:t> </w:t>
      </w:r>
      <w:r>
        <w:rPr>
          <w:color w:val="231F20"/>
          <w:spacing w:val="-2"/>
        </w:rPr>
        <w:t>be</w:t>
      </w:r>
      <w:r>
        <w:rPr>
          <w:color w:val="231F20"/>
          <w:spacing w:val="-12"/>
        </w:rPr>
        <w:t> </w:t>
      </w:r>
      <w:r>
        <w:rPr>
          <w:color w:val="231F20"/>
          <w:spacing w:val="-2"/>
        </w:rPr>
        <w:t>too</w:t>
      </w:r>
      <w:r>
        <w:rPr>
          <w:color w:val="231F20"/>
          <w:spacing w:val="-11"/>
        </w:rPr>
        <w:t> </w:t>
      </w:r>
      <w:r>
        <w:rPr>
          <w:color w:val="231F20"/>
          <w:spacing w:val="-2"/>
        </w:rPr>
        <w:t>few</w:t>
      </w:r>
      <w:r>
        <w:rPr>
          <w:color w:val="231F20"/>
          <w:spacing w:val="-12"/>
        </w:rPr>
        <w:t> </w:t>
      </w:r>
      <w:r>
        <w:rPr>
          <w:color w:val="231F20"/>
          <w:spacing w:val="-2"/>
        </w:rPr>
        <w:t>cases</w:t>
      </w:r>
      <w:r>
        <w:rPr>
          <w:color w:val="231F20"/>
          <w:spacing w:val="-12"/>
        </w:rPr>
        <w:t> </w:t>
      </w:r>
      <w:r>
        <w:rPr>
          <w:color w:val="231F20"/>
          <w:spacing w:val="-2"/>
        </w:rPr>
        <w:t>to</w:t>
      </w:r>
      <w:r>
        <w:rPr>
          <w:color w:val="231F20"/>
          <w:spacing w:val="-12"/>
        </w:rPr>
        <w:t> </w:t>
      </w:r>
      <w:r>
        <w:rPr>
          <w:color w:val="231F20"/>
          <w:spacing w:val="-2"/>
        </w:rPr>
        <w:t>protect</w:t>
      </w:r>
    </w:p>
    <w:p>
      <w:pPr>
        <w:pStyle w:val="BodyText"/>
        <w:spacing w:line="312" w:lineRule="auto" w:before="3"/>
        <w:ind w:left="323" w:right="1038"/>
      </w:pPr>
      <w:r>
        <w:rPr>
          <w:color w:val="231F20"/>
          <w:spacing w:val="-2"/>
        </w:rPr>
        <w:t>the</w:t>
      </w:r>
      <w:r>
        <w:rPr>
          <w:color w:val="231F20"/>
          <w:spacing w:val="-8"/>
        </w:rPr>
        <w:t> </w:t>
      </w:r>
      <w:r>
        <w:rPr>
          <w:color w:val="231F20"/>
          <w:spacing w:val="-2"/>
        </w:rPr>
        <w:t>anonymity</w:t>
      </w:r>
      <w:r>
        <w:rPr>
          <w:color w:val="231F20"/>
          <w:spacing w:val="-8"/>
        </w:rPr>
        <w:t> </w:t>
      </w:r>
      <w:r>
        <w:rPr>
          <w:color w:val="231F20"/>
          <w:spacing w:val="-2"/>
        </w:rPr>
        <w:t>of</w:t>
      </w:r>
      <w:r>
        <w:rPr>
          <w:color w:val="231F20"/>
          <w:spacing w:val="-8"/>
        </w:rPr>
        <w:t> </w:t>
      </w:r>
      <w:r>
        <w:rPr>
          <w:color w:val="231F20"/>
          <w:spacing w:val="-2"/>
        </w:rPr>
        <w:t>participants</w:t>
      </w:r>
      <w:r>
        <w:rPr>
          <w:color w:val="231F20"/>
          <w:spacing w:val="-8"/>
        </w:rPr>
        <w:t> </w:t>
      </w:r>
      <w:r>
        <w:rPr>
          <w:color w:val="231F20"/>
          <w:spacing w:val="-2"/>
        </w:rPr>
        <w:t>and</w:t>
      </w:r>
      <w:r>
        <w:rPr>
          <w:color w:val="231F20"/>
          <w:spacing w:val="-8"/>
        </w:rPr>
        <w:t> </w:t>
      </w:r>
      <w:r>
        <w:rPr>
          <w:color w:val="231F20"/>
          <w:spacing w:val="-2"/>
        </w:rPr>
        <w:t>it</w:t>
      </w:r>
      <w:r>
        <w:rPr>
          <w:color w:val="231F20"/>
          <w:spacing w:val="-8"/>
        </w:rPr>
        <w:t> </w:t>
      </w:r>
      <w:r>
        <w:rPr>
          <w:color w:val="231F20"/>
          <w:spacing w:val="-2"/>
        </w:rPr>
        <w:t>may</w:t>
      </w:r>
      <w:r>
        <w:rPr>
          <w:color w:val="231F20"/>
          <w:spacing w:val="-8"/>
        </w:rPr>
        <w:t> </w:t>
      </w:r>
      <w:r>
        <w:rPr>
          <w:color w:val="231F20"/>
          <w:spacing w:val="-2"/>
        </w:rPr>
        <w:t>be</w:t>
      </w:r>
      <w:r>
        <w:rPr>
          <w:color w:val="231F20"/>
          <w:spacing w:val="-8"/>
        </w:rPr>
        <w:t> </w:t>
      </w:r>
      <w:r>
        <w:rPr>
          <w:color w:val="231F20"/>
          <w:spacing w:val="-2"/>
        </w:rPr>
        <w:t>preferable </w:t>
      </w:r>
      <w:r>
        <w:rPr>
          <w:color w:val="231F20"/>
        </w:rPr>
        <w:t>to</w:t>
      </w:r>
      <w:r>
        <w:rPr>
          <w:color w:val="231F20"/>
          <w:spacing w:val="-5"/>
        </w:rPr>
        <w:t> </w:t>
      </w:r>
      <w:r>
        <w:rPr>
          <w:color w:val="231F20"/>
        </w:rPr>
        <w:t>limit</w:t>
      </w:r>
      <w:r>
        <w:rPr>
          <w:color w:val="231F20"/>
          <w:spacing w:val="-5"/>
        </w:rPr>
        <w:t> </w:t>
      </w:r>
      <w:r>
        <w:rPr>
          <w:color w:val="231F20"/>
        </w:rPr>
        <w:t>data</w:t>
      </w:r>
      <w:r>
        <w:rPr>
          <w:color w:val="231F20"/>
          <w:spacing w:val="-5"/>
        </w:rPr>
        <w:t> </w:t>
      </w:r>
      <w:r>
        <w:rPr>
          <w:color w:val="231F20"/>
        </w:rPr>
        <w:t>collection</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experience</w:t>
      </w:r>
      <w:r>
        <w:rPr>
          <w:color w:val="231F20"/>
          <w:spacing w:val="-5"/>
        </w:rPr>
        <w:t> </w:t>
      </w:r>
      <w:r>
        <w:rPr>
          <w:color w:val="231F20"/>
        </w:rPr>
        <w:t>of</w:t>
      </w:r>
      <w:r>
        <w:rPr>
          <w:color w:val="231F20"/>
          <w:spacing w:val="-5"/>
        </w:rPr>
        <w:t> </w:t>
      </w:r>
      <w:r>
        <w:rPr>
          <w:color w:val="231F20"/>
        </w:rPr>
        <w:t>mediation and its impact on the organisation.</w:t>
      </w:r>
    </w:p>
    <w:p>
      <w:pPr>
        <w:pStyle w:val="BodyText"/>
        <w:spacing w:before="4"/>
        <w:rPr>
          <w:sz w:val="26"/>
        </w:rPr>
      </w:pPr>
    </w:p>
    <w:p>
      <w:pPr>
        <w:pStyle w:val="BodyText"/>
        <w:spacing w:line="312" w:lineRule="auto"/>
        <w:ind w:left="323" w:right="1568"/>
      </w:pPr>
      <w:r>
        <w:rPr>
          <w:color w:val="231F20"/>
        </w:rPr>
        <w:t>If</w:t>
      </w:r>
      <w:r>
        <w:rPr>
          <w:color w:val="231F20"/>
          <w:spacing w:val="-14"/>
        </w:rPr>
        <w:t> </w:t>
      </w:r>
      <w:r>
        <w:rPr>
          <w:color w:val="231F20"/>
        </w:rPr>
        <w:t>there</w:t>
      </w:r>
      <w:r>
        <w:rPr>
          <w:color w:val="231F20"/>
          <w:spacing w:val="-14"/>
        </w:rPr>
        <w:t> </w:t>
      </w:r>
      <w:r>
        <w:rPr>
          <w:color w:val="231F20"/>
        </w:rPr>
        <w:t>is</w:t>
      </w:r>
      <w:r>
        <w:rPr>
          <w:color w:val="231F20"/>
          <w:spacing w:val="-14"/>
        </w:rPr>
        <w:t> </w:t>
      </w:r>
      <w:r>
        <w:rPr>
          <w:color w:val="231F20"/>
        </w:rPr>
        <w:t>any</w:t>
      </w:r>
      <w:r>
        <w:rPr>
          <w:color w:val="231F20"/>
          <w:spacing w:val="-14"/>
        </w:rPr>
        <w:t> </w:t>
      </w:r>
      <w:r>
        <w:rPr>
          <w:color w:val="231F20"/>
        </w:rPr>
        <w:t>chance</w:t>
      </w:r>
      <w:r>
        <w:rPr>
          <w:color w:val="231F20"/>
          <w:spacing w:val="-14"/>
        </w:rPr>
        <w:t> </w:t>
      </w:r>
      <w:r>
        <w:rPr>
          <w:color w:val="231F20"/>
        </w:rPr>
        <w:t>that</w:t>
      </w:r>
      <w:r>
        <w:rPr>
          <w:color w:val="231F20"/>
          <w:spacing w:val="-14"/>
        </w:rPr>
        <w:t> </w:t>
      </w:r>
      <w:r>
        <w:rPr>
          <w:color w:val="231F20"/>
        </w:rPr>
        <w:t>you</w:t>
      </w:r>
      <w:r>
        <w:rPr>
          <w:color w:val="231F20"/>
          <w:spacing w:val="-14"/>
        </w:rPr>
        <w:t> </w:t>
      </w:r>
      <w:r>
        <w:rPr>
          <w:color w:val="231F20"/>
        </w:rPr>
        <w:t>cannot</w:t>
      </w:r>
      <w:r>
        <w:rPr>
          <w:color w:val="231F20"/>
          <w:spacing w:val="-14"/>
        </w:rPr>
        <w:t> </w:t>
      </w:r>
      <w:r>
        <w:rPr>
          <w:color w:val="231F20"/>
        </w:rPr>
        <w:t>protect</w:t>
      </w:r>
      <w:r>
        <w:rPr>
          <w:color w:val="231F20"/>
          <w:spacing w:val="-14"/>
        </w:rPr>
        <w:t> </w:t>
      </w:r>
      <w:r>
        <w:rPr>
          <w:color w:val="231F20"/>
        </w:rPr>
        <w:t>the anonymity of the individual, don’t monitor.</w:t>
      </w:r>
    </w:p>
    <w:p>
      <w:pPr>
        <w:pStyle w:val="BodyText"/>
        <w:spacing w:before="3"/>
        <w:rPr>
          <w:sz w:val="26"/>
        </w:rPr>
      </w:pPr>
    </w:p>
    <w:p>
      <w:pPr>
        <w:pStyle w:val="Heading2"/>
        <w:ind w:left="323"/>
      </w:pPr>
      <w:r>
        <w:rPr>
          <w:color w:val="8A191B"/>
        </w:rPr>
        <w:t>Improving</w:t>
      </w:r>
      <w:r>
        <w:rPr>
          <w:color w:val="8A191B"/>
          <w:spacing w:val="13"/>
        </w:rPr>
        <w:t> </w:t>
      </w:r>
      <w:r>
        <w:rPr>
          <w:color w:val="8A191B"/>
        </w:rPr>
        <w:t>the</w:t>
      </w:r>
      <w:r>
        <w:rPr>
          <w:color w:val="8A191B"/>
          <w:spacing w:val="14"/>
        </w:rPr>
        <w:t> </w:t>
      </w:r>
      <w:r>
        <w:rPr>
          <w:color w:val="8A191B"/>
          <w:spacing w:val="-2"/>
        </w:rPr>
        <w:t>service</w:t>
      </w:r>
    </w:p>
    <w:p>
      <w:pPr>
        <w:pStyle w:val="BodyText"/>
        <w:spacing w:line="312" w:lineRule="auto" w:before="68"/>
        <w:ind w:left="323" w:right="1227"/>
      </w:pPr>
      <w:r>
        <w:rPr>
          <w:color w:val="231F20"/>
          <w:spacing w:val="-4"/>
        </w:rPr>
        <w:t>One</w:t>
      </w:r>
      <w:r>
        <w:rPr>
          <w:color w:val="231F20"/>
          <w:spacing w:val="-8"/>
        </w:rPr>
        <w:t> </w:t>
      </w:r>
      <w:r>
        <w:rPr>
          <w:color w:val="231F20"/>
          <w:spacing w:val="-4"/>
        </w:rPr>
        <w:t>way</w:t>
      </w:r>
      <w:r>
        <w:rPr>
          <w:color w:val="231F20"/>
          <w:spacing w:val="-8"/>
        </w:rPr>
        <w:t> </w:t>
      </w:r>
      <w:r>
        <w:rPr>
          <w:color w:val="231F20"/>
          <w:spacing w:val="-4"/>
        </w:rPr>
        <w:t>to</w:t>
      </w:r>
      <w:r>
        <w:rPr>
          <w:color w:val="231F20"/>
          <w:spacing w:val="-8"/>
        </w:rPr>
        <w:t> </w:t>
      </w:r>
      <w:r>
        <w:rPr>
          <w:color w:val="231F20"/>
          <w:spacing w:val="-4"/>
        </w:rPr>
        <w:t>improve</w:t>
      </w:r>
      <w:r>
        <w:rPr>
          <w:color w:val="231F20"/>
          <w:spacing w:val="-8"/>
        </w:rPr>
        <w:t> </w:t>
      </w:r>
      <w:r>
        <w:rPr>
          <w:color w:val="231F20"/>
          <w:spacing w:val="-4"/>
        </w:rPr>
        <w:t>the</w:t>
      </w:r>
      <w:r>
        <w:rPr>
          <w:color w:val="231F20"/>
          <w:spacing w:val="-8"/>
        </w:rPr>
        <w:t> </w:t>
      </w:r>
      <w:r>
        <w:rPr>
          <w:color w:val="231F20"/>
          <w:spacing w:val="-4"/>
        </w:rPr>
        <w:t>service</w:t>
      </w:r>
      <w:r>
        <w:rPr>
          <w:color w:val="231F20"/>
          <w:spacing w:val="-8"/>
        </w:rPr>
        <w:t> </w:t>
      </w:r>
      <w:r>
        <w:rPr>
          <w:color w:val="231F20"/>
          <w:spacing w:val="-4"/>
        </w:rPr>
        <w:t>is</w:t>
      </w:r>
      <w:r>
        <w:rPr>
          <w:color w:val="231F20"/>
          <w:spacing w:val="-8"/>
        </w:rPr>
        <w:t> </w:t>
      </w:r>
      <w:r>
        <w:rPr>
          <w:color w:val="231F20"/>
          <w:spacing w:val="-4"/>
        </w:rPr>
        <w:t>to</w:t>
      </w:r>
      <w:r>
        <w:rPr>
          <w:color w:val="231F20"/>
          <w:spacing w:val="-8"/>
        </w:rPr>
        <w:t> </w:t>
      </w:r>
      <w:r>
        <w:rPr>
          <w:color w:val="231F20"/>
          <w:spacing w:val="-4"/>
        </w:rPr>
        <w:t>use</w:t>
      </w:r>
      <w:r>
        <w:rPr>
          <w:color w:val="231F20"/>
          <w:spacing w:val="-8"/>
        </w:rPr>
        <w:t> </w:t>
      </w:r>
      <w:r>
        <w:rPr>
          <w:color w:val="231F20"/>
          <w:spacing w:val="-4"/>
        </w:rPr>
        <w:t>feedback </w:t>
      </w:r>
      <w:r>
        <w:rPr>
          <w:color w:val="231F20"/>
        </w:rPr>
        <w:t>from participants on the mediators themselves:</w:t>
      </w:r>
    </w:p>
    <w:p>
      <w:pPr>
        <w:pStyle w:val="ListParagraph"/>
        <w:numPr>
          <w:ilvl w:val="0"/>
          <w:numId w:val="11"/>
        </w:numPr>
        <w:tabs>
          <w:tab w:pos="550" w:val="left" w:leader="none"/>
        </w:tabs>
        <w:spacing w:line="300" w:lineRule="exact" w:before="70" w:after="0"/>
        <w:ind w:left="550" w:right="1174" w:hanging="227"/>
        <w:jc w:val="left"/>
        <w:rPr>
          <w:color w:val="A24749"/>
          <w:position w:val="-3"/>
          <w:sz w:val="18"/>
        </w:rPr>
      </w:pPr>
      <w:r>
        <w:rPr>
          <w:color w:val="231F20"/>
          <w:spacing w:val="-2"/>
          <w:sz w:val="20"/>
        </w:rPr>
        <w:t>The</w:t>
      </w:r>
      <w:r>
        <w:rPr>
          <w:color w:val="231F20"/>
          <w:spacing w:val="-7"/>
          <w:sz w:val="20"/>
        </w:rPr>
        <w:t> </w:t>
      </w:r>
      <w:r>
        <w:rPr>
          <w:color w:val="231F20"/>
          <w:spacing w:val="-2"/>
          <w:sz w:val="20"/>
        </w:rPr>
        <w:t>MOJ</w:t>
      </w:r>
      <w:r>
        <w:rPr>
          <w:color w:val="231F20"/>
          <w:spacing w:val="-7"/>
          <w:sz w:val="20"/>
        </w:rPr>
        <w:t> </w:t>
      </w:r>
      <w:r>
        <w:rPr>
          <w:color w:val="231F20"/>
          <w:spacing w:val="-2"/>
          <w:sz w:val="20"/>
        </w:rPr>
        <w:t>gave</w:t>
      </w:r>
      <w:r>
        <w:rPr>
          <w:color w:val="231F20"/>
          <w:spacing w:val="-7"/>
          <w:sz w:val="20"/>
        </w:rPr>
        <w:t> </w:t>
      </w:r>
      <w:r>
        <w:rPr>
          <w:color w:val="231F20"/>
          <w:spacing w:val="-2"/>
          <w:sz w:val="20"/>
        </w:rPr>
        <w:t>evaluation</w:t>
      </w:r>
      <w:r>
        <w:rPr>
          <w:color w:val="231F20"/>
          <w:spacing w:val="-7"/>
          <w:sz w:val="20"/>
        </w:rPr>
        <w:t> </w:t>
      </w:r>
      <w:r>
        <w:rPr>
          <w:color w:val="231F20"/>
          <w:spacing w:val="-2"/>
          <w:sz w:val="20"/>
        </w:rPr>
        <w:t>sheets</w:t>
      </w:r>
      <w:r>
        <w:rPr>
          <w:color w:val="231F20"/>
          <w:spacing w:val="-7"/>
          <w:sz w:val="20"/>
        </w:rPr>
        <w:t> </w:t>
      </w:r>
      <w:r>
        <w:rPr>
          <w:color w:val="231F20"/>
          <w:spacing w:val="-2"/>
          <w:sz w:val="20"/>
        </w:rPr>
        <w:t>to</w:t>
      </w:r>
      <w:r>
        <w:rPr>
          <w:color w:val="231F20"/>
          <w:spacing w:val="-7"/>
          <w:sz w:val="20"/>
        </w:rPr>
        <w:t> </w:t>
      </w:r>
      <w:r>
        <w:rPr>
          <w:color w:val="231F20"/>
          <w:spacing w:val="-2"/>
          <w:sz w:val="20"/>
        </w:rPr>
        <w:t>all</w:t>
      </w:r>
      <w:r>
        <w:rPr>
          <w:color w:val="231F20"/>
          <w:spacing w:val="-7"/>
          <w:sz w:val="20"/>
        </w:rPr>
        <w:t> </w:t>
      </w:r>
      <w:r>
        <w:rPr>
          <w:color w:val="231F20"/>
          <w:spacing w:val="-2"/>
          <w:sz w:val="20"/>
        </w:rPr>
        <w:t>participants </w:t>
      </w:r>
      <w:r>
        <w:rPr>
          <w:color w:val="231F20"/>
          <w:sz w:val="20"/>
        </w:rPr>
        <w:t>at the end of a mediation that asked for the </w:t>
      </w:r>
      <w:r>
        <w:rPr>
          <w:color w:val="231F20"/>
          <w:spacing w:val="-2"/>
          <w:sz w:val="20"/>
        </w:rPr>
        <w:t>individual’s</w:t>
      </w:r>
      <w:r>
        <w:rPr>
          <w:color w:val="231F20"/>
          <w:spacing w:val="-9"/>
          <w:sz w:val="20"/>
        </w:rPr>
        <w:t> </w:t>
      </w:r>
      <w:r>
        <w:rPr>
          <w:color w:val="231F20"/>
          <w:spacing w:val="-2"/>
          <w:sz w:val="20"/>
        </w:rPr>
        <w:t>views</w:t>
      </w:r>
      <w:r>
        <w:rPr>
          <w:color w:val="231F20"/>
          <w:spacing w:val="-9"/>
          <w:sz w:val="20"/>
        </w:rPr>
        <w:t> </w:t>
      </w:r>
      <w:r>
        <w:rPr>
          <w:color w:val="231F20"/>
          <w:spacing w:val="-2"/>
          <w:sz w:val="20"/>
        </w:rPr>
        <w:t>on</w:t>
      </w:r>
      <w:r>
        <w:rPr>
          <w:color w:val="231F20"/>
          <w:spacing w:val="-9"/>
          <w:sz w:val="20"/>
        </w:rPr>
        <w:t> </w:t>
      </w:r>
      <w:r>
        <w:rPr>
          <w:color w:val="231F20"/>
          <w:spacing w:val="-2"/>
          <w:sz w:val="20"/>
        </w:rPr>
        <w:t>how</w:t>
      </w:r>
      <w:r>
        <w:rPr>
          <w:color w:val="231F20"/>
          <w:spacing w:val="-9"/>
          <w:sz w:val="20"/>
        </w:rPr>
        <w:t> </w:t>
      </w:r>
      <w:r>
        <w:rPr>
          <w:color w:val="231F20"/>
          <w:spacing w:val="-2"/>
          <w:sz w:val="20"/>
        </w:rPr>
        <w:t>the</w:t>
      </w:r>
      <w:r>
        <w:rPr>
          <w:color w:val="231F20"/>
          <w:spacing w:val="-9"/>
          <w:sz w:val="20"/>
        </w:rPr>
        <w:t> </w:t>
      </w:r>
      <w:r>
        <w:rPr>
          <w:color w:val="231F20"/>
          <w:spacing w:val="-2"/>
          <w:sz w:val="20"/>
        </w:rPr>
        <w:t>mediators</w:t>
      </w:r>
      <w:r>
        <w:rPr>
          <w:color w:val="231F20"/>
          <w:spacing w:val="-9"/>
          <w:sz w:val="20"/>
        </w:rPr>
        <w:t> </w:t>
      </w:r>
      <w:r>
        <w:rPr>
          <w:color w:val="231F20"/>
          <w:spacing w:val="-2"/>
          <w:sz w:val="20"/>
        </w:rPr>
        <w:t>conducted </w:t>
      </w:r>
      <w:r>
        <w:rPr>
          <w:color w:val="231F20"/>
          <w:sz w:val="20"/>
        </w:rPr>
        <w:t>the</w:t>
      </w:r>
      <w:r>
        <w:rPr>
          <w:color w:val="231F20"/>
          <w:spacing w:val="-12"/>
          <w:sz w:val="20"/>
        </w:rPr>
        <w:t> </w:t>
      </w:r>
      <w:r>
        <w:rPr>
          <w:color w:val="231F20"/>
          <w:sz w:val="20"/>
        </w:rPr>
        <w:t>meetings.</w:t>
      </w:r>
      <w:r>
        <w:rPr>
          <w:color w:val="231F20"/>
          <w:spacing w:val="-12"/>
          <w:sz w:val="20"/>
        </w:rPr>
        <w:t> </w:t>
      </w:r>
      <w:r>
        <w:rPr>
          <w:color w:val="231F20"/>
          <w:sz w:val="20"/>
        </w:rPr>
        <w:t>These</w:t>
      </w:r>
      <w:r>
        <w:rPr>
          <w:color w:val="231F20"/>
          <w:spacing w:val="-12"/>
          <w:sz w:val="20"/>
        </w:rPr>
        <w:t> </w:t>
      </w:r>
      <w:r>
        <w:rPr>
          <w:color w:val="231F20"/>
          <w:sz w:val="20"/>
        </w:rPr>
        <w:t>were</w:t>
      </w:r>
      <w:r>
        <w:rPr>
          <w:color w:val="231F20"/>
          <w:spacing w:val="-12"/>
          <w:sz w:val="20"/>
        </w:rPr>
        <w:t> </w:t>
      </w:r>
      <w:r>
        <w:rPr>
          <w:color w:val="231F20"/>
          <w:sz w:val="20"/>
        </w:rPr>
        <w:t>then</w:t>
      </w:r>
      <w:r>
        <w:rPr>
          <w:color w:val="231F20"/>
          <w:spacing w:val="-12"/>
          <w:sz w:val="20"/>
        </w:rPr>
        <w:t> </w:t>
      </w:r>
      <w:r>
        <w:rPr>
          <w:color w:val="231F20"/>
          <w:sz w:val="20"/>
        </w:rPr>
        <w:t>sent</w:t>
      </w:r>
      <w:r>
        <w:rPr>
          <w:color w:val="231F20"/>
          <w:spacing w:val="-12"/>
          <w:sz w:val="20"/>
        </w:rPr>
        <w:t> </w:t>
      </w:r>
      <w:r>
        <w:rPr>
          <w:color w:val="231F20"/>
          <w:sz w:val="20"/>
        </w:rPr>
        <w:t>to</w:t>
      </w:r>
      <w:r>
        <w:rPr>
          <w:color w:val="231F20"/>
          <w:spacing w:val="-12"/>
          <w:sz w:val="20"/>
        </w:rPr>
        <w:t> </w:t>
      </w:r>
      <w:r>
        <w:rPr>
          <w:color w:val="231F20"/>
          <w:sz w:val="20"/>
        </w:rPr>
        <w:t>each</w:t>
      </w:r>
      <w:r>
        <w:rPr>
          <w:color w:val="231F20"/>
          <w:spacing w:val="-12"/>
          <w:sz w:val="20"/>
        </w:rPr>
        <w:t> </w:t>
      </w:r>
      <w:r>
        <w:rPr>
          <w:color w:val="231F20"/>
          <w:sz w:val="20"/>
        </w:rPr>
        <w:t>of</w:t>
      </w:r>
      <w:r>
        <w:rPr>
          <w:color w:val="231F20"/>
          <w:spacing w:val="-12"/>
          <w:sz w:val="20"/>
        </w:rPr>
        <w:t> </w:t>
      </w:r>
      <w:r>
        <w:rPr>
          <w:color w:val="231F20"/>
          <w:sz w:val="20"/>
        </w:rPr>
        <w:t>the mediators to give them feedback. The mediation scheme co-ordinator also looked at the forms to check that there were no issues they needed to address with the mediators.</w:t>
      </w:r>
    </w:p>
    <w:p>
      <w:pPr>
        <w:pStyle w:val="ListParagraph"/>
        <w:numPr>
          <w:ilvl w:val="0"/>
          <w:numId w:val="11"/>
        </w:numPr>
        <w:tabs>
          <w:tab w:pos="550" w:val="left" w:leader="none"/>
        </w:tabs>
        <w:spacing w:line="312" w:lineRule="auto" w:before="52" w:after="0"/>
        <w:ind w:left="550" w:right="1137" w:hanging="227"/>
        <w:jc w:val="left"/>
        <w:rPr>
          <w:color w:val="A24749"/>
          <w:sz w:val="18"/>
        </w:rPr>
      </w:pPr>
      <w:r>
        <w:rPr>
          <w:color w:val="231F20"/>
          <w:spacing w:val="-8"/>
          <w:sz w:val="20"/>
        </w:rPr>
        <w:t>At</w:t>
      </w:r>
      <w:r>
        <w:rPr>
          <w:color w:val="231F20"/>
          <w:spacing w:val="-4"/>
          <w:sz w:val="20"/>
        </w:rPr>
        <w:t> </w:t>
      </w:r>
      <w:r>
        <w:rPr>
          <w:color w:val="231F20"/>
          <w:spacing w:val="-8"/>
          <w:sz w:val="20"/>
        </w:rPr>
        <w:t>UCLan,</w:t>
      </w:r>
      <w:r>
        <w:rPr>
          <w:color w:val="231F20"/>
          <w:spacing w:val="-4"/>
          <w:sz w:val="20"/>
        </w:rPr>
        <w:t> </w:t>
      </w:r>
      <w:r>
        <w:rPr>
          <w:color w:val="231F20"/>
          <w:spacing w:val="-8"/>
          <w:sz w:val="20"/>
        </w:rPr>
        <w:t>the</w:t>
      </w:r>
      <w:r>
        <w:rPr>
          <w:color w:val="231F20"/>
          <w:spacing w:val="-4"/>
          <w:sz w:val="20"/>
        </w:rPr>
        <w:t> </w:t>
      </w:r>
      <w:r>
        <w:rPr>
          <w:color w:val="231F20"/>
          <w:spacing w:val="-8"/>
          <w:sz w:val="20"/>
        </w:rPr>
        <w:t>questionnaire</w:t>
      </w:r>
      <w:r>
        <w:rPr>
          <w:color w:val="231F20"/>
          <w:spacing w:val="-4"/>
          <w:sz w:val="20"/>
        </w:rPr>
        <w:t> </w:t>
      </w:r>
      <w:r>
        <w:rPr>
          <w:color w:val="231F20"/>
          <w:spacing w:val="-8"/>
          <w:sz w:val="20"/>
        </w:rPr>
        <w:t>for</w:t>
      </w:r>
      <w:r>
        <w:rPr>
          <w:color w:val="231F20"/>
          <w:spacing w:val="-4"/>
          <w:sz w:val="20"/>
        </w:rPr>
        <w:t> </w:t>
      </w:r>
      <w:r>
        <w:rPr>
          <w:color w:val="231F20"/>
          <w:spacing w:val="-8"/>
          <w:sz w:val="20"/>
        </w:rPr>
        <w:t>mediators</w:t>
      </w:r>
      <w:r>
        <w:rPr>
          <w:color w:val="231F20"/>
          <w:spacing w:val="-4"/>
          <w:sz w:val="20"/>
        </w:rPr>
        <w:t> </w:t>
      </w:r>
      <w:r>
        <w:rPr>
          <w:color w:val="231F20"/>
          <w:spacing w:val="-8"/>
          <w:sz w:val="20"/>
        </w:rPr>
        <w:t>focused</w:t>
      </w:r>
      <w:r>
        <w:rPr>
          <w:color w:val="231F20"/>
          <w:spacing w:val="-4"/>
          <w:sz w:val="20"/>
        </w:rPr>
        <w:t> </w:t>
      </w:r>
      <w:r>
        <w:rPr>
          <w:color w:val="231F20"/>
          <w:spacing w:val="-8"/>
          <w:sz w:val="20"/>
        </w:rPr>
        <w:t>on </w:t>
      </w:r>
      <w:r>
        <w:rPr>
          <w:color w:val="231F20"/>
          <w:spacing w:val="-6"/>
          <w:sz w:val="20"/>
        </w:rPr>
        <w:t>the</w:t>
      </w:r>
      <w:r>
        <w:rPr>
          <w:color w:val="231F20"/>
          <w:spacing w:val="-8"/>
          <w:sz w:val="20"/>
        </w:rPr>
        <w:t> </w:t>
      </w:r>
      <w:r>
        <w:rPr>
          <w:color w:val="231F20"/>
          <w:spacing w:val="-6"/>
          <w:sz w:val="20"/>
        </w:rPr>
        <w:t>effectiveness</w:t>
      </w:r>
      <w:r>
        <w:rPr>
          <w:color w:val="231F20"/>
          <w:spacing w:val="-8"/>
          <w:sz w:val="20"/>
        </w:rPr>
        <w:t> </w:t>
      </w:r>
      <w:r>
        <w:rPr>
          <w:color w:val="231F20"/>
          <w:spacing w:val="-6"/>
          <w:sz w:val="20"/>
        </w:rPr>
        <w:t>of</w:t>
      </w:r>
      <w:r>
        <w:rPr>
          <w:color w:val="231F20"/>
          <w:spacing w:val="-8"/>
          <w:sz w:val="20"/>
        </w:rPr>
        <w:t> </w:t>
      </w:r>
      <w:r>
        <w:rPr>
          <w:color w:val="231F20"/>
          <w:spacing w:val="-6"/>
          <w:sz w:val="20"/>
        </w:rPr>
        <w:t>the</w:t>
      </w:r>
      <w:r>
        <w:rPr>
          <w:color w:val="231F20"/>
          <w:spacing w:val="-8"/>
          <w:sz w:val="20"/>
        </w:rPr>
        <w:t> </w:t>
      </w:r>
      <w:r>
        <w:rPr>
          <w:color w:val="231F20"/>
          <w:spacing w:val="-6"/>
          <w:sz w:val="20"/>
        </w:rPr>
        <w:t>processes</w:t>
      </w:r>
      <w:r>
        <w:rPr>
          <w:color w:val="231F20"/>
          <w:spacing w:val="-8"/>
          <w:sz w:val="20"/>
        </w:rPr>
        <w:t> </w:t>
      </w:r>
      <w:r>
        <w:rPr>
          <w:color w:val="231F20"/>
          <w:spacing w:val="-6"/>
          <w:sz w:val="20"/>
        </w:rPr>
        <w:t>and,</w:t>
      </w:r>
      <w:r>
        <w:rPr>
          <w:color w:val="231F20"/>
          <w:spacing w:val="-8"/>
          <w:sz w:val="20"/>
        </w:rPr>
        <w:t> </w:t>
      </w:r>
      <w:r>
        <w:rPr>
          <w:color w:val="231F20"/>
          <w:spacing w:val="-6"/>
          <w:sz w:val="20"/>
        </w:rPr>
        <w:t>if</w:t>
      </w:r>
      <w:r>
        <w:rPr>
          <w:color w:val="231F20"/>
          <w:spacing w:val="-8"/>
          <w:sz w:val="20"/>
        </w:rPr>
        <w:t> </w:t>
      </w:r>
      <w:r>
        <w:rPr>
          <w:color w:val="231F20"/>
          <w:spacing w:val="-6"/>
          <w:sz w:val="20"/>
        </w:rPr>
        <w:t>appropriate, </w:t>
      </w:r>
      <w:r>
        <w:rPr>
          <w:color w:val="231F20"/>
          <w:spacing w:val="-4"/>
          <w:sz w:val="20"/>
        </w:rPr>
        <w:t>the</w:t>
      </w:r>
      <w:r>
        <w:rPr>
          <w:color w:val="231F20"/>
          <w:spacing w:val="-10"/>
          <w:sz w:val="20"/>
        </w:rPr>
        <w:t> </w:t>
      </w:r>
      <w:r>
        <w:rPr>
          <w:color w:val="231F20"/>
          <w:spacing w:val="-4"/>
          <w:sz w:val="20"/>
        </w:rPr>
        <w:t>reasons</w:t>
      </w:r>
      <w:r>
        <w:rPr>
          <w:color w:val="231F20"/>
          <w:spacing w:val="-10"/>
          <w:sz w:val="20"/>
        </w:rPr>
        <w:t> </w:t>
      </w:r>
      <w:r>
        <w:rPr>
          <w:color w:val="231F20"/>
          <w:spacing w:val="-4"/>
          <w:sz w:val="20"/>
        </w:rPr>
        <w:t>why</w:t>
      </w:r>
      <w:r>
        <w:rPr>
          <w:color w:val="231F20"/>
          <w:spacing w:val="-10"/>
          <w:sz w:val="20"/>
        </w:rPr>
        <w:t> </w:t>
      </w:r>
      <w:r>
        <w:rPr>
          <w:color w:val="231F20"/>
          <w:spacing w:val="-4"/>
          <w:sz w:val="20"/>
        </w:rPr>
        <w:t>issues</w:t>
      </w:r>
      <w:r>
        <w:rPr>
          <w:color w:val="231F20"/>
          <w:spacing w:val="-10"/>
          <w:sz w:val="20"/>
        </w:rPr>
        <w:t> </w:t>
      </w:r>
      <w:r>
        <w:rPr>
          <w:color w:val="231F20"/>
          <w:spacing w:val="-4"/>
          <w:sz w:val="20"/>
        </w:rPr>
        <w:t>could</w:t>
      </w:r>
      <w:r>
        <w:rPr>
          <w:color w:val="231F20"/>
          <w:spacing w:val="-10"/>
          <w:sz w:val="20"/>
        </w:rPr>
        <w:t> </w:t>
      </w:r>
      <w:r>
        <w:rPr>
          <w:color w:val="231F20"/>
          <w:spacing w:val="-4"/>
          <w:sz w:val="20"/>
        </w:rPr>
        <w:t>not</w:t>
      </w:r>
      <w:r>
        <w:rPr>
          <w:color w:val="231F20"/>
          <w:spacing w:val="-10"/>
          <w:sz w:val="20"/>
        </w:rPr>
        <w:t> </w:t>
      </w:r>
      <w:r>
        <w:rPr>
          <w:color w:val="231F20"/>
          <w:spacing w:val="-4"/>
          <w:sz w:val="20"/>
        </w:rPr>
        <w:t>be</w:t>
      </w:r>
      <w:r>
        <w:rPr>
          <w:color w:val="231F20"/>
          <w:spacing w:val="-10"/>
          <w:sz w:val="20"/>
        </w:rPr>
        <w:t> </w:t>
      </w:r>
      <w:r>
        <w:rPr>
          <w:color w:val="231F20"/>
          <w:spacing w:val="-4"/>
          <w:sz w:val="20"/>
        </w:rPr>
        <w:t>resolved. </w:t>
      </w:r>
      <w:r>
        <w:rPr>
          <w:color w:val="231F20"/>
          <w:spacing w:val="-8"/>
          <w:sz w:val="20"/>
        </w:rPr>
        <w:t>Mediators’</w:t>
      </w:r>
      <w:r>
        <w:rPr>
          <w:color w:val="231F20"/>
          <w:spacing w:val="-6"/>
          <w:sz w:val="20"/>
        </w:rPr>
        <w:t> </w:t>
      </w:r>
      <w:r>
        <w:rPr>
          <w:color w:val="231F20"/>
          <w:spacing w:val="-8"/>
          <w:sz w:val="20"/>
        </w:rPr>
        <w:t>comments</w:t>
      </w:r>
      <w:r>
        <w:rPr>
          <w:color w:val="231F20"/>
          <w:spacing w:val="-6"/>
          <w:sz w:val="20"/>
        </w:rPr>
        <w:t> </w:t>
      </w:r>
      <w:r>
        <w:rPr>
          <w:color w:val="231F20"/>
          <w:spacing w:val="-8"/>
          <w:sz w:val="20"/>
        </w:rPr>
        <w:t>on</w:t>
      </w:r>
      <w:r>
        <w:rPr>
          <w:color w:val="231F20"/>
          <w:spacing w:val="-6"/>
          <w:sz w:val="20"/>
        </w:rPr>
        <w:t> </w:t>
      </w:r>
      <w:r>
        <w:rPr>
          <w:color w:val="231F20"/>
          <w:spacing w:val="-8"/>
          <w:sz w:val="20"/>
        </w:rPr>
        <w:t>these</w:t>
      </w:r>
      <w:r>
        <w:rPr>
          <w:color w:val="231F20"/>
          <w:spacing w:val="-6"/>
          <w:sz w:val="20"/>
        </w:rPr>
        <w:t> </w:t>
      </w:r>
      <w:r>
        <w:rPr>
          <w:color w:val="231F20"/>
          <w:spacing w:val="-8"/>
          <w:sz w:val="20"/>
        </w:rPr>
        <w:t>questionnaires</w:t>
      </w:r>
      <w:r>
        <w:rPr>
          <w:color w:val="231F20"/>
          <w:spacing w:val="-6"/>
          <w:sz w:val="20"/>
        </w:rPr>
        <w:t> </w:t>
      </w:r>
      <w:r>
        <w:rPr>
          <w:color w:val="231F20"/>
          <w:spacing w:val="-8"/>
          <w:sz w:val="20"/>
        </w:rPr>
        <w:t>were</w:t>
      </w:r>
      <w:r>
        <w:rPr>
          <w:color w:val="231F20"/>
          <w:spacing w:val="-6"/>
          <w:sz w:val="20"/>
        </w:rPr>
        <w:t> </w:t>
      </w:r>
      <w:r>
        <w:rPr>
          <w:color w:val="231F20"/>
          <w:spacing w:val="-8"/>
          <w:sz w:val="20"/>
        </w:rPr>
        <w:t>to </w:t>
      </w:r>
      <w:r>
        <w:rPr>
          <w:color w:val="231F20"/>
          <w:spacing w:val="-6"/>
          <w:sz w:val="20"/>
        </w:rPr>
        <w:t>be used in action learning sets – groups of mediators </w:t>
      </w:r>
      <w:r>
        <w:rPr>
          <w:color w:val="231F20"/>
          <w:sz w:val="20"/>
        </w:rPr>
        <w:t>meeting</w:t>
      </w:r>
      <w:r>
        <w:rPr>
          <w:color w:val="231F20"/>
          <w:spacing w:val="-14"/>
          <w:sz w:val="20"/>
        </w:rPr>
        <w:t> </w:t>
      </w:r>
      <w:r>
        <w:rPr>
          <w:color w:val="231F20"/>
          <w:sz w:val="20"/>
        </w:rPr>
        <w:t>together</w:t>
      </w:r>
      <w:r>
        <w:rPr>
          <w:color w:val="231F20"/>
          <w:spacing w:val="-14"/>
          <w:sz w:val="20"/>
        </w:rPr>
        <w:t> </w:t>
      </w:r>
      <w:r>
        <w:rPr>
          <w:color w:val="231F20"/>
          <w:sz w:val="20"/>
        </w:rPr>
        <w:t>to</w:t>
      </w:r>
      <w:r>
        <w:rPr>
          <w:color w:val="231F20"/>
          <w:spacing w:val="-14"/>
          <w:sz w:val="20"/>
        </w:rPr>
        <w:t> </w:t>
      </w:r>
      <w:r>
        <w:rPr>
          <w:color w:val="231F20"/>
          <w:sz w:val="20"/>
        </w:rPr>
        <w:t>report</w:t>
      </w:r>
      <w:r>
        <w:rPr>
          <w:color w:val="231F20"/>
          <w:spacing w:val="-14"/>
          <w:sz w:val="20"/>
        </w:rPr>
        <w:t> </w:t>
      </w:r>
      <w:r>
        <w:rPr>
          <w:color w:val="231F20"/>
          <w:sz w:val="20"/>
        </w:rPr>
        <w:t>back</w:t>
      </w:r>
      <w:r>
        <w:rPr>
          <w:color w:val="231F20"/>
          <w:spacing w:val="-14"/>
          <w:sz w:val="20"/>
        </w:rPr>
        <w:t> </w:t>
      </w:r>
      <w:r>
        <w:rPr>
          <w:color w:val="231F20"/>
          <w:sz w:val="20"/>
        </w:rPr>
        <w:t>on</w:t>
      </w:r>
      <w:r>
        <w:rPr>
          <w:color w:val="231F20"/>
          <w:spacing w:val="-14"/>
          <w:sz w:val="20"/>
        </w:rPr>
        <w:t> </w:t>
      </w:r>
      <w:r>
        <w:rPr>
          <w:color w:val="231F20"/>
          <w:sz w:val="20"/>
        </w:rPr>
        <w:t>mediations</w:t>
      </w:r>
    </w:p>
    <w:p>
      <w:pPr>
        <w:spacing w:after="0" w:line="312" w:lineRule="auto"/>
        <w:jc w:val="left"/>
        <w:rPr>
          <w:sz w:val="18"/>
        </w:rPr>
        <w:sectPr>
          <w:type w:val="continuous"/>
          <w:pgSz w:w="11910" w:h="16840"/>
          <w:pgMar w:header="0" w:footer="781" w:top="800" w:bottom="280" w:left="0" w:right="0"/>
          <w:cols w:num="2" w:equalWidth="0">
            <w:col w:w="5760" w:space="40"/>
            <w:col w:w="6110"/>
          </w:cols>
        </w:sectPr>
      </w:pPr>
    </w:p>
    <w:p>
      <w:pPr>
        <w:pStyle w:val="BodyText"/>
      </w:pPr>
    </w:p>
    <w:p>
      <w:pPr>
        <w:pStyle w:val="BodyText"/>
      </w:pPr>
    </w:p>
    <w:p>
      <w:pPr>
        <w:pStyle w:val="BodyText"/>
        <w:spacing w:before="3"/>
        <w:rPr>
          <w:sz w:val="24"/>
        </w:rPr>
      </w:pPr>
    </w:p>
    <w:p>
      <w:pPr>
        <w:spacing w:after="0"/>
        <w:rPr>
          <w:sz w:val="24"/>
        </w:rPr>
        <w:sectPr>
          <w:headerReference w:type="default" r:id="rId66"/>
          <w:headerReference w:type="even" r:id="rId67"/>
          <w:pgSz w:w="11910" w:h="16840"/>
          <w:pgMar w:header="832" w:footer="781" w:top="1780" w:bottom="980" w:left="0" w:right="0"/>
        </w:sectPr>
      </w:pPr>
    </w:p>
    <w:p>
      <w:pPr>
        <w:pStyle w:val="BodyText"/>
        <w:spacing w:line="312" w:lineRule="auto" w:before="95"/>
        <w:ind w:left="1360"/>
      </w:pPr>
      <w:r>
        <w:rPr>
          <w:color w:val="231F20"/>
          <w:spacing w:val="-8"/>
        </w:rPr>
        <w:t>(without</w:t>
      </w:r>
      <w:r>
        <w:rPr>
          <w:color w:val="231F20"/>
          <w:spacing w:val="-2"/>
        </w:rPr>
        <w:t> </w:t>
      </w:r>
      <w:r>
        <w:rPr>
          <w:color w:val="231F20"/>
          <w:spacing w:val="-8"/>
        </w:rPr>
        <w:t>breaching</w:t>
      </w:r>
      <w:r>
        <w:rPr>
          <w:color w:val="231F20"/>
          <w:spacing w:val="-2"/>
        </w:rPr>
        <w:t> </w:t>
      </w:r>
      <w:r>
        <w:rPr>
          <w:color w:val="231F20"/>
          <w:spacing w:val="-8"/>
        </w:rPr>
        <w:t>confidentiality)</w:t>
      </w:r>
      <w:r>
        <w:rPr>
          <w:color w:val="231F20"/>
          <w:spacing w:val="-2"/>
        </w:rPr>
        <w:t> </w:t>
      </w:r>
      <w:r>
        <w:rPr>
          <w:color w:val="231F20"/>
          <w:spacing w:val="-8"/>
        </w:rPr>
        <w:t>and</w:t>
      </w:r>
      <w:r>
        <w:rPr>
          <w:color w:val="231F20"/>
          <w:spacing w:val="-2"/>
        </w:rPr>
        <w:t> </w:t>
      </w:r>
      <w:r>
        <w:rPr>
          <w:color w:val="231F20"/>
          <w:spacing w:val="-8"/>
        </w:rPr>
        <w:t>discussing</w:t>
      </w:r>
      <w:r>
        <w:rPr>
          <w:color w:val="231F20"/>
          <w:spacing w:val="-2"/>
        </w:rPr>
        <w:t> </w:t>
      </w:r>
      <w:r>
        <w:rPr>
          <w:color w:val="231F20"/>
          <w:spacing w:val="-8"/>
        </w:rPr>
        <w:t>how </w:t>
      </w:r>
      <w:r>
        <w:rPr>
          <w:color w:val="231F20"/>
        </w:rPr>
        <w:t>to</w:t>
      </w:r>
      <w:r>
        <w:rPr>
          <w:color w:val="231F20"/>
          <w:spacing w:val="-8"/>
        </w:rPr>
        <w:t> </w:t>
      </w:r>
      <w:r>
        <w:rPr>
          <w:color w:val="231F20"/>
        </w:rPr>
        <w:t>improve</w:t>
      </w:r>
      <w:r>
        <w:rPr>
          <w:color w:val="231F20"/>
          <w:spacing w:val="-8"/>
        </w:rPr>
        <w:t> </w:t>
      </w:r>
      <w:r>
        <w:rPr>
          <w:color w:val="231F20"/>
        </w:rPr>
        <w:t>the</w:t>
      </w:r>
      <w:r>
        <w:rPr>
          <w:color w:val="231F20"/>
          <w:spacing w:val="-8"/>
        </w:rPr>
        <w:t> </w:t>
      </w:r>
      <w:r>
        <w:rPr>
          <w:color w:val="231F20"/>
        </w:rPr>
        <w:t>service.</w:t>
      </w:r>
    </w:p>
    <w:p>
      <w:pPr>
        <w:pStyle w:val="ListParagraph"/>
        <w:numPr>
          <w:ilvl w:val="1"/>
          <w:numId w:val="11"/>
        </w:numPr>
        <w:tabs>
          <w:tab w:pos="1360" w:val="left" w:leader="none"/>
        </w:tabs>
        <w:spacing w:line="312" w:lineRule="auto" w:before="2" w:after="0"/>
        <w:ind w:left="1360" w:right="44" w:hanging="227"/>
        <w:jc w:val="left"/>
        <w:rPr>
          <w:sz w:val="20"/>
        </w:rPr>
      </w:pPr>
      <w:r>
        <w:rPr>
          <w:color w:val="231F20"/>
          <w:spacing w:val="-4"/>
          <w:sz w:val="20"/>
        </w:rPr>
        <w:t>West</w:t>
      </w:r>
      <w:r>
        <w:rPr>
          <w:color w:val="231F20"/>
          <w:spacing w:val="-9"/>
          <w:sz w:val="20"/>
        </w:rPr>
        <w:t> </w:t>
      </w:r>
      <w:r>
        <w:rPr>
          <w:color w:val="231F20"/>
          <w:spacing w:val="-4"/>
          <w:sz w:val="20"/>
        </w:rPr>
        <w:t>Midlands</w:t>
      </w:r>
      <w:r>
        <w:rPr>
          <w:color w:val="231F20"/>
          <w:spacing w:val="-9"/>
          <w:sz w:val="20"/>
        </w:rPr>
        <w:t> </w:t>
      </w:r>
      <w:r>
        <w:rPr>
          <w:color w:val="231F20"/>
          <w:spacing w:val="-4"/>
          <w:sz w:val="20"/>
        </w:rPr>
        <w:t>Police</w:t>
      </w:r>
      <w:r>
        <w:rPr>
          <w:color w:val="231F20"/>
          <w:spacing w:val="-9"/>
          <w:sz w:val="20"/>
        </w:rPr>
        <w:t> </w:t>
      </w:r>
      <w:r>
        <w:rPr>
          <w:color w:val="231F20"/>
          <w:spacing w:val="-4"/>
          <w:sz w:val="20"/>
        </w:rPr>
        <w:t>had</w:t>
      </w:r>
      <w:r>
        <w:rPr>
          <w:color w:val="231F20"/>
          <w:spacing w:val="-9"/>
          <w:sz w:val="20"/>
        </w:rPr>
        <w:t> </w:t>
      </w:r>
      <w:r>
        <w:rPr>
          <w:color w:val="231F20"/>
          <w:spacing w:val="-4"/>
          <w:sz w:val="20"/>
        </w:rPr>
        <w:t>an</w:t>
      </w:r>
      <w:r>
        <w:rPr>
          <w:color w:val="231F20"/>
          <w:spacing w:val="-9"/>
          <w:sz w:val="20"/>
        </w:rPr>
        <w:t> </w:t>
      </w:r>
      <w:r>
        <w:rPr>
          <w:color w:val="231F20"/>
          <w:spacing w:val="-4"/>
          <w:sz w:val="20"/>
        </w:rPr>
        <w:t>anonymous</w:t>
      </w:r>
      <w:r>
        <w:rPr>
          <w:color w:val="231F20"/>
          <w:spacing w:val="-9"/>
          <w:sz w:val="20"/>
        </w:rPr>
        <w:t> </w:t>
      </w:r>
      <w:r>
        <w:rPr>
          <w:color w:val="231F20"/>
          <w:spacing w:val="-4"/>
          <w:sz w:val="20"/>
        </w:rPr>
        <w:t>feedback </w:t>
      </w:r>
      <w:r>
        <w:rPr>
          <w:color w:val="231F20"/>
          <w:sz w:val="20"/>
        </w:rPr>
        <w:t>scheme for those engaged in mediation and also held</w:t>
      </w:r>
      <w:r>
        <w:rPr>
          <w:color w:val="231F20"/>
          <w:spacing w:val="-9"/>
          <w:sz w:val="20"/>
        </w:rPr>
        <w:t> </w:t>
      </w:r>
      <w:r>
        <w:rPr>
          <w:color w:val="231F20"/>
          <w:sz w:val="20"/>
        </w:rPr>
        <w:t>mediator</w:t>
      </w:r>
      <w:r>
        <w:rPr>
          <w:color w:val="231F20"/>
          <w:spacing w:val="-9"/>
          <w:sz w:val="20"/>
        </w:rPr>
        <w:t> </w:t>
      </w:r>
      <w:r>
        <w:rPr>
          <w:color w:val="231F20"/>
          <w:sz w:val="20"/>
        </w:rPr>
        <w:t>network</w:t>
      </w:r>
      <w:r>
        <w:rPr>
          <w:color w:val="231F20"/>
          <w:spacing w:val="-9"/>
          <w:sz w:val="20"/>
        </w:rPr>
        <w:t> </w:t>
      </w:r>
      <w:r>
        <w:rPr>
          <w:color w:val="231F20"/>
          <w:sz w:val="20"/>
        </w:rPr>
        <w:t>meetings</w:t>
      </w:r>
      <w:r>
        <w:rPr>
          <w:color w:val="231F20"/>
          <w:spacing w:val="-9"/>
          <w:sz w:val="20"/>
        </w:rPr>
        <w:t> </w:t>
      </w:r>
      <w:r>
        <w:rPr>
          <w:color w:val="231F20"/>
          <w:sz w:val="20"/>
        </w:rPr>
        <w:t>where</w:t>
      </w:r>
      <w:r>
        <w:rPr>
          <w:color w:val="231F20"/>
          <w:spacing w:val="-9"/>
          <w:sz w:val="20"/>
        </w:rPr>
        <w:t> </w:t>
      </w:r>
      <w:r>
        <w:rPr>
          <w:color w:val="231F20"/>
          <w:sz w:val="20"/>
        </w:rPr>
        <w:t>mediators could</w:t>
      </w:r>
      <w:r>
        <w:rPr>
          <w:color w:val="231F20"/>
          <w:spacing w:val="-5"/>
          <w:sz w:val="20"/>
        </w:rPr>
        <w:t> </w:t>
      </w:r>
      <w:r>
        <w:rPr>
          <w:color w:val="231F20"/>
          <w:sz w:val="20"/>
        </w:rPr>
        <w:t>bring</w:t>
      </w:r>
      <w:r>
        <w:rPr>
          <w:color w:val="231F20"/>
          <w:spacing w:val="-5"/>
          <w:sz w:val="20"/>
        </w:rPr>
        <w:t> </w:t>
      </w:r>
      <w:r>
        <w:rPr>
          <w:color w:val="231F20"/>
          <w:sz w:val="20"/>
        </w:rPr>
        <w:t>forward</w:t>
      </w:r>
      <w:r>
        <w:rPr>
          <w:color w:val="231F20"/>
          <w:spacing w:val="-5"/>
          <w:sz w:val="20"/>
        </w:rPr>
        <w:t> </w:t>
      </w:r>
      <w:r>
        <w:rPr>
          <w:color w:val="231F20"/>
          <w:sz w:val="20"/>
        </w:rPr>
        <w:t>issues</w:t>
      </w:r>
      <w:r>
        <w:rPr>
          <w:color w:val="231F20"/>
          <w:spacing w:val="-5"/>
          <w:sz w:val="20"/>
        </w:rPr>
        <w:t> </w:t>
      </w:r>
      <w:r>
        <w:rPr>
          <w:color w:val="231F20"/>
          <w:sz w:val="20"/>
        </w:rPr>
        <w:t>and</w:t>
      </w:r>
      <w:r>
        <w:rPr>
          <w:color w:val="231F20"/>
          <w:spacing w:val="-5"/>
          <w:sz w:val="20"/>
        </w:rPr>
        <w:t> </w:t>
      </w:r>
      <w:r>
        <w:rPr>
          <w:color w:val="231F20"/>
          <w:sz w:val="20"/>
        </w:rPr>
        <w:t>concerns</w:t>
      </w:r>
      <w:r>
        <w:rPr>
          <w:color w:val="231F20"/>
          <w:spacing w:val="-5"/>
          <w:sz w:val="20"/>
        </w:rPr>
        <w:t> </w:t>
      </w:r>
      <w:r>
        <w:rPr>
          <w:color w:val="231F20"/>
          <w:sz w:val="20"/>
        </w:rPr>
        <w:t>that</w:t>
      </w:r>
      <w:r>
        <w:rPr>
          <w:color w:val="231F20"/>
          <w:spacing w:val="-5"/>
          <w:sz w:val="20"/>
        </w:rPr>
        <w:t> </w:t>
      </w:r>
      <w:r>
        <w:rPr>
          <w:color w:val="231F20"/>
          <w:sz w:val="20"/>
        </w:rPr>
        <w:t>had arisen during mediations in order to share best practice.</w:t>
      </w:r>
      <w:r>
        <w:rPr>
          <w:color w:val="231F20"/>
          <w:spacing w:val="-14"/>
          <w:sz w:val="20"/>
        </w:rPr>
        <w:t> </w:t>
      </w:r>
      <w:r>
        <w:rPr>
          <w:color w:val="231F20"/>
          <w:sz w:val="20"/>
        </w:rPr>
        <w:t>This</w:t>
      </w:r>
      <w:r>
        <w:rPr>
          <w:color w:val="231F20"/>
          <w:spacing w:val="-14"/>
          <w:sz w:val="20"/>
        </w:rPr>
        <w:t> </w:t>
      </w:r>
      <w:r>
        <w:rPr>
          <w:color w:val="231F20"/>
          <w:sz w:val="20"/>
        </w:rPr>
        <w:t>was</w:t>
      </w:r>
      <w:r>
        <w:rPr>
          <w:color w:val="231F20"/>
          <w:spacing w:val="-14"/>
          <w:sz w:val="20"/>
        </w:rPr>
        <w:t> </w:t>
      </w:r>
      <w:r>
        <w:rPr>
          <w:color w:val="231F20"/>
          <w:sz w:val="20"/>
        </w:rPr>
        <w:t>considered</w:t>
      </w:r>
      <w:r>
        <w:rPr>
          <w:color w:val="231F20"/>
          <w:spacing w:val="-14"/>
          <w:sz w:val="20"/>
        </w:rPr>
        <w:t> </w:t>
      </w:r>
      <w:r>
        <w:rPr>
          <w:color w:val="231F20"/>
          <w:sz w:val="20"/>
        </w:rPr>
        <w:t>especially</w:t>
      </w:r>
      <w:r>
        <w:rPr>
          <w:color w:val="231F20"/>
          <w:spacing w:val="-14"/>
          <w:sz w:val="20"/>
        </w:rPr>
        <w:t> </w:t>
      </w:r>
      <w:r>
        <w:rPr>
          <w:color w:val="231F20"/>
          <w:sz w:val="20"/>
        </w:rPr>
        <w:t>useful</w:t>
      </w:r>
      <w:r>
        <w:rPr>
          <w:color w:val="231F20"/>
          <w:spacing w:val="-14"/>
          <w:sz w:val="20"/>
        </w:rPr>
        <w:t> </w:t>
      </w:r>
      <w:r>
        <w:rPr>
          <w:color w:val="231F20"/>
          <w:sz w:val="20"/>
        </w:rPr>
        <w:t>by the mediators.</w:t>
      </w:r>
    </w:p>
    <w:p>
      <w:pPr>
        <w:pStyle w:val="BodyText"/>
        <w:spacing w:before="8"/>
        <w:rPr>
          <w:sz w:val="26"/>
        </w:rPr>
      </w:pPr>
    </w:p>
    <w:p>
      <w:pPr>
        <w:pStyle w:val="BodyText"/>
        <w:ind w:left="1133"/>
        <w:rPr>
          <w:rFonts w:ascii="Trebuchet MS"/>
        </w:rPr>
      </w:pPr>
      <w:r>
        <w:rPr>
          <w:rFonts w:ascii="Trebuchet MS"/>
          <w:color w:val="8A191B"/>
          <w:w w:val="105"/>
        </w:rPr>
        <w:t>Debriefing</w:t>
      </w:r>
      <w:r>
        <w:rPr>
          <w:rFonts w:ascii="Trebuchet MS"/>
          <w:color w:val="8A191B"/>
          <w:spacing w:val="8"/>
          <w:w w:val="105"/>
        </w:rPr>
        <w:t> </w:t>
      </w:r>
      <w:r>
        <w:rPr>
          <w:rFonts w:ascii="Trebuchet MS"/>
          <w:color w:val="8A191B"/>
          <w:w w:val="105"/>
        </w:rPr>
        <w:t>for</w:t>
      </w:r>
      <w:r>
        <w:rPr>
          <w:rFonts w:ascii="Trebuchet MS"/>
          <w:color w:val="8A191B"/>
          <w:spacing w:val="9"/>
          <w:w w:val="105"/>
        </w:rPr>
        <w:t> </w:t>
      </w:r>
      <w:r>
        <w:rPr>
          <w:rFonts w:ascii="Trebuchet MS"/>
          <w:color w:val="8A191B"/>
          <w:spacing w:val="-2"/>
          <w:w w:val="105"/>
        </w:rPr>
        <w:t>mediators</w:t>
      </w:r>
    </w:p>
    <w:p>
      <w:pPr>
        <w:pStyle w:val="BodyText"/>
        <w:spacing w:line="312" w:lineRule="auto" w:before="68"/>
        <w:ind w:left="1133" w:right="90"/>
      </w:pPr>
      <w:r>
        <w:rPr>
          <w:color w:val="231F20"/>
          <w:spacing w:val="-2"/>
        </w:rPr>
        <w:t>Where</w:t>
      </w:r>
      <w:r>
        <w:rPr>
          <w:color w:val="231F20"/>
          <w:spacing w:val="-10"/>
        </w:rPr>
        <w:t> </w:t>
      </w:r>
      <w:r>
        <w:rPr>
          <w:color w:val="231F20"/>
          <w:spacing w:val="-2"/>
        </w:rPr>
        <w:t>internal</w:t>
      </w:r>
      <w:r>
        <w:rPr>
          <w:color w:val="231F20"/>
          <w:spacing w:val="-10"/>
        </w:rPr>
        <w:t> </w:t>
      </w:r>
      <w:r>
        <w:rPr>
          <w:color w:val="231F20"/>
          <w:spacing w:val="-2"/>
        </w:rPr>
        <w:t>mediators</w:t>
      </w:r>
      <w:r>
        <w:rPr>
          <w:color w:val="231F20"/>
          <w:spacing w:val="-10"/>
        </w:rPr>
        <w:t> </w:t>
      </w:r>
      <w:r>
        <w:rPr>
          <w:color w:val="231F20"/>
          <w:spacing w:val="-2"/>
        </w:rPr>
        <w:t>are</w:t>
      </w:r>
      <w:r>
        <w:rPr>
          <w:color w:val="231F20"/>
          <w:spacing w:val="-10"/>
        </w:rPr>
        <w:t> </w:t>
      </w:r>
      <w:r>
        <w:rPr>
          <w:color w:val="231F20"/>
          <w:spacing w:val="-2"/>
        </w:rPr>
        <w:t>involved,</w:t>
      </w:r>
      <w:r>
        <w:rPr>
          <w:color w:val="231F20"/>
          <w:spacing w:val="-10"/>
        </w:rPr>
        <w:t> </w:t>
      </w:r>
      <w:r>
        <w:rPr>
          <w:color w:val="231F20"/>
          <w:spacing w:val="-2"/>
        </w:rPr>
        <w:t>it</w:t>
      </w:r>
      <w:r>
        <w:rPr>
          <w:color w:val="231F20"/>
          <w:spacing w:val="-10"/>
        </w:rPr>
        <w:t> </w:t>
      </w:r>
      <w:r>
        <w:rPr>
          <w:color w:val="231F20"/>
          <w:spacing w:val="-2"/>
        </w:rPr>
        <w:t>is</w:t>
      </w:r>
      <w:r>
        <w:rPr>
          <w:color w:val="231F20"/>
          <w:spacing w:val="-10"/>
        </w:rPr>
        <w:t> </w:t>
      </w:r>
      <w:r>
        <w:rPr>
          <w:color w:val="231F20"/>
          <w:spacing w:val="-2"/>
        </w:rPr>
        <w:t>important </w:t>
      </w:r>
      <w:r>
        <w:rPr>
          <w:color w:val="231F20"/>
        </w:rPr>
        <w:t>that they have the opportunity to sit and discuss how the mediation has gone immediately following its completion. Those participating in the mediation are</w:t>
      </w:r>
      <w:r>
        <w:rPr>
          <w:color w:val="231F20"/>
          <w:spacing w:val="-8"/>
        </w:rPr>
        <w:t> </w:t>
      </w:r>
      <w:r>
        <w:rPr>
          <w:color w:val="231F20"/>
        </w:rPr>
        <w:t>frequently</w:t>
      </w:r>
      <w:r>
        <w:rPr>
          <w:color w:val="231F20"/>
          <w:spacing w:val="-8"/>
        </w:rPr>
        <w:t> </w:t>
      </w:r>
      <w:r>
        <w:rPr>
          <w:color w:val="231F20"/>
        </w:rPr>
        <w:t>upset</w:t>
      </w:r>
      <w:r>
        <w:rPr>
          <w:color w:val="231F20"/>
          <w:spacing w:val="-8"/>
        </w:rPr>
        <w:t> </w:t>
      </w:r>
      <w:r>
        <w:rPr>
          <w:color w:val="231F20"/>
        </w:rPr>
        <w:t>and</w:t>
      </w:r>
      <w:r>
        <w:rPr>
          <w:color w:val="231F20"/>
          <w:spacing w:val="-8"/>
        </w:rPr>
        <w:t> </w:t>
      </w:r>
      <w:r>
        <w:rPr>
          <w:color w:val="231F20"/>
        </w:rPr>
        <w:t>emotional,</w:t>
      </w:r>
      <w:r>
        <w:rPr>
          <w:color w:val="231F20"/>
          <w:spacing w:val="-8"/>
        </w:rPr>
        <w:t> </w:t>
      </w:r>
      <w:r>
        <w:rPr>
          <w:color w:val="231F20"/>
        </w:rPr>
        <w:t>and</w:t>
      </w:r>
      <w:r>
        <w:rPr>
          <w:color w:val="231F20"/>
          <w:spacing w:val="-8"/>
        </w:rPr>
        <w:t> </w:t>
      </w:r>
      <w:r>
        <w:rPr>
          <w:color w:val="231F20"/>
        </w:rPr>
        <w:t>sometimes </w:t>
      </w:r>
      <w:r>
        <w:rPr>
          <w:color w:val="231F20"/>
          <w:spacing w:val="-6"/>
        </w:rPr>
        <w:t>aggressive, and this can cause considerable stress for </w:t>
      </w:r>
      <w:r>
        <w:rPr>
          <w:color w:val="231F20"/>
        </w:rPr>
        <w:t>the</w:t>
      </w:r>
      <w:r>
        <w:rPr>
          <w:color w:val="231F20"/>
          <w:spacing w:val="-8"/>
        </w:rPr>
        <w:t> </w:t>
      </w:r>
      <w:r>
        <w:rPr>
          <w:color w:val="231F20"/>
        </w:rPr>
        <w:t>mediator</w:t>
      </w:r>
      <w:r>
        <w:rPr>
          <w:color w:val="231F20"/>
          <w:spacing w:val="-8"/>
        </w:rPr>
        <w:t> </w:t>
      </w:r>
      <w:r>
        <w:rPr>
          <w:color w:val="231F20"/>
        </w:rPr>
        <w:t>managing</w:t>
      </w:r>
      <w:r>
        <w:rPr>
          <w:color w:val="231F20"/>
          <w:spacing w:val="-8"/>
        </w:rPr>
        <w:t> </w:t>
      </w:r>
      <w:r>
        <w:rPr>
          <w:color w:val="231F20"/>
        </w:rPr>
        <w:t>the</w:t>
      </w:r>
      <w:r>
        <w:rPr>
          <w:color w:val="231F20"/>
          <w:spacing w:val="-8"/>
        </w:rPr>
        <w:t> </w:t>
      </w:r>
      <w:r>
        <w:rPr>
          <w:color w:val="231F20"/>
        </w:rPr>
        <w:t>meeting.</w:t>
      </w:r>
      <w:r>
        <w:rPr>
          <w:color w:val="231F20"/>
          <w:spacing w:val="-8"/>
        </w:rPr>
        <w:t> </w:t>
      </w:r>
      <w:r>
        <w:rPr>
          <w:color w:val="231F20"/>
        </w:rPr>
        <w:t>An</w:t>
      </w:r>
      <w:r>
        <w:rPr>
          <w:color w:val="231F20"/>
          <w:spacing w:val="-8"/>
        </w:rPr>
        <w:t> </w:t>
      </w:r>
      <w:r>
        <w:rPr>
          <w:color w:val="231F20"/>
        </w:rPr>
        <w:t>opportunity for some form of debrief is important for their own health and well-being. Sharing the evaluation with the</w:t>
      </w:r>
      <w:r>
        <w:rPr>
          <w:color w:val="231F20"/>
          <w:spacing w:val="-2"/>
        </w:rPr>
        <w:t> </w:t>
      </w:r>
      <w:r>
        <w:rPr>
          <w:color w:val="231F20"/>
        </w:rPr>
        <w:t>mediator</w:t>
      </w:r>
      <w:r>
        <w:rPr>
          <w:color w:val="231F20"/>
          <w:spacing w:val="-2"/>
        </w:rPr>
        <w:t> </w:t>
      </w:r>
      <w:r>
        <w:rPr>
          <w:color w:val="231F20"/>
        </w:rPr>
        <w:t>needs</w:t>
      </w:r>
      <w:r>
        <w:rPr>
          <w:color w:val="231F20"/>
          <w:spacing w:val="-2"/>
        </w:rPr>
        <w:t> </w:t>
      </w:r>
      <w:r>
        <w:rPr>
          <w:color w:val="231F20"/>
        </w:rPr>
        <w:t>to</w:t>
      </w:r>
      <w:r>
        <w:rPr>
          <w:color w:val="231F20"/>
          <w:spacing w:val="-2"/>
        </w:rPr>
        <w:t> </w:t>
      </w:r>
      <w:r>
        <w:rPr>
          <w:color w:val="231F20"/>
        </w:rPr>
        <w:t>be</w:t>
      </w:r>
      <w:r>
        <w:rPr>
          <w:color w:val="231F20"/>
          <w:spacing w:val="-2"/>
        </w:rPr>
        <w:t> </w:t>
      </w:r>
      <w:r>
        <w:rPr>
          <w:color w:val="231F20"/>
        </w:rPr>
        <w:t>undertaken</w:t>
      </w:r>
      <w:r>
        <w:rPr>
          <w:color w:val="231F20"/>
          <w:spacing w:val="-2"/>
        </w:rPr>
        <w:t> </w:t>
      </w:r>
      <w:r>
        <w:rPr>
          <w:color w:val="231F20"/>
        </w:rPr>
        <w:t>with</w:t>
      </w:r>
      <w:r>
        <w:rPr>
          <w:color w:val="231F20"/>
          <w:spacing w:val="-2"/>
        </w:rPr>
        <w:t> </w:t>
      </w:r>
      <w:r>
        <w:rPr>
          <w:color w:val="231F20"/>
        </w:rPr>
        <w:t>care</w:t>
      </w:r>
      <w:r>
        <w:rPr>
          <w:color w:val="231F20"/>
          <w:spacing w:val="-2"/>
        </w:rPr>
        <w:t> </w:t>
      </w:r>
      <w:r>
        <w:rPr>
          <w:color w:val="231F20"/>
        </w:rPr>
        <w:t>and</w:t>
      </w:r>
    </w:p>
    <w:p>
      <w:pPr>
        <w:pStyle w:val="BodyText"/>
        <w:spacing w:line="312" w:lineRule="auto" w:before="10"/>
        <w:ind w:left="1133"/>
      </w:pPr>
      <w:r>
        <w:rPr>
          <w:color w:val="231F20"/>
        </w:rPr>
        <w:t>with</w:t>
      </w:r>
      <w:r>
        <w:rPr>
          <w:color w:val="231F20"/>
          <w:spacing w:val="-13"/>
        </w:rPr>
        <w:t> </w:t>
      </w:r>
      <w:r>
        <w:rPr>
          <w:color w:val="231F20"/>
        </w:rPr>
        <w:t>appropriate</w:t>
      </w:r>
      <w:r>
        <w:rPr>
          <w:color w:val="231F20"/>
          <w:spacing w:val="-13"/>
        </w:rPr>
        <w:t> </w:t>
      </w:r>
      <w:r>
        <w:rPr>
          <w:color w:val="231F20"/>
        </w:rPr>
        <w:t>support</w:t>
      </w:r>
      <w:r>
        <w:rPr>
          <w:color w:val="231F20"/>
          <w:spacing w:val="-13"/>
        </w:rPr>
        <w:t> </w:t>
      </w:r>
      <w:r>
        <w:rPr>
          <w:color w:val="231F20"/>
        </w:rPr>
        <w:t>if,</w:t>
      </w:r>
      <w:r>
        <w:rPr>
          <w:color w:val="231F20"/>
          <w:spacing w:val="-13"/>
        </w:rPr>
        <w:t> </w:t>
      </w:r>
      <w:r>
        <w:rPr>
          <w:color w:val="231F20"/>
        </w:rPr>
        <w:t>for</w:t>
      </w:r>
      <w:r>
        <w:rPr>
          <w:color w:val="231F20"/>
          <w:spacing w:val="-13"/>
        </w:rPr>
        <w:t> </w:t>
      </w:r>
      <w:r>
        <w:rPr>
          <w:color w:val="231F20"/>
        </w:rPr>
        <w:t>example,</w:t>
      </w:r>
      <w:r>
        <w:rPr>
          <w:color w:val="231F20"/>
          <w:spacing w:val="-13"/>
        </w:rPr>
        <w:t> </w:t>
      </w:r>
      <w:r>
        <w:rPr>
          <w:color w:val="231F20"/>
        </w:rPr>
        <w:t>the</w:t>
      </w:r>
      <w:r>
        <w:rPr>
          <w:color w:val="231F20"/>
          <w:spacing w:val="-13"/>
        </w:rPr>
        <w:t> </w:t>
      </w:r>
      <w:r>
        <w:rPr>
          <w:color w:val="231F20"/>
        </w:rPr>
        <w:t>outcome of the mediation has not left the parties in a positive frame of mind and is therefore reflected in their evaluation of the mediator.</w:t>
      </w:r>
    </w:p>
    <w:p>
      <w:pPr>
        <w:pStyle w:val="BodyText"/>
        <w:spacing w:before="5"/>
        <w:rPr>
          <w:sz w:val="26"/>
        </w:rPr>
      </w:pPr>
    </w:p>
    <w:p>
      <w:pPr>
        <w:pStyle w:val="BodyText"/>
        <w:spacing w:line="312" w:lineRule="auto"/>
        <w:ind w:left="1133" w:right="90"/>
      </w:pPr>
      <w:r>
        <w:rPr>
          <w:color w:val="231F20"/>
        </w:rPr>
        <w:t>Such a meeting should be held with the mediation </w:t>
      </w:r>
      <w:r>
        <w:rPr>
          <w:color w:val="231F20"/>
          <w:spacing w:val="-2"/>
        </w:rPr>
        <w:t>co-ordinator,</w:t>
      </w:r>
      <w:r>
        <w:rPr>
          <w:color w:val="231F20"/>
          <w:spacing w:val="-12"/>
        </w:rPr>
        <w:t> </w:t>
      </w:r>
      <w:r>
        <w:rPr>
          <w:color w:val="231F20"/>
          <w:spacing w:val="-2"/>
        </w:rPr>
        <w:t>or</w:t>
      </w:r>
      <w:r>
        <w:rPr>
          <w:color w:val="231F20"/>
          <w:spacing w:val="-12"/>
        </w:rPr>
        <w:t> </w:t>
      </w:r>
      <w:r>
        <w:rPr>
          <w:color w:val="231F20"/>
          <w:spacing w:val="-2"/>
        </w:rPr>
        <w:t>HR</w:t>
      </w:r>
      <w:r>
        <w:rPr>
          <w:color w:val="231F20"/>
          <w:spacing w:val="-12"/>
        </w:rPr>
        <w:t> </w:t>
      </w:r>
      <w:r>
        <w:rPr>
          <w:color w:val="231F20"/>
          <w:spacing w:val="-2"/>
        </w:rPr>
        <w:t>manager,</w:t>
      </w:r>
      <w:r>
        <w:rPr>
          <w:color w:val="231F20"/>
          <w:spacing w:val="-12"/>
        </w:rPr>
        <w:t> </w:t>
      </w:r>
      <w:r>
        <w:rPr>
          <w:color w:val="231F20"/>
          <w:spacing w:val="-2"/>
        </w:rPr>
        <w:t>although</w:t>
      </w:r>
      <w:r>
        <w:rPr>
          <w:color w:val="231F20"/>
          <w:spacing w:val="-12"/>
        </w:rPr>
        <w:t> </w:t>
      </w:r>
      <w:r>
        <w:rPr>
          <w:color w:val="231F20"/>
          <w:spacing w:val="-2"/>
        </w:rPr>
        <w:t>they</w:t>
      </w:r>
      <w:r>
        <w:rPr>
          <w:color w:val="231F20"/>
          <w:spacing w:val="-12"/>
        </w:rPr>
        <w:t> </w:t>
      </w:r>
      <w:r>
        <w:rPr>
          <w:color w:val="231F20"/>
          <w:spacing w:val="-2"/>
        </w:rPr>
        <w:t>will</w:t>
      </w:r>
      <w:r>
        <w:rPr>
          <w:color w:val="231F20"/>
          <w:spacing w:val="-12"/>
        </w:rPr>
        <w:t> </w:t>
      </w:r>
      <w:r>
        <w:rPr>
          <w:color w:val="231F20"/>
          <w:spacing w:val="-2"/>
        </w:rPr>
        <w:t>need </w:t>
      </w:r>
      <w:r>
        <w:rPr>
          <w:color w:val="231F20"/>
        </w:rPr>
        <w:t>to take care not to breach the confidentiality of the parties. If mediators work in pairs this can offer an informal</w:t>
      </w:r>
      <w:r>
        <w:rPr>
          <w:color w:val="231F20"/>
          <w:spacing w:val="-5"/>
        </w:rPr>
        <w:t> </w:t>
      </w:r>
      <w:r>
        <w:rPr>
          <w:color w:val="231F20"/>
        </w:rPr>
        <w:t>way</w:t>
      </w:r>
      <w:r>
        <w:rPr>
          <w:color w:val="231F20"/>
          <w:spacing w:val="-5"/>
        </w:rPr>
        <w:t> </w:t>
      </w:r>
      <w:r>
        <w:rPr>
          <w:color w:val="231F20"/>
        </w:rPr>
        <w:t>to</w:t>
      </w:r>
      <w:r>
        <w:rPr>
          <w:color w:val="231F20"/>
          <w:spacing w:val="-5"/>
        </w:rPr>
        <w:t> </w:t>
      </w:r>
      <w:r>
        <w:rPr>
          <w:color w:val="231F20"/>
        </w:rPr>
        <w:t>evaluate</w:t>
      </w:r>
      <w:r>
        <w:rPr>
          <w:color w:val="231F20"/>
          <w:spacing w:val="-5"/>
        </w:rPr>
        <w:t> </w:t>
      </w:r>
      <w:r>
        <w:rPr>
          <w:color w:val="231F20"/>
        </w:rPr>
        <w:t>how</w:t>
      </w:r>
      <w:r>
        <w:rPr>
          <w:color w:val="231F20"/>
          <w:spacing w:val="-5"/>
        </w:rPr>
        <w:t> </w:t>
      </w:r>
      <w:r>
        <w:rPr>
          <w:color w:val="231F20"/>
        </w:rPr>
        <w:t>the</w:t>
      </w:r>
      <w:r>
        <w:rPr>
          <w:color w:val="231F20"/>
          <w:spacing w:val="-5"/>
        </w:rPr>
        <w:t> </w:t>
      </w:r>
      <w:r>
        <w:rPr>
          <w:color w:val="231F20"/>
        </w:rPr>
        <w:t>process</w:t>
      </w:r>
      <w:r>
        <w:rPr>
          <w:color w:val="231F20"/>
          <w:spacing w:val="-5"/>
        </w:rPr>
        <w:t> </w:t>
      </w:r>
      <w:r>
        <w:rPr>
          <w:color w:val="231F20"/>
        </w:rPr>
        <w:t>has</w:t>
      </w:r>
      <w:r>
        <w:rPr>
          <w:color w:val="231F20"/>
          <w:spacing w:val="-5"/>
        </w:rPr>
        <w:t> </w:t>
      </w:r>
      <w:r>
        <w:rPr>
          <w:color w:val="231F20"/>
        </w:rPr>
        <w:t>gone and what they might have done to improve the process</w:t>
      </w:r>
      <w:r>
        <w:rPr>
          <w:color w:val="231F20"/>
          <w:spacing w:val="-6"/>
        </w:rPr>
        <w:t> </w:t>
      </w:r>
      <w:r>
        <w:rPr>
          <w:color w:val="231F20"/>
        </w:rPr>
        <w:t>or</w:t>
      </w:r>
      <w:r>
        <w:rPr>
          <w:color w:val="231F20"/>
          <w:spacing w:val="-6"/>
        </w:rPr>
        <w:t> </w:t>
      </w:r>
      <w:r>
        <w:rPr>
          <w:color w:val="231F20"/>
        </w:rPr>
        <w:t>outcome,</w:t>
      </w:r>
      <w:r>
        <w:rPr>
          <w:color w:val="231F20"/>
          <w:spacing w:val="-6"/>
        </w:rPr>
        <w:t> </w:t>
      </w:r>
      <w:r>
        <w:rPr>
          <w:color w:val="231F20"/>
        </w:rPr>
        <w:t>and</w:t>
      </w:r>
      <w:r>
        <w:rPr>
          <w:color w:val="231F20"/>
          <w:spacing w:val="-6"/>
        </w:rPr>
        <w:t> </w:t>
      </w:r>
      <w:r>
        <w:rPr>
          <w:color w:val="231F20"/>
        </w:rPr>
        <w:t>has</w:t>
      </w:r>
      <w:r>
        <w:rPr>
          <w:color w:val="231F20"/>
          <w:spacing w:val="-6"/>
        </w:rPr>
        <w:t> </w:t>
      </w:r>
      <w:r>
        <w:rPr>
          <w:color w:val="231F20"/>
        </w:rPr>
        <w:t>the</w:t>
      </w:r>
      <w:r>
        <w:rPr>
          <w:color w:val="231F20"/>
          <w:spacing w:val="-6"/>
        </w:rPr>
        <w:t> </w:t>
      </w:r>
      <w:r>
        <w:rPr>
          <w:color w:val="231F20"/>
        </w:rPr>
        <w:t>added</w:t>
      </w:r>
      <w:r>
        <w:rPr>
          <w:color w:val="231F20"/>
          <w:spacing w:val="-6"/>
        </w:rPr>
        <w:t> </w:t>
      </w:r>
      <w:r>
        <w:rPr>
          <w:color w:val="231F20"/>
        </w:rPr>
        <w:t>advantage</w:t>
      </w:r>
      <w:r>
        <w:rPr>
          <w:color w:val="231F20"/>
        </w:rPr>
        <w:t> of</w:t>
      </w:r>
      <w:r>
        <w:rPr>
          <w:color w:val="231F20"/>
          <w:spacing w:val="-14"/>
        </w:rPr>
        <w:t> </w:t>
      </w:r>
      <w:r>
        <w:rPr>
          <w:color w:val="231F20"/>
        </w:rPr>
        <w:t>allowing</w:t>
      </w:r>
      <w:r>
        <w:rPr>
          <w:color w:val="231F20"/>
          <w:spacing w:val="-14"/>
        </w:rPr>
        <w:t> </w:t>
      </w:r>
      <w:r>
        <w:rPr>
          <w:color w:val="231F20"/>
        </w:rPr>
        <w:t>them</w:t>
      </w:r>
      <w:r>
        <w:rPr>
          <w:color w:val="231F20"/>
          <w:spacing w:val="-14"/>
        </w:rPr>
        <w:t> </w:t>
      </w:r>
      <w:r>
        <w:rPr>
          <w:color w:val="231F20"/>
        </w:rPr>
        <w:t>to</w:t>
      </w:r>
      <w:r>
        <w:rPr>
          <w:color w:val="231F20"/>
          <w:spacing w:val="-14"/>
        </w:rPr>
        <w:t> </w:t>
      </w:r>
      <w:r>
        <w:rPr>
          <w:color w:val="231F20"/>
        </w:rPr>
        <w:t>discuss</w:t>
      </w:r>
      <w:r>
        <w:rPr>
          <w:color w:val="231F20"/>
          <w:spacing w:val="-14"/>
        </w:rPr>
        <w:t> </w:t>
      </w:r>
      <w:r>
        <w:rPr>
          <w:color w:val="231F20"/>
        </w:rPr>
        <w:t>the</w:t>
      </w:r>
      <w:r>
        <w:rPr>
          <w:color w:val="231F20"/>
          <w:spacing w:val="-14"/>
        </w:rPr>
        <w:t> </w:t>
      </w:r>
      <w:r>
        <w:rPr>
          <w:color w:val="231F20"/>
        </w:rPr>
        <w:t>case</w:t>
      </w:r>
      <w:r>
        <w:rPr>
          <w:color w:val="231F20"/>
          <w:spacing w:val="-14"/>
        </w:rPr>
        <w:t> </w:t>
      </w:r>
      <w:r>
        <w:rPr>
          <w:color w:val="231F20"/>
        </w:rPr>
        <w:t>in</w:t>
      </w:r>
      <w:r>
        <w:rPr>
          <w:color w:val="231F20"/>
          <w:spacing w:val="-14"/>
        </w:rPr>
        <w:t> </w:t>
      </w:r>
      <w:r>
        <w:rPr>
          <w:color w:val="231F20"/>
        </w:rPr>
        <w:t>detail</w:t>
      </w:r>
      <w:r>
        <w:rPr>
          <w:color w:val="231F20"/>
          <w:spacing w:val="-14"/>
        </w:rPr>
        <w:t> </w:t>
      </w:r>
      <w:r>
        <w:rPr>
          <w:color w:val="231F20"/>
        </w:rPr>
        <w:t>without breaching confidentiality.</w:t>
      </w:r>
    </w:p>
    <w:p>
      <w:pPr>
        <w:pStyle w:val="BodyText"/>
        <w:spacing w:before="10"/>
        <w:rPr>
          <w:sz w:val="26"/>
        </w:rPr>
      </w:pPr>
    </w:p>
    <w:p>
      <w:pPr>
        <w:pStyle w:val="Heading2"/>
        <w:ind w:left="1133"/>
      </w:pPr>
      <w:r>
        <w:rPr>
          <w:color w:val="8A191B"/>
        </w:rPr>
        <w:t>Revisiting</w:t>
      </w:r>
      <w:r>
        <w:rPr>
          <w:color w:val="8A191B"/>
          <w:spacing w:val="9"/>
        </w:rPr>
        <w:t> </w:t>
      </w:r>
      <w:r>
        <w:rPr>
          <w:color w:val="8A191B"/>
          <w:spacing w:val="-2"/>
        </w:rPr>
        <w:t>cases</w:t>
      </w:r>
    </w:p>
    <w:p>
      <w:pPr>
        <w:pStyle w:val="BodyText"/>
        <w:spacing w:line="312" w:lineRule="auto" w:before="68"/>
        <w:ind w:left="1133" w:right="133"/>
      </w:pPr>
      <w:r>
        <w:rPr>
          <w:color w:val="231F20"/>
          <w:spacing w:val="-2"/>
        </w:rPr>
        <w:t>It</w:t>
      </w:r>
      <w:r>
        <w:rPr>
          <w:color w:val="231F20"/>
          <w:spacing w:val="-12"/>
        </w:rPr>
        <w:t> </w:t>
      </w:r>
      <w:r>
        <w:rPr>
          <w:color w:val="231F20"/>
          <w:spacing w:val="-2"/>
        </w:rPr>
        <w:t>can</w:t>
      </w:r>
      <w:r>
        <w:rPr>
          <w:color w:val="231F20"/>
          <w:spacing w:val="-12"/>
        </w:rPr>
        <w:t> </w:t>
      </w:r>
      <w:r>
        <w:rPr>
          <w:color w:val="231F20"/>
          <w:spacing w:val="-2"/>
        </w:rPr>
        <w:t>be</w:t>
      </w:r>
      <w:r>
        <w:rPr>
          <w:color w:val="231F20"/>
          <w:spacing w:val="-12"/>
        </w:rPr>
        <w:t> </w:t>
      </w:r>
      <w:r>
        <w:rPr>
          <w:color w:val="231F20"/>
          <w:spacing w:val="-2"/>
        </w:rPr>
        <w:t>useful</w:t>
      </w:r>
      <w:r>
        <w:rPr>
          <w:color w:val="231F20"/>
          <w:spacing w:val="-12"/>
        </w:rPr>
        <w:t> </w:t>
      </w:r>
      <w:r>
        <w:rPr>
          <w:color w:val="231F20"/>
          <w:spacing w:val="-2"/>
        </w:rPr>
        <w:t>to</w:t>
      </w:r>
      <w:r>
        <w:rPr>
          <w:color w:val="231F20"/>
          <w:spacing w:val="-12"/>
        </w:rPr>
        <w:t> </w:t>
      </w:r>
      <w:r>
        <w:rPr>
          <w:color w:val="231F20"/>
          <w:spacing w:val="-2"/>
        </w:rPr>
        <w:t>revisit</w:t>
      </w:r>
      <w:r>
        <w:rPr>
          <w:color w:val="231F20"/>
          <w:spacing w:val="-12"/>
        </w:rPr>
        <w:t> </w:t>
      </w:r>
      <w:r>
        <w:rPr>
          <w:color w:val="231F20"/>
          <w:spacing w:val="-2"/>
        </w:rPr>
        <w:t>cases</w:t>
      </w:r>
      <w:r>
        <w:rPr>
          <w:color w:val="231F20"/>
          <w:spacing w:val="-12"/>
        </w:rPr>
        <w:t> </w:t>
      </w:r>
      <w:r>
        <w:rPr>
          <w:color w:val="231F20"/>
          <w:spacing w:val="-2"/>
        </w:rPr>
        <w:t>a</w:t>
      </w:r>
      <w:r>
        <w:rPr>
          <w:color w:val="231F20"/>
          <w:spacing w:val="-12"/>
        </w:rPr>
        <w:t> </w:t>
      </w:r>
      <w:r>
        <w:rPr>
          <w:color w:val="231F20"/>
          <w:spacing w:val="-2"/>
        </w:rPr>
        <w:t>few</w:t>
      </w:r>
      <w:r>
        <w:rPr>
          <w:color w:val="231F20"/>
          <w:spacing w:val="-12"/>
        </w:rPr>
        <w:t> </w:t>
      </w:r>
      <w:r>
        <w:rPr>
          <w:color w:val="231F20"/>
          <w:spacing w:val="-2"/>
        </w:rPr>
        <w:t>months</w:t>
      </w:r>
      <w:r>
        <w:rPr>
          <w:color w:val="231F20"/>
          <w:spacing w:val="-11"/>
        </w:rPr>
        <w:t> </w:t>
      </w:r>
      <w:r>
        <w:rPr>
          <w:color w:val="231F20"/>
          <w:spacing w:val="-2"/>
        </w:rPr>
        <w:t>or</w:t>
      </w:r>
      <w:r>
        <w:rPr>
          <w:color w:val="231F20"/>
          <w:spacing w:val="-12"/>
        </w:rPr>
        <w:t> </w:t>
      </w:r>
      <w:r>
        <w:rPr>
          <w:color w:val="231F20"/>
          <w:spacing w:val="-2"/>
        </w:rPr>
        <w:t>even </w:t>
      </w:r>
      <w:r>
        <w:rPr>
          <w:color w:val="231F20"/>
        </w:rPr>
        <w:t>a year on. And if a line manager has referred the issue</w:t>
      </w:r>
      <w:r>
        <w:rPr>
          <w:color w:val="231F20"/>
          <w:spacing w:val="-4"/>
        </w:rPr>
        <w:t> </w:t>
      </w:r>
      <w:r>
        <w:rPr>
          <w:color w:val="231F20"/>
        </w:rPr>
        <w:t>to</w:t>
      </w:r>
      <w:r>
        <w:rPr>
          <w:color w:val="231F20"/>
          <w:spacing w:val="-4"/>
        </w:rPr>
        <w:t> </w:t>
      </w:r>
      <w:r>
        <w:rPr>
          <w:color w:val="231F20"/>
        </w:rPr>
        <w:t>mediation,</w:t>
      </w:r>
      <w:r>
        <w:rPr>
          <w:color w:val="231F20"/>
          <w:spacing w:val="-4"/>
        </w:rPr>
        <w:t> </w:t>
      </w:r>
      <w:r>
        <w:rPr>
          <w:color w:val="231F20"/>
        </w:rPr>
        <w:t>the</w:t>
      </w:r>
      <w:r>
        <w:rPr>
          <w:color w:val="231F20"/>
          <w:spacing w:val="-4"/>
        </w:rPr>
        <w:t> </w:t>
      </w:r>
      <w:r>
        <w:rPr>
          <w:color w:val="231F20"/>
        </w:rPr>
        <w:t>mediation</w:t>
      </w:r>
      <w:r>
        <w:rPr>
          <w:color w:val="231F20"/>
          <w:spacing w:val="-4"/>
        </w:rPr>
        <w:t> </w:t>
      </w:r>
      <w:r>
        <w:rPr>
          <w:color w:val="231F20"/>
        </w:rPr>
        <w:t>co-ordinator</w:t>
      </w:r>
      <w:r>
        <w:rPr>
          <w:color w:val="231F20"/>
          <w:spacing w:val="-4"/>
        </w:rPr>
        <w:t> </w:t>
      </w:r>
      <w:r>
        <w:rPr>
          <w:color w:val="231F20"/>
        </w:rPr>
        <w:t>may</w:t>
      </w:r>
    </w:p>
    <w:p>
      <w:pPr>
        <w:pStyle w:val="BodyText"/>
        <w:spacing w:line="312" w:lineRule="auto" w:before="3"/>
        <w:ind w:left="1133"/>
      </w:pPr>
      <w:r>
        <w:rPr>
          <w:color w:val="231F20"/>
          <w:spacing w:val="-2"/>
        </w:rPr>
        <w:t>contact</w:t>
      </w:r>
      <w:r>
        <w:rPr>
          <w:color w:val="231F20"/>
          <w:spacing w:val="-9"/>
        </w:rPr>
        <w:t> </w:t>
      </w:r>
      <w:r>
        <w:rPr>
          <w:color w:val="231F20"/>
          <w:spacing w:val="-2"/>
        </w:rPr>
        <w:t>the</w:t>
      </w:r>
      <w:r>
        <w:rPr>
          <w:color w:val="231F20"/>
          <w:spacing w:val="-9"/>
        </w:rPr>
        <w:t> </w:t>
      </w:r>
      <w:r>
        <w:rPr>
          <w:color w:val="231F20"/>
          <w:spacing w:val="-2"/>
        </w:rPr>
        <w:t>manager</w:t>
      </w:r>
      <w:r>
        <w:rPr>
          <w:color w:val="231F20"/>
          <w:spacing w:val="-9"/>
        </w:rPr>
        <w:t> </w:t>
      </w:r>
      <w:r>
        <w:rPr>
          <w:color w:val="231F20"/>
          <w:spacing w:val="-2"/>
        </w:rPr>
        <w:t>to</w:t>
      </w:r>
      <w:r>
        <w:rPr>
          <w:color w:val="231F20"/>
          <w:spacing w:val="-9"/>
        </w:rPr>
        <w:t> </w:t>
      </w:r>
      <w:r>
        <w:rPr>
          <w:color w:val="231F20"/>
          <w:spacing w:val="-2"/>
        </w:rPr>
        <w:t>see</w:t>
      </w:r>
      <w:r>
        <w:rPr>
          <w:color w:val="231F20"/>
          <w:spacing w:val="-9"/>
        </w:rPr>
        <w:t> </w:t>
      </w:r>
      <w:r>
        <w:rPr>
          <w:color w:val="231F20"/>
          <w:spacing w:val="-2"/>
        </w:rPr>
        <w:t>if</w:t>
      </w:r>
      <w:r>
        <w:rPr>
          <w:color w:val="231F20"/>
          <w:spacing w:val="-9"/>
        </w:rPr>
        <w:t> </w:t>
      </w:r>
      <w:r>
        <w:rPr>
          <w:color w:val="231F20"/>
          <w:spacing w:val="-2"/>
        </w:rPr>
        <w:t>the</w:t>
      </w:r>
      <w:r>
        <w:rPr>
          <w:color w:val="231F20"/>
          <w:spacing w:val="-9"/>
        </w:rPr>
        <w:t> </w:t>
      </w:r>
      <w:r>
        <w:rPr>
          <w:color w:val="231F20"/>
          <w:spacing w:val="-2"/>
        </w:rPr>
        <w:t>mediation</w:t>
      </w:r>
      <w:r>
        <w:rPr>
          <w:color w:val="231F20"/>
          <w:spacing w:val="-9"/>
        </w:rPr>
        <w:t> </w:t>
      </w:r>
      <w:r>
        <w:rPr>
          <w:color w:val="231F20"/>
          <w:spacing w:val="-2"/>
        </w:rPr>
        <w:t>has</w:t>
      </w:r>
      <w:r>
        <w:rPr>
          <w:color w:val="231F20"/>
          <w:spacing w:val="-9"/>
        </w:rPr>
        <w:t> </w:t>
      </w:r>
      <w:r>
        <w:rPr>
          <w:color w:val="231F20"/>
          <w:spacing w:val="-2"/>
        </w:rPr>
        <w:t>had</w:t>
      </w:r>
      <w:r>
        <w:rPr>
          <w:color w:val="231F20"/>
          <w:spacing w:val="-9"/>
        </w:rPr>
        <w:t> </w:t>
      </w:r>
      <w:r>
        <w:rPr>
          <w:color w:val="231F20"/>
          <w:spacing w:val="-2"/>
        </w:rPr>
        <w:t>a </w:t>
      </w:r>
      <w:r>
        <w:rPr>
          <w:color w:val="231F20"/>
        </w:rPr>
        <w:t>beneficial outcome.</w:t>
      </w:r>
    </w:p>
    <w:p>
      <w:pPr>
        <w:pStyle w:val="BodyText"/>
        <w:spacing w:line="312" w:lineRule="auto" w:before="95"/>
        <w:ind w:left="311" w:right="1104"/>
      </w:pPr>
      <w:r>
        <w:rPr/>
        <w:br w:type="column"/>
      </w:r>
      <w:r>
        <w:rPr>
          <w:color w:val="231F20"/>
        </w:rPr>
        <w:t>Mediations that for one reason or another break down can, in fact, improve relations over time as </w:t>
      </w:r>
      <w:r>
        <w:rPr>
          <w:color w:val="231F20"/>
          <w:spacing w:val="-4"/>
        </w:rPr>
        <w:t>individuals</w:t>
      </w:r>
      <w:r>
        <w:rPr>
          <w:color w:val="231F20"/>
          <w:spacing w:val="-6"/>
        </w:rPr>
        <w:t> </w:t>
      </w:r>
      <w:r>
        <w:rPr>
          <w:color w:val="231F20"/>
          <w:spacing w:val="-4"/>
        </w:rPr>
        <w:t>have</w:t>
      </w:r>
      <w:r>
        <w:rPr>
          <w:color w:val="231F20"/>
          <w:spacing w:val="-6"/>
        </w:rPr>
        <w:t> </w:t>
      </w:r>
      <w:r>
        <w:rPr>
          <w:color w:val="231F20"/>
          <w:spacing w:val="-4"/>
        </w:rPr>
        <w:t>the</w:t>
      </w:r>
      <w:r>
        <w:rPr>
          <w:color w:val="231F20"/>
          <w:spacing w:val="-6"/>
        </w:rPr>
        <w:t> </w:t>
      </w:r>
      <w:r>
        <w:rPr>
          <w:color w:val="231F20"/>
          <w:spacing w:val="-4"/>
        </w:rPr>
        <w:t>space</w:t>
      </w:r>
      <w:r>
        <w:rPr>
          <w:color w:val="231F20"/>
          <w:spacing w:val="-6"/>
        </w:rPr>
        <w:t> </w:t>
      </w:r>
      <w:r>
        <w:rPr>
          <w:color w:val="231F20"/>
          <w:spacing w:val="-4"/>
        </w:rPr>
        <w:t>to</w:t>
      </w:r>
      <w:r>
        <w:rPr>
          <w:color w:val="231F20"/>
          <w:spacing w:val="-6"/>
        </w:rPr>
        <w:t> </w:t>
      </w:r>
      <w:r>
        <w:rPr>
          <w:color w:val="231F20"/>
          <w:spacing w:val="-4"/>
        </w:rPr>
        <w:t>reflect</w:t>
      </w:r>
      <w:r>
        <w:rPr>
          <w:color w:val="231F20"/>
          <w:spacing w:val="-6"/>
        </w:rPr>
        <w:t> </w:t>
      </w:r>
      <w:r>
        <w:rPr>
          <w:color w:val="231F20"/>
          <w:spacing w:val="-4"/>
        </w:rPr>
        <w:t>more</w:t>
      </w:r>
      <w:r>
        <w:rPr>
          <w:color w:val="231F20"/>
          <w:spacing w:val="-6"/>
        </w:rPr>
        <w:t> </w:t>
      </w:r>
      <w:r>
        <w:rPr>
          <w:color w:val="231F20"/>
          <w:spacing w:val="-4"/>
        </w:rPr>
        <w:t>fully,</w:t>
      </w:r>
      <w:r>
        <w:rPr>
          <w:color w:val="231F20"/>
          <w:spacing w:val="-6"/>
        </w:rPr>
        <w:t> </w:t>
      </w:r>
      <w:r>
        <w:rPr>
          <w:color w:val="231F20"/>
          <w:spacing w:val="-4"/>
        </w:rPr>
        <w:t>as</w:t>
      </w:r>
      <w:r>
        <w:rPr>
          <w:color w:val="231F20"/>
          <w:spacing w:val="-6"/>
        </w:rPr>
        <w:t> </w:t>
      </w:r>
      <w:r>
        <w:rPr>
          <w:color w:val="231F20"/>
          <w:spacing w:val="-4"/>
        </w:rPr>
        <w:t>the </w:t>
      </w:r>
      <w:r>
        <w:rPr>
          <w:color w:val="231F20"/>
        </w:rPr>
        <w:t>following case at the Ministry of Justice illustrates.</w:t>
      </w:r>
    </w:p>
    <w:p>
      <w:pPr>
        <w:pStyle w:val="BodyText"/>
        <w:spacing w:before="6"/>
        <w:rPr>
          <w:sz w:val="21"/>
        </w:rPr>
      </w:pPr>
      <w:r>
        <w:rPr/>
        <mc:AlternateContent>
          <mc:Choice Requires="wps">
            <w:drawing>
              <wp:anchor distT="0" distB="0" distL="0" distR="0" allowOverlap="1" layoutInCell="1" locked="0" behindDoc="1" simplePos="0" relativeHeight="487614976">
                <wp:simplePos x="0" y="0"/>
                <wp:positionH relativeFrom="page">
                  <wp:posOffset>3878453</wp:posOffset>
                </wp:positionH>
                <wp:positionV relativeFrom="paragraph">
                  <wp:posOffset>175668</wp:posOffset>
                </wp:positionV>
                <wp:extent cx="2952115" cy="3557904"/>
                <wp:effectExtent l="0" t="0" r="0" b="0"/>
                <wp:wrapTopAndBottom/>
                <wp:docPr id="504" name="Textbox 504"/>
                <wp:cNvGraphicFramePr>
                  <a:graphicFrameLocks/>
                </wp:cNvGraphicFramePr>
                <a:graphic>
                  <a:graphicData uri="http://schemas.microsoft.com/office/word/2010/wordprocessingShape">
                    <wps:wsp>
                      <wps:cNvPr id="504" name="Textbox 504"/>
                      <wps:cNvSpPr txBox="1"/>
                      <wps:spPr>
                        <a:xfrm>
                          <a:off x="0" y="0"/>
                          <a:ext cx="2952115" cy="3557904"/>
                        </a:xfrm>
                        <a:prstGeom prst="rect">
                          <a:avLst/>
                        </a:prstGeom>
                        <a:ln w="6350">
                          <a:solidFill>
                            <a:srgbClr val="8A191B"/>
                          </a:solidFill>
                          <a:prstDash val="solid"/>
                        </a:ln>
                      </wps:spPr>
                      <wps:txbx>
                        <w:txbxContent>
                          <w:p>
                            <w:pPr>
                              <w:spacing w:line="290" w:lineRule="auto" w:before="189"/>
                              <w:ind w:left="226" w:right="235" w:firstLine="0"/>
                              <w:jc w:val="left"/>
                              <w:rPr>
                                <w:sz w:val="20"/>
                              </w:rPr>
                            </w:pPr>
                            <w:r>
                              <w:rPr>
                                <w:rFonts w:ascii="Trebuchet MS" w:hAnsi="Trebuchet MS"/>
                                <w:b/>
                                <w:color w:val="8A191B"/>
                                <w:sz w:val="20"/>
                              </w:rPr>
                              <w:t>Revisiting a case at the Ministry of Justice </w:t>
                            </w:r>
                            <w:r>
                              <w:rPr>
                                <w:color w:val="8A191B"/>
                                <w:sz w:val="20"/>
                              </w:rPr>
                              <w:t>‘Just</w:t>
                            </w:r>
                            <w:r>
                              <w:rPr>
                                <w:color w:val="8A191B"/>
                                <w:spacing w:val="-10"/>
                                <w:sz w:val="20"/>
                              </w:rPr>
                              <w:t> </w:t>
                            </w:r>
                            <w:r>
                              <w:rPr>
                                <w:color w:val="8A191B"/>
                                <w:sz w:val="20"/>
                              </w:rPr>
                              <w:t>by</w:t>
                            </w:r>
                            <w:r>
                              <w:rPr>
                                <w:color w:val="8A191B"/>
                                <w:spacing w:val="-10"/>
                                <w:sz w:val="20"/>
                              </w:rPr>
                              <w:t> </w:t>
                            </w:r>
                            <w:r>
                              <w:rPr>
                                <w:color w:val="8A191B"/>
                                <w:sz w:val="20"/>
                              </w:rPr>
                              <w:t>having</w:t>
                            </w:r>
                            <w:r>
                              <w:rPr>
                                <w:color w:val="8A191B"/>
                                <w:spacing w:val="-10"/>
                                <w:sz w:val="20"/>
                              </w:rPr>
                              <w:t> </w:t>
                            </w:r>
                            <w:r>
                              <w:rPr>
                                <w:color w:val="8A191B"/>
                                <w:sz w:val="20"/>
                              </w:rPr>
                              <w:t>an</w:t>
                            </w:r>
                            <w:r>
                              <w:rPr>
                                <w:color w:val="8A191B"/>
                                <w:spacing w:val="-10"/>
                                <w:sz w:val="20"/>
                              </w:rPr>
                              <w:t> </w:t>
                            </w:r>
                            <w:r>
                              <w:rPr>
                                <w:color w:val="8A191B"/>
                                <w:sz w:val="20"/>
                              </w:rPr>
                              <w:t>awareness</w:t>
                            </w:r>
                            <w:r>
                              <w:rPr>
                                <w:color w:val="8A191B"/>
                                <w:spacing w:val="-10"/>
                                <w:sz w:val="20"/>
                              </w:rPr>
                              <w:t> </w:t>
                            </w:r>
                            <w:r>
                              <w:rPr>
                                <w:color w:val="8A191B"/>
                                <w:sz w:val="20"/>
                              </w:rPr>
                              <w:t>of</w:t>
                            </w:r>
                            <w:r>
                              <w:rPr>
                                <w:color w:val="8A191B"/>
                                <w:spacing w:val="-10"/>
                                <w:sz w:val="20"/>
                              </w:rPr>
                              <w:t> </w:t>
                            </w:r>
                            <w:r>
                              <w:rPr>
                                <w:color w:val="8A191B"/>
                                <w:sz w:val="20"/>
                              </w:rPr>
                              <w:t>how</w:t>
                            </w:r>
                            <w:r>
                              <w:rPr>
                                <w:color w:val="8A191B"/>
                                <w:spacing w:val="-10"/>
                                <w:sz w:val="20"/>
                              </w:rPr>
                              <w:t> </w:t>
                            </w:r>
                            <w:r>
                              <w:rPr>
                                <w:color w:val="8A191B"/>
                                <w:sz w:val="20"/>
                              </w:rPr>
                              <w:t>the</w:t>
                            </w:r>
                            <w:r>
                              <w:rPr>
                                <w:color w:val="8A191B"/>
                                <w:spacing w:val="-10"/>
                                <w:sz w:val="20"/>
                              </w:rPr>
                              <w:t> </w:t>
                            </w:r>
                            <w:r>
                              <w:rPr>
                                <w:color w:val="8A191B"/>
                                <w:sz w:val="20"/>
                              </w:rPr>
                              <w:t>other </w:t>
                            </w:r>
                            <w:r>
                              <w:rPr>
                                <w:color w:val="8A191B"/>
                                <w:spacing w:val="-6"/>
                                <w:sz w:val="20"/>
                              </w:rPr>
                              <w:t>people</w:t>
                            </w:r>
                            <w:r>
                              <w:rPr>
                                <w:color w:val="8A191B"/>
                                <w:spacing w:val="-7"/>
                                <w:sz w:val="20"/>
                              </w:rPr>
                              <w:t> </w:t>
                            </w:r>
                            <w:r>
                              <w:rPr>
                                <w:color w:val="8A191B"/>
                                <w:spacing w:val="-6"/>
                                <w:sz w:val="20"/>
                              </w:rPr>
                              <w:t>are,</w:t>
                            </w:r>
                            <w:r>
                              <w:rPr>
                                <w:color w:val="8A191B"/>
                                <w:spacing w:val="-7"/>
                                <w:sz w:val="20"/>
                              </w:rPr>
                              <w:t> </w:t>
                            </w:r>
                            <w:r>
                              <w:rPr>
                                <w:color w:val="8A191B"/>
                                <w:spacing w:val="-6"/>
                                <w:sz w:val="20"/>
                              </w:rPr>
                              <w:t>they</w:t>
                            </w:r>
                            <w:r>
                              <w:rPr>
                                <w:color w:val="8A191B"/>
                                <w:spacing w:val="-7"/>
                                <w:sz w:val="20"/>
                              </w:rPr>
                              <w:t> </w:t>
                            </w:r>
                            <w:r>
                              <w:rPr>
                                <w:color w:val="8A191B"/>
                                <w:spacing w:val="-6"/>
                                <w:sz w:val="20"/>
                              </w:rPr>
                              <w:t>can</w:t>
                            </w:r>
                            <w:r>
                              <w:rPr>
                                <w:color w:val="8A191B"/>
                                <w:spacing w:val="-7"/>
                                <w:sz w:val="20"/>
                              </w:rPr>
                              <w:t> </w:t>
                            </w:r>
                            <w:r>
                              <w:rPr>
                                <w:color w:val="8A191B"/>
                                <w:spacing w:val="-6"/>
                                <w:sz w:val="20"/>
                              </w:rPr>
                              <w:t>move</w:t>
                            </w:r>
                            <w:r>
                              <w:rPr>
                                <w:color w:val="8A191B"/>
                                <w:spacing w:val="-7"/>
                                <w:sz w:val="20"/>
                              </w:rPr>
                              <w:t> </w:t>
                            </w:r>
                            <w:r>
                              <w:rPr>
                                <w:color w:val="8A191B"/>
                                <w:spacing w:val="-6"/>
                                <w:sz w:val="20"/>
                              </w:rPr>
                              <w:t>forward.</w:t>
                            </w:r>
                            <w:r>
                              <w:rPr>
                                <w:color w:val="8A191B"/>
                                <w:spacing w:val="-7"/>
                                <w:sz w:val="20"/>
                              </w:rPr>
                              <w:t> </w:t>
                            </w:r>
                            <w:r>
                              <w:rPr>
                                <w:color w:val="8A191B"/>
                                <w:spacing w:val="-6"/>
                                <w:sz w:val="20"/>
                              </w:rPr>
                              <w:t>Even</w:t>
                            </w:r>
                            <w:r>
                              <w:rPr>
                                <w:color w:val="8A191B"/>
                                <w:spacing w:val="-7"/>
                                <w:sz w:val="20"/>
                              </w:rPr>
                              <w:t> </w:t>
                            </w:r>
                            <w:r>
                              <w:rPr>
                                <w:color w:val="8A191B"/>
                                <w:spacing w:val="-6"/>
                                <w:sz w:val="20"/>
                              </w:rPr>
                              <w:t>though </w:t>
                            </w:r>
                            <w:r>
                              <w:rPr>
                                <w:color w:val="8A191B"/>
                                <w:sz w:val="20"/>
                              </w:rPr>
                              <w:t>at</w:t>
                            </w:r>
                            <w:r>
                              <w:rPr>
                                <w:color w:val="8A191B"/>
                                <w:spacing w:val="-2"/>
                                <w:sz w:val="20"/>
                              </w:rPr>
                              <w:t> </w:t>
                            </w:r>
                            <w:r>
                              <w:rPr>
                                <w:color w:val="8A191B"/>
                                <w:sz w:val="20"/>
                              </w:rPr>
                              <w:t>the</w:t>
                            </w:r>
                            <w:r>
                              <w:rPr>
                                <w:color w:val="8A191B"/>
                                <w:spacing w:val="-2"/>
                                <w:sz w:val="20"/>
                              </w:rPr>
                              <w:t> </w:t>
                            </w:r>
                            <w:r>
                              <w:rPr>
                                <w:color w:val="8A191B"/>
                                <w:sz w:val="20"/>
                              </w:rPr>
                              <w:t>time</w:t>
                            </w:r>
                            <w:r>
                              <w:rPr>
                                <w:color w:val="8A191B"/>
                                <w:spacing w:val="-2"/>
                                <w:sz w:val="20"/>
                              </w:rPr>
                              <w:t> </w:t>
                            </w:r>
                            <w:r>
                              <w:rPr>
                                <w:color w:val="8A191B"/>
                                <w:sz w:val="20"/>
                              </w:rPr>
                              <w:t>they</w:t>
                            </w:r>
                            <w:r>
                              <w:rPr>
                                <w:color w:val="8A191B"/>
                                <w:spacing w:val="-2"/>
                                <w:sz w:val="20"/>
                              </w:rPr>
                              <w:t> </w:t>
                            </w:r>
                            <w:r>
                              <w:rPr>
                                <w:color w:val="8A191B"/>
                                <w:sz w:val="20"/>
                              </w:rPr>
                              <w:t>may</w:t>
                            </w:r>
                            <w:r>
                              <w:rPr>
                                <w:color w:val="8A191B"/>
                                <w:spacing w:val="-2"/>
                                <w:sz w:val="20"/>
                              </w:rPr>
                              <w:t> </w:t>
                            </w:r>
                            <w:r>
                              <w:rPr>
                                <w:color w:val="8A191B"/>
                                <w:sz w:val="20"/>
                              </w:rPr>
                              <w:t>not</w:t>
                            </w:r>
                            <w:r>
                              <w:rPr>
                                <w:color w:val="8A191B"/>
                                <w:spacing w:val="-2"/>
                                <w:sz w:val="20"/>
                              </w:rPr>
                              <w:t> </w:t>
                            </w:r>
                            <w:r>
                              <w:rPr>
                                <w:color w:val="8A191B"/>
                                <w:sz w:val="20"/>
                              </w:rPr>
                              <w:t>agree…but</w:t>
                            </w:r>
                            <w:r>
                              <w:rPr>
                                <w:color w:val="8A191B"/>
                                <w:spacing w:val="-2"/>
                                <w:sz w:val="20"/>
                              </w:rPr>
                              <w:t> </w:t>
                            </w:r>
                            <w:r>
                              <w:rPr>
                                <w:color w:val="8A191B"/>
                                <w:sz w:val="20"/>
                              </w:rPr>
                              <w:t>listening</w:t>
                            </w:r>
                          </w:p>
                          <w:p>
                            <w:pPr>
                              <w:pStyle w:val="BodyText"/>
                              <w:spacing w:line="292" w:lineRule="auto" w:before="4"/>
                              <w:ind w:left="226" w:right="235"/>
                            </w:pPr>
                            <w:r>
                              <w:rPr>
                                <w:color w:val="8A191B"/>
                              </w:rPr>
                              <w:t>to what that other person said, it might filter </w:t>
                            </w:r>
                            <w:r>
                              <w:rPr>
                                <w:color w:val="8A191B"/>
                                <w:spacing w:val="-2"/>
                              </w:rPr>
                              <w:t>through</w:t>
                            </w:r>
                            <w:r>
                              <w:rPr>
                                <w:color w:val="8A191B"/>
                                <w:spacing w:val="-11"/>
                              </w:rPr>
                              <w:t> </w:t>
                            </w:r>
                            <w:r>
                              <w:rPr>
                                <w:color w:val="8A191B"/>
                                <w:spacing w:val="-2"/>
                              </w:rPr>
                              <w:t>to</w:t>
                            </w:r>
                            <w:r>
                              <w:rPr>
                                <w:color w:val="8A191B"/>
                                <w:spacing w:val="-11"/>
                              </w:rPr>
                              <w:t> </w:t>
                            </w:r>
                            <w:r>
                              <w:rPr>
                                <w:color w:val="8A191B"/>
                                <w:spacing w:val="-2"/>
                              </w:rPr>
                              <w:t>them</w:t>
                            </w:r>
                            <w:r>
                              <w:rPr>
                                <w:color w:val="8A191B"/>
                                <w:spacing w:val="-11"/>
                              </w:rPr>
                              <w:t> </w:t>
                            </w:r>
                            <w:r>
                              <w:rPr>
                                <w:color w:val="8A191B"/>
                                <w:spacing w:val="-2"/>
                              </w:rPr>
                              <w:t>and</w:t>
                            </w:r>
                            <w:r>
                              <w:rPr>
                                <w:color w:val="8A191B"/>
                                <w:spacing w:val="-11"/>
                              </w:rPr>
                              <w:t> </w:t>
                            </w:r>
                            <w:r>
                              <w:rPr>
                                <w:color w:val="8A191B"/>
                                <w:spacing w:val="-2"/>
                              </w:rPr>
                              <w:t>they</w:t>
                            </w:r>
                            <w:r>
                              <w:rPr>
                                <w:color w:val="8A191B"/>
                                <w:spacing w:val="-11"/>
                              </w:rPr>
                              <w:t> </w:t>
                            </w:r>
                            <w:r>
                              <w:rPr>
                                <w:color w:val="8A191B"/>
                                <w:spacing w:val="-2"/>
                              </w:rPr>
                              <w:t>might</w:t>
                            </w:r>
                            <w:r>
                              <w:rPr>
                                <w:color w:val="8A191B"/>
                                <w:spacing w:val="-11"/>
                              </w:rPr>
                              <w:t> </w:t>
                            </w:r>
                            <w:r>
                              <w:rPr>
                                <w:color w:val="8A191B"/>
                                <w:spacing w:val="-2"/>
                              </w:rPr>
                              <w:t>start</w:t>
                            </w:r>
                            <w:r>
                              <w:rPr>
                                <w:color w:val="8A191B"/>
                                <w:spacing w:val="-11"/>
                              </w:rPr>
                              <w:t> </w:t>
                            </w:r>
                            <w:r>
                              <w:rPr>
                                <w:color w:val="8A191B"/>
                                <w:spacing w:val="-2"/>
                              </w:rPr>
                              <w:t>to</w:t>
                            </w:r>
                            <w:r>
                              <w:rPr>
                                <w:color w:val="8A191B"/>
                                <w:spacing w:val="-11"/>
                              </w:rPr>
                              <w:t> </w:t>
                            </w:r>
                            <w:r>
                              <w:rPr>
                                <w:color w:val="8A191B"/>
                                <w:spacing w:val="-2"/>
                              </w:rPr>
                              <w:t>actually </w:t>
                            </w:r>
                            <w:r>
                              <w:rPr>
                                <w:color w:val="8A191B"/>
                              </w:rPr>
                              <w:t>think about it.’</w:t>
                            </w:r>
                          </w:p>
                          <w:p>
                            <w:pPr>
                              <w:pStyle w:val="BodyText"/>
                              <w:spacing w:before="7"/>
                              <w:rPr>
                                <w:sz w:val="18"/>
                              </w:rPr>
                            </w:pPr>
                          </w:p>
                          <w:p>
                            <w:pPr>
                              <w:pStyle w:val="BodyText"/>
                              <w:spacing w:line="292" w:lineRule="auto"/>
                              <w:ind w:left="226"/>
                            </w:pPr>
                            <w:r>
                              <w:rPr>
                                <w:color w:val="8A191B"/>
                              </w:rPr>
                              <w:t>‘[In</w:t>
                            </w:r>
                            <w:r>
                              <w:rPr>
                                <w:color w:val="8A191B"/>
                                <w:spacing w:val="-14"/>
                              </w:rPr>
                              <w:t> </w:t>
                            </w:r>
                            <w:r>
                              <w:rPr>
                                <w:color w:val="8A191B"/>
                              </w:rPr>
                              <w:t>a</w:t>
                            </w:r>
                            <w:r>
                              <w:rPr>
                                <w:color w:val="8A191B"/>
                                <w:spacing w:val="-13"/>
                              </w:rPr>
                              <w:t> </w:t>
                            </w:r>
                            <w:r>
                              <w:rPr>
                                <w:color w:val="8A191B"/>
                              </w:rPr>
                              <w:t>specific</w:t>
                            </w:r>
                            <w:r>
                              <w:rPr>
                                <w:color w:val="8A191B"/>
                                <w:spacing w:val="-14"/>
                              </w:rPr>
                              <w:t> </w:t>
                            </w:r>
                            <w:r>
                              <w:rPr>
                                <w:color w:val="8A191B"/>
                              </w:rPr>
                              <w:t>case,</w:t>
                            </w:r>
                            <w:r>
                              <w:rPr>
                                <w:color w:val="8A191B"/>
                                <w:spacing w:val="-13"/>
                              </w:rPr>
                              <w:t> </w:t>
                            </w:r>
                            <w:r>
                              <w:rPr>
                                <w:color w:val="8A191B"/>
                              </w:rPr>
                              <w:t>one</w:t>
                            </w:r>
                            <w:r>
                              <w:rPr>
                                <w:color w:val="8A191B"/>
                                <w:spacing w:val="-14"/>
                              </w:rPr>
                              <w:t> </w:t>
                            </w:r>
                            <w:r>
                              <w:rPr>
                                <w:color w:val="8A191B"/>
                              </w:rPr>
                              <w:t>party]</w:t>
                            </w:r>
                            <w:r>
                              <w:rPr>
                                <w:color w:val="8A191B"/>
                                <w:spacing w:val="-13"/>
                              </w:rPr>
                              <w:t> </w:t>
                            </w:r>
                            <w:r>
                              <w:rPr>
                                <w:color w:val="8A191B"/>
                              </w:rPr>
                              <w:t>made</w:t>
                            </w:r>
                            <w:r>
                              <w:rPr>
                                <w:color w:val="8A191B"/>
                                <w:spacing w:val="-14"/>
                              </w:rPr>
                              <w:t> </w:t>
                            </w:r>
                            <w:r>
                              <w:rPr>
                                <w:color w:val="8A191B"/>
                              </w:rPr>
                              <w:t>it</w:t>
                            </w:r>
                            <w:r>
                              <w:rPr>
                                <w:color w:val="8A191B"/>
                                <w:spacing w:val="-13"/>
                              </w:rPr>
                              <w:t> </w:t>
                            </w:r>
                            <w:r>
                              <w:rPr>
                                <w:color w:val="8A191B"/>
                              </w:rPr>
                              <w:t>clear</w:t>
                            </w:r>
                            <w:r>
                              <w:rPr>
                                <w:color w:val="8A191B"/>
                                <w:spacing w:val="-14"/>
                              </w:rPr>
                              <w:t> </w:t>
                            </w:r>
                            <w:r>
                              <w:rPr>
                                <w:color w:val="8A191B"/>
                              </w:rPr>
                              <w:t>that </w:t>
                            </w:r>
                            <w:r>
                              <w:rPr>
                                <w:color w:val="8A191B"/>
                                <w:spacing w:val="-4"/>
                              </w:rPr>
                              <w:t>they</w:t>
                            </w:r>
                            <w:r>
                              <w:rPr>
                                <w:color w:val="8A191B"/>
                                <w:spacing w:val="-6"/>
                              </w:rPr>
                              <w:t> </w:t>
                            </w:r>
                            <w:r>
                              <w:rPr>
                                <w:color w:val="8A191B"/>
                                <w:spacing w:val="-4"/>
                              </w:rPr>
                              <w:t>wanted</w:t>
                            </w:r>
                            <w:r>
                              <w:rPr>
                                <w:color w:val="8A191B"/>
                                <w:spacing w:val="-6"/>
                              </w:rPr>
                              <w:t> </w:t>
                            </w:r>
                            <w:r>
                              <w:rPr>
                                <w:color w:val="8A191B"/>
                                <w:spacing w:val="-4"/>
                              </w:rPr>
                              <w:t>to</w:t>
                            </w:r>
                            <w:r>
                              <w:rPr>
                                <w:color w:val="8A191B"/>
                                <w:spacing w:val="-6"/>
                              </w:rPr>
                              <w:t> </w:t>
                            </w:r>
                            <w:r>
                              <w:rPr>
                                <w:color w:val="8A191B"/>
                                <w:spacing w:val="-4"/>
                              </w:rPr>
                              <w:t>try</w:t>
                            </w:r>
                            <w:r>
                              <w:rPr>
                                <w:color w:val="8A191B"/>
                                <w:spacing w:val="-6"/>
                              </w:rPr>
                              <w:t> </w:t>
                            </w:r>
                            <w:r>
                              <w:rPr>
                                <w:color w:val="8A191B"/>
                                <w:spacing w:val="-4"/>
                              </w:rPr>
                              <w:t>mediation</w:t>
                            </w:r>
                            <w:r>
                              <w:rPr>
                                <w:color w:val="8A191B"/>
                                <w:spacing w:val="-6"/>
                              </w:rPr>
                              <w:t> </w:t>
                            </w:r>
                            <w:r>
                              <w:rPr>
                                <w:color w:val="8A191B"/>
                                <w:spacing w:val="-4"/>
                              </w:rPr>
                              <w:t>to</w:t>
                            </w:r>
                            <w:r>
                              <w:rPr>
                                <w:color w:val="8A191B"/>
                                <w:spacing w:val="-6"/>
                              </w:rPr>
                              <w:t> </w:t>
                            </w:r>
                            <w:r>
                              <w:rPr>
                                <w:color w:val="8A191B"/>
                                <w:spacing w:val="-4"/>
                              </w:rPr>
                              <w:t>resolve</w:t>
                            </w:r>
                            <w:r>
                              <w:rPr>
                                <w:color w:val="8A191B"/>
                                <w:spacing w:val="-6"/>
                              </w:rPr>
                              <w:t> </w:t>
                            </w:r>
                            <w:r>
                              <w:rPr>
                                <w:color w:val="8A191B"/>
                                <w:spacing w:val="-4"/>
                              </w:rPr>
                              <w:t>long-term </w:t>
                            </w:r>
                            <w:r>
                              <w:rPr>
                                <w:color w:val="8A191B"/>
                                <w:spacing w:val="-2"/>
                              </w:rPr>
                              <w:t>issues</w:t>
                            </w:r>
                            <w:r>
                              <w:rPr>
                                <w:color w:val="8A191B"/>
                                <w:spacing w:val="-6"/>
                              </w:rPr>
                              <w:t> </w:t>
                            </w:r>
                            <w:r>
                              <w:rPr>
                                <w:color w:val="8A191B"/>
                                <w:spacing w:val="-2"/>
                              </w:rPr>
                              <w:t>with</w:t>
                            </w:r>
                            <w:r>
                              <w:rPr>
                                <w:color w:val="8A191B"/>
                                <w:spacing w:val="-6"/>
                              </w:rPr>
                              <w:t> </w:t>
                            </w:r>
                            <w:r>
                              <w:rPr>
                                <w:color w:val="8A191B"/>
                                <w:spacing w:val="-2"/>
                              </w:rPr>
                              <w:t>another</w:t>
                            </w:r>
                            <w:r>
                              <w:rPr>
                                <w:color w:val="8A191B"/>
                                <w:spacing w:val="-6"/>
                              </w:rPr>
                              <w:t> </w:t>
                            </w:r>
                            <w:r>
                              <w:rPr>
                                <w:color w:val="8A191B"/>
                                <w:spacing w:val="-2"/>
                              </w:rPr>
                              <w:t>colleague….</w:t>
                            </w:r>
                            <w:r>
                              <w:rPr>
                                <w:color w:val="8A191B"/>
                                <w:spacing w:val="-6"/>
                              </w:rPr>
                              <w:t> </w:t>
                            </w:r>
                            <w:r>
                              <w:rPr>
                                <w:color w:val="8A191B"/>
                                <w:spacing w:val="-2"/>
                              </w:rPr>
                              <w:t>The</w:t>
                            </w:r>
                            <w:r>
                              <w:rPr>
                                <w:color w:val="8A191B"/>
                                <w:spacing w:val="-6"/>
                              </w:rPr>
                              <w:t> </w:t>
                            </w:r>
                            <w:r>
                              <w:rPr>
                                <w:color w:val="8A191B"/>
                                <w:spacing w:val="-2"/>
                              </w:rPr>
                              <w:t>mediation</w:t>
                            </w:r>
                          </w:p>
                          <w:p>
                            <w:pPr>
                              <w:pStyle w:val="BodyText"/>
                              <w:spacing w:line="292" w:lineRule="auto"/>
                              <w:ind w:left="226" w:right="235"/>
                            </w:pPr>
                            <w:r>
                              <w:rPr>
                                <w:color w:val="8A191B"/>
                                <w:spacing w:val="-6"/>
                              </w:rPr>
                              <w:t>in</w:t>
                            </w:r>
                            <w:r>
                              <w:rPr>
                                <w:color w:val="8A191B"/>
                                <w:spacing w:val="-7"/>
                              </w:rPr>
                              <w:t> </w:t>
                            </w:r>
                            <w:r>
                              <w:rPr>
                                <w:color w:val="8A191B"/>
                                <w:spacing w:val="-6"/>
                              </w:rPr>
                              <w:t>this</w:t>
                            </w:r>
                            <w:r>
                              <w:rPr>
                                <w:color w:val="8A191B"/>
                                <w:spacing w:val="-7"/>
                              </w:rPr>
                              <w:t> </w:t>
                            </w:r>
                            <w:r>
                              <w:rPr>
                                <w:color w:val="8A191B"/>
                                <w:spacing w:val="-6"/>
                              </w:rPr>
                              <w:t>particular</w:t>
                            </w:r>
                            <w:r>
                              <w:rPr>
                                <w:color w:val="8A191B"/>
                                <w:spacing w:val="-7"/>
                              </w:rPr>
                              <w:t> </w:t>
                            </w:r>
                            <w:r>
                              <w:rPr>
                                <w:color w:val="8A191B"/>
                                <w:spacing w:val="-6"/>
                              </w:rPr>
                              <w:t>case</w:t>
                            </w:r>
                            <w:r>
                              <w:rPr>
                                <w:color w:val="8A191B"/>
                                <w:spacing w:val="-7"/>
                              </w:rPr>
                              <w:t> </w:t>
                            </w:r>
                            <w:r>
                              <w:rPr>
                                <w:color w:val="8A191B"/>
                                <w:spacing w:val="-6"/>
                              </w:rPr>
                              <w:t>was</w:t>
                            </w:r>
                            <w:r>
                              <w:rPr>
                                <w:color w:val="8A191B"/>
                                <w:spacing w:val="-7"/>
                              </w:rPr>
                              <w:t> </w:t>
                            </w:r>
                            <w:r>
                              <w:rPr>
                                <w:color w:val="8A191B"/>
                                <w:spacing w:val="-6"/>
                              </w:rPr>
                              <w:t>abandoned.</w:t>
                            </w:r>
                            <w:r>
                              <w:rPr>
                                <w:color w:val="8A191B"/>
                                <w:spacing w:val="-7"/>
                              </w:rPr>
                              <w:t> </w:t>
                            </w:r>
                            <w:r>
                              <w:rPr>
                                <w:color w:val="8A191B"/>
                                <w:spacing w:val="-6"/>
                              </w:rPr>
                              <w:t>But</w:t>
                            </w:r>
                            <w:r>
                              <w:rPr>
                                <w:color w:val="8A191B"/>
                                <w:spacing w:val="-7"/>
                              </w:rPr>
                              <w:t> </w:t>
                            </w:r>
                            <w:r>
                              <w:rPr>
                                <w:color w:val="8A191B"/>
                                <w:spacing w:val="-6"/>
                              </w:rPr>
                              <w:t>funnily </w:t>
                            </w:r>
                            <w:r>
                              <w:rPr>
                                <w:color w:val="8A191B"/>
                              </w:rPr>
                              <w:t>enough</w:t>
                            </w:r>
                            <w:r>
                              <w:rPr>
                                <w:color w:val="8A191B"/>
                                <w:spacing w:val="-3"/>
                              </w:rPr>
                              <w:t> </w:t>
                            </w:r>
                            <w:r>
                              <w:rPr>
                                <w:color w:val="8A191B"/>
                              </w:rPr>
                              <w:t>a</w:t>
                            </w:r>
                            <w:r>
                              <w:rPr>
                                <w:color w:val="8A191B"/>
                                <w:spacing w:val="-3"/>
                              </w:rPr>
                              <w:t> </w:t>
                            </w:r>
                            <w:r>
                              <w:rPr>
                                <w:color w:val="8A191B"/>
                              </w:rPr>
                              <w:t>month</w:t>
                            </w:r>
                            <w:r>
                              <w:rPr>
                                <w:color w:val="8A191B"/>
                                <w:spacing w:val="-3"/>
                              </w:rPr>
                              <w:t> </w:t>
                            </w:r>
                            <w:r>
                              <w:rPr>
                                <w:color w:val="8A191B"/>
                              </w:rPr>
                              <w:t>later</w:t>
                            </w:r>
                            <w:r>
                              <w:rPr>
                                <w:color w:val="8A191B"/>
                                <w:spacing w:val="-3"/>
                              </w:rPr>
                              <w:t> </w:t>
                            </w:r>
                            <w:r>
                              <w:rPr>
                                <w:color w:val="8A191B"/>
                              </w:rPr>
                              <w:t>I</w:t>
                            </w:r>
                            <w:r>
                              <w:rPr>
                                <w:color w:val="8A191B"/>
                                <w:spacing w:val="-3"/>
                              </w:rPr>
                              <w:t> </w:t>
                            </w:r>
                            <w:r>
                              <w:rPr>
                                <w:color w:val="8A191B"/>
                              </w:rPr>
                              <w:t>was</w:t>
                            </w:r>
                            <w:r>
                              <w:rPr>
                                <w:color w:val="8A191B"/>
                                <w:spacing w:val="-3"/>
                              </w:rPr>
                              <w:t> </w:t>
                            </w:r>
                            <w:r>
                              <w:rPr>
                                <w:color w:val="8A191B"/>
                              </w:rPr>
                              <w:t>speaking</w:t>
                            </w:r>
                            <w:r>
                              <w:rPr>
                                <w:color w:val="8A191B"/>
                                <w:spacing w:val="-3"/>
                              </w:rPr>
                              <w:t> </w:t>
                            </w:r>
                            <w:r>
                              <w:rPr>
                                <w:color w:val="8A191B"/>
                              </w:rPr>
                              <w:t>to</w:t>
                            </w:r>
                            <w:r>
                              <w:rPr>
                                <w:color w:val="8A191B"/>
                                <w:spacing w:val="-3"/>
                              </w:rPr>
                              <w:t> </w:t>
                            </w:r>
                            <w:r>
                              <w:rPr>
                                <w:color w:val="8A191B"/>
                              </w:rPr>
                              <w:t>the manager</w:t>
                            </w:r>
                            <w:r>
                              <w:rPr>
                                <w:color w:val="8A191B"/>
                                <w:spacing w:val="-10"/>
                              </w:rPr>
                              <w:t> </w:t>
                            </w:r>
                            <w:r>
                              <w:rPr>
                                <w:color w:val="8A191B"/>
                              </w:rPr>
                              <w:t>about</w:t>
                            </w:r>
                            <w:r>
                              <w:rPr>
                                <w:color w:val="8A191B"/>
                                <w:spacing w:val="-10"/>
                              </w:rPr>
                              <w:t> </w:t>
                            </w:r>
                            <w:r>
                              <w:rPr>
                                <w:color w:val="8A191B"/>
                              </w:rPr>
                              <w:t>something</w:t>
                            </w:r>
                            <w:r>
                              <w:rPr>
                                <w:color w:val="8A191B"/>
                                <w:spacing w:val="-10"/>
                              </w:rPr>
                              <w:t> </w:t>
                            </w:r>
                            <w:r>
                              <w:rPr>
                                <w:color w:val="8A191B"/>
                              </w:rPr>
                              <w:t>different</w:t>
                            </w:r>
                            <w:r>
                              <w:rPr>
                                <w:color w:val="8A191B"/>
                                <w:spacing w:val="-10"/>
                              </w:rPr>
                              <w:t> </w:t>
                            </w:r>
                            <w:r>
                              <w:rPr>
                                <w:color w:val="8A191B"/>
                              </w:rPr>
                              <w:t>and</w:t>
                            </w:r>
                            <w:r>
                              <w:rPr>
                                <w:color w:val="8A191B"/>
                                <w:spacing w:val="-10"/>
                              </w:rPr>
                              <w:t> </w:t>
                            </w:r>
                            <w:r>
                              <w:rPr>
                                <w:color w:val="8A191B"/>
                              </w:rPr>
                              <w:t>I</w:t>
                            </w:r>
                            <w:r>
                              <w:rPr>
                                <w:color w:val="8A191B"/>
                                <w:spacing w:val="-10"/>
                              </w:rPr>
                              <w:t> </w:t>
                            </w:r>
                            <w:r>
                              <w:rPr>
                                <w:color w:val="8A191B"/>
                              </w:rPr>
                              <w:t>said, “Oh,</w:t>
                            </w:r>
                            <w:r>
                              <w:rPr>
                                <w:color w:val="8A191B"/>
                                <w:spacing w:val="-11"/>
                              </w:rPr>
                              <w:t> </w:t>
                            </w:r>
                            <w:r>
                              <w:rPr>
                                <w:color w:val="8A191B"/>
                              </w:rPr>
                              <w:t>how</w:t>
                            </w:r>
                            <w:r>
                              <w:rPr>
                                <w:color w:val="8A191B"/>
                                <w:spacing w:val="-11"/>
                              </w:rPr>
                              <w:t> </w:t>
                            </w:r>
                            <w:r>
                              <w:rPr>
                                <w:color w:val="8A191B"/>
                              </w:rPr>
                              <w:t>is</w:t>
                            </w:r>
                            <w:r>
                              <w:rPr>
                                <w:color w:val="8A191B"/>
                                <w:spacing w:val="-11"/>
                              </w:rPr>
                              <w:t> </w:t>
                            </w:r>
                            <w:r>
                              <w:rPr>
                                <w:color w:val="8A191B"/>
                              </w:rPr>
                              <w:t>everything?”</w:t>
                            </w:r>
                            <w:r>
                              <w:rPr>
                                <w:color w:val="8A191B"/>
                                <w:spacing w:val="-11"/>
                              </w:rPr>
                              <w:t> </w:t>
                            </w:r>
                            <w:r>
                              <w:rPr>
                                <w:color w:val="8A191B"/>
                              </w:rPr>
                              <w:t>and</w:t>
                            </w:r>
                            <w:r>
                              <w:rPr>
                                <w:color w:val="8A191B"/>
                                <w:spacing w:val="-11"/>
                              </w:rPr>
                              <w:t> </w:t>
                            </w:r>
                            <w:r>
                              <w:rPr>
                                <w:color w:val="8A191B"/>
                              </w:rPr>
                              <w:t>the</w:t>
                            </w:r>
                            <w:r>
                              <w:rPr>
                                <w:color w:val="8A191B"/>
                                <w:spacing w:val="-11"/>
                              </w:rPr>
                              <w:t> </w:t>
                            </w:r>
                            <w:r>
                              <w:rPr>
                                <w:color w:val="8A191B"/>
                              </w:rPr>
                              <w:t>manager</w:t>
                            </w:r>
                            <w:r>
                              <w:rPr>
                                <w:color w:val="8A191B"/>
                                <w:spacing w:val="-11"/>
                              </w:rPr>
                              <w:t> </w:t>
                            </w:r>
                            <w:r>
                              <w:rPr>
                                <w:color w:val="8A191B"/>
                              </w:rPr>
                              <w:t>said “Would</w:t>
                            </w:r>
                            <w:r>
                              <w:rPr>
                                <w:color w:val="8A191B"/>
                                <w:spacing w:val="-3"/>
                              </w:rPr>
                              <w:t> </w:t>
                            </w:r>
                            <w:r>
                              <w:rPr>
                                <w:color w:val="8A191B"/>
                              </w:rPr>
                              <w:t>you</w:t>
                            </w:r>
                            <w:r>
                              <w:rPr>
                                <w:color w:val="8A191B"/>
                                <w:spacing w:val="-3"/>
                              </w:rPr>
                              <w:t> </w:t>
                            </w:r>
                            <w:r>
                              <w:rPr>
                                <w:color w:val="8A191B"/>
                              </w:rPr>
                              <w:t>believe,</w:t>
                            </w:r>
                            <w:r>
                              <w:rPr>
                                <w:color w:val="8A191B"/>
                                <w:spacing w:val="-3"/>
                              </w:rPr>
                              <w:t> </w:t>
                            </w:r>
                            <w:r>
                              <w:rPr>
                                <w:color w:val="8A191B"/>
                              </w:rPr>
                              <w:t>since</w:t>
                            </w:r>
                            <w:r>
                              <w:rPr>
                                <w:color w:val="8A191B"/>
                                <w:spacing w:val="-3"/>
                              </w:rPr>
                              <w:t> </w:t>
                            </w:r>
                            <w:r>
                              <w:rPr>
                                <w:color w:val="8A191B"/>
                              </w:rPr>
                              <w:t>they</w:t>
                            </w:r>
                            <w:r>
                              <w:rPr>
                                <w:color w:val="8A191B"/>
                                <w:spacing w:val="-3"/>
                              </w:rPr>
                              <w:t> </w:t>
                            </w:r>
                            <w:r>
                              <w:rPr>
                                <w:color w:val="8A191B"/>
                              </w:rPr>
                              <w:t>attended</w:t>
                            </w:r>
                            <w:r>
                              <w:rPr>
                                <w:color w:val="8A191B"/>
                                <w:spacing w:val="-3"/>
                              </w:rPr>
                              <w:t> </w:t>
                            </w:r>
                            <w:r>
                              <w:rPr>
                                <w:color w:val="8A191B"/>
                              </w:rPr>
                              <w:t>that mediation, I don’t know what happened, but </w:t>
                            </w:r>
                            <w:r>
                              <w:rPr>
                                <w:color w:val="8A191B"/>
                                <w:spacing w:val="-2"/>
                              </w:rPr>
                              <w:t>they’re</w:t>
                            </w:r>
                            <w:r>
                              <w:rPr>
                                <w:color w:val="8A191B"/>
                                <w:spacing w:val="-12"/>
                              </w:rPr>
                              <w:t> </w:t>
                            </w:r>
                            <w:r>
                              <w:rPr>
                                <w:color w:val="8A191B"/>
                                <w:spacing w:val="-2"/>
                              </w:rPr>
                              <w:t>now</w:t>
                            </w:r>
                            <w:r>
                              <w:rPr>
                                <w:color w:val="8A191B"/>
                                <w:spacing w:val="-12"/>
                              </w:rPr>
                              <w:t> </w:t>
                            </w:r>
                            <w:r>
                              <w:rPr>
                                <w:color w:val="8A191B"/>
                                <w:spacing w:val="-2"/>
                              </w:rPr>
                              <w:t>speaking</w:t>
                            </w:r>
                            <w:r>
                              <w:rPr>
                                <w:color w:val="8A191B"/>
                                <w:spacing w:val="-12"/>
                              </w:rPr>
                              <w:t> </w:t>
                            </w:r>
                            <w:r>
                              <w:rPr>
                                <w:color w:val="8A191B"/>
                                <w:spacing w:val="-2"/>
                              </w:rPr>
                              <w:t>together</w:t>
                            </w:r>
                            <w:r>
                              <w:rPr>
                                <w:color w:val="8A191B"/>
                                <w:spacing w:val="-12"/>
                              </w:rPr>
                              <w:t> </w:t>
                            </w:r>
                            <w:r>
                              <w:rPr>
                                <w:color w:val="8A191B"/>
                                <w:spacing w:val="-2"/>
                              </w:rPr>
                              <w:t>and</w:t>
                            </w:r>
                            <w:r>
                              <w:rPr>
                                <w:color w:val="8A191B"/>
                                <w:spacing w:val="-12"/>
                              </w:rPr>
                              <w:t> </w:t>
                            </w:r>
                            <w:r>
                              <w:rPr>
                                <w:color w:val="8A191B"/>
                                <w:spacing w:val="-2"/>
                              </w:rPr>
                              <w:t>their</w:t>
                            </w:r>
                            <w:r>
                              <w:rPr>
                                <w:color w:val="8A191B"/>
                                <w:spacing w:val="-12"/>
                              </w:rPr>
                              <w:t> </w:t>
                            </w:r>
                            <w:r>
                              <w:rPr>
                                <w:color w:val="8A191B"/>
                                <w:spacing w:val="-2"/>
                              </w:rPr>
                              <w:t>working </w:t>
                            </w:r>
                            <w:r>
                              <w:rPr>
                                <w:color w:val="8A191B"/>
                              </w:rPr>
                              <w:t>relationship is good.”’</w:t>
                            </w:r>
                          </w:p>
                        </w:txbxContent>
                      </wps:txbx>
                      <wps:bodyPr wrap="square" lIns="0" tIns="0" rIns="0" bIns="0" rtlCol="0">
                        <a:noAutofit/>
                      </wps:bodyPr>
                    </wps:wsp>
                  </a:graphicData>
                </a:graphic>
              </wp:anchor>
            </w:drawing>
          </mc:Choice>
          <mc:Fallback>
            <w:pict>
              <v:shape style="position:absolute;margin-left:305.390015pt;margin-top:13.83214pt;width:232.45pt;height:280.150pt;mso-position-horizontal-relative:page;mso-position-vertical-relative:paragraph;z-index:-15701504;mso-wrap-distance-left:0;mso-wrap-distance-right:0" type="#_x0000_t202" id="docshape480" filled="false" stroked="true" strokeweight=".5pt" strokecolor="#8a191b">
                <v:textbox inset="0,0,0,0">
                  <w:txbxContent>
                    <w:p>
                      <w:pPr>
                        <w:spacing w:line="290" w:lineRule="auto" w:before="189"/>
                        <w:ind w:left="226" w:right="235" w:firstLine="0"/>
                        <w:jc w:val="left"/>
                        <w:rPr>
                          <w:sz w:val="20"/>
                        </w:rPr>
                      </w:pPr>
                      <w:r>
                        <w:rPr>
                          <w:rFonts w:ascii="Trebuchet MS" w:hAnsi="Trebuchet MS"/>
                          <w:b/>
                          <w:color w:val="8A191B"/>
                          <w:sz w:val="20"/>
                        </w:rPr>
                        <w:t>Revisiting a case at the Ministry of Justice </w:t>
                      </w:r>
                      <w:r>
                        <w:rPr>
                          <w:color w:val="8A191B"/>
                          <w:sz w:val="20"/>
                        </w:rPr>
                        <w:t>‘Just</w:t>
                      </w:r>
                      <w:r>
                        <w:rPr>
                          <w:color w:val="8A191B"/>
                          <w:spacing w:val="-10"/>
                          <w:sz w:val="20"/>
                        </w:rPr>
                        <w:t> </w:t>
                      </w:r>
                      <w:r>
                        <w:rPr>
                          <w:color w:val="8A191B"/>
                          <w:sz w:val="20"/>
                        </w:rPr>
                        <w:t>by</w:t>
                      </w:r>
                      <w:r>
                        <w:rPr>
                          <w:color w:val="8A191B"/>
                          <w:spacing w:val="-10"/>
                          <w:sz w:val="20"/>
                        </w:rPr>
                        <w:t> </w:t>
                      </w:r>
                      <w:r>
                        <w:rPr>
                          <w:color w:val="8A191B"/>
                          <w:sz w:val="20"/>
                        </w:rPr>
                        <w:t>having</w:t>
                      </w:r>
                      <w:r>
                        <w:rPr>
                          <w:color w:val="8A191B"/>
                          <w:spacing w:val="-10"/>
                          <w:sz w:val="20"/>
                        </w:rPr>
                        <w:t> </w:t>
                      </w:r>
                      <w:r>
                        <w:rPr>
                          <w:color w:val="8A191B"/>
                          <w:sz w:val="20"/>
                        </w:rPr>
                        <w:t>an</w:t>
                      </w:r>
                      <w:r>
                        <w:rPr>
                          <w:color w:val="8A191B"/>
                          <w:spacing w:val="-10"/>
                          <w:sz w:val="20"/>
                        </w:rPr>
                        <w:t> </w:t>
                      </w:r>
                      <w:r>
                        <w:rPr>
                          <w:color w:val="8A191B"/>
                          <w:sz w:val="20"/>
                        </w:rPr>
                        <w:t>awareness</w:t>
                      </w:r>
                      <w:r>
                        <w:rPr>
                          <w:color w:val="8A191B"/>
                          <w:spacing w:val="-10"/>
                          <w:sz w:val="20"/>
                        </w:rPr>
                        <w:t> </w:t>
                      </w:r>
                      <w:r>
                        <w:rPr>
                          <w:color w:val="8A191B"/>
                          <w:sz w:val="20"/>
                        </w:rPr>
                        <w:t>of</w:t>
                      </w:r>
                      <w:r>
                        <w:rPr>
                          <w:color w:val="8A191B"/>
                          <w:spacing w:val="-10"/>
                          <w:sz w:val="20"/>
                        </w:rPr>
                        <w:t> </w:t>
                      </w:r>
                      <w:r>
                        <w:rPr>
                          <w:color w:val="8A191B"/>
                          <w:sz w:val="20"/>
                        </w:rPr>
                        <w:t>how</w:t>
                      </w:r>
                      <w:r>
                        <w:rPr>
                          <w:color w:val="8A191B"/>
                          <w:spacing w:val="-10"/>
                          <w:sz w:val="20"/>
                        </w:rPr>
                        <w:t> </w:t>
                      </w:r>
                      <w:r>
                        <w:rPr>
                          <w:color w:val="8A191B"/>
                          <w:sz w:val="20"/>
                        </w:rPr>
                        <w:t>the</w:t>
                      </w:r>
                      <w:r>
                        <w:rPr>
                          <w:color w:val="8A191B"/>
                          <w:spacing w:val="-10"/>
                          <w:sz w:val="20"/>
                        </w:rPr>
                        <w:t> </w:t>
                      </w:r>
                      <w:r>
                        <w:rPr>
                          <w:color w:val="8A191B"/>
                          <w:sz w:val="20"/>
                        </w:rPr>
                        <w:t>other </w:t>
                      </w:r>
                      <w:r>
                        <w:rPr>
                          <w:color w:val="8A191B"/>
                          <w:spacing w:val="-6"/>
                          <w:sz w:val="20"/>
                        </w:rPr>
                        <w:t>people</w:t>
                      </w:r>
                      <w:r>
                        <w:rPr>
                          <w:color w:val="8A191B"/>
                          <w:spacing w:val="-7"/>
                          <w:sz w:val="20"/>
                        </w:rPr>
                        <w:t> </w:t>
                      </w:r>
                      <w:r>
                        <w:rPr>
                          <w:color w:val="8A191B"/>
                          <w:spacing w:val="-6"/>
                          <w:sz w:val="20"/>
                        </w:rPr>
                        <w:t>are,</w:t>
                      </w:r>
                      <w:r>
                        <w:rPr>
                          <w:color w:val="8A191B"/>
                          <w:spacing w:val="-7"/>
                          <w:sz w:val="20"/>
                        </w:rPr>
                        <w:t> </w:t>
                      </w:r>
                      <w:r>
                        <w:rPr>
                          <w:color w:val="8A191B"/>
                          <w:spacing w:val="-6"/>
                          <w:sz w:val="20"/>
                        </w:rPr>
                        <w:t>they</w:t>
                      </w:r>
                      <w:r>
                        <w:rPr>
                          <w:color w:val="8A191B"/>
                          <w:spacing w:val="-7"/>
                          <w:sz w:val="20"/>
                        </w:rPr>
                        <w:t> </w:t>
                      </w:r>
                      <w:r>
                        <w:rPr>
                          <w:color w:val="8A191B"/>
                          <w:spacing w:val="-6"/>
                          <w:sz w:val="20"/>
                        </w:rPr>
                        <w:t>can</w:t>
                      </w:r>
                      <w:r>
                        <w:rPr>
                          <w:color w:val="8A191B"/>
                          <w:spacing w:val="-7"/>
                          <w:sz w:val="20"/>
                        </w:rPr>
                        <w:t> </w:t>
                      </w:r>
                      <w:r>
                        <w:rPr>
                          <w:color w:val="8A191B"/>
                          <w:spacing w:val="-6"/>
                          <w:sz w:val="20"/>
                        </w:rPr>
                        <w:t>move</w:t>
                      </w:r>
                      <w:r>
                        <w:rPr>
                          <w:color w:val="8A191B"/>
                          <w:spacing w:val="-7"/>
                          <w:sz w:val="20"/>
                        </w:rPr>
                        <w:t> </w:t>
                      </w:r>
                      <w:r>
                        <w:rPr>
                          <w:color w:val="8A191B"/>
                          <w:spacing w:val="-6"/>
                          <w:sz w:val="20"/>
                        </w:rPr>
                        <w:t>forward.</w:t>
                      </w:r>
                      <w:r>
                        <w:rPr>
                          <w:color w:val="8A191B"/>
                          <w:spacing w:val="-7"/>
                          <w:sz w:val="20"/>
                        </w:rPr>
                        <w:t> </w:t>
                      </w:r>
                      <w:r>
                        <w:rPr>
                          <w:color w:val="8A191B"/>
                          <w:spacing w:val="-6"/>
                          <w:sz w:val="20"/>
                        </w:rPr>
                        <w:t>Even</w:t>
                      </w:r>
                      <w:r>
                        <w:rPr>
                          <w:color w:val="8A191B"/>
                          <w:spacing w:val="-7"/>
                          <w:sz w:val="20"/>
                        </w:rPr>
                        <w:t> </w:t>
                      </w:r>
                      <w:r>
                        <w:rPr>
                          <w:color w:val="8A191B"/>
                          <w:spacing w:val="-6"/>
                          <w:sz w:val="20"/>
                        </w:rPr>
                        <w:t>though </w:t>
                      </w:r>
                      <w:r>
                        <w:rPr>
                          <w:color w:val="8A191B"/>
                          <w:sz w:val="20"/>
                        </w:rPr>
                        <w:t>at</w:t>
                      </w:r>
                      <w:r>
                        <w:rPr>
                          <w:color w:val="8A191B"/>
                          <w:spacing w:val="-2"/>
                          <w:sz w:val="20"/>
                        </w:rPr>
                        <w:t> </w:t>
                      </w:r>
                      <w:r>
                        <w:rPr>
                          <w:color w:val="8A191B"/>
                          <w:sz w:val="20"/>
                        </w:rPr>
                        <w:t>the</w:t>
                      </w:r>
                      <w:r>
                        <w:rPr>
                          <w:color w:val="8A191B"/>
                          <w:spacing w:val="-2"/>
                          <w:sz w:val="20"/>
                        </w:rPr>
                        <w:t> </w:t>
                      </w:r>
                      <w:r>
                        <w:rPr>
                          <w:color w:val="8A191B"/>
                          <w:sz w:val="20"/>
                        </w:rPr>
                        <w:t>time</w:t>
                      </w:r>
                      <w:r>
                        <w:rPr>
                          <w:color w:val="8A191B"/>
                          <w:spacing w:val="-2"/>
                          <w:sz w:val="20"/>
                        </w:rPr>
                        <w:t> </w:t>
                      </w:r>
                      <w:r>
                        <w:rPr>
                          <w:color w:val="8A191B"/>
                          <w:sz w:val="20"/>
                        </w:rPr>
                        <w:t>they</w:t>
                      </w:r>
                      <w:r>
                        <w:rPr>
                          <w:color w:val="8A191B"/>
                          <w:spacing w:val="-2"/>
                          <w:sz w:val="20"/>
                        </w:rPr>
                        <w:t> </w:t>
                      </w:r>
                      <w:r>
                        <w:rPr>
                          <w:color w:val="8A191B"/>
                          <w:sz w:val="20"/>
                        </w:rPr>
                        <w:t>may</w:t>
                      </w:r>
                      <w:r>
                        <w:rPr>
                          <w:color w:val="8A191B"/>
                          <w:spacing w:val="-2"/>
                          <w:sz w:val="20"/>
                        </w:rPr>
                        <w:t> </w:t>
                      </w:r>
                      <w:r>
                        <w:rPr>
                          <w:color w:val="8A191B"/>
                          <w:sz w:val="20"/>
                        </w:rPr>
                        <w:t>not</w:t>
                      </w:r>
                      <w:r>
                        <w:rPr>
                          <w:color w:val="8A191B"/>
                          <w:spacing w:val="-2"/>
                          <w:sz w:val="20"/>
                        </w:rPr>
                        <w:t> </w:t>
                      </w:r>
                      <w:r>
                        <w:rPr>
                          <w:color w:val="8A191B"/>
                          <w:sz w:val="20"/>
                        </w:rPr>
                        <w:t>agree…but</w:t>
                      </w:r>
                      <w:r>
                        <w:rPr>
                          <w:color w:val="8A191B"/>
                          <w:spacing w:val="-2"/>
                          <w:sz w:val="20"/>
                        </w:rPr>
                        <w:t> </w:t>
                      </w:r>
                      <w:r>
                        <w:rPr>
                          <w:color w:val="8A191B"/>
                          <w:sz w:val="20"/>
                        </w:rPr>
                        <w:t>listening</w:t>
                      </w:r>
                    </w:p>
                    <w:p>
                      <w:pPr>
                        <w:pStyle w:val="BodyText"/>
                        <w:spacing w:line="292" w:lineRule="auto" w:before="4"/>
                        <w:ind w:left="226" w:right="235"/>
                      </w:pPr>
                      <w:r>
                        <w:rPr>
                          <w:color w:val="8A191B"/>
                        </w:rPr>
                        <w:t>to what that other person said, it might filter </w:t>
                      </w:r>
                      <w:r>
                        <w:rPr>
                          <w:color w:val="8A191B"/>
                          <w:spacing w:val="-2"/>
                        </w:rPr>
                        <w:t>through</w:t>
                      </w:r>
                      <w:r>
                        <w:rPr>
                          <w:color w:val="8A191B"/>
                          <w:spacing w:val="-11"/>
                        </w:rPr>
                        <w:t> </w:t>
                      </w:r>
                      <w:r>
                        <w:rPr>
                          <w:color w:val="8A191B"/>
                          <w:spacing w:val="-2"/>
                        </w:rPr>
                        <w:t>to</w:t>
                      </w:r>
                      <w:r>
                        <w:rPr>
                          <w:color w:val="8A191B"/>
                          <w:spacing w:val="-11"/>
                        </w:rPr>
                        <w:t> </w:t>
                      </w:r>
                      <w:r>
                        <w:rPr>
                          <w:color w:val="8A191B"/>
                          <w:spacing w:val="-2"/>
                        </w:rPr>
                        <w:t>them</w:t>
                      </w:r>
                      <w:r>
                        <w:rPr>
                          <w:color w:val="8A191B"/>
                          <w:spacing w:val="-11"/>
                        </w:rPr>
                        <w:t> </w:t>
                      </w:r>
                      <w:r>
                        <w:rPr>
                          <w:color w:val="8A191B"/>
                          <w:spacing w:val="-2"/>
                        </w:rPr>
                        <w:t>and</w:t>
                      </w:r>
                      <w:r>
                        <w:rPr>
                          <w:color w:val="8A191B"/>
                          <w:spacing w:val="-11"/>
                        </w:rPr>
                        <w:t> </w:t>
                      </w:r>
                      <w:r>
                        <w:rPr>
                          <w:color w:val="8A191B"/>
                          <w:spacing w:val="-2"/>
                        </w:rPr>
                        <w:t>they</w:t>
                      </w:r>
                      <w:r>
                        <w:rPr>
                          <w:color w:val="8A191B"/>
                          <w:spacing w:val="-11"/>
                        </w:rPr>
                        <w:t> </w:t>
                      </w:r>
                      <w:r>
                        <w:rPr>
                          <w:color w:val="8A191B"/>
                          <w:spacing w:val="-2"/>
                        </w:rPr>
                        <w:t>might</w:t>
                      </w:r>
                      <w:r>
                        <w:rPr>
                          <w:color w:val="8A191B"/>
                          <w:spacing w:val="-11"/>
                        </w:rPr>
                        <w:t> </w:t>
                      </w:r>
                      <w:r>
                        <w:rPr>
                          <w:color w:val="8A191B"/>
                          <w:spacing w:val="-2"/>
                        </w:rPr>
                        <w:t>start</w:t>
                      </w:r>
                      <w:r>
                        <w:rPr>
                          <w:color w:val="8A191B"/>
                          <w:spacing w:val="-11"/>
                        </w:rPr>
                        <w:t> </w:t>
                      </w:r>
                      <w:r>
                        <w:rPr>
                          <w:color w:val="8A191B"/>
                          <w:spacing w:val="-2"/>
                        </w:rPr>
                        <w:t>to</w:t>
                      </w:r>
                      <w:r>
                        <w:rPr>
                          <w:color w:val="8A191B"/>
                          <w:spacing w:val="-11"/>
                        </w:rPr>
                        <w:t> </w:t>
                      </w:r>
                      <w:r>
                        <w:rPr>
                          <w:color w:val="8A191B"/>
                          <w:spacing w:val="-2"/>
                        </w:rPr>
                        <w:t>actually </w:t>
                      </w:r>
                      <w:r>
                        <w:rPr>
                          <w:color w:val="8A191B"/>
                        </w:rPr>
                        <w:t>think about it.’</w:t>
                      </w:r>
                    </w:p>
                    <w:p>
                      <w:pPr>
                        <w:pStyle w:val="BodyText"/>
                        <w:spacing w:before="7"/>
                        <w:rPr>
                          <w:sz w:val="18"/>
                        </w:rPr>
                      </w:pPr>
                    </w:p>
                    <w:p>
                      <w:pPr>
                        <w:pStyle w:val="BodyText"/>
                        <w:spacing w:line="292" w:lineRule="auto"/>
                        <w:ind w:left="226"/>
                      </w:pPr>
                      <w:r>
                        <w:rPr>
                          <w:color w:val="8A191B"/>
                        </w:rPr>
                        <w:t>‘[In</w:t>
                      </w:r>
                      <w:r>
                        <w:rPr>
                          <w:color w:val="8A191B"/>
                          <w:spacing w:val="-14"/>
                        </w:rPr>
                        <w:t> </w:t>
                      </w:r>
                      <w:r>
                        <w:rPr>
                          <w:color w:val="8A191B"/>
                        </w:rPr>
                        <w:t>a</w:t>
                      </w:r>
                      <w:r>
                        <w:rPr>
                          <w:color w:val="8A191B"/>
                          <w:spacing w:val="-13"/>
                        </w:rPr>
                        <w:t> </w:t>
                      </w:r>
                      <w:r>
                        <w:rPr>
                          <w:color w:val="8A191B"/>
                        </w:rPr>
                        <w:t>specific</w:t>
                      </w:r>
                      <w:r>
                        <w:rPr>
                          <w:color w:val="8A191B"/>
                          <w:spacing w:val="-14"/>
                        </w:rPr>
                        <w:t> </w:t>
                      </w:r>
                      <w:r>
                        <w:rPr>
                          <w:color w:val="8A191B"/>
                        </w:rPr>
                        <w:t>case,</w:t>
                      </w:r>
                      <w:r>
                        <w:rPr>
                          <w:color w:val="8A191B"/>
                          <w:spacing w:val="-13"/>
                        </w:rPr>
                        <w:t> </w:t>
                      </w:r>
                      <w:r>
                        <w:rPr>
                          <w:color w:val="8A191B"/>
                        </w:rPr>
                        <w:t>one</w:t>
                      </w:r>
                      <w:r>
                        <w:rPr>
                          <w:color w:val="8A191B"/>
                          <w:spacing w:val="-14"/>
                        </w:rPr>
                        <w:t> </w:t>
                      </w:r>
                      <w:r>
                        <w:rPr>
                          <w:color w:val="8A191B"/>
                        </w:rPr>
                        <w:t>party]</w:t>
                      </w:r>
                      <w:r>
                        <w:rPr>
                          <w:color w:val="8A191B"/>
                          <w:spacing w:val="-13"/>
                        </w:rPr>
                        <w:t> </w:t>
                      </w:r>
                      <w:r>
                        <w:rPr>
                          <w:color w:val="8A191B"/>
                        </w:rPr>
                        <w:t>made</w:t>
                      </w:r>
                      <w:r>
                        <w:rPr>
                          <w:color w:val="8A191B"/>
                          <w:spacing w:val="-14"/>
                        </w:rPr>
                        <w:t> </w:t>
                      </w:r>
                      <w:r>
                        <w:rPr>
                          <w:color w:val="8A191B"/>
                        </w:rPr>
                        <w:t>it</w:t>
                      </w:r>
                      <w:r>
                        <w:rPr>
                          <w:color w:val="8A191B"/>
                          <w:spacing w:val="-13"/>
                        </w:rPr>
                        <w:t> </w:t>
                      </w:r>
                      <w:r>
                        <w:rPr>
                          <w:color w:val="8A191B"/>
                        </w:rPr>
                        <w:t>clear</w:t>
                      </w:r>
                      <w:r>
                        <w:rPr>
                          <w:color w:val="8A191B"/>
                          <w:spacing w:val="-14"/>
                        </w:rPr>
                        <w:t> </w:t>
                      </w:r>
                      <w:r>
                        <w:rPr>
                          <w:color w:val="8A191B"/>
                        </w:rPr>
                        <w:t>that </w:t>
                      </w:r>
                      <w:r>
                        <w:rPr>
                          <w:color w:val="8A191B"/>
                          <w:spacing w:val="-4"/>
                        </w:rPr>
                        <w:t>they</w:t>
                      </w:r>
                      <w:r>
                        <w:rPr>
                          <w:color w:val="8A191B"/>
                          <w:spacing w:val="-6"/>
                        </w:rPr>
                        <w:t> </w:t>
                      </w:r>
                      <w:r>
                        <w:rPr>
                          <w:color w:val="8A191B"/>
                          <w:spacing w:val="-4"/>
                        </w:rPr>
                        <w:t>wanted</w:t>
                      </w:r>
                      <w:r>
                        <w:rPr>
                          <w:color w:val="8A191B"/>
                          <w:spacing w:val="-6"/>
                        </w:rPr>
                        <w:t> </w:t>
                      </w:r>
                      <w:r>
                        <w:rPr>
                          <w:color w:val="8A191B"/>
                          <w:spacing w:val="-4"/>
                        </w:rPr>
                        <w:t>to</w:t>
                      </w:r>
                      <w:r>
                        <w:rPr>
                          <w:color w:val="8A191B"/>
                          <w:spacing w:val="-6"/>
                        </w:rPr>
                        <w:t> </w:t>
                      </w:r>
                      <w:r>
                        <w:rPr>
                          <w:color w:val="8A191B"/>
                          <w:spacing w:val="-4"/>
                        </w:rPr>
                        <w:t>try</w:t>
                      </w:r>
                      <w:r>
                        <w:rPr>
                          <w:color w:val="8A191B"/>
                          <w:spacing w:val="-6"/>
                        </w:rPr>
                        <w:t> </w:t>
                      </w:r>
                      <w:r>
                        <w:rPr>
                          <w:color w:val="8A191B"/>
                          <w:spacing w:val="-4"/>
                        </w:rPr>
                        <w:t>mediation</w:t>
                      </w:r>
                      <w:r>
                        <w:rPr>
                          <w:color w:val="8A191B"/>
                          <w:spacing w:val="-6"/>
                        </w:rPr>
                        <w:t> </w:t>
                      </w:r>
                      <w:r>
                        <w:rPr>
                          <w:color w:val="8A191B"/>
                          <w:spacing w:val="-4"/>
                        </w:rPr>
                        <w:t>to</w:t>
                      </w:r>
                      <w:r>
                        <w:rPr>
                          <w:color w:val="8A191B"/>
                          <w:spacing w:val="-6"/>
                        </w:rPr>
                        <w:t> </w:t>
                      </w:r>
                      <w:r>
                        <w:rPr>
                          <w:color w:val="8A191B"/>
                          <w:spacing w:val="-4"/>
                        </w:rPr>
                        <w:t>resolve</w:t>
                      </w:r>
                      <w:r>
                        <w:rPr>
                          <w:color w:val="8A191B"/>
                          <w:spacing w:val="-6"/>
                        </w:rPr>
                        <w:t> </w:t>
                      </w:r>
                      <w:r>
                        <w:rPr>
                          <w:color w:val="8A191B"/>
                          <w:spacing w:val="-4"/>
                        </w:rPr>
                        <w:t>long-term </w:t>
                      </w:r>
                      <w:r>
                        <w:rPr>
                          <w:color w:val="8A191B"/>
                          <w:spacing w:val="-2"/>
                        </w:rPr>
                        <w:t>issues</w:t>
                      </w:r>
                      <w:r>
                        <w:rPr>
                          <w:color w:val="8A191B"/>
                          <w:spacing w:val="-6"/>
                        </w:rPr>
                        <w:t> </w:t>
                      </w:r>
                      <w:r>
                        <w:rPr>
                          <w:color w:val="8A191B"/>
                          <w:spacing w:val="-2"/>
                        </w:rPr>
                        <w:t>with</w:t>
                      </w:r>
                      <w:r>
                        <w:rPr>
                          <w:color w:val="8A191B"/>
                          <w:spacing w:val="-6"/>
                        </w:rPr>
                        <w:t> </w:t>
                      </w:r>
                      <w:r>
                        <w:rPr>
                          <w:color w:val="8A191B"/>
                          <w:spacing w:val="-2"/>
                        </w:rPr>
                        <w:t>another</w:t>
                      </w:r>
                      <w:r>
                        <w:rPr>
                          <w:color w:val="8A191B"/>
                          <w:spacing w:val="-6"/>
                        </w:rPr>
                        <w:t> </w:t>
                      </w:r>
                      <w:r>
                        <w:rPr>
                          <w:color w:val="8A191B"/>
                          <w:spacing w:val="-2"/>
                        </w:rPr>
                        <w:t>colleague….</w:t>
                      </w:r>
                      <w:r>
                        <w:rPr>
                          <w:color w:val="8A191B"/>
                          <w:spacing w:val="-6"/>
                        </w:rPr>
                        <w:t> </w:t>
                      </w:r>
                      <w:r>
                        <w:rPr>
                          <w:color w:val="8A191B"/>
                          <w:spacing w:val="-2"/>
                        </w:rPr>
                        <w:t>The</w:t>
                      </w:r>
                      <w:r>
                        <w:rPr>
                          <w:color w:val="8A191B"/>
                          <w:spacing w:val="-6"/>
                        </w:rPr>
                        <w:t> </w:t>
                      </w:r>
                      <w:r>
                        <w:rPr>
                          <w:color w:val="8A191B"/>
                          <w:spacing w:val="-2"/>
                        </w:rPr>
                        <w:t>mediation</w:t>
                      </w:r>
                    </w:p>
                    <w:p>
                      <w:pPr>
                        <w:pStyle w:val="BodyText"/>
                        <w:spacing w:line="292" w:lineRule="auto"/>
                        <w:ind w:left="226" w:right="235"/>
                      </w:pPr>
                      <w:r>
                        <w:rPr>
                          <w:color w:val="8A191B"/>
                          <w:spacing w:val="-6"/>
                        </w:rPr>
                        <w:t>in</w:t>
                      </w:r>
                      <w:r>
                        <w:rPr>
                          <w:color w:val="8A191B"/>
                          <w:spacing w:val="-7"/>
                        </w:rPr>
                        <w:t> </w:t>
                      </w:r>
                      <w:r>
                        <w:rPr>
                          <w:color w:val="8A191B"/>
                          <w:spacing w:val="-6"/>
                        </w:rPr>
                        <w:t>this</w:t>
                      </w:r>
                      <w:r>
                        <w:rPr>
                          <w:color w:val="8A191B"/>
                          <w:spacing w:val="-7"/>
                        </w:rPr>
                        <w:t> </w:t>
                      </w:r>
                      <w:r>
                        <w:rPr>
                          <w:color w:val="8A191B"/>
                          <w:spacing w:val="-6"/>
                        </w:rPr>
                        <w:t>particular</w:t>
                      </w:r>
                      <w:r>
                        <w:rPr>
                          <w:color w:val="8A191B"/>
                          <w:spacing w:val="-7"/>
                        </w:rPr>
                        <w:t> </w:t>
                      </w:r>
                      <w:r>
                        <w:rPr>
                          <w:color w:val="8A191B"/>
                          <w:spacing w:val="-6"/>
                        </w:rPr>
                        <w:t>case</w:t>
                      </w:r>
                      <w:r>
                        <w:rPr>
                          <w:color w:val="8A191B"/>
                          <w:spacing w:val="-7"/>
                        </w:rPr>
                        <w:t> </w:t>
                      </w:r>
                      <w:r>
                        <w:rPr>
                          <w:color w:val="8A191B"/>
                          <w:spacing w:val="-6"/>
                        </w:rPr>
                        <w:t>was</w:t>
                      </w:r>
                      <w:r>
                        <w:rPr>
                          <w:color w:val="8A191B"/>
                          <w:spacing w:val="-7"/>
                        </w:rPr>
                        <w:t> </w:t>
                      </w:r>
                      <w:r>
                        <w:rPr>
                          <w:color w:val="8A191B"/>
                          <w:spacing w:val="-6"/>
                        </w:rPr>
                        <w:t>abandoned.</w:t>
                      </w:r>
                      <w:r>
                        <w:rPr>
                          <w:color w:val="8A191B"/>
                          <w:spacing w:val="-7"/>
                        </w:rPr>
                        <w:t> </w:t>
                      </w:r>
                      <w:r>
                        <w:rPr>
                          <w:color w:val="8A191B"/>
                          <w:spacing w:val="-6"/>
                        </w:rPr>
                        <w:t>But</w:t>
                      </w:r>
                      <w:r>
                        <w:rPr>
                          <w:color w:val="8A191B"/>
                          <w:spacing w:val="-7"/>
                        </w:rPr>
                        <w:t> </w:t>
                      </w:r>
                      <w:r>
                        <w:rPr>
                          <w:color w:val="8A191B"/>
                          <w:spacing w:val="-6"/>
                        </w:rPr>
                        <w:t>funnily </w:t>
                      </w:r>
                      <w:r>
                        <w:rPr>
                          <w:color w:val="8A191B"/>
                        </w:rPr>
                        <w:t>enough</w:t>
                      </w:r>
                      <w:r>
                        <w:rPr>
                          <w:color w:val="8A191B"/>
                          <w:spacing w:val="-3"/>
                        </w:rPr>
                        <w:t> </w:t>
                      </w:r>
                      <w:r>
                        <w:rPr>
                          <w:color w:val="8A191B"/>
                        </w:rPr>
                        <w:t>a</w:t>
                      </w:r>
                      <w:r>
                        <w:rPr>
                          <w:color w:val="8A191B"/>
                          <w:spacing w:val="-3"/>
                        </w:rPr>
                        <w:t> </w:t>
                      </w:r>
                      <w:r>
                        <w:rPr>
                          <w:color w:val="8A191B"/>
                        </w:rPr>
                        <w:t>month</w:t>
                      </w:r>
                      <w:r>
                        <w:rPr>
                          <w:color w:val="8A191B"/>
                          <w:spacing w:val="-3"/>
                        </w:rPr>
                        <w:t> </w:t>
                      </w:r>
                      <w:r>
                        <w:rPr>
                          <w:color w:val="8A191B"/>
                        </w:rPr>
                        <w:t>later</w:t>
                      </w:r>
                      <w:r>
                        <w:rPr>
                          <w:color w:val="8A191B"/>
                          <w:spacing w:val="-3"/>
                        </w:rPr>
                        <w:t> </w:t>
                      </w:r>
                      <w:r>
                        <w:rPr>
                          <w:color w:val="8A191B"/>
                        </w:rPr>
                        <w:t>I</w:t>
                      </w:r>
                      <w:r>
                        <w:rPr>
                          <w:color w:val="8A191B"/>
                          <w:spacing w:val="-3"/>
                        </w:rPr>
                        <w:t> </w:t>
                      </w:r>
                      <w:r>
                        <w:rPr>
                          <w:color w:val="8A191B"/>
                        </w:rPr>
                        <w:t>was</w:t>
                      </w:r>
                      <w:r>
                        <w:rPr>
                          <w:color w:val="8A191B"/>
                          <w:spacing w:val="-3"/>
                        </w:rPr>
                        <w:t> </w:t>
                      </w:r>
                      <w:r>
                        <w:rPr>
                          <w:color w:val="8A191B"/>
                        </w:rPr>
                        <w:t>speaking</w:t>
                      </w:r>
                      <w:r>
                        <w:rPr>
                          <w:color w:val="8A191B"/>
                          <w:spacing w:val="-3"/>
                        </w:rPr>
                        <w:t> </w:t>
                      </w:r>
                      <w:r>
                        <w:rPr>
                          <w:color w:val="8A191B"/>
                        </w:rPr>
                        <w:t>to</w:t>
                      </w:r>
                      <w:r>
                        <w:rPr>
                          <w:color w:val="8A191B"/>
                          <w:spacing w:val="-3"/>
                        </w:rPr>
                        <w:t> </w:t>
                      </w:r>
                      <w:r>
                        <w:rPr>
                          <w:color w:val="8A191B"/>
                        </w:rPr>
                        <w:t>the manager</w:t>
                      </w:r>
                      <w:r>
                        <w:rPr>
                          <w:color w:val="8A191B"/>
                          <w:spacing w:val="-10"/>
                        </w:rPr>
                        <w:t> </w:t>
                      </w:r>
                      <w:r>
                        <w:rPr>
                          <w:color w:val="8A191B"/>
                        </w:rPr>
                        <w:t>about</w:t>
                      </w:r>
                      <w:r>
                        <w:rPr>
                          <w:color w:val="8A191B"/>
                          <w:spacing w:val="-10"/>
                        </w:rPr>
                        <w:t> </w:t>
                      </w:r>
                      <w:r>
                        <w:rPr>
                          <w:color w:val="8A191B"/>
                        </w:rPr>
                        <w:t>something</w:t>
                      </w:r>
                      <w:r>
                        <w:rPr>
                          <w:color w:val="8A191B"/>
                          <w:spacing w:val="-10"/>
                        </w:rPr>
                        <w:t> </w:t>
                      </w:r>
                      <w:r>
                        <w:rPr>
                          <w:color w:val="8A191B"/>
                        </w:rPr>
                        <w:t>different</w:t>
                      </w:r>
                      <w:r>
                        <w:rPr>
                          <w:color w:val="8A191B"/>
                          <w:spacing w:val="-10"/>
                        </w:rPr>
                        <w:t> </w:t>
                      </w:r>
                      <w:r>
                        <w:rPr>
                          <w:color w:val="8A191B"/>
                        </w:rPr>
                        <w:t>and</w:t>
                      </w:r>
                      <w:r>
                        <w:rPr>
                          <w:color w:val="8A191B"/>
                          <w:spacing w:val="-10"/>
                        </w:rPr>
                        <w:t> </w:t>
                      </w:r>
                      <w:r>
                        <w:rPr>
                          <w:color w:val="8A191B"/>
                        </w:rPr>
                        <w:t>I</w:t>
                      </w:r>
                      <w:r>
                        <w:rPr>
                          <w:color w:val="8A191B"/>
                          <w:spacing w:val="-10"/>
                        </w:rPr>
                        <w:t> </w:t>
                      </w:r>
                      <w:r>
                        <w:rPr>
                          <w:color w:val="8A191B"/>
                        </w:rPr>
                        <w:t>said, “Oh,</w:t>
                      </w:r>
                      <w:r>
                        <w:rPr>
                          <w:color w:val="8A191B"/>
                          <w:spacing w:val="-11"/>
                        </w:rPr>
                        <w:t> </w:t>
                      </w:r>
                      <w:r>
                        <w:rPr>
                          <w:color w:val="8A191B"/>
                        </w:rPr>
                        <w:t>how</w:t>
                      </w:r>
                      <w:r>
                        <w:rPr>
                          <w:color w:val="8A191B"/>
                          <w:spacing w:val="-11"/>
                        </w:rPr>
                        <w:t> </w:t>
                      </w:r>
                      <w:r>
                        <w:rPr>
                          <w:color w:val="8A191B"/>
                        </w:rPr>
                        <w:t>is</w:t>
                      </w:r>
                      <w:r>
                        <w:rPr>
                          <w:color w:val="8A191B"/>
                          <w:spacing w:val="-11"/>
                        </w:rPr>
                        <w:t> </w:t>
                      </w:r>
                      <w:r>
                        <w:rPr>
                          <w:color w:val="8A191B"/>
                        </w:rPr>
                        <w:t>everything?”</w:t>
                      </w:r>
                      <w:r>
                        <w:rPr>
                          <w:color w:val="8A191B"/>
                          <w:spacing w:val="-11"/>
                        </w:rPr>
                        <w:t> </w:t>
                      </w:r>
                      <w:r>
                        <w:rPr>
                          <w:color w:val="8A191B"/>
                        </w:rPr>
                        <w:t>and</w:t>
                      </w:r>
                      <w:r>
                        <w:rPr>
                          <w:color w:val="8A191B"/>
                          <w:spacing w:val="-11"/>
                        </w:rPr>
                        <w:t> </w:t>
                      </w:r>
                      <w:r>
                        <w:rPr>
                          <w:color w:val="8A191B"/>
                        </w:rPr>
                        <w:t>the</w:t>
                      </w:r>
                      <w:r>
                        <w:rPr>
                          <w:color w:val="8A191B"/>
                          <w:spacing w:val="-11"/>
                        </w:rPr>
                        <w:t> </w:t>
                      </w:r>
                      <w:r>
                        <w:rPr>
                          <w:color w:val="8A191B"/>
                        </w:rPr>
                        <w:t>manager</w:t>
                      </w:r>
                      <w:r>
                        <w:rPr>
                          <w:color w:val="8A191B"/>
                          <w:spacing w:val="-11"/>
                        </w:rPr>
                        <w:t> </w:t>
                      </w:r>
                      <w:r>
                        <w:rPr>
                          <w:color w:val="8A191B"/>
                        </w:rPr>
                        <w:t>said “Would</w:t>
                      </w:r>
                      <w:r>
                        <w:rPr>
                          <w:color w:val="8A191B"/>
                          <w:spacing w:val="-3"/>
                        </w:rPr>
                        <w:t> </w:t>
                      </w:r>
                      <w:r>
                        <w:rPr>
                          <w:color w:val="8A191B"/>
                        </w:rPr>
                        <w:t>you</w:t>
                      </w:r>
                      <w:r>
                        <w:rPr>
                          <w:color w:val="8A191B"/>
                          <w:spacing w:val="-3"/>
                        </w:rPr>
                        <w:t> </w:t>
                      </w:r>
                      <w:r>
                        <w:rPr>
                          <w:color w:val="8A191B"/>
                        </w:rPr>
                        <w:t>believe,</w:t>
                      </w:r>
                      <w:r>
                        <w:rPr>
                          <w:color w:val="8A191B"/>
                          <w:spacing w:val="-3"/>
                        </w:rPr>
                        <w:t> </w:t>
                      </w:r>
                      <w:r>
                        <w:rPr>
                          <w:color w:val="8A191B"/>
                        </w:rPr>
                        <w:t>since</w:t>
                      </w:r>
                      <w:r>
                        <w:rPr>
                          <w:color w:val="8A191B"/>
                          <w:spacing w:val="-3"/>
                        </w:rPr>
                        <w:t> </w:t>
                      </w:r>
                      <w:r>
                        <w:rPr>
                          <w:color w:val="8A191B"/>
                        </w:rPr>
                        <w:t>they</w:t>
                      </w:r>
                      <w:r>
                        <w:rPr>
                          <w:color w:val="8A191B"/>
                          <w:spacing w:val="-3"/>
                        </w:rPr>
                        <w:t> </w:t>
                      </w:r>
                      <w:r>
                        <w:rPr>
                          <w:color w:val="8A191B"/>
                        </w:rPr>
                        <w:t>attended</w:t>
                      </w:r>
                      <w:r>
                        <w:rPr>
                          <w:color w:val="8A191B"/>
                          <w:spacing w:val="-3"/>
                        </w:rPr>
                        <w:t> </w:t>
                      </w:r>
                      <w:r>
                        <w:rPr>
                          <w:color w:val="8A191B"/>
                        </w:rPr>
                        <w:t>that mediation, I don’t know what happened, but </w:t>
                      </w:r>
                      <w:r>
                        <w:rPr>
                          <w:color w:val="8A191B"/>
                          <w:spacing w:val="-2"/>
                        </w:rPr>
                        <w:t>they’re</w:t>
                      </w:r>
                      <w:r>
                        <w:rPr>
                          <w:color w:val="8A191B"/>
                          <w:spacing w:val="-12"/>
                        </w:rPr>
                        <w:t> </w:t>
                      </w:r>
                      <w:r>
                        <w:rPr>
                          <w:color w:val="8A191B"/>
                          <w:spacing w:val="-2"/>
                        </w:rPr>
                        <w:t>now</w:t>
                      </w:r>
                      <w:r>
                        <w:rPr>
                          <w:color w:val="8A191B"/>
                          <w:spacing w:val="-12"/>
                        </w:rPr>
                        <w:t> </w:t>
                      </w:r>
                      <w:r>
                        <w:rPr>
                          <w:color w:val="8A191B"/>
                          <w:spacing w:val="-2"/>
                        </w:rPr>
                        <w:t>speaking</w:t>
                      </w:r>
                      <w:r>
                        <w:rPr>
                          <w:color w:val="8A191B"/>
                          <w:spacing w:val="-12"/>
                        </w:rPr>
                        <w:t> </w:t>
                      </w:r>
                      <w:r>
                        <w:rPr>
                          <w:color w:val="8A191B"/>
                          <w:spacing w:val="-2"/>
                        </w:rPr>
                        <w:t>together</w:t>
                      </w:r>
                      <w:r>
                        <w:rPr>
                          <w:color w:val="8A191B"/>
                          <w:spacing w:val="-12"/>
                        </w:rPr>
                        <w:t> </w:t>
                      </w:r>
                      <w:r>
                        <w:rPr>
                          <w:color w:val="8A191B"/>
                          <w:spacing w:val="-2"/>
                        </w:rPr>
                        <w:t>and</w:t>
                      </w:r>
                      <w:r>
                        <w:rPr>
                          <w:color w:val="8A191B"/>
                          <w:spacing w:val="-12"/>
                        </w:rPr>
                        <w:t> </w:t>
                      </w:r>
                      <w:r>
                        <w:rPr>
                          <w:color w:val="8A191B"/>
                          <w:spacing w:val="-2"/>
                        </w:rPr>
                        <w:t>their</w:t>
                      </w:r>
                      <w:r>
                        <w:rPr>
                          <w:color w:val="8A191B"/>
                          <w:spacing w:val="-12"/>
                        </w:rPr>
                        <w:t> </w:t>
                      </w:r>
                      <w:r>
                        <w:rPr>
                          <w:color w:val="8A191B"/>
                          <w:spacing w:val="-2"/>
                        </w:rPr>
                        <w:t>working </w:t>
                      </w:r>
                      <w:r>
                        <w:rPr>
                          <w:color w:val="8A191B"/>
                        </w:rPr>
                        <w:t>relationship is good.”’</w:t>
                      </w:r>
                    </w:p>
                  </w:txbxContent>
                </v:textbox>
                <v:stroke dashstyle="solid"/>
                <w10:wrap type="topAndBottom"/>
              </v:shape>
            </w:pict>
          </mc:Fallback>
        </mc:AlternateContent>
      </w:r>
    </w:p>
    <w:p>
      <w:pPr>
        <w:pStyle w:val="BodyText"/>
        <w:rPr>
          <w:sz w:val="22"/>
        </w:rPr>
      </w:pPr>
    </w:p>
    <w:p>
      <w:pPr>
        <w:pStyle w:val="BodyText"/>
        <w:spacing w:line="312" w:lineRule="auto" w:before="171"/>
        <w:ind w:left="311" w:right="1048"/>
      </w:pPr>
      <w:r>
        <w:rPr>
          <w:color w:val="231F20"/>
        </w:rPr>
        <w:t>Care should be taken when contacting the parties who have previously been involved in mediation, however.</w:t>
      </w:r>
      <w:r>
        <w:rPr>
          <w:color w:val="231F20"/>
          <w:spacing w:val="-3"/>
        </w:rPr>
        <w:t> </w:t>
      </w:r>
      <w:r>
        <w:rPr>
          <w:color w:val="231F20"/>
        </w:rPr>
        <w:t>For</w:t>
      </w:r>
      <w:r>
        <w:rPr>
          <w:color w:val="231F20"/>
          <w:spacing w:val="-3"/>
        </w:rPr>
        <w:t> </w:t>
      </w:r>
      <w:r>
        <w:rPr>
          <w:color w:val="231F20"/>
        </w:rPr>
        <w:t>some,</w:t>
      </w:r>
      <w:r>
        <w:rPr>
          <w:color w:val="231F20"/>
          <w:spacing w:val="-3"/>
        </w:rPr>
        <w:t> </w:t>
      </w:r>
      <w:r>
        <w:rPr>
          <w:color w:val="231F20"/>
        </w:rPr>
        <w:t>having</w:t>
      </w:r>
      <w:r>
        <w:rPr>
          <w:color w:val="231F20"/>
          <w:spacing w:val="-3"/>
        </w:rPr>
        <w:t> </w:t>
      </w:r>
      <w:r>
        <w:rPr>
          <w:color w:val="231F20"/>
        </w:rPr>
        <w:t>to</w:t>
      </w:r>
      <w:r>
        <w:rPr>
          <w:color w:val="231F20"/>
          <w:spacing w:val="-3"/>
        </w:rPr>
        <w:t> </w:t>
      </w:r>
      <w:r>
        <w:rPr>
          <w:color w:val="231F20"/>
        </w:rPr>
        <w:t>reflect</w:t>
      </w:r>
      <w:r>
        <w:rPr>
          <w:color w:val="231F20"/>
          <w:spacing w:val="-3"/>
        </w:rPr>
        <w:t> </w:t>
      </w:r>
      <w:r>
        <w:rPr>
          <w:color w:val="231F20"/>
        </w:rPr>
        <w:t>again</w:t>
      </w:r>
      <w:r>
        <w:rPr>
          <w:color w:val="231F20"/>
          <w:spacing w:val="-3"/>
        </w:rPr>
        <w:t> </w:t>
      </w:r>
      <w:r>
        <w:rPr>
          <w:color w:val="231F20"/>
        </w:rPr>
        <w:t>on</w:t>
      </w:r>
      <w:r>
        <w:rPr>
          <w:color w:val="231F20"/>
          <w:spacing w:val="-3"/>
        </w:rPr>
        <w:t> </w:t>
      </w:r>
      <w:r>
        <w:rPr>
          <w:color w:val="231F20"/>
        </w:rPr>
        <w:t>past conflict</w:t>
      </w:r>
      <w:r>
        <w:rPr>
          <w:color w:val="231F20"/>
          <w:spacing w:val="-14"/>
        </w:rPr>
        <w:t> </w:t>
      </w:r>
      <w:r>
        <w:rPr>
          <w:color w:val="231F20"/>
        </w:rPr>
        <w:t>can</w:t>
      </w:r>
      <w:r>
        <w:rPr>
          <w:color w:val="231F20"/>
          <w:spacing w:val="-14"/>
        </w:rPr>
        <w:t> </w:t>
      </w:r>
      <w:r>
        <w:rPr>
          <w:color w:val="231F20"/>
        </w:rPr>
        <w:t>open</w:t>
      </w:r>
      <w:r>
        <w:rPr>
          <w:color w:val="231F20"/>
          <w:spacing w:val="-14"/>
        </w:rPr>
        <w:t> </w:t>
      </w:r>
      <w:r>
        <w:rPr>
          <w:color w:val="231F20"/>
        </w:rPr>
        <w:t>up</w:t>
      </w:r>
      <w:r>
        <w:rPr>
          <w:color w:val="231F20"/>
          <w:spacing w:val="-14"/>
        </w:rPr>
        <w:t> </w:t>
      </w:r>
      <w:r>
        <w:rPr>
          <w:color w:val="231F20"/>
        </w:rPr>
        <w:t>old</w:t>
      </w:r>
      <w:r>
        <w:rPr>
          <w:color w:val="231F20"/>
          <w:spacing w:val="-14"/>
        </w:rPr>
        <w:t> </w:t>
      </w:r>
      <w:r>
        <w:rPr>
          <w:color w:val="231F20"/>
        </w:rPr>
        <w:t>wounds</w:t>
      </w:r>
      <w:r>
        <w:rPr>
          <w:color w:val="231F20"/>
          <w:spacing w:val="-14"/>
        </w:rPr>
        <w:t> </w:t>
      </w:r>
      <w:r>
        <w:rPr>
          <w:color w:val="231F20"/>
        </w:rPr>
        <w:t>and</w:t>
      </w:r>
      <w:r>
        <w:rPr>
          <w:color w:val="231F20"/>
          <w:spacing w:val="-14"/>
        </w:rPr>
        <w:t> </w:t>
      </w:r>
      <w:r>
        <w:rPr>
          <w:color w:val="231F20"/>
        </w:rPr>
        <w:t>ultimately</w:t>
      </w:r>
      <w:r>
        <w:rPr>
          <w:color w:val="231F20"/>
          <w:spacing w:val="-14"/>
        </w:rPr>
        <w:t> </w:t>
      </w:r>
      <w:r>
        <w:rPr>
          <w:color w:val="231F20"/>
        </w:rPr>
        <w:t>prove </w:t>
      </w:r>
      <w:r>
        <w:rPr>
          <w:color w:val="231F20"/>
          <w:spacing w:val="-2"/>
        </w:rPr>
        <w:t>counterproductive.</w:t>
      </w:r>
    </w:p>
    <w:p>
      <w:pPr>
        <w:pStyle w:val="BodyText"/>
        <w:spacing w:before="6"/>
        <w:rPr>
          <w:sz w:val="26"/>
        </w:rPr>
      </w:pPr>
    </w:p>
    <w:p>
      <w:pPr>
        <w:pStyle w:val="Heading2"/>
        <w:ind w:left="311"/>
      </w:pPr>
      <w:r>
        <w:rPr>
          <w:color w:val="8A191B"/>
        </w:rPr>
        <w:t>The</w:t>
      </w:r>
      <w:r>
        <w:rPr>
          <w:color w:val="8A191B"/>
          <w:spacing w:val="-8"/>
        </w:rPr>
        <w:t> </w:t>
      </w:r>
      <w:r>
        <w:rPr>
          <w:color w:val="8A191B"/>
        </w:rPr>
        <w:t>broader</w:t>
      </w:r>
      <w:r>
        <w:rPr>
          <w:color w:val="8A191B"/>
          <w:spacing w:val="-7"/>
        </w:rPr>
        <w:t> </w:t>
      </w:r>
      <w:r>
        <w:rPr>
          <w:color w:val="8A191B"/>
          <w:spacing w:val="-2"/>
        </w:rPr>
        <w:t>picture</w:t>
      </w:r>
    </w:p>
    <w:p>
      <w:pPr>
        <w:pStyle w:val="BodyText"/>
        <w:spacing w:line="312" w:lineRule="auto" w:before="68"/>
        <w:ind w:left="311" w:right="1372"/>
        <w:jc w:val="both"/>
      </w:pPr>
      <w:r>
        <w:rPr>
          <w:color w:val="231F20"/>
          <w:spacing w:val="-2"/>
        </w:rPr>
        <w:t>Having</w:t>
      </w:r>
      <w:r>
        <w:rPr>
          <w:color w:val="231F20"/>
          <w:spacing w:val="-10"/>
        </w:rPr>
        <w:t> </w:t>
      </w:r>
      <w:r>
        <w:rPr>
          <w:color w:val="231F20"/>
          <w:spacing w:val="-2"/>
        </w:rPr>
        <w:t>collated</w:t>
      </w:r>
      <w:r>
        <w:rPr>
          <w:color w:val="231F20"/>
          <w:spacing w:val="-10"/>
        </w:rPr>
        <w:t> </w:t>
      </w:r>
      <w:r>
        <w:rPr>
          <w:color w:val="231F20"/>
          <w:spacing w:val="-2"/>
        </w:rPr>
        <w:t>data</w:t>
      </w:r>
      <w:r>
        <w:rPr>
          <w:color w:val="231F20"/>
          <w:spacing w:val="-10"/>
        </w:rPr>
        <w:t> </w:t>
      </w:r>
      <w:r>
        <w:rPr>
          <w:color w:val="231F20"/>
          <w:spacing w:val="-2"/>
        </w:rPr>
        <w:t>from</w:t>
      </w:r>
      <w:r>
        <w:rPr>
          <w:color w:val="231F20"/>
          <w:spacing w:val="-10"/>
        </w:rPr>
        <w:t> </w:t>
      </w:r>
      <w:r>
        <w:rPr>
          <w:color w:val="231F20"/>
          <w:spacing w:val="-2"/>
        </w:rPr>
        <w:t>individual</w:t>
      </w:r>
      <w:r>
        <w:rPr>
          <w:color w:val="231F20"/>
          <w:spacing w:val="-10"/>
        </w:rPr>
        <w:t> </w:t>
      </w:r>
      <w:r>
        <w:rPr>
          <w:color w:val="231F20"/>
          <w:spacing w:val="-2"/>
        </w:rPr>
        <w:t>mediations</w:t>
      </w:r>
      <w:r>
        <w:rPr>
          <w:color w:val="231F20"/>
          <w:spacing w:val="-10"/>
        </w:rPr>
        <w:t> </w:t>
      </w:r>
      <w:r>
        <w:rPr>
          <w:color w:val="231F20"/>
          <w:spacing w:val="-2"/>
        </w:rPr>
        <w:t>it</w:t>
      </w:r>
      <w:r>
        <w:rPr>
          <w:color w:val="231F20"/>
          <w:spacing w:val="-10"/>
        </w:rPr>
        <w:t> </w:t>
      </w:r>
      <w:r>
        <w:rPr>
          <w:color w:val="231F20"/>
          <w:spacing w:val="-2"/>
        </w:rPr>
        <w:t>is </w:t>
      </w:r>
      <w:r>
        <w:rPr>
          <w:color w:val="231F20"/>
        </w:rPr>
        <w:t>useful to consider:</w:t>
      </w:r>
    </w:p>
    <w:p>
      <w:pPr>
        <w:pStyle w:val="ListParagraph"/>
        <w:numPr>
          <w:ilvl w:val="0"/>
          <w:numId w:val="11"/>
        </w:numPr>
        <w:tabs>
          <w:tab w:pos="537" w:val="left" w:leader="none"/>
        </w:tabs>
        <w:spacing w:line="312" w:lineRule="auto" w:before="102" w:after="0"/>
        <w:ind w:left="537" w:right="1741" w:hanging="227"/>
        <w:jc w:val="both"/>
        <w:rPr>
          <w:color w:val="A24749"/>
          <w:sz w:val="18"/>
        </w:rPr>
      </w:pPr>
      <w:r>
        <w:rPr>
          <w:color w:val="231F20"/>
          <w:spacing w:val="-2"/>
          <w:sz w:val="20"/>
        </w:rPr>
        <w:t>Time</w:t>
      </w:r>
      <w:r>
        <w:rPr>
          <w:color w:val="231F20"/>
          <w:spacing w:val="-12"/>
          <w:sz w:val="20"/>
        </w:rPr>
        <w:t> </w:t>
      </w:r>
      <w:r>
        <w:rPr>
          <w:color w:val="231F20"/>
          <w:spacing w:val="-2"/>
          <w:sz w:val="20"/>
        </w:rPr>
        <w:t>taken</w:t>
      </w:r>
      <w:r>
        <w:rPr>
          <w:color w:val="231F20"/>
          <w:spacing w:val="-12"/>
          <w:sz w:val="20"/>
        </w:rPr>
        <w:t> </w:t>
      </w:r>
      <w:r>
        <w:rPr>
          <w:color w:val="231F20"/>
          <w:spacing w:val="-2"/>
          <w:sz w:val="20"/>
        </w:rPr>
        <w:t>to</w:t>
      </w:r>
      <w:r>
        <w:rPr>
          <w:color w:val="231F20"/>
          <w:spacing w:val="-12"/>
          <w:sz w:val="20"/>
        </w:rPr>
        <w:t> </w:t>
      </w:r>
      <w:r>
        <w:rPr>
          <w:color w:val="231F20"/>
          <w:spacing w:val="-2"/>
          <w:sz w:val="20"/>
        </w:rPr>
        <w:t>resolve</w:t>
      </w:r>
      <w:r>
        <w:rPr>
          <w:color w:val="231F20"/>
          <w:spacing w:val="-12"/>
          <w:sz w:val="20"/>
        </w:rPr>
        <w:t> </w:t>
      </w:r>
      <w:r>
        <w:rPr>
          <w:color w:val="231F20"/>
          <w:spacing w:val="-2"/>
          <w:sz w:val="20"/>
        </w:rPr>
        <w:t>disputes</w:t>
      </w:r>
      <w:r>
        <w:rPr>
          <w:color w:val="231F20"/>
          <w:spacing w:val="-12"/>
          <w:sz w:val="20"/>
        </w:rPr>
        <w:t> </w:t>
      </w:r>
      <w:r>
        <w:rPr>
          <w:color w:val="231F20"/>
          <w:spacing w:val="-2"/>
          <w:sz w:val="20"/>
        </w:rPr>
        <w:t>via</w:t>
      </w:r>
      <w:r>
        <w:rPr>
          <w:color w:val="231F20"/>
          <w:spacing w:val="-12"/>
          <w:sz w:val="20"/>
        </w:rPr>
        <w:t> </w:t>
      </w:r>
      <w:r>
        <w:rPr>
          <w:color w:val="231F20"/>
          <w:spacing w:val="-2"/>
          <w:sz w:val="20"/>
        </w:rPr>
        <w:t>mediation </w:t>
      </w:r>
      <w:r>
        <w:rPr>
          <w:color w:val="231F20"/>
          <w:sz w:val="20"/>
        </w:rPr>
        <w:t>compared</w:t>
      </w:r>
      <w:r>
        <w:rPr>
          <w:color w:val="231F20"/>
          <w:spacing w:val="-14"/>
          <w:sz w:val="20"/>
        </w:rPr>
        <w:t> </w:t>
      </w:r>
      <w:r>
        <w:rPr>
          <w:color w:val="231F20"/>
          <w:sz w:val="20"/>
        </w:rPr>
        <w:t>with</w:t>
      </w:r>
      <w:r>
        <w:rPr>
          <w:color w:val="231F20"/>
          <w:spacing w:val="-14"/>
          <w:sz w:val="20"/>
        </w:rPr>
        <w:t> </w:t>
      </w:r>
      <w:r>
        <w:rPr>
          <w:color w:val="231F20"/>
          <w:sz w:val="20"/>
        </w:rPr>
        <w:t>traditional</w:t>
      </w:r>
      <w:r>
        <w:rPr>
          <w:color w:val="231F20"/>
          <w:spacing w:val="-14"/>
          <w:sz w:val="20"/>
        </w:rPr>
        <w:t> </w:t>
      </w:r>
      <w:r>
        <w:rPr>
          <w:color w:val="231F20"/>
          <w:sz w:val="20"/>
        </w:rPr>
        <w:t>dispute</w:t>
      </w:r>
      <w:r>
        <w:rPr>
          <w:color w:val="231F20"/>
          <w:spacing w:val="-14"/>
          <w:sz w:val="20"/>
        </w:rPr>
        <w:t> </w:t>
      </w:r>
      <w:r>
        <w:rPr>
          <w:color w:val="231F20"/>
          <w:sz w:val="20"/>
        </w:rPr>
        <w:t>resolution </w:t>
      </w:r>
      <w:r>
        <w:rPr>
          <w:color w:val="231F20"/>
          <w:spacing w:val="-2"/>
          <w:sz w:val="20"/>
        </w:rPr>
        <w:t>procedures.</w:t>
      </w:r>
    </w:p>
    <w:p>
      <w:pPr>
        <w:pStyle w:val="ListParagraph"/>
        <w:numPr>
          <w:ilvl w:val="0"/>
          <w:numId w:val="11"/>
        </w:numPr>
        <w:tabs>
          <w:tab w:pos="537" w:val="left" w:leader="none"/>
        </w:tabs>
        <w:spacing w:line="240" w:lineRule="auto" w:before="3" w:after="0"/>
        <w:ind w:left="537" w:right="0" w:hanging="226"/>
        <w:jc w:val="both"/>
        <w:rPr>
          <w:color w:val="A24749"/>
          <w:sz w:val="18"/>
        </w:rPr>
      </w:pPr>
      <w:r>
        <w:rPr>
          <w:color w:val="231F20"/>
          <w:spacing w:val="-2"/>
          <w:sz w:val="20"/>
        </w:rPr>
        <w:t>Are</w:t>
      </w:r>
      <w:r>
        <w:rPr>
          <w:color w:val="231F20"/>
          <w:spacing w:val="-12"/>
          <w:sz w:val="20"/>
        </w:rPr>
        <w:t> </w:t>
      </w:r>
      <w:r>
        <w:rPr>
          <w:color w:val="231F20"/>
          <w:spacing w:val="-2"/>
          <w:sz w:val="20"/>
        </w:rPr>
        <w:t>certain</w:t>
      </w:r>
      <w:r>
        <w:rPr>
          <w:color w:val="231F20"/>
          <w:spacing w:val="-11"/>
          <w:sz w:val="20"/>
        </w:rPr>
        <w:t> </w:t>
      </w:r>
      <w:r>
        <w:rPr>
          <w:color w:val="231F20"/>
          <w:spacing w:val="-2"/>
          <w:sz w:val="20"/>
        </w:rPr>
        <w:t>cases</w:t>
      </w:r>
      <w:r>
        <w:rPr>
          <w:color w:val="231F20"/>
          <w:spacing w:val="-11"/>
          <w:sz w:val="20"/>
        </w:rPr>
        <w:t> </w:t>
      </w:r>
      <w:r>
        <w:rPr>
          <w:color w:val="231F20"/>
          <w:spacing w:val="-2"/>
          <w:sz w:val="20"/>
        </w:rPr>
        <w:t>more</w:t>
      </w:r>
      <w:r>
        <w:rPr>
          <w:color w:val="231F20"/>
          <w:spacing w:val="-12"/>
          <w:sz w:val="20"/>
        </w:rPr>
        <w:t> </w:t>
      </w:r>
      <w:r>
        <w:rPr>
          <w:color w:val="231F20"/>
          <w:spacing w:val="-2"/>
          <w:sz w:val="20"/>
        </w:rPr>
        <w:t>suited</w:t>
      </w:r>
      <w:r>
        <w:rPr>
          <w:color w:val="231F20"/>
          <w:spacing w:val="-11"/>
          <w:sz w:val="20"/>
        </w:rPr>
        <w:t> </w:t>
      </w:r>
      <w:r>
        <w:rPr>
          <w:color w:val="231F20"/>
          <w:spacing w:val="-2"/>
          <w:sz w:val="20"/>
        </w:rPr>
        <w:t>to</w:t>
      </w:r>
      <w:r>
        <w:rPr>
          <w:color w:val="231F20"/>
          <w:spacing w:val="-11"/>
          <w:sz w:val="20"/>
        </w:rPr>
        <w:t> </w:t>
      </w:r>
      <w:r>
        <w:rPr>
          <w:color w:val="231F20"/>
          <w:spacing w:val="-2"/>
          <w:sz w:val="20"/>
        </w:rPr>
        <w:t>mediation?</w:t>
      </w:r>
    </w:p>
    <w:p>
      <w:pPr>
        <w:pStyle w:val="ListParagraph"/>
        <w:numPr>
          <w:ilvl w:val="0"/>
          <w:numId w:val="11"/>
        </w:numPr>
        <w:tabs>
          <w:tab w:pos="537" w:val="left" w:leader="none"/>
        </w:tabs>
        <w:spacing w:line="312" w:lineRule="auto" w:before="70" w:after="0"/>
        <w:ind w:left="537" w:right="1491" w:hanging="227"/>
        <w:jc w:val="left"/>
        <w:rPr>
          <w:color w:val="A24749"/>
          <w:sz w:val="18"/>
        </w:rPr>
      </w:pPr>
      <w:r>
        <w:rPr>
          <w:color w:val="231F20"/>
          <w:spacing w:val="-4"/>
          <w:sz w:val="20"/>
        </w:rPr>
        <w:t>Does mediation provide more creative </w:t>
      </w:r>
      <w:r>
        <w:rPr>
          <w:color w:val="231F20"/>
          <w:spacing w:val="-4"/>
          <w:sz w:val="20"/>
        </w:rPr>
        <w:t>solutions </w:t>
      </w:r>
      <w:r>
        <w:rPr>
          <w:color w:val="231F20"/>
          <w:sz w:val="20"/>
        </w:rPr>
        <w:t>than formal procedures?</w:t>
      </w:r>
    </w:p>
    <w:p>
      <w:pPr>
        <w:pStyle w:val="ListParagraph"/>
        <w:numPr>
          <w:ilvl w:val="0"/>
          <w:numId w:val="11"/>
        </w:numPr>
        <w:tabs>
          <w:tab w:pos="537" w:val="left" w:leader="none"/>
        </w:tabs>
        <w:spacing w:line="312" w:lineRule="auto" w:before="2" w:after="0"/>
        <w:ind w:left="537" w:right="2029" w:hanging="227"/>
        <w:jc w:val="left"/>
        <w:rPr>
          <w:color w:val="A24749"/>
          <w:sz w:val="18"/>
        </w:rPr>
      </w:pPr>
      <w:r>
        <w:rPr>
          <w:color w:val="231F20"/>
          <w:spacing w:val="-2"/>
          <w:sz w:val="20"/>
        </w:rPr>
        <w:t>Does</w:t>
      </w:r>
      <w:r>
        <w:rPr>
          <w:color w:val="231F20"/>
          <w:spacing w:val="-12"/>
          <w:sz w:val="20"/>
        </w:rPr>
        <w:t> </w:t>
      </w:r>
      <w:r>
        <w:rPr>
          <w:color w:val="231F20"/>
          <w:spacing w:val="-2"/>
          <w:sz w:val="20"/>
        </w:rPr>
        <w:t>mediation</w:t>
      </w:r>
      <w:r>
        <w:rPr>
          <w:color w:val="231F20"/>
          <w:spacing w:val="-12"/>
          <w:sz w:val="20"/>
        </w:rPr>
        <w:t> </w:t>
      </w:r>
      <w:r>
        <w:rPr>
          <w:color w:val="231F20"/>
          <w:spacing w:val="-2"/>
          <w:sz w:val="20"/>
        </w:rPr>
        <w:t>result</w:t>
      </w:r>
      <w:r>
        <w:rPr>
          <w:color w:val="231F20"/>
          <w:spacing w:val="-12"/>
          <w:sz w:val="20"/>
        </w:rPr>
        <w:t> </w:t>
      </w:r>
      <w:r>
        <w:rPr>
          <w:color w:val="231F20"/>
          <w:spacing w:val="-2"/>
          <w:sz w:val="20"/>
        </w:rPr>
        <w:t>in</w:t>
      </w:r>
      <w:r>
        <w:rPr>
          <w:color w:val="231F20"/>
          <w:spacing w:val="-12"/>
          <w:sz w:val="20"/>
        </w:rPr>
        <w:t> </w:t>
      </w:r>
      <w:r>
        <w:rPr>
          <w:color w:val="231F20"/>
          <w:spacing w:val="-2"/>
          <w:sz w:val="20"/>
        </w:rPr>
        <w:t>greater</w:t>
      </w:r>
      <w:r>
        <w:rPr>
          <w:color w:val="231F20"/>
          <w:spacing w:val="-12"/>
          <w:sz w:val="20"/>
        </w:rPr>
        <w:t> </w:t>
      </w:r>
      <w:r>
        <w:rPr>
          <w:color w:val="231F20"/>
          <w:spacing w:val="-2"/>
          <w:sz w:val="20"/>
        </w:rPr>
        <w:t>or</w:t>
      </w:r>
      <w:r>
        <w:rPr>
          <w:color w:val="231F20"/>
          <w:spacing w:val="-12"/>
          <w:sz w:val="20"/>
        </w:rPr>
        <w:t> </w:t>
      </w:r>
      <w:r>
        <w:rPr>
          <w:color w:val="231F20"/>
          <w:spacing w:val="-2"/>
          <w:sz w:val="20"/>
        </w:rPr>
        <w:t>lesser compliance</w:t>
      </w:r>
      <w:r>
        <w:rPr>
          <w:color w:val="231F20"/>
          <w:spacing w:val="-12"/>
          <w:sz w:val="20"/>
        </w:rPr>
        <w:t> </w:t>
      </w:r>
      <w:r>
        <w:rPr>
          <w:color w:val="231F20"/>
          <w:spacing w:val="-2"/>
          <w:sz w:val="20"/>
        </w:rPr>
        <w:t>with</w:t>
      </w:r>
      <w:r>
        <w:rPr>
          <w:color w:val="231F20"/>
          <w:spacing w:val="-12"/>
          <w:sz w:val="20"/>
        </w:rPr>
        <w:t> </w:t>
      </w:r>
      <w:r>
        <w:rPr>
          <w:color w:val="231F20"/>
          <w:spacing w:val="-2"/>
          <w:sz w:val="20"/>
        </w:rPr>
        <w:t>settlement</w:t>
      </w:r>
      <w:r>
        <w:rPr>
          <w:color w:val="231F20"/>
          <w:spacing w:val="-12"/>
          <w:sz w:val="20"/>
        </w:rPr>
        <w:t> </w:t>
      </w:r>
      <w:r>
        <w:rPr>
          <w:color w:val="231F20"/>
          <w:spacing w:val="-2"/>
          <w:sz w:val="20"/>
        </w:rPr>
        <w:t>agreements?</w:t>
      </w:r>
    </w:p>
    <w:p>
      <w:pPr>
        <w:spacing w:after="0" w:line="312" w:lineRule="auto"/>
        <w:jc w:val="left"/>
        <w:rPr>
          <w:sz w:val="18"/>
        </w:rPr>
        <w:sectPr>
          <w:type w:val="continuous"/>
          <w:pgSz w:w="11910" w:h="16840"/>
          <w:pgMar w:header="832" w:footer="781" w:top="800" w:bottom="280" w:left="0" w:right="0"/>
          <w:cols w:num="2" w:equalWidth="0">
            <w:col w:w="5772" w:space="40"/>
            <w:col w:w="6098"/>
          </w:cols>
        </w:sectPr>
      </w:pPr>
    </w:p>
    <w:p>
      <w:pPr>
        <w:pStyle w:val="BodyText"/>
      </w:pPr>
    </w:p>
    <w:p>
      <w:pPr>
        <w:pStyle w:val="BodyText"/>
      </w:pPr>
    </w:p>
    <w:p>
      <w:pPr>
        <w:pStyle w:val="BodyText"/>
        <w:spacing w:before="3"/>
        <w:rPr>
          <w:sz w:val="24"/>
        </w:rPr>
      </w:pPr>
    </w:p>
    <w:p>
      <w:pPr>
        <w:spacing w:after="0"/>
        <w:rPr>
          <w:sz w:val="24"/>
        </w:rPr>
        <w:sectPr>
          <w:footerReference w:type="even" r:id="rId68"/>
          <w:footerReference w:type="default" r:id="rId69"/>
          <w:pgSz w:w="11910" w:h="16840"/>
          <w:pgMar w:footer="781" w:header="832" w:top="1780" w:bottom="980" w:left="0" w:right="0"/>
          <w:pgNumType w:start="34"/>
        </w:sectPr>
      </w:pPr>
    </w:p>
    <w:p>
      <w:pPr>
        <w:pStyle w:val="ListParagraph"/>
        <w:numPr>
          <w:ilvl w:val="1"/>
          <w:numId w:val="11"/>
        </w:numPr>
        <w:tabs>
          <w:tab w:pos="1360" w:val="left" w:leader="none"/>
        </w:tabs>
        <w:spacing w:line="312" w:lineRule="auto" w:before="95" w:after="0"/>
        <w:ind w:left="1360" w:right="0" w:hanging="227"/>
        <w:jc w:val="left"/>
        <w:rPr>
          <w:sz w:val="20"/>
        </w:rPr>
      </w:pPr>
      <w:r>
        <w:rPr>
          <w:color w:val="231F20"/>
          <w:sz w:val="20"/>
        </w:rPr>
        <w:t>What are the costs and benefits of mediation? Is</w:t>
      </w:r>
      <w:r>
        <w:rPr>
          <w:color w:val="231F20"/>
          <w:spacing w:val="-14"/>
          <w:sz w:val="20"/>
        </w:rPr>
        <w:t> </w:t>
      </w:r>
      <w:r>
        <w:rPr>
          <w:color w:val="231F20"/>
          <w:sz w:val="20"/>
        </w:rPr>
        <w:t>there</w:t>
      </w:r>
      <w:r>
        <w:rPr>
          <w:color w:val="231F20"/>
          <w:spacing w:val="-14"/>
          <w:sz w:val="20"/>
        </w:rPr>
        <w:t> </w:t>
      </w:r>
      <w:r>
        <w:rPr>
          <w:color w:val="231F20"/>
          <w:sz w:val="20"/>
        </w:rPr>
        <w:t>a</w:t>
      </w:r>
      <w:r>
        <w:rPr>
          <w:color w:val="231F20"/>
          <w:spacing w:val="-14"/>
          <w:sz w:val="20"/>
        </w:rPr>
        <w:t> </w:t>
      </w:r>
      <w:r>
        <w:rPr>
          <w:color w:val="231F20"/>
          <w:sz w:val="20"/>
        </w:rPr>
        <w:t>link</w:t>
      </w:r>
      <w:r>
        <w:rPr>
          <w:color w:val="231F20"/>
          <w:spacing w:val="-14"/>
          <w:sz w:val="20"/>
        </w:rPr>
        <w:t> </w:t>
      </w:r>
      <w:r>
        <w:rPr>
          <w:color w:val="231F20"/>
          <w:sz w:val="20"/>
        </w:rPr>
        <w:t>to</w:t>
      </w:r>
      <w:r>
        <w:rPr>
          <w:color w:val="231F20"/>
          <w:spacing w:val="-14"/>
          <w:sz w:val="20"/>
        </w:rPr>
        <w:t> </w:t>
      </w:r>
      <w:r>
        <w:rPr>
          <w:color w:val="231F20"/>
          <w:sz w:val="20"/>
        </w:rPr>
        <w:t>reduction</w:t>
      </w:r>
      <w:r>
        <w:rPr>
          <w:color w:val="231F20"/>
          <w:spacing w:val="-14"/>
          <w:sz w:val="20"/>
        </w:rPr>
        <w:t> </w:t>
      </w:r>
      <w:r>
        <w:rPr>
          <w:color w:val="231F20"/>
          <w:sz w:val="20"/>
        </w:rPr>
        <w:t>in</w:t>
      </w:r>
      <w:r>
        <w:rPr>
          <w:color w:val="231F20"/>
          <w:spacing w:val="-14"/>
          <w:sz w:val="20"/>
        </w:rPr>
        <w:t> </w:t>
      </w:r>
      <w:r>
        <w:rPr>
          <w:color w:val="231F20"/>
          <w:sz w:val="20"/>
        </w:rPr>
        <w:t>formal</w:t>
      </w:r>
      <w:r>
        <w:rPr>
          <w:color w:val="231F20"/>
          <w:spacing w:val="-14"/>
          <w:sz w:val="20"/>
        </w:rPr>
        <w:t> </w:t>
      </w:r>
      <w:r>
        <w:rPr>
          <w:color w:val="231F20"/>
          <w:sz w:val="20"/>
        </w:rPr>
        <w:t>procedures, absence, turnover, productivity of employees?</w:t>
      </w:r>
    </w:p>
    <w:p>
      <w:pPr>
        <w:pStyle w:val="ListParagraph"/>
        <w:numPr>
          <w:ilvl w:val="1"/>
          <w:numId w:val="11"/>
        </w:numPr>
        <w:tabs>
          <w:tab w:pos="1359" w:val="left" w:leader="none"/>
        </w:tabs>
        <w:spacing w:line="240" w:lineRule="auto" w:before="3" w:after="0"/>
        <w:ind w:left="1359" w:right="0" w:hanging="226"/>
        <w:jc w:val="left"/>
        <w:rPr>
          <w:sz w:val="20"/>
        </w:rPr>
      </w:pPr>
      <w:r>
        <w:rPr>
          <w:color w:val="231F20"/>
          <w:spacing w:val="-4"/>
          <w:sz w:val="20"/>
        </w:rPr>
        <w:t>Benefits</w:t>
      </w:r>
      <w:r>
        <w:rPr>
          <w:color w:val="231F20"/>
          <w:spacing w:val="-2"/>
          <w:sz w:val="20"/>
        </w:rPr>
        <w:t> </w:t>
      </w:r>
      <w:r>
        <w:rPr>
          <w:color w:val="231F20"/>
          <w:spacing w:val="-4"/>
          <w:sz w:val="20"/>
        </w:rPr>
        <w:t>of</w:t>
      </w:r>
      <w:r>
        <w:rPr>
          <w:color w:val="231F20"/>
          <w:spacing w:val="-2"/>
          <w:sz w:val="20"/>
        </w:rPr>
        <w:t> </w:t>
      </w:r>
      <w:r>
        <w:rPr>
          <w:color w:val="231F20"/>
          <w:spacing w:val="-4"/>
          <w:sz w:val="20"/>
        </w:rPr>
        <w:t>internal</w:t>
      </w:r>
      <w:r>
        <w:rPr>
          <w:color w:val="231F20"/>
          <w:spacing w:val="-2"/>
          <w:sz w:val="20"/>
        </w:rPr>
        <w:t> </w:t>
      </w:r>
      <w:r>
        <w:rPr>
          <w:color w:val="231F20"/>
          <w:spacing w:val="-4"/>
          <w:sz w:val="20"/>
        </w:rPr>
        <w:t>versus</w:t>
      </w:r>
      <w:r>
        <w:rPr>
          <w:color w:val="231F20"/>
          <w:spacing w:val="-2"/>
          <w:sz w:val="20"/>
        </w:rPr>
        <w:t> </w:t>
      </w:r>
      <w:r>
        <w:rPr>
          <w:color w:val="231F20"/>
          <w:spacing w:val="-4"/>
          <w:sz w:val="20"/>
        </w:rPr>
        <w:t>external</w:t>
      </w:r>
      <w:r>
        <w:rPr>
          <w:color w:val="231F20"/>
          <w:spacing w:val="-2"/>
          <w:sz w:val="20"/>
        </w:rPr>
        <w:t> </w:t>
      </w:r>
      <w:r>
        <w:rPr>
          <w:color w:val="231F20"/>
          <w:spacing w:val="-4"/>
          <w:sz w:val="20"/>
        </w:rPr>
        <w:t>mediation.</w:t>
      </w:r>
    </w:p>
    <w:p>
      <w:pPr>
        <w:pStyle w:val="ListParagraph"/>
        <w:numPr>
          <w:ilvl w:val="1"/>
          <w:numId w:val="11"/>
        </w:numPr>
        <w:tabs>
          <w:tab w:pos="1360" w:val="left" w:leader="none"/>
        </w:tabs>
        <w:spacing w:line="312" w:lineRule="auto" w:before="70" w:after="0"/>
        <w:ind w:left="1360" w:right="303" w:hanging="227"/>
        <w:jc w:val="left"/>
        <w:rPr>
          <w:sz w:val="20"/>
        </w:rPr>
      </w:pPr>
      <w:r>
        <w:rPr>
          <w:color w:val="231F20"/>
          <w:sz w:val="20"/>
        </w:rPr>
        <w:t>What</w:t>
      </w:r>
      <w:r>
        <w:rPr>
          <w:color w:val="231F20"/>
          <w:spacing w:val="-10"/>
          <w:sz w:val="20"/>
        </w:rPr>
        <w:t> </w:t>
      </w:r>
      <w:r>
        <w:rPr>
          <w:color w:val="231F20"/>
          <w:sz w:val="20"/>
        </w:rPr>
        <w:t>can</w:t>
      </w:r>
      <w:r>
        <w:rPr>
          <w:color w:val="231F20"/>
          <w:spacing w:val="-10"/>
          <w:sz w:val="20"/>
        </w:rPr>
        <w:t> </w:t>
      </w:r>
      <w:r>
        <w:rPr>
          <w:color w:val="231F20"/>
          <w:sz w:val="20"/>
        </w:rPr>
        <w:t>be</w:t>
      </w:r>
      <w:r>
        <w:rPr>
          <w:color w:val="231F20"/>
          <w:spacing w:val="-10"/>
          <w:sz w:val="20"/>
        </w:rPr>
        <w:t> </w:t>
      </w:r>
      <w:r>
        <w:rPr>
          <w:color w:val="231F20"/>
          <w:sz w:val="20"/>
        </w:rPr>
        <w:t>done</w:t>
      </w:r>
      <w:r>
        <w:rPr>
          <w:color w:val="231F20"/>
          <w:spacing w:val="-10"/>
          <w:sz w:val="20"/>
        </w:rPr>
        <w:t> </w:t>
      </w:r>
      <w:r>
        <w:rPr>
          <w:color w:val="231F20"/>
          <w:sz w:val="20"/>
        </w:rPr>
        <w:t>to</w:t>
      </w:r>
      <w:r>
        <w:rPr>
          <w:color w:val="231F20"/>
          <w:spacing w:val="-10"/>
          <w:sz w:val="20"/>
        </w:rPr>
        <w:t> </w:t>
      </w:r>
      <w:r>
        <w:rPr>
          <w:color w:val="231F20"/>
          <w:sz w:val="20"/>
        </w:rPr>
        <w:t>improve</w:t>
      </w:r>
      <w:r>
        <w:rPr>
          <w:color w:val="231F20"/>
          <w:spacing w:val="-10"/>
          <w:sz w:val="20"/>
        </w:rPr>
        <w:t> </w:t>
      </w:r>
      <w:r>
        <w:rPr>
          <w:color w:val="231F20"/>
          <w:sz w:val="20"/>
        </w:rPr>
        <w:t>the</w:t>
      </w:r>
      <w:r>
        <w:rPr>
          <w:color w:val="231F20"/>
          <w:spacing w:val="-10"/>
          <w:sz w:val="20"/>
        </w:rPr>
        <w:t> </w:t>
      </w:r>
      <w:r>
        <w:rPr>
          <w:color w:val="231F20"/>
          <w:sz w:val="20"/>
        </w:rPr>
        <w:t>mediation process and improve its take-up?</w:t>
      </w:r>
    </w:p>
    <w:p>
      <w:pPr>
        <w:pStyle w:val="BodyText"/>
        <w:spacing w:before="2"/>
        <w:rPr>
          <w:sz w:val="26"/>
        </w:rPr>
      </w:pPr>
    </w:p>
    <w:p>
      <w:pPr>
        <w:pStyle w:val="Heading2"/>
        <w:spacing w:before="1"/>
        <w:ind w:left="1133"/>
        <w:jc w:val="both"/>
      </w:pPr>
      <w:r>
        <w:rPr>
          <w:color w:val="8A191B"/>
        </w:rPr>
        <w:t>Reporting</w:t>
      </w:r>
      <w:r>
        <w:rPr>
          <w:color w:val="8A191B"/>
          <w:spacing w:val="7"/>
        </w:rPr>
        <w:t> </w:t>
      </w:r>
      <w:r>
        <w:rPr>
          <w:color w:val="8A191B"/>
        </w:rPr>
        <w:t>the</w:t>
      </w:r>
      <w:r>
        <w:rPr>
          <w:color w:val="8A191B"/>
          <w:spacing w:val="8"/>
        </w:rPr>
        <w:t> </w:t>
      </w:r>
      <w:r>
        <w:rPr>
          <w:color w:val="8A191B"/>
          <w:spacing w:val="-2"/>
        </w:rPr>
        <w:t>findings</w:t>
      </w:r>
    </w:p>
    <w:p>
      <w:pPr>
        <w:pStyle w:val="BodyText"/>
        <w:spacing w:line="312" w:lineRule="auto" w:before="68"/>
        <w:ind w:left="1133" w:right="47"/>
        <w:jc w:val="both"/>
      </w:pPr>
      <w:r>
        <w:rPr>
          <w:color w:val="231F20"/>
          <w:spacing w:val="-4"/>
        </w:rPr>
        <w:t>Findings</w:t>
      </w:r>
      <w:r>
        <w:rPr>
          <w:color w:val="231F20"/>
          <w:spacing w:val="-7"/>
        </w:rPr>
        <w:t> </w:t>
      </w:r>
      <w:r>
        <w:rPr>
          <w:color w:val="231F20"/>
          <w:spacing w:val="-4"/>
        </w:rPr>
        <w:t>on</w:t>
      </w:r>
      <w:r>
        <w:rPr>
          <w:color w:val="231F20"/>
          <w:spacing w:val="-7"/>
        </w:rPr>
        <w:t> </w:t>
      </w:r>
      <w:r>
        <w:rPr>
          <w:color w:val="231F20"/>
          <w:spacing w:val="-4"/>
        </w:rPr>
        <w:t>the</w:t>
      </w:r>
      <w:r>
        <w:rPr>
          <w:color w:val="231F20"/>
          <w:spacing w:val="-7"/>
        </w:rPr>
        <w:t> </w:t>
      </w:r>
      <w:r>
        <w:rPr>
          <w:color w:val="231F20"/>
          <w:spacing w:val="-4"/>
        </w:rPr>
        <w:t>use</w:t>
      </w:r>
      <w:r>
        <w:rPr>
          <w:color w:val="231F20"/>
          <w:spacing w:val="-7"/>
        </w:rPr>
        <w:t> </w:t>
      </w:r>
      <w:r>
        <w:rPr>
          <w:color w:val="231F20"/>
          <w:spacing w:val="-4"/>
        </w:rPr>
        <w:t>and</w:t>
      </w:r>
      <w:r>
        <w:rPr>
          <w:color w:val="231F20"/>
          <w:spacing w:val="-7"/>
        </w:rPr>
        <w:t> </w:t>
      </w:r>
      <w:r>
        <w:rPr>
          <w:color w:val="231F20"/>
          <w:spacing w:val="-4"/>
        </w:rPr>
        <w:t>effectiveness</w:t>
      </w:r>
      <w:r>
        <w:rPr>
          <w:color w:val="231F20"/>
          <w:spacing w:val="-7"/>
        </w:rPr>
        <w:t> </w:t>
      </w:r>
      <w:r>
        <w:rPr>
          <w:color w:val="231F20"/>
          <w:spacing w:val="-4"/>
        </w:rPr>
        <w:t>of</w:t>
      </w:r>
      <w:r>
        <w:rPr>
          <w:color w:val="231F20"/>
          <w:spacing w:val="-7"/>
        </w:rPr>
        <w:t> </w:t>
      </w:r>
      <w:r>
        <w:rPr>
          <w:color w:val="231F20"/>
          <w:spacing w:val="-4"/>
        </w:rPr>
        <w:t>mediation should</w:t>
      </w:r>
      <w:r>
        <w:rPr>
          <w:color w:val="231F20"/>
          <w:spacing w:val="-9"/>
        </w:rPr>
        <w:t> </w:t>
      </w:r>
      <w:r>
        <w:rPr>
          <w:color w:val="231F20"/>
          <w:spacing w:val="-4"/>
        </w:rPr>
        <w:t>be</w:t>
      </w:r>
      <w:r>
        <w:rPr>
          <w:color w:val="231F20"/>
          <w:spacing w:val="-9"/>
        </w:rPr>
        <w:t> </w:t>
      </w:r>
      <w:r>
        <w:rPr>
          <w:color w:val="231F20"/>
          <w:spacing w:val="-4"/>
        </w:rPr>
        <w:t>reported</w:t>
      </w:r>
      <w:r>
        <w:rPr>
          <w:color w:val="231F20"/>
          <w:spacing w:val="-9"/>
        </w:rPr>
        <w:t> </w:t>
      </w:r>
      <w:r>
        <w:rPr>
          <w:color w:val="231F20"/>
          <w:spacing w:val="-4"/>
        </w:rPr>
        <w:t>at</w:t>
      </w:r>
      <w:r>
        <w:rPr>
          <w:color w:val="231F20"/>
          <w:spacing w:val="-9"/>
        </w:rPr>
        <w:t> </w:t>
      </w:r>
      <w:r>
        <w:rPr>
          <w:color w:val="231F20"/>
          <w:spacing w:val="-4"/>
        </w:rPr>
        <w:t>least</w:t>
      </w:r>
      <w:r>
        <w:rPr>
          <w:color w:val="231F20"/>
          <w:spacing w:val="-9"/>
        </w:rPr>
        <w:t> </w:t>
      </w:r>
      <w:r>
        <w:rPr>
          <w:color w:val="231F20"/>
          <w:spacing w:val="-4"/>
        </w:rPr>
        <w:t>once</w:t>
      </w:r>
      <w:r>
        <w:rPr>
          <w:color w:val="231F20"/>
          <w:spacing w:val="-9"/>
        </w:rPr>
        <w:t> </w:t>
      </w:r>
      <w:r>
        <w:rPr>
          <w:color w:val="231F20"/>
          <w:spacing w:val="-4"/>
        </w:rPr>
        <w:t>a</w:t>
      </w:r>
      <w:r>
        <w:rPr>
          <w:color w:val="231F20"/>
          <w:spacing w:val="-9"/>
        </w:rPr>
        <w:t> </w:t>
      </w:r>
      <w:r>
        <w:rPr>
          <w:color w:val="231F20"/>
          <w:spacing w:val="-4"/>
        </w:rPr>
        <w:t>year</w:t>
      </w:r>
      <w:r>
        <w:rPr>
          <w:color w:val="231F20"/>
          <w:spacing w:val="-9"/>
        </w:rPr>
        <w:t> </w:t>
      </w:r>
      <w:r>
        <w:rPr>
          <w:color w:val="231F20"/>
          <w:spacing w:val="-4"/>
        </w:rPr>
        <w:t>and</w:t>
      </w:r>
      <w:r>
        <w:rPr>
          <w:color w:val="231F20"/>
          <w:spacing w:val="-9"/>
        </w:rPr>
        <w:t> </w:t>
      </w:r>
      <w:r>
        <w:rPr>
          <w:color w:val="231F20"/>
          <w:spacing w:val="-4"/>
        </w:rPr>
        <w:t>shared </w:t>
      </w:r>
      <w:r>
        <w:rPr>
          <w:color w:val="231F20"/>
        </w:rPr>
        <w:t>with key stakeholders including trade unions,</w:t>
      </w:r>
    </w:p>
    <w:p>
      <w:pPr>
        <w:pStyle w:val="BodyText"/>
        <w:spacing w:line="312" w:lineRule="auto" w:before="95"/>
        <w:ind w:left="580" w:right="1181"/>
      </w:pPr>
      <w:r>
        <w:rPr/>
        <w:br w:type="column"/>
      </w:r>
      <w:r>
        <w:rPr>
          <w:color w:val="231F20"/>
        </w:rPr>
        <w:t>employee</w:t>
      </w:r>
      <w:r>
        <w:rPr>
          <w:color w:val="231F20"/>
          <w:spacing w:val="-14"/>
        </w:rPr>
        <w:t> </w:t>
      </w:r>
      <w:r>
        <w:rPr>
          <w:color w:val="231F20"/>
        </w:rPr>
        <w:t>representative</w:t>
      </w:r>
      <w:r>
        <w:rPr>
          <w:color w:val="231F20"/>
          <w:spacing w:val="-14"/>
        </w:rPr>
        <w:t> </w:t>
      </w:r>
      <w:r>
        <w:rPr>
          <w:color w:val="231F20"/>
        </w:rPr>
        <w:t>bodies,</w:t>
      </w:r>
      <w:r>
        <w:rPr>
          <w:color w:val="231F20"/>
          <w:spacing w:val="-14"/>
        </w:rPr>
        <w:t> </w:t>
      </w:r>
      <w:r>
        <w:rPr>
          <w:color w:val="231F20"/>
        </w:rPr>
        <w:t>line</w:t>
      </w:r>
      <w:r>
        <w:rPr>
          <w:color w:val="231F20"/>
          <w:spacing w:val="-14"/>
        </w:rPr>
        <w:t> </w:t>
      </w:r>
      <w:r>
        <w:rPr>
          <w:color w:val="231F20"/>
        </w:rPr>
        <w:t>managers, senior</w:t>
      </w:r>
      <w:r>
        <w:rPr>
          <w:color w:val="231F20"/>
          <w:spacing w:val="-11"/>
        </w:rPr>
        <w:t> </w:t>
      </w:r>
      <w:r>
        <w:rPr>
          <w:color w:val="231F20"/>
        </w:rPr>
        <w:t>managers</w:t>
      </w:r>
      <w:r>
        <w:rPr>
          <w:color w:val="231F20"/>
          <w:spacing w:val="-11"/>
        </w:rPr>
        <w:t> </w:t>
      </w:r>
      <w:r>
        <w:rPr>
          <w:color w:val="231F20"/>
        </w:rPr>
        <w:t>and</w:t>
      </w:r>
      <w:r>
        <w:rPr>
          <w:color w:val="231F20"/>
          <w:spacing w:val="-11"/>
        </w:rPr>
        <w:t> </w:t>
      </w:r>
      <w:r>
        <w:rPr>
          <w:color w:val="231F20"/>
        </w:rPr>
        <w:t>mediators.</w:t>
      </w:r>
      <w:r>
        <w:rPr>
          <w:color w:val="231F20"/>
          <w:spacing w:val="-11"/>
        </w:rPr>
        <w:t> </w:t>
      </w:r>
      <w:r>
        <w:rPr>
          <w:color w:val="231F20"/>
        </w:rPr>
        <w:t>You</w:t>
      </w:r>
      <w:r>
        <w:rPr>
          <w:color w:val="231F20"/>
          <w:spacing w:val="-11"/>
        </w:rPr>
        <w:t> </w:t>
      </w:r>
      <w:r>
        <w:rPr>
          <w:color w:val="231F20"/>
        </w:rPr>
        <w:t>may</w:t>
      </w:r>
      <w:r>
        <w:rPr>
          <w:color w:val="231F20"/>
          <w:spacing w:val="-11"/>
        </w:rPr>
        <w:t> </w:t>
      </w:r>
      <w:r>
        <w:rPr>
          <w:color w:val="231F20"/>
        </w:rPr>
        <w:t>decide that</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worth</w:t>
      </w:r>
      <w:r>
        <w:rPr>
          <w:color w:val="231F20"/>
          <w:spacing w:val="-3"/>
        </w:rPr>
        <w:t> </w:t>
      </w:r>
      <w:r>
        <w:rPr>
          <w:color w:val="231F20"/>
        </w:rPr>
        <w:t>communicating</w:t>
      </w:r>
      <w:r>
        <w:rPr>
          <w:color w:val="231F20"/>
          <w:spacing w:val="-3"/>
        </w:rPr>
        <w:t> </w:t>
      </w:r>
      <w:r>
        <w:rPr>
          <w:color w:val="231F20"/>
        </w:rPr>
        <w:t>some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findings </w:t>
      </w:r>
      <w:r>
        <w:rPr>
          <w:color w:val="231F20"/>
          <w:spacing w:val="-2"/>
        </w:rPr>
        <w:t>directly</w:t>
      </w:r>
      <w:r>
        <w:rPr>
          <w:color w:val="231F20"/>
          <w:spacing w:val="-10"/>
        </w:rPr>
        <w:t> </w:t>
      </w:r>
      <w:r>
        <w:rPr>
          <w:color w:val="231F20"/>
          <w:spacing w:val="-2"/>
        </w:rPr>
        <w:t>with</w:t>
      </w:r>
      <w:r>
        <w:rPr>
          <w:color w:val="231F20"/>
          <w:spacing w:val="-10"/>
        </w:rPr>
        <w:t> </w:t>
      </w:r>
      <w:r>
        <w:rPr>
          <w:color w:val="231F20"/>
          <w:spacing w:val="-2"/>
        </w:rPr>
        <w:t>all</w:t>
      </w:r>
      <w:r>
        <w:rPr>
          <w:color w:val="231F20"/>
          <w:spacing w:val="-10"/>
        </w:rPr>
        <w:t> </w:t>
      </w:r>
      <w:r>
        <w:rPr>
          <w:color w:val="231F20"/>
          <w:spacing w:val="-2"/>
        </w:rPr>
        <w:t>employees</w:t>
      </w:r>
      <w:r>
        <w:rPr>
          <w:color w:val="231F20"/>
          <w:spacing w:val="-10"/>
        </w:rPr>
        <w:t> </w:t>
      </w:r>
      <w:r>
        <w:rPr>
          <w:color w:val="231F20"/>
          <w:spacing w:val="-2"/>
        </w:rPr>
        <w:t>either</w:t>
      </w:r>
      <w:r>
        <w:rPr>
          <w:color w:val="231F20"/>
          <w:spacing w:val="-10"/>
        </w:rPr>
        <w:t> </w:t>
      </w:r>
      <w:r>
        <w:rPr>
          <w:color w:val="231F20"/>
          <w:spacing w:val="-2"/>
        </w:rPr>
        <w:t>by</w:t>
      </w:r>
      <w:r>
        <w:rPr>
          <w:color w:val="231F20"/>
          <w:spacing w:val="-10"/>
        </w:rPr>
        <w:t> </w:t>
      </w:r>
      <w:r>
        <w:rPr>
          <w:color w:val="231F20"/>
          <w:spacing w:val="-2"/>
        </w:rPr>
        <w:t>email</w:t>
      </w:r>
      <w:r>
        <w:rPr>
          <w:color w:val="231F20"/>
          <w:spacing w:val="-10"/>
        </w:rPr>
        <w:t> </w:t>
      </w:r>
      <w:r>
        <w:rPr>
          <w:color w:val="231F20"/>
          <w:spacing w:val="-2"/>
        </w:rPr>
        <w:t>or</w:t>
      </w:r>
      <w:r>
        <w:rPr>
          <w:color w:val="231F20"/>
          <w:spacing w:val="-10"/>
        </w:rPr>
        <w:t> </w:t>
      </w:r>
      <w:r>
        <w:rPr>
          <w:color w:val="231F20"/>
          <w:spacing w:val="-2"/>
        </w:rPr>
        <w:t>at</w:t>
      </w:r>
      <w:r>
        <w:rPr>
          <w:color w:val="231F20"/>
          <w:spacing w:val="-10"/>
        </w:rPr>
        <w:t> </w:t>
      </w:r>
      <w:r>
        <w:rPr>
          <w:color w:val="231F20"/>
          <w:spacing w:val="-2"/>
        </w:rPr>
        <w:t>team </w:t>
      </w:r>
      <w:r>
        <w:rPr>
          <w:color w:val="231F20"/>
        </w:rPr>
        <w:t>meetings</w:t>
      </w:r>
      <w:r>
        <w:rPr>
          <w:color w:val="231F20"/>
          <w:spacing w:val="-2"/>
        </w:rPr>
        <w:t> </w:t>
      </w:r>
      <w:r>
        <w:rPr>
          <w:color w:val="231F20"/>
        </w:rPr>
        <w:t>as</w:t>
      </w:r>
      <w:r>
        <w:rPr>
          <w:color w:val="231F20"/>
          <w:spacing w:val="-2"/>
        </w:rPr>
        <w:t> </w:t>
      </w:r>
      <w:r>
        <w:rPr>
          <w:color w:val="231F20"/>
        </w:rPr>
        <w:t>a</w:t>
      </w:r>
      <w:r>
        <w:rPr>
          <w:color w:val="231F20"/>
          <w:spacing w:val="-2"/>
        </w:rPr>
        <w:t> </w:t>
      </w:r>
      <w:r>
        <w:rPr>
          <w:color w:val="231F20"/>
        </w:rPr>
        <w:t>way</w:t>
      </w:r>
      <w:r>
        <w:rPr>
          <w:color w:val="231F20"/>
          <w:spacing w:val="-2"/>
        </w:rPr>
        <w:t> </w:t>
      </w:r>
      <w:r>
        <w:rPr>
          <w:color w:val="231F20"/>
        </w:rPr>
        <w:t>of</w:t>
      </w:r>
      <w:r>
        <w:rPr>
          <w:color w:val="231F20"/>
          <w:spacing w:val="-2"/>
        </w:rPr>
        <w:t> </w:t>
      </w:r>
      <w:r>
        <w:rPr>
          <w:color w:val="231F20"/>
        </w:rPr>
        <w:t>publicising</w:t>
      </w:r>
      <w:r>
        <w:rPr>
          <w:color w:val="231F20"/>
          <w:spacing w:val="-2"/>
        </w:rPr>
        <w:t> </w:t>
      </w:r>
      <w:r>
        <w:rPr>
          <w:color w:val="231F20"/>
        </w:rPr>
        <w:t>the</w:t>
      </w:r>
      <w:r>
        <w:rPr>
          <w:color w:val="231F20"/>
          <w:spacing w:val="-2"/>
        </w:rPr>
        <w:t> </w:t>
      </w:r>
      <w:r>
        <w:rPr>
          <w:color w:val="231F20"/>
        </w:rPr>
        <w:t>scheme.</w:t>
      </w:r>
    </w:p>
    <w:p>
      <w:pPr>
        <w:pStyle w:val="BodyText"/>
        <w:spacing w:line="312" w:lineRule="auto" w:before="5"/>
        <w:ind w:left="580" w:right="1153"/>
      </w:pPr>
      <w:r>
        <w:rPr>
          <w:color w:val="231F20"/>
        </w:rPr>
        <w:t>Ensuring that there is a robust evaluation of mediation and that this is effectively communicated</w:t>
      </w:r>
      <w:r>
        <w:rPr>
          <w:color w:val="231F20"/>
        </w:rPr>
        <w:t> </w:t>
      </w:r>
      <w:r>
        <w:rPr>
          <w:color w:val="231F20"/>
          <w:spacing w:val="-2"/>
        </w:rPr>
        <w:t>is</w:t>
      </w:r>
      <w:r>
        <w:rPr>
          <w:color w:val="231F20"/>
          <w:spacing w:val="-12"/>
        </w:rPr>
        <w:t> </w:t>
      </w:r>
      <w:r>
        <w:rPr>
          <w:color w:val="231F20"/>
          <w:spacing w:val="-2"/>
        </w:rPr>
        <w:t>essential</w:t>
      </w:r>
      <w:r>
        <w:rPr>
          <w:color w:val="231F20"/>
          <w:spacing w:val="-12"/>
        </w:rPr>
        <w:t> </w:t>
      </w:r>
      <w:r>
        <w:rPr>
          <w:color w:val="231F20"/>
          <w:spacing w:val="-2"/>
        </w:rPr>
        <w:t>to</w:t>
      </w:r>
      <w:r>
        <w:rPr>
          <w:color w:val="231F20"/>
          <w:spacing w:val="-12"/>
        </w:rPr>
        <w:t> </w:t>
      </w:r>
      <w:r>
        <w:rPr>
          <w:color w:val="231F20"/>
          <w:spacing w:val="-2"/>
        </w:rPr>
        <w:t>guarantee</w:t>
      </w:r>
      <w:r>
        <w:rPr>
          <w:color w:val="231F20"/>
          <w:spacing w:val="-12"/>
        </w:rPr>
        <w:t> </w:t>
      </w:r>
      <w:r>
        <w:rPr>
          <w:color w:val="231F20"/>
          <w:spacing w:val="-2"/>
        </w:rPr>
        <w:t>ongoing</w:t>
      </w:r>
      <w:r>
        <w:rPr>
          <w:color w:val="231F20"/>
          <w:spacing w:val="-12"/>
        </w:rPr>
        <w:t> </w:t>
      </w:r>
      <w:r>
        <w:rPr>
          <w:color w:val="231F20"/>
          <w:spacing w:val="-2"/>
        </w:rPr>
        <w:t>support</w:t>
      </w:r>
      <w:r>
        <w:rPr>
          <w:color w:val="231F20"/>
          <w:spacing w:val="-12"/>
        </w:rPr>
        <w:t> </w:t>
      </w:r>
      <w:r>
        <w:rPr>
          <w:color w:val="231F20"/>
          <w:spacing w:val="-2"/>
        </w:rPr>
        <w:t>from</w:t>
      </w:r>
      <w:r>
        <w:rPr>
          <w:color w:val="231F20"/>
          <w:spacing w:val="-12"/>
        </w:rPr>
        <w:t> </w:t>
      </w:r>
      <w:r>
        <w:rPr>
          <w:color w:val="231F20"/>
          <w:spacing w:val="-2"/>
        </w:rPr>
        <w:t>senior </w:t>
      </w:r>
      <w:r>
        <w:rPr>
          <w:color w:val="231F20"/>
        </w:rPr>
        <w:t>management</w:t>
      </w:r>
      <w:r>
        <w:rPr>
          <w:color w:val="231F20"/>
          <w:spacing w:val="-4"/>
        </w:rPr>
        <w:t> </w:t>
      </w:r>
      <w:r>
        <w:rPr>
          <w:color w:val="231F20"/>
        </w:rPr>
        <w:t>for</w:t>
      </w:r>
      <w:r>
        <w:rPr>
          <w:color w:val="231F20"/>
          <w:spacing w:val="-4"/>
        </w:rPr>
        <w:t> </w:t>
      </w:r>
      <w:r>
        <w:rPr>
          <w:color w:val="231F20"/>
        </w:rPr>
        <w:t>resources</w:t>
      </w:r>
      <w:r>
        <w:rPr>
          <w:color w:val="231F20"/>
          <w:spacing w:val="-4"/>
        </w:rPr>
        <w:t> </w:t>
      </w:r>
      <w:r>
        <w:rPr>
          <w:color w:val="231F20"/>
        </w:rPr>
        <w:t>and</w:t>
      </w:r>
      <w:r>
        <w:rPr>
          <w:color w:val="231F20"/>
          <w:spacing w:val="-4"/>
        </w:rPr>
        <w:t> </w:t>
      </w:r>
      <w:r>
        <w:rPr>
          <w:color w:val="231F20"/>
        </w:rPr>
        <w:t>from</w:t>
      </w:r>
      <w:r>
        <w:rPr>
          <w:color w:val="231F20"/>
          <w:spacing w:val="-4"/>
        </w:rPr>
        <w:t> </w:t>
      </w:r>
      <w:r>
        <w:rPr>
          <w:color w:val="231F20"/>
        </w:rPr>
        <w:t>line</w:t>
      </w:r>
      <w:r>
        <w:rPr>
          <w:color w:val="231F20"/>
          <w:spacing w:val="-4"/>
        </w:rPr>
        <w:t> </w:t>
      </w:r>
      <w:r>
        <w:rPr>
          <w:color w:val="231F20"/>
        </w:rPr>
        <w:t>managers </w:t>
      </w:r>
      <w:r>
        <w:rPr>
          <w:color w:val="231F20"/>
          <w:spacing w:val="-2"/>
        </w:rPr>
        <w:t>and</w:t>
      </w:r>
      <w:r>
        <w:rPr>
          <w:color w:val="231F20"/>
          <w:spacing w:val="-10"/>
        </w:rPr>
        <w:t> </w:t>
      </w:r>
      <w:r>
        <w:rPr>
          <w:color w:val="231F20"/>
          <w:spacing w:val="-2"/>
        </w:rPr>
        <w:t>employees</w:t>
      </w:r>
      <w:r>
        <w:rPr>
          <w:color w:val="231F20"/>
          <w:spacing w:val="-10"/>
        </w:rPr>
        <w:t> </w:t>
      </w:r>
      <w:r>
        <w:rPr>
          <w:color w:val="231F20"/>
          <w:spacing w:val="-2"/>
        </w:rPr>
        <w:t>for</w:t>
      </w:r>
      <w:r>
        <w:rPr>
          <w:color w:val="231F20"/>
          <w:spacing w:val="-10"/>
        </w:rPr>
        <w:t> </w:t>
      </w:r>
      <w:r>
        <w:rPr>
          <w:color w:val="231F20"/>
          <w:spacing w:val="-2"/>
        </w:rPr>
        <w:t>ongoing</w:t>
      </w:r>
      <w:r>
        <w:rPr>
          <w:color w:val="231F20"/>
          <w:spacing w:val="-10"/>
        </w:rPr>
        <w:t> </w:t>
      </w:r>
      <w:r>
        <w:rPr>
          <w:color w:val="231F20"/>
          <w:spacing w:val="-2"/>
        </w:rPr>
        <w:t>participation</w:t>
      </w:r>
      <w:r>
        <w:rPr>
          <w:color w:val="231F20"/>
          <w:spacing w:val="-10"/>
        </w:rPr>
        <w:t> </w:t>
      </w:r>
      <w:r>
        <w:rPr>
          <w:color w:val="231F20"/>
          <w:spacing w:val="-2"/>
        </w:rPr>
        <w:t>as</w:t>
      </w:r>
      <w:r>
        <w:rPr>
          <w:color w:val="231F20"/>
          <w:spacing w:val="-10"/>
        </w:rPr>
        <w:t> </w:t>
      </w:r>
      <w:r>
        <w:rPr>
          <w:color w:val="231F20"/>
          <w:spacing w:val="-2"/>
        </w:rPr>
        <w:t>well</w:t>
      </w:r>
      <w:r>
        <w:rPr>
          <w:color w:val="231F20"/>
          <w:spacing w:val="-10"/>
        </w:rPr>
        <w:t> </w:t>
      </w:r>
      <w:r>
        <w:rPr>
          <w:color w:val="231F20"/>
          <w:spacing w:val="-2"/>
        </w:rPr>
        <w:t>as</w:t>
      </w:r>
      <w:r>
        <w:rPr>
          <w:color w:val="231F20"/>
          <w:spacing w:val="-10"/>
        </w:rPr>
        <w:t> </w:t>
      </w:r>
      <w:r>
        <w:rPr>
          <w:color w:val="231F20"/>
          <w:spacing w:val="-2"/>
        </w:rPr>
        <w:t>to </w:t>
      </w:r>
      <w:r>
        <w:rPr>
          <w:color w:val="231F20"/>
        </w:rPr>
        <w:t>make sure of ongoing improvement.</w:t>
      </w:r>
    </w:p>
    <w:p>
      <w:pPr>
        <w:spacing w:after="0" w:line="312" w:lineRule="auto"/>
        <w:sectPr>
          <w:type w:val="continuous"/>
          <w:pgSz w:w="11910" w:h="16840"/>
          <w:pgMar w:header="832" w:footer="781" w:top="800" w:bottom="280" w:left="0" w:right="0"/>
          <w:cols w:num="2" w:equalWidth="0">
            <w:col w:w="5503" w:space="40"/>
            <w:col w:w="6367"/>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p>
    <w:p>
      <w:pPr>
        <w:spacing w:after="0"/>
        <w:rPr>
          <w:sz w:val="27"/>
        </w:rPr>
        <w:sectPr>
          <w:headerReference w:type="default" r:id="rId70"/>
          <w:pgSz w:w="11910" w:h="16840"/>
          <w:pgMar w:header="0" w:footer="781" w:top="820" w:bottom="980" w:left="0" w:right="0"/>
        </w:sectPr>
      </w:pPr>
    </w:p>
    <w:p>
      <w:pPr>
        <w:pStyle w:val="BodyText"/>
        <w:spacing w:line="312" w:lineRule="auto" w:before="95"/>
        <w:ind w:left="1133"/>
      </w:pPr>
      <w:r>
        <w:rPr/>
        <mc:AlternateContent>
          <mc:Choice Requires="wps">
            <w:drawing>
              <wp:anchor distT="0" distB="0" distL="0" distR="0" allowOverlap="1" layoutInCell="1" locked="0" behindDoc="0" simplePos="0" relativeHeight="15756288">
                <wp:simplePos x="0" y="0"/>
                <wp:positionH relativeFrom="page">
                  <wp:posOffset>0</wp:posOffset>
                </wp:positionH>
                <wp:positionV relativeFrom="paragraph">
                  <wp:posOffset>-1082997</wp:posOffset>
                </wp:positionV>
                <wp:extent cx="7560309" cy="614045"/>
                <wp:effectExtent l="0" t="0" r="0" b="0"/>
                <wp:wrapNone/>
                <wp:docPr id="525" name="Group 525"/>
                <wp:cNvGraphicFramePr>
                  <a:graphicFrameLocks/>
                </wp:cNvGraphicFramePr>
                <a:graphic>
                  <a:graphicData uri="http://schemas.microsoft.com/office/word/2010/wordprocessingGroup">
                    <wpg:wgp>
                      <wpg:cNvPr id="525" name="Group 525"/>
                      <wpg:cNvGrpSpPr/>
                      <wpg:grpSpPr>
                        <a:xfrm>
                          <a:off x="0" y="0"/>
                          <a:ext cx="7560309" cy="614045"/>
                          <a:chExt cx="7560309" cy="614045"/>
                        </a:xfrm>
                      </wpg:grpSpPr>
                      <pic:pic>
                        <pic:nvPicPr>
                          <pic:cNvPr id="526" name="Image 526"/>
                          <pic:cNvPicPr/>
                        </pic:nvPicPr>
                        <pic:blipFill>
                          <a:blip r:embed="rId19" cstate="print"/>
                          <a:stretch>
                            <a:fillRect/>
                          </a:stretch>
                        </pic:blipFill>
                        <pic:spPr>
                          <a:xfrm>
                            <a:off x="0" y="0"/>
                            <a:ext cx="7559992" cy="613803"/>
                          </a:xfrm>
                          <a:prstGeom prst="rect">
                            <a:avLst/>
                          </a:prstGeom>
                        </pic:spPr>
                      </pic:pic>
                      <pic:pic>
                        <pic:nvPicPr>
                          <pic:cNvPr id="527" name="Image 527"/>
                          <pic:cNvPicPr/>
                        </pic:nvPicPr>
                        <pic:blipFill>
                          <a:blip r:embed="rId20" cstate="print"/>
                          <a:stretch>
                            <a:fillRect/>
                          </a:stretch>
                        </pic:blipFill>
                        <pic:spPr>
                          <a:xfrm>
                            <a:off x="187348" y="0"/>
                            <a:ext cx="3721864" cy="613804"/>
                          </a:xfrm>
                          <a:prstGeom prst="rect">
                            <a:avLst/>
                          </a:prstGeom>
                        </pic:spPr>
                      </pic:pic>
                      <wps:wsp>
                        <wps:cNvPr id="528" name="Textbox 528"/>
                        <wps:cNvSpPr txBox="1"/>
                        <wps:spPr>
                          <a:xfrm>
                            <a:off x="0" y="0"/>
                            <a:ext cx="7560309" cy="614045"/>
                          </a:xfrm>
                          <a:prstGeom prst="rect">
                            <a:avLst/>
                          </a:prstGeom>
                        </wps:spPr>
                        <wps:txbx>
                          <w:txbxContent>
                            <w:p>
                              <w:pPr>
                                <w:spacing w:before="163"/>
                                <w:ind w:left="1133" w:right="0" w:firstLine="0"/>
                                <w:jc w:val="left"/>
                                <w:rPr>
                                  <w:rFonts w:ascii="Verdana"/>
                                  <w:b/>
                                  <w:sz w:val="52"/>
                                </w:rPr>
                              </w:pPr>
                              <w:r>
                                <w:rPr>
                                  <w:rFonts w:ascii="Verdana"/>
                                  <w:b/>
                                  <w:color w:val="FFFFFF"/>
                                  <w:spacing w:val="-4"/>
                                  <w:sz w:val="52"/>
                                </w:rPr>
                                <w:t>CONCLUSIONS</w:t>
                              </w:r>
                            </w:p>
                          </w:txbxContent>
                        </wps:txbx>
                        <wps:bodyPr wrap="square" lIns="0" tIns="0" rIns="0" bIns="0" rtlCol="0">
                          <a:noAutofit/>
                        </wps:bodyPr>
                      </wps:wsp>
                    </wpg:wgp>
                  </a:graphicData>
                </a:graphic>
              </wp:anchor>
            </w:drawing>
          </mc:Choice>
          <mc:Fallback>
            <w:pict>
              <v:group style="position:absolute;margin-left:.0pt;margin-top:-85.27536pt;width:595.3pt;height:48.35pt;mso-position-horizontal-relative:page;mso-position-vertical-relative:paragraph;z-index:15756288" id="docshapegroup501" coordorigin="0,-1706" coordsize="11906,967">
                <v:shape style="position:absolute;left:0;top:-1706;width:11906;height:967" type="#_x0000_t75" id="docshape502" stroked="false">
                  <v:imagedata r:id="rId19" o:title=""/>
                </v:shape>
                <v:shape style="position:absolute;left:295;top:-1706;width:5862;height:967" type="#_x0000_t75" id="docshape503" stroked="false">
                  <v:imagedata r:id="rId20" o:title=""/>
                </v:shape>
                <v:shape style="position:absolute;left:0;top:-1706;width:11906;height:967" type="#_x0000_t202" id="docshape504" filled="false" stroked="false">
                  <v:textbox inset="0,0,0,0">
                    <w:txbxContent>
                      <w:p>
                        <w:pPr>
                          <w:spacing w:before="163"/>
                          <w:ind w:left="1133" w:right="0" w:firstLine="0"/>
                          <w:jc w:val="left"/>
                          <w:rPr>
                            <w:rFonts w:ascii="Verdana"/>
                            <w:b/>
                            <w:sz w:val="52"/>
                          </w:rPr>
                        </w:pPr>
                        <w:r>
                          <w:rPr>
                            <w:rFonts w:ascii="Verdana"/>
                            <w:b/>
                            <w:color w:val="FFFFFF"/>
                            <w:spacing w:val="-4"/>
                            <w:sz w:val="52"/>
                          </w:rPr>
                          <w:t>CONCLUSIONS</w:t>
                        </w:r>
                      </w:p>
                    </w:txbxContent>
                  </v:textbox>
                  <w10:wrap type="none"/>
                </v:shape>
                <w10:wrap type="none"/>
              </v:group>
            </w:pict>
          </mc:Fallback>
        </mc:AlternateContent>
      </w:r>
      <w:r>
        <w:rPr>
          <w:color w:val="231F20"/>
        </w:rPr>
        <w:t>Mediation is not a remedy for every situation where </w:t>
      </w:r>
      <w:r>
        <w:rPr>
          <w:color w:val="231F20"/>
          <w:spacing w:val="-2"/>
        </w:rPr>
        <w:t>there</w:t>
      </w:r>
      <w:r>
        <w:rPr>
          <w:color w:val="231F20"/>
          <w:spacing w:val="-9"/>
        </w:rPr>
        <w:t> </w:t>
      </w:r>
      <w:r>
        <w:rPr>
          <w:color w:val="231F20"/>
          <w:spacing w:val="-2"/>
        </w:rPr>
        <w:t>is</w:t>
      </w:r>
      <w:r>
        <w:rPr>
          <w:color w:val="231F20"/>
          <w:spacing w:val="-9"/>
        </w:rPr>
        <w:t> </w:t>
      </w:r>
      <w:r>
        <w:rPr>
          <w:color w:val="231F20"/>
          <w:spacing w:val="-2"/>
        </w:rPr>
        <w:t>conflict</w:t>
      </w:r>
      <w:r>
        <w:rPr>
          <w:color w:val="231F20"/>
          <w:spacing w:val="-9"/>
        </w:rPr>
        <w:t> </w:t>
      </w:r>
      <w:r>
        <w:rPr>
          <w:color w:val="231F20"/>
          <w:spacing w:val="-2"/>
        </w:rPr>
        <w:t>between</w:t>
      </w:r>
      <w:r>
        <w:rPr>
          <w:color w:val="231F20"/>
          <w:spacing w:val="-9"/>
        </w:rPr>
        <w:t> </w:t>
      </w:r>
      <w:r>
        <w:rPr>
          <w:color w:val="231F20"/>
          <w:spacing w:val="-2"/>
        </w:rPr>
        <w:t>individuals</w:t>
      </w:r>
      <w:r>
        <w:rPr>
          <w:color w:val="231F20"/>
          <w:spacing w:val="-9"/>
        </w:rPr>
        <w:t> </w:t>
      </w:r>
      <w:r>
        <w:rPr>
          <w:color w:val="231F20"/>
          <w:spacing w:val="-2"/>
        </w:rPr>
        <w:t>in</w:t>
      </w:r>
      <w:r>
        <w:rPr>
          <w:color w:val="231F20"/>
          <w:spacing w:val="-9"/>
        </w:rPr>
        <w:t> </w:t>
      </w:r>
      <w:r>
        <w:rPr>
          <w:color w:val="231F20"/>
          <w:spacing w:val="-2"/>
        </w:rPr>
        <w:t>the</w:t>
      </w:r>
      <w:r>
        <w:rPr>
          <w:color w:val="231F20"/>
          <w:spacing w:val="-9"/>
        </w:rPr>
        <w:t> </w:t>
      </w:r>
      <w:r>
        <w:rPr>
          <w:color w:val="231F20"/>
          <w:spacing w:val="-2"/>
        </w:rPr>
        <w:t>workplace. </w:t>
      </w:r>
      <w:r>
        <w:rPr>
          <w:color w:val="231F20"/>
        </w:rPr>
        <w:t>In</w:t>
      </w:r>
      <w:r>
        <w:rPr>
          <w:color w:val="231F20"/>
          <w:spacing w:val="-4"/>
        </w:rPr>
        <w:t> </w:t>
      </w:r>
      <w:r>
        <w:rPr>
          <w:color w:val="231F20"/>
        </w:rPr>
        <w:t>some</w:t>
      </w:r>
      <w:r>
        <w:rPr>
          <w:color w:val="231F20"/>
          <w:spacing w:val="-4"/>
        </w:rPr>
        <w:t> </w:t>
      </w:r>
      <w:r>
        <w:rPr>
          <w:color w:val="231F20"/>
        </w:rPr>
        <w:t>cases</w:t>
      </w:r>
      <w:r>
        <w:rPr>
          <w:color w:val="231F20"/>
          <w:spacing w:val="-4"/>
        </w:rPr>
        <w:t> </w:t>
      </w:r>
      <w:r>
        <w:rPr>
          <w:color w:val="231F20"/>
        </w:rPr>
        <w:t>there</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no</w:t>
      </w:r>
      <w:r>
        <w:rPr>
          <w:color w:val="231F20"/>
          <w:spacing w:val="-4"/>
        </w:rPr>
        <w:t> </w:t>
      </w:r>
      <w:r>
        <w:rPr>
          <w:color w:val="231F20"/>
        </w:rPr>
        <w:t>choice</w:t>
      </w:r>
      <w:r>
        <w:rPr>
          <w:color w:val="231F20"/>
          <w:spacing w:val="-4"/>
        </w:rPr>
        <w:t> </w:t>
      </w:r>
      <w:r>
        <w:rPr>
          <w:color w:val="231F20"/>
        </w:rPr>
        <w:t>but</w:t>
      </w:r>
      <w:r>
        <w:rPr>
          <w:color w:val="231F20"/>
          <w:spacing w:val="-4"/>
        </w:rPr>
        <w:t> </w:t>
      </w:r>
      <w:r>
        <w:rPr>
          <w:color w:val="231F20"/>
        </w:rPr>
        <w:t>to</w:t>
      </w:r>
      <w:r>
        <w:rPr>
          <w:color w:val="231F20"/>
          <w:spacing w:val="-4"/>
        </w:rPr>
        <w:t> </w:t>
      </w:r>
      <w:r>
        <w:rPr>
          <w:color w:val="231F20"/>
        </w:rPr>
        <w:t>use</w:t>
      </w:r>
      <w:r>
        <w:rPr>
          <w:color w:val="231F20"/>
          <w:spacing w:val="-4"/>
        </w:rPr>
        <w:t> </w:t>
      </w:r>
      <w:r>
        <w:rPr>
          <w:color w:val="231F20"/>
        </w:rPr>
        <w:t>a formal procedure. In other disputes, one or both of the parties may not want to take part in mediation.</w:t>
      </w:r>
    </w:p>
    <w:p>
      <w:pPr>
        <w:pStyle w:val="BodyText"/>
        <w:spacing w:before="6"/>
        <w:rPr>
          <w:sz w:val="26"/>
        </w:rPr>
      </w:pPr>
    </w:p>
    <w:p>
      <w:pPr>
        <w:pStyle w:val="BodyText"/>
        <w:spacing w:line="312" w:lineRule="auto"/>
        <w:ind w:left="1133"/>
      </w:pPr>
      <w:r>
        <w:rPr>
          <w:color w:val="231F20"/>
          <w:spacing w:val="-2"/>
        </w:rPr>
        <w:t>The</w:t>
      </w:r>
      <w:r>
        <w:rPr>
          <w:color w:val="231F20"/>
          <w:spacing w:val="-12"/>
        </w:rPr>
        <w:t> </w:t>
      </w:r>
      <w:r>
        <w:rPr>
          <w:color w:val="231F20"/>
          <w:spacing w:val="-2"/>
        </w:rPr>
        <w:t>success</w:t>
      </w:r>
      <w:r>
        <w:rPr>
          <w:color w:val="231F20"/>
          <w:spacing w:val="-12"/>
        </w:rPr>
        <w:t> </w:t>
      </w:r>
      <w:r>
        <w:rPr>
          <w:color w:val="231F20"/>
          <w:spacing w:val="-2"/>
        </w:rPr>
        <w:t>of</w:t>
      </w:r>
      <w:r>
        <w:rPr>
          <w:color w:val="231F20"/>
          <w:spacing w:val="-12"/>
        </w:rPr>
        <w:t> </w:t>
      </w:r>
      <w:r>
        <w:rPr>
          <w:color w:val="231F20"/>
          <w:spacing w:val="-2"/>
        </w:rPr>
        <w:t>mediation</w:t>
      </w:r>
      <w:r>
        <w:rPr>
          <w:color w:val="231F20"/>
          <w:spacing w:val="-12"/>
        </w:rPr>
        <w:t> </w:t>
      </w:r>
      <w:r>
        <w:rPr>
          <w:color w:val="231F20"/>
          <w:spacing w:val="-2"/>
        </w:rPr>
        <w:t>lies</w:t>
      </w:r>
      <w:r>
        <w:rPr>
          <w:color w:val="231F20"/>
          <w:spacing w:val="-12"/>
        </w:rPr>
        <w:t> </w:t>
      </w:r>
      <w:r>
        <w:rPr>
          <w:color w:val="231F20"/>
          <w:spacing w:val="-2"/>
        </w:rPr>
        <w:t>partly</w:t>
      </w:r>
      <w:r>
        <w:rPr>
          <w:color w:val="231F20"/>
          <w:spacing w:val="-12"/>
        </w:rPr>
        <w:t> </w:t>
      </w:r>
      <w:r>
        <w:rPr>
          <w:color w:val="231F20"/>
          <w:spacing w:val="-2"/>
        </w:rPr>
        <w:t>in</w:t>
      </w:r>
      <w:r>
        <w:rPr>
          <w:color w:val="231F20"/>
          <w:spacing w:val="-12"/>
        </w:rPr>
        <w:t> </w:t>
      </w:r>
      <w:r>
        <w:rPr>
          <w:color w:val="231F20"/>
          <w:spacing w:val="-2"/>
        </w:rPr>
        <w:t>the</w:t>
      </w:r>
      <w:r>
        <w:rPr>
          <w:color w:val="231F20"/>
          <w:spacing w:val="-12"/>
        </w:rPr>
        <w:t> </w:t>
      </w:r>
      <w:r>
        <w:rPr>
          <w:color w:val="231F20"/>
          <w:spacing w:val="-2"/>
        </w:rPr>
        <w:t>fact</w:t>
      </w:r>
      <w:r>
        <w:rPr>
          <w:color w:val="231F20"/>
          <w:spacing w:val="-11"/>
        </w:rPr>
        <w:t> </w:t>
      </w:r>
      <w:r>
        <w:rPr>
          <w:color w:val="231F20"/>
          <w:spacing w:val="-2"/>
        </w:rPr>
        <w:t>that</w:t>
      </w:r>
      <w:r>
        <w:rPr>
          <w:color w:val="231F20"/>
          <w:spacing w:val="-12"/>
        </w:rPr>
        <w:t> </w:t>
      </w:r>
      <w:r>
        <w:rPr>
          <w:color w:val="231F20"/>
          <w:spacing w:val="-2"/>
        </w:rPr>
        <w:t>it</w:t>
      </w:r>
      <w:r>
        <w:rPr>
          <w:color w:val="231F20"/>
          <w:spacing w:val="-12"/>
        </w:rPr>
        <w:t> </w:t>
      </w:r>
      <w:r>
        <w:rPr>
          <w:color w:val="231F20"/>
          <w:spacing w:val="-2"/>
        </w:rPr>
        <w:t>is </w:t>
      </w:r>
      <w:r>
        <w:rPr>
          <w:color w:val="231F20"/>
        </w:rPr>
        <w:t>voluntary</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parties</w:t>
      </w:r>
      <w:r>
        <w:rPr>
          <w:color w:val="231F20"/>
          <w:spacing w:val="-7"/>
        </w:rPr>
        <w:t> </w:t>
      </w:r>
      <w:r>
        <w:rPr>
          <w:color w:val="231F20"/>
        </w:rPr>
        <w:t>enter</w:t>
      </w:r>
      <w:r>
        <w:rPr>
          <w:color w:val="231F20"/>
          <w:spacing w:val="-7"/>
        </w:rPr>
        <w:t> </w:t>
      </w:r>
      <w:r>
        <w:rPr>
          <w:color w:val="231F20"/>
        </w:rPr>
        <w:t>the</w:t>
      </w:r>
      <w:r>
        <w:rPr>
          <w:color w:val="231F20"/>
          <w:spacing w:val="-7"/>
        </w:rPr>
        <w:t> </w:t>
      </w:r>
      <w:r>
        <w:rPr>
          <w:color w:val="231F20"/>
        </w:rPr>
        <w:t>process</w:t>
      </w:r>
      <w:r>
        <w:rPr>
          <w:color w:val="231F20"/>
          <w:spacing w:val="-7"/>
        </w:rPr>
        <w:t> </w:t>
      </w:r>
      <w:r>
        <w:rPr>
          <w:color w:val="231F20"/>
        </w:rPr>
        <w:t>as</w:t>
      </w:r>
      <w:r>
        <w:rPr>
          <w:color w:val="231F20"/>
          <w:spacing w:val="-7"/>
        </w:rPr>
        <w:t> </w:t>
      </w:r>
      <w:r>
        <w:rPr>
          <w:color w:val="231F20"/>
        </w:rPr>
        <w:t>willing participants with a common goal of wanting to sort </w:t>
      </w:r>
      <w:r>
        <w:rPr>
          <w:color w:val="231F20"/>
          <w:spacing w:val="-2"/>
        </w:rPr>
        <w:t>out</w:t>
      </w:r>
      <w:r>
        <w:rPr>
          <w:color w:val="231F20"/>
          <w:spacing w:val="-10"/>
        </w:rPr>
        <w:t> </w:t>
      </w:r>
      <w:r>
        <w:rPr>
          <w:color w:val="231F20"/>
          <w:spacing w:val="-2"/>
        </w:rPr>
        <w:t>their</w:t>
      </w:r>
      <w:r>
        <w:rPr>
          <w:color w:val="231F20"/>
          <w:spacing w:val="-10"/>
        </w:rPr>
        <w:t> </w:t>
      </w:r>
      <w:r>
        <w:rPr>
          <w:color w:val="231F20"/>
          <w:spacing w:val="-2"/>
        </w:rPr>
        <w:t>differences.</w:t>
      </w:r>
      <w:r>
        <w:rPr>
          <w:color w:val="231F20"/>
          <w:spacing w:val="-10"/>
        </w:rPr>
        <w:t> </w:t>
      </w:r>
      <w:r>
        <w:rPr>
          <w:color w:val="231F20"/>
          <w:spacing w:val="-2"/>
        </w:rPr>
        <w:t>Forcing</w:t>
      </w:r>
      <w:r>
        <w:rPr>
          <w:color w:val="231F20"/>
          <w:spacing w:val="-10"/>
        </w:rPr>
        <w:t> </w:t>
      </w:r>
      <w:r>
        <w:rPr>
          <w:color w:val="231F20"/>
          <w:spacing w:val="-2"/>
        </w:rPr>
        <w:t>people</w:t>
      </w:r>
      <w:r>
        <w:rPr>
          <w:color w:val="231F20"/>
          <w:spacing w:val="-10"/>
        </w:rPr>
        <w:t> </w:t>
      </w:r>
      <w:r>
        <w:rPr>
          <w:color w:val="231F20"/>
          <w:spacing w:val="-2"/>
        </w:rPr>
        <w:t>to</w:t>
      </w:r>
      <w:r>
        <w:rPr>
          <w:color w:val="231F20"/>
          <w:spacing w:val="-10"/>
        </w:rPr>
        <w:t> </w:t>
      </w:r>
      <w:r>
        <w:rPr>
          <w:color w:val="231F20"/>
          <w:spacing w:val="-2"/>
        </w:rPr>
        <w:t>use</w:t>
      </w:r>
      <w:r>
        <w:rPr>
          <w:color w:val="231F20"/>
          <w:spacing w:val="-10"/>
        </w:rPr>
        <w:t> </w:t>
      </w:r>
      <w:r>
        <w:rPr>
          <w:color w:val="231F20"/>
          <w:spacing w:val="-2"/>
        </w:rPr>
        <w:t>mediation, </w:t>
      </w:r>
      <w:r>
        <w:rPr>
          <w:color w:val="231F20"/>
        </w:rPr>
        <w:t>or</w:t>
      </w:r>
      <w:r>
        <w:rPr>
          <w:color w:val="231F20"/>
          <w:spacing w:val="-10"/>
        </w:rPr>
        <w:t> </w:t>
      </w:r>
      <w:r>
        <w:rPr>
          <w:color w:val="231F20"/>
        </w:rPr>
        <w:t>incorporating</w:t>
      </w:r>
      <w:r>
        <w:rPr>
          <w:color w:val="231F20"/>
          <w:spacing w:val="-10"/>
        </w:rPr>
        <w:t> </w:t>
      </w:r>
      <w:r>
        <w:rPr>
          <w:color w:val="231F20"/>
        </w:rPr>
        <w:t>it</w:t>
      </w:r>
      <w:r>
        <w:rPr>
          <w:color w:val="231F20"/>
          <w:spacing w:val="-10"/>
        </w:rPr>
        <w:t> </w:t>
      </w:r>
      <w:r>
        <w:rPr>
          <w:color w:val="231F20"/>
        </w:rPr>
        <w:t>as</w:t>
      </w:r>
      <w:r>
        <w:rPr>
          <w:color w:val="231F20"/>
          <w:spacing w:val="-10"/>
        </w:rPr>
        <w:t> </w:t>
      </w:r>
      <w:r>
        <w:rPr>
          <w:color w:val="231F20"/>
        </w:rPr>
        <w:t>a</w:t>
      </w:r>
      <w:r>
        <w:rPr>
          <w:color w:val="231F20"/>
          <w:spacing w:val="-10"/>
        </w:rPr>
        <w:t> </w:t>
      </w:r>
      <w:r>
        <w:rPr>
          <w:color w:val="231F20"/>
        </w:rPr>
        <w:t>mandatory</w:t>
      </w:r>
      <w:r>
        <w:rPr>
          <w:color w:val="231F20"/>
          <w:spacing w:val="-10"/>
        </w:rPr>
        <w:t> </w:t>
      </w:r>
      <w:r>
        <w:rPr>
          <w:color w:val="231F20"/>
        </w:rPr>
        <w:t>part</w:t>
      </w:r>
      <w:r>
        <w:rPr>
          <w:color w:val="231F20"/>
          <w:spacing w:val="-10"/>
        </w:rPr>
        <w:t> </w:t>
      </w:r>
      <w:r>
        <w:rPr>
          <w:color w:val="231F20"/>
        </w:rPr>
        <w:t>of</w:t>
      </w:r>
      <w:r>
        <w:rPr>
          <w:color w:val="231F20"/>
          <w:spacing w:val="-10"/>
        </w:rPr>
        <w:t> </w:t>
      </w:r>
      <w:r>
        <w:rPr>
          <w:color w:val="231F20"/>
        </w:rPr>
        <w:t>a</w:t>
      </w:r>
      <w:r>
        <w:rPr>
          <w:color w:val="231F20"/>
          <w:spacing w:val="-10"/>
        </w:rPr>
        <w:t> </w:t>
      </w:r>
      <w:r>
        <w:rPr>
          <w:color w:val="231F20"/>
        </w:rPr>
        <w:t>grievance procedure, could be counterproductive and worsen already difficult relations between those involved.</w:t>
      </w:r>
    </w:p>
    <w:p>
      <w:pPr>
        <w:pStyle w:val="BodyText"/>
        <w:spacing w:before="8"/>
        <w:rPr>
          <w:sz w:val="26"/>
        </w:rPr>
      </w:pPr>
    </w:p>
    <w:p>
      <w:pPr>
        <w:pStyle w:val="BodyText"/>
        <w:spacing w:line="312" w:lineRule="auto"/>
        <w:ind w:left="1133"/>
      </w:pPr>
      <w:r>
        <w:rPr>
          <w:color w:val="231F20"/>
        </w:rPr>
        <w:t>The</w:t>
      </w:r>
      <w:r>
        <w:rPr>
          <w:color w:val="231F20"/>
          <w:spacing w:val="-5"/>
        </w:rPr>
        <w:t> </w:t>
      </w:r>
      <w:r>
        <w:rPr>
          <w:color w:val="231F20"/>
        </w:rPr>
        <w:t>earlier</w:t>
      </w:r>
      <w:r>
        <w:rPr>
          <w:color w:val="231F20"/>
          <w:spacing w:val="-5"/>
        </w:rPr>
        <w:t> </w:t>
      </w:r>
      <w:r>
        <w:rPr>
          <w:color w:val="231F20"/>
        </w:rPr>
        <w:t>that</w:t>
      </w:r>
      <w:r>
        <w:rPr>
          <w:color w:val="231F20"/>
          <w:spacing w:val="-5"/>
        </w:rPr>
        <w:t> </w:t>
      </w:r>
      <w:r>
        <w:rPr>
          <w:color w:val="231F20"/>
        </w:rPr>
        <w:t>mediation</w:t>
      </w:r>
      <w:r>
        <w:rPr>
          <w:color w:val="231F20"/>
          <w:spacing w:val="-5"/>
        </w:rPr>
        <w:t> </w:t>
      </w:r>
      <w:r>
        <w:rPr>
          <w:color w:val="231F20"/>
        </w:rPr>
        <w:t>is</w:t>
      </w:r>
      <w:r>
        <w:rPr>
          <w:color w:val="231F20"/>
          <w:spacing w:val="-5"/>
        </w:rPr>
        <w:t> </w:t>
      </w:r>
      <w:r>
        <w:rPr>
          <w:color w:val="231F20"/>
        </w:rPr>
        <w:t>used</w:t>
      </w:r>
      <w:r>
        <w:rPr>
          <w:color w:val="231F20"/>
          <w:spacing w:val="-5"/>
        </w:rPr>
        <w:t> </w:t>
      </w:r>
      <w:r>
        <w:rPr>
          <w:color w:val="231F20"/>
        </w:rPr>
        <w:t>in</w:t>
      </w:r>
      <w:r>
        <w:rPr>
          <w:color w:val="231F20"/>
          <w:spacing w:val="-5"/>
        </w:rPr>
        <w:t> </w:t>
      </w:r>
      <w:r>
        <w:rPr>
          <w:color w:val="231F20"/>
        </w:rPr>
        <w:t>an</w:t>
      </w:r>
      <w:r>
        <w:rPr>
          <w:color w:val="231F20"/>
          <w:spacing w:val="-5"/>
        </w:rPr>
        <w:t> </w:t>
      </w:r>
      <w:r>
        <w:rPr>
          <w:color w:val="231F20"/>
        </w:rPr>
        <w:t>employment </w:t>
      </w:r>
      <w:r>
        <w:rPr>
          <w:color w:val="231F20"/>
          <w:spacing w:val="-4"/>
        </w:rPr>
        <w:t>dispute,</w:t>
      </w:r>
      <w:r>
        <w:rPr>
          <w:color w:val="231F20"/>
          <w:spacing w:val="-10"/>
        </w:rPr>
        <w:t> </w:t>
      </w:r>
      <w:r>
        <w:rPr>
          <w:color w:val="231F20"/>
          <w:spacing w:val="-4"/>
        </w:rPr>
        <w:t>the</w:t>
      </w:r>
      <w:r>
        <w:rPr>
          <w:color w:val="231F20"/>
          <w:spacing w:val="-10"/>
        </w:rPr>
        <w:t> </w:t>
      </w:r>
      <w:r>
        <w:rPr>
          <w:color w:val="231F20"/>
          <w:spacing w:val="-4"/>
        </w:rPr>
        <w:t>greater</w:t>
      </w:r>
      <w:r>
        <w:rPr>
          <w:color w:val="231F20"/>
          <w:spacing w:val="-10"/>
        </w:rPr>
        <w:t> </w:t>
      </w:r>
      <w:r>
        <w:rPr>
          <w:color w:val="231F20"/>
          <w:spacing w:val="-4"/>
        </w:rPr>
        <w:t>the</w:t>
      </w:r>
      <w:r>
        <w:rPr>
          <w:color w:val="231F20"/>
          <w:spacing w:val="-10"/>
        </w:rPr>
        <w:t> </w:t>
      </w:r>
      <w:r>
        <w:rPr>
          <w:color w:val="231F20"/>
          <w:spacing w:val="-4"/>
        </w:rPr>
        <w:t>chance</w:t>
      </w:r>
      <w:r>
        <w:rPr>
          <w:color w:val="231F20"/>
          <w:spacing w:val="-10"/>
        </w:rPr>
        <w:t> </w:t>
      </w:r>
      <w:r>
        <w:rPr>
          <w:color w:val="231F20"/>
          <w:spacing w:val="-4"/>
        </w:rPr>
        <w:t>of</w:t>
      </w:r>
      <w:r>
        <w:rPr>
          <w:color w:val="231F20"/>
          <w:spacing w:val="-10"/>
        </w:rPr>
        <w:t> </w:t>
      </w:r>
      <w:r>
        <w:rPr>
          <w:color w:val="231F20"/>
          <w:spacing w:val="-4"/>
        </w:rPr>
        <w:t>success</w:t>
      </w:r>
      <w:r>
        <w:rPr>
          <w:color w:val="231F20"/>
          <w:spacing w:val="-10"/>
        </w:rPr>
        <w:t> </w:t>
      </w:r>
      <w:r>
        <w:rPr>
          <w:color w:val="231F20"/>
          <w:spacing w:val="-4"/>
        </w:rPr>
        <w:t>in</w:t>
      </w:r>
      <w:r>
        <w:rPr>
          <w:color w:val="231F20"/>
          <w:spacing w:val="-10"/>
        </w:rPr>
        <w:t> </w:t>
      </w:r>
      <w:r>
        <w:rPr>
          <w:color w:val="231F20"/>
          <w:spacing w:val="-4"/>
        </w:rPr>
        <w:t>resolving </w:t>
      </w:r>
      <w:r>
        <w:rPr>
          <w:color w:val="231F20"/>
        </w:rPr>
        <w:t>the conflict. The longer the conflict continues, the </w:t>
      </w:r>
      <w:r>
        <w:rPr>
          <w:color w:val="231F20"/>
          <w:spacing w:val="-2"/>
        </w:rPr>
        <w:t>more</w:t>
      </w:r>
      <w:r>
        <w:rPr>
          <w:color w:val="231F20"/>
          <w:spacing w:val="-12"/>
        </w:rPr>
        <w:t> </w:t>
      </w:r>
      <w:r>
        <w:rPr>
          <w:color w:val="231F20"/>
          <w:spacing w:val="-2"/>
        </w:rPr>
        <w:t>entrenched</w:t>
      </w:r>
      <w:r>
        <w:rPr>
          <w:color w:val="231F20"/>
          <w:spacing w:val="-12"/>
        </w:rPr>
        <w:t> </w:t>
      </w:r>
      <w:r>
        <w:rPr>
          <w:color w:val="231F20"/>
          <w:spacing w:val="-2"/>
        </w:rPr>
        <w:t>the</w:t>
      </w:r>
      <w:r>
        <w:rPr>
          <w:color w:val="231F20"/>
          <w:spacing w:val="-12"/>
        </w:rPr>
        <w:t> </w:t>
      </w:r>
      <w:r>
        <w:rPr>
          <w:color w:val="231F20"/>
          <w:spacing w:val="-2"/>
        </w:rPr>
        <w:t>parties</w:t>
      </w:r>
      <w:r>
        <w:rPr>
          <w:color w:val="231F20"/>
          <w:spacing w:val="-12"/>
        </w:rPr>
        <w:t> </w:t>
      </w:r>
      <w:r>
        <w:rPr>
          <w:color w:val="231F20"/>
          <w:spacing w:val="-2"/>
        </w:rPr>
        <w:t>become.</w:t>
      </w:r>
      <w:r>
        <w:rPr>
          <w:color w:val="231F20"/>
          <w:spacing w:val="-12"/>
        </w:rPr>
        <w:t> </w:t>
      </w:r>
      <w:r>
        <w:rPr>
          <w:color w:val="231F20"/>
          <w:spacing w:val="-2"/>
        </w:rPr>
        <w:t>Once</w:t>
      </w:r>
      <w:r>
        <w:rPr>
          <w:color w:val="231F20"/>
          <w:spacing w:val="-12"/>
        </w:rPr>
        <w:t> </w:t>
      </w:r>
      <w:r>
        <w:rPr>
          <w:color w:val="231F20"/>
          <w:spacing w:val="-2"/>
        </w:rPr>
        <w:t>there</w:t>
      </w:r>
      <w:r>
        <w:rPr>
          <w:color w:val="231F20"/>
          <w:spacing w:val="-11"/>
        </w:rPr>
        <w:t> </w:t>
      </w:r>
      <w:r>
        <w:rPr>
          <w:color w:val="231F20"/>
          <w:spacing w:val="-2"/>
        </w:rPr>
        <w:t>is</w:t>
      </w:r>
      <w:r>
        <w:rPr>
          <w:color w:val="231F20"/>
          <w:spacing w:val="-12"/>
        </w:rPr>
        <w:t> </w:t>
      </w:r>
      <w:r>
        <w:rPr>
          <w:color w:val="231F20"/>
          <w:spacing w:val="-2"/>
        </w:rPr>
        <w:t>a </w:t>
      </w:r>
      <w:r>
        <w:rPr>
          <w:color w:val="231F20"/>
        </w:rPr>
        <w:t>deadlock it can be difficult to open up the situation and widen people’s perspectives.</w:t>
      </w:r>
    </w:p>
    <w:p>
      <w:pPr>
        <w:pStyle w:val="BodyText"/>
        <w:spacing w:before="7"/>
        <w:rPr>
          <w:sz w:val="26"/>
        </w:rPr>
      </w:pPr>
    </w:p>
    <w:p>
      <w:pPr>
        <w:pStyle w:val="BodyText"/>
        <w:spacing w:line="312" w:lineRule="auto"/>
        <w:ind w:left="1133" w:right="229"/>
      </w:pPr>
      <w:r>
        <w:rPr>
          <w:color w:val="231F20"/>
        </w:rPr>
        <w:t>The</w:t>
      </w:r>
      <w:r>
        <w:rPr>
          <w:color w:val="231F20"/>
          <w:spacing w:val="-13"/>
        </w:rPr>
        <w:t> </w:t>
      </w:r>
      <w:r>
        <w:rPr>
          <w:color w:val="231F20"/>
        </w:rPr>
        <w:t>beauty</w:t>
      </w:r>
      <w:r>
        <w:rPr>
          <w:color w:val="231F20"/>
          <w:spacing w:val="-13"/>
        </w:rPr>
        <w:t> </w:t>
      </w:r>
      <w:r>
        <w:rPr>
          <w:color w:val="231F20"/>
        </w:rPr>
        <w:t>of</w:t>
      </w:r>
      <w:r>
        <w:rPr>
          <w:color w:val="231F20"/>
          <w:spacing w:val="-13"/>
        </w:rPr>
        <w:t> </w:t>
      </w:r>
      <w:r>
        <w:rPr>
          <w:color w:val="231F20"/>
        </w:rPr>
        <w:t>mediation</w:t>
      </w:r>
      <w:r>
        <w:rPr>
          <w:color w:val="231F20"/>
          <w:spacing w:val="-13"/>
        </w:rPr>
        <w:t> </w:t>
      </w:r>
      <w:r>
        <w:rPr>
          <w:color w:val="231F20"/>
        </w:rPr>
        <w:t>is</w:t>
      </w:r>
      <w:r>
        <w:rPr>
          <w:color w:val="231F20"/>
          <w:spacing w:val="-13"/>
        </w:rPr>
        <w:t> </w:t>
      </w:r>
      <w:r>
        <w:rPr>
          <w:color w:val="231F20"/>
        </w:rPr>
        <w:t>that</w:t>
      </w:r>
      <w:r>
        <w:rPr>
          <w:color w:val="231F20"/>
          <w:spacing w:val="-13"/>
        </w:rPr>
        <w:t> </w:t>
      </w:r>
      <w:r>
        <w:rPr>
          <w:color w:val="231F20"/>
        </w:rPr>
        <w:t>this</w:t>
      </w:r>
      <w:r>
        <w:rPr>
          <w:color w:val="231F20"/>
          <w:spacing w:val="-13"/>
        </w:rPr>
        <w:t> </w:t>
      </w:r>
      <w:r>
        <w:rPr>
          <w:color w:val="231F20"/>
        </w:rPr>
        <w:t>is</w:t>
      </w:r>
      <w:r>
        <w:rPr>
          <w:color w:val="231F20"/>
          <w:spacing w:val="-13"/>
        </w:rPr>
        <w:t> </w:t>
      </w:r>
      <w:r>
        <w:rPr>
          <w:color w:val="231F20"/>
        </w:rPr>
        <w:t>a</w:t>
      </w:r>
      <w:r>
        <w:rPr>
          <w:color w:val="231F20"/>
          <w:spacing w:val="-13"/>
        </w:rPr>
        <w:t> </w:t>
      </w:r>
      <w:r>
        <w:rPr>
          <w:color w:val="231F20"/>
        </w:rPr>
        <w:t>process that</w:t>
      </w:r>
      <w:r>
        <w:rPr>
          <w:color w:val="231F20"/>
          <w:spacing w:val="-13"/>
        </w:rPr>
        <w:t> </w:t>
      </w:r>
      <w:r>
        <w:rPr>
          <w:color w:val="231F20"/>
        </w:rPr>
        <w:t>can</w:t>
      </w:r>
      <w:r>
        <w:rPr>
          <w:color w:val="231F20"/>
          <w:spacing w:val="-12"/>
        </w:rPr>
        <w:t> </w:t>
      </w:r>
      <w:r>
        <w:rPr>
          <w:color w:val="231F20"/>
        </w:rPr>
        <w:t>be</w:t>
      </w:r>
      <w:r>
        <w:rPr>
          <w:color w:val="231F20"/>
          <w:spacing w:val="-12"/>
        </w:rPr>
        <w:t> </w:t>
      </w:r>
      <w:r>
        <w:rPr>
          <w:color w:val="231F20"/>
        </w:rPr>
        <w:t>introduced</w:t>
      </w:r>
      <w:r>
        <w:rPr>
          <w:color w:val="231F20"/>
          <w:spacing w:val="-12"/>
        </w:rPr>
        <w:t> </w:t>
      </w:r>
      <w:r>
        <w:rPr>
          <w:color w:val="231F20"/>
        </w:rPr>
        <w:t>at</w:t>
      </w:r>
      <w:r>
        <w:rPr>
          <w:color w:val="231F20"/>
          <w:spacing w:val="-12"/>
        </w:rPr>
        <w:t> </w:t>
      </w:r>
      <w:r>
        <w:rPr>
          <w:color w:val="231F20"/>
        </w:rPr>
        <w:t>any</w:t>
      </w:r>
      <w:r>
        <w:rPr>
          <w:color w:val="231F20"/>
          <w:spacing w:val="-12"/>
        </w:rPr>
        <w:t> </w:t>
      </w:r>
      <w:r>
        <w:rPr>
          <w:color w:val="231F20"/>
        </w:rPr>
        <w:t>stage</w:t>
      </w:r>
      <w:r>
        <w:rPr>
          <w:color w:val="231F20"/>
          <w:spacing w:val="-12"/>
        </w:rPr>
        <w:t> </w:t>
      </w:r>
      <w:r>
        <w:rPr>
          <w:color w:val="231F20"/>
        </w:rPr>
        <w:t>of</w:t>
      </w:r>
      <w:r>
        <w:rPr>
          <w:color w:val="231F20"/>
          <w:spacing w:val="-12"/>
        </w:rPr>
        <w:t> </w:t>
      </w:r>
      <w:r>
        <w:rPr>
          <w:color w:val="231F20"/>
        </w:rPr>
        <w:t>a</w:t>
      </w:r>
      <w:r>
        <w:rPr>
          <w:color w:val="231F20"/>
          <w:spacing w:val="-12"/>
        </w:rPr>
        <w:t> </w:t>
      </w:r>
      <w:r>
        <w:rPr>
          <w:color w:val="231F20"/>
          <w:spacing w:val="-2"/>
        </w:rPr>
        <w:t>conflict.</w:t>
      </w:r>
    </w:p>
    <w:p>
      <w:pPr>
        <w:pStyle w:val="BodyText"/>
        <w:spacing w:line="312" w:lineRule="auto" w:before="95"/>
        <w:ind w:left="299" w:right="1495"/>
      </w:pPr>
      <w:r>
        <w:rPr/>
        <w:br w:type="column"/>
      </w:r>
      <w:r>
        <w:rPr>
          <w:color w:val="231F20"/>
          <w:spacing w:val="-2"/>
        </w:rPr>
        <w:t>Even</w:t>
      </w:r>
      <w:r>
        <w:rPr>
          <w:color w:val="231F20"/>
          <w:spacing w:val="-10"/>
        </w:rPr>
        <w:t> </w:t>
      </w:r>
      <w:r>
        <w:rPr>
          <w:color w:val="231F20"/>
          <w:spacing w:val="-2"/>
        </w:rPr>
        <w:t>after</w:t>
      </w:r>
      <w:r>
        <w:rPr>
          <w:color w:val="231F20"/>
          <w:spacing w:val="-10"/>
        </w:rPr>
        <w:t> </w:t>
      </w:r>
      <w:r>
        <w:rPr>
          <w:color w:val="231F20"/>
          <w:spacing w:val="-2"/>
        </w:rPr>
        <w:t>a</w:t>
      </w:r>
      <w:r>
        <w:rPr>
          <w:color w:val="231F20"/>
          <w:spacing w:val="-10"/>
        </w:rPr>
        <w:t> </w:t>
      </w:r>
      <w:r>
        <w:rPr>
          <w:color w:val="231F20"/>
          <w:spacing w:val="-2"/>
        </w:rPr>
        <w:t>formal</w:t>
      </w:r>
      <w:r>
        <w:rPr>
          <w:color w:val="231F20"/>
          <w:spacing w:val="-10"/>
        </w:rPr>
        <w:t> </w:t>
      </w:r>
      <w:r>
        <w:rPr>
          <w:color w:val="231F20"/>
          <w:spacing w:val="-2"/>
        </w:rPr>
        <w:t>procedure</w:t>
      </w:r>
      <w:r>
        <w:rPr>
          <w:color w:val="231F20"/>
          <w:spacing w:val="-10"/>
        </w:rPr>
        <w:t> </w:t>
      </w:r>
      <w:r>
        <w:rPr>
          <w:color w:val="231F20"/>
          <w:spacing w:val="-2"/>
        </w:rPr>
        <w:t>has</w:t>
      </w:r>
      <w:r>
        <w:rPr>
          <w:color w:val="231F20"/>
          <w:spacing w:val="-10"/>
        </w:rPr>
        <w:t> </w:t>
      </w:r>
      <w:r>
        <w:rPr>
          <w:color w:val="231F20"/>
          <w:spacing w:val="-2"/>
        </w:rPr>
        <w:t>completed,</w:t>
      </w:r>
      <w:r>
        <w:rPr>
          <w:color w:val="231F20"/>
          <w:spacing w:val="-10"/>
        </w:rPr>
        <w:t> </w:t>
      </w:r>
      <w:r>
        <w:rPr>
          <w:color w:val="231F20"/>
          <w:spacing w:val="-2"/>
        </w:rPr>
        <w:t>or an</w:t>
      </w:r>
      <w:r>
        <w:rPr>
          <w:color w:val="231F20"/>
          <w:spacing w:val="-11"/>
        </w:rPr>
        <w:t> </w:t>
      </w:r>
      <w:r>
        <w:rPr>
          <w:color w:val="231F20"/>
          <w:spacing w:val="-2"/>
        </w:rPr>
        <w:t>employment</w:t>
      </w:r>
      <w:r>
        <w:rPr>
          <w:color w:val="231F20"/>
          <w:spacing w:val="-11"/>
        </w:rPr>
        <w:t> </w:t>
      </w:r>
      <w:r>
        <w:rPr>
          <w:color w:val="231F20"/>
          <w:spacing w:val="-2"/>
        </w:rPr>
        <w:t>tribunal</w:t>
      </w:r>
      <w:r>
        <w:rPr>
          <w:color w:val="231F20"/>
          <w:spacing w:val="-11"/>
        </w:rPr>
        <w:t> </w:t>
      </w:r>
      <w:r>
        <w:rPr>
          <w:color w:val="231F20"/>
          <w:spacing w:val="-2"/>
        </w:rPr>
        <w:t>claim</w:t>
      </w:r>
      <w:r>
        <w:rPr>
          <w:color w:val="231F20"/>
          <w:spacing w:val="-11"/>
        </w:rPr>
        <w:t> </w:t>
      </w:r>
      <w:r>
        <w:rPr>
          <w:color w:val="231F20"/>
          <w:spacing w:val="-2"/>
        </w:rPr>
        <w:t>has</w:t>
      </w:r>
      <w:r>
        <w:rPr>
          <w:color w:val="231F20"/>
          <w:spacing w:val="-11"/>
        </w:rPr>
        <w:t> </w:t>
      </w:r>
      <w:r>
        <w:rPr>
          <w:color w:val="231F20"/>
          <w:spacing w:val="-2"/>
        </w:rPr>
        <w:t>concluded,</w:t>
      </w:r>
      <w:r>
        <w:rPr>
          <w:color w:val="231F20"/>
          <w:spacing w:val="-11"/>
        </w:rPr>
        <w:t> </w:t>
      </w:r>
      <w:r>
        <w:rPr>
          <w:color w:val="231F20"/>
          <w:spacing w:val="-2"/>
        </w:rPr>
        <w:t>for </w:t>
      </w:r>
      <w:r>
        <w:rPr>
          <w:color w:val="231F20"/>
        </w:rPr>
        <w:t>example, mediation can be used to help repair relationships and encourage teamwork.</w:t>
      </w:r>
    </w:p>
    <w:p>
      <w:pPr>
        <w:pStyle w:val="BodyText"/>
        <w:spacing w:before="5"/>
        <w:rPr>
          <w:sz w:val="26"/>
        </w:rPr>
      </w:pPr>
    </w:p>
    <w:p>
      <w:pPr>
        <w:pStyle w:val="BodyText"/>
        <w:spacing w:line="312" w:lineRule="auto"/>
        <w:ind w:left="299" w:right="1318"/>
      </w:pPr>
      <w:r>
        <w:rPr>
          <w:color w:val="231F20"/>
        </w:rPr>
        <w:t>For</w:t>
      </w:r>
      <w:r>
        <w:rPr>
          <w:color w:val="231F20"/>
          <w:spacing w:val="-14"/>
        </w:rPr>
        <w:t> </w:t>
      </w:r>
      <w:r>
        <w:rPr>
          <w:color w:val="231F20"/>
        </w:rPr>
        <w:t>mediation</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effective,</w:t>
      </w:r>
      <w:r>
        <w:rPr>
          <w:color w:val="231F20"/>
          <w:spacing w:val="-14"/>
        </w:rPr>
        <w:t> </w:t>
      </w:r>
      <w:r>
        <w:rPr>
          <w:color w:val="231F20"/>
        </w:rPr>
        <w:t>organisations</w:t>
      </w:r>
      <w:r>
        <w:rPr>
          <w:color w:val="231F20"/>
          <w:spacing w:val="-14"/>
        </w:rPr>
        <w:t> </w:t>
      </w:r>
      <w:r>
        <w:rPr>
          <w:color w:val="231F20"/>
        </w:rPr>
        <w:t>need</w:t>
      </w:r>
      <w:r>
        <w:rPr>
          <w:color w:val="231F20"/>
          <w:spacing w:val="-14"/>
        </w:rPr>
        <w:t> </w:t>
      </w:r>
      <w:r>
        <w:rPr>
          <w:color w:val="231F20"/>
        </w:rPr>
        <w:t>to consider</w:t>
      </w:r>
      <w:r>
        <w:rPr>
          <w:color w:val="231F20"/>
          <w:spacing w:val="-1"/>
        </w:rPr>
        <w:t> </w:t>
      </w:r>
      <w:r>
        <w:rPr>
          <w:color w:val="231F20"/>
        </w:rPr>
        <w:t>a</w:t>
      </w:r>
      <w:r>
        <w:rPr>
          <w:color w:val="231F20"/>
          <w:spacing w:val="-1"/>
        </w:rPr>
        <w:t> </w:t>
      </w:r>
      <w:r>
        <w:rPr>
          <w:color w:val="231F20"/>
        </w:rPr>
        <w:t>range</w:t>
      </w:r>
      <w:r>
        <w:rPr>
          <w:color w:val="231F20"/>
          <w:spacing w:val="-1"/>
        </w:rPr>
        <w:t> </w:t>
      </w:r>
      <w:r>
        <w:rPr>
          <w:color w:val="231F20"/>
        </w:rPr>
        <w:t>of</w:t>
      </w:r>
      <w:r>
        <w:rPr>
          <w:color w:val="231F20"/>
          <w:spacing w:val="-1"/>
        </w:rPr>
        <w:t> </w:t>
      </w:r>
      <w:r>
        <w:rPr>
          <w:color w:val="231F20"/>
        </w:rPr>
        <w:t>different</w:t>
      </w:r>
      <w:r>
        <w:rPr>
          <w:color w:val="231F20"/>
          <w:spacing w:val="-1"/>
        </w:rPr>
        <w:t> </w:t>
      </w:r>
      <w:r>
        <w:rPr>
          <w:color w:val="231F20"/>
        </w:rPr>
        <w:t>factors</w:t>
      </w:r>
      <w:r>
        <w:rPr>
          <w:color w:val="231F20"/>
          <w:spacing w:val="-1"/>
        </w:rPr>
        <w:t> </w:t>
      </w:r>
      <w:r>
        <w:rPr>
          <w:color w:val="231F20"/>
        </w:rPr>
        <w:t>when</w:t>
      </w:r>
      <w:r>
        <w:rPr>
          <w:color w:val="231F20"/>
          <w:spacing w:val="-1"/>
        </w:rPr>
        <w:t> </w:t>
      </w:r>
      <w:r>
        <w:rPr>
          <w:color w:val="231F20"/>
        </w:rPr>
        <w:t>thinking about</w:t>
      </w:r>
      <w:r>
        <w:rPr>
          <w:color w:val="231F20"/>
          <w:spacing w:val="-14"/>
        </w:rPr>
        <w:t> </w:t>
      </w:r>
      <w:r>
        <w:rPr>
          <w:color w:val="231F20"/>
        </w:rPr>
        <w:t>introducing</w:t>
      </w:r>
      <w:r>
        <w:rPr>
          <w:color w:val="231F20"/>
          <w:spacing w:val="-14"/>
        </w:rPr>
        <w:t> </w:t>
      </w:r>
      <w:r>
        <w:rPr>
          <w:color w:val="231F20"/>
        </w:rPr>
        <w:t>it</w:t>
      </w:r>
      <w:r>
        <w:rPr>
          <w:color w:val="231F20"/>
          <w:spacing w:val="-14"/>
        </w:rPr>
        <w:t> </w:t>
      </w:r>
      <w:r>
        <w:rPr>
          <w:color w:val="231F20"/>
        </w:rPr>
        <w:t>into</w:t>
      </w:r>
      <w:r>
        <w:rPr>
          <w:color w:val="231F20"/>
          <w:spacing w:val="-14"/>
        </w:rPr>
        <w:t> </w:t>
      </w:r>
      <w:r>
        <w:rPr>
          <w:color w:val="231F20"/>
        </w:rPr>
        <w:t>an</w:t>
      </w:r>
      <w:r>
        <w:rPr>
          <w:color w:val="231F20"/>
          <w:spacing w:val="-14"/>
        </w:rPr>
        <w:t> </w:t>
      </w:r>
      <w:r>
        <w:rPr>
          <w:color w:val="231F20"/>
        </w:rPr>
        <w:t>organisation.</w:t>
      </w:r>
      <w:r>
        <w:rPr>
          <w:color w:val="231F20"/>
          <w:spacing w:val="-14"/>
        </w:rPr>
        <w:t> </w:t>
      </w:r>
      <w:r>
        <w:rPr>
          <w:color w:val="231F20"/>
        </w:rPr>
        <w:t>A</w:t>
      </w:r>
      <w:r>
        <w:rPr>
          <w:color w:val="231F20"/>
          <w:spacing w:val="-14"/>
        </w:rPr>
        <w:t> </w:t>
      </w:r>
      <w:r>
        <w:rPr>
          <w:color w:val="231F20"/>
        </w:rPr>
        <w:t>decision needs</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taken</w:t>
      </w:r>
      <w:r>
        <w:rPr>
          <w:color w:val="231F20"/>
          <w:spacing w:val="-14"/>
        </w:rPr>
        <w:t> </w:t>
      </w:r>
      <w:r>
        <w:rPr>
          <w:color w:val="231F20"/>
        </w:rPr>
        <w:t>as</w:t>
      </w:r>
      <w:r>
        <w:rPr>
          <w:color w:val="231F20"/>
          <w:spacing w:val="-14"/>
        </w:rPr>
        <w:t> </w:t>
      </w:r>
      <w:r>
        <w:rPr>
          <w:color w:val="231F20"/>
        </w:rPr>
        <w:t>to</w:t>
      </w:r>
      <w:r>
        <w:rPr>
          <w:color w:val="231F20"/>
          <w:spacing w:val="-14"/>
        </w:rPr>
        <w:t> </w:t>
      </w:r>
      <w:r>
        <w:rPr>
          <w:color w:val="231F20"/>
        </w:rPr>
        <w:t>whether</w:t>
      </w:r>
      <w:r>
        <w:rPr>
          <w:color w:val="231F20"/>
          <w:spacing w:val="-14"/>
        </w:rPr>
        <w:t> </w:t>
      </w:r>
      <w:r>
        <w:rPr>
          <w:color w:val="231F20"/>
        </w:rPr>
        <w:t>internal</w:t>
      </w:r>
      <w:r>
        <w:rPr>
          <w:color w:val="231F20"/>
          <w:spacing w:val="-14"/>
        </w:rPr>
        <w:t> </w:t>
      </w:r>
      <w:r>
        <w:rPr>
          <w:color w:val="231F20"/>
        </w:rPr>
        <w:t>or</w:t>
      </w:r>
      <w:r>
        <w:rPr>
          <w:color w:val="231F20"/>
          <w:spacing w:val="-14"/>
        </w:rPr>
        <w:t> </w:t>
      </w:r>
      <w:r>
        <w:rPr>
          <w:color w:val="231F20"/>
        </w:rPr>
        <w:t>external mediators</w:t>
      </w:r>
      <w:r>
        <w:rPr>
          <w:color w:val="231F20"/>
          <w:spacing w:val="-6"/>
        </w:rPr>
        <w:t> </w:t>
      </w:r>
      <w:r>
        <w:rPr>
          <w:color w:val="231F20"/>
        </w:rPr>
        <w:t>should</w:t>
      </w:r>
      <w:r>
        <w:rPr>
          <w:color w:val="231F20"/>
          <w:spacing w:val="-6"/>
        </w:rPr>
        <w:t> </w:t>
      </w:r>
      <w:r>
        <w:rPr>
          <w:color w:val="231F20"/>
        </w:rPr>
        <w:t>be</w:t>
      </w:r>
      <w:r>
        <w:rPr>
          <w:color w:val="231F20"/>
          <w:spacing w:val="-6"/>
        </w:rPr>
        <w:t> </w:t>
      </w:r>
      <w:r>
        <w:rPr>
          <w:color w:val="231F20"/>
        </w:rPr>
        <w:t>used.</w:t>
      </w:r>
      <w:r>
        <w:rPr>
          <w:color w:val="231F20"/>
          <w:spacing w:val="-6"/>
        </w:rPr>
        <w:t> </w:t>
      </w:r>
      <w:r>
        <w:rPr>
          <w:color w:val="231F20"/>
        </w:rPr>
        <w:t>There</w:t>
      </w:r>
      <w:r>
        <w:rPr>
          <w:color w:val="231F20"/>
          <w:spacing w:val="-6"/>
        </w:rPr>
        <w:t> </w:t>
      </w:r>
      <w:r>
        <w:rPr>
          <w:color w:val="231F20"/>
        </w:rPr>
        <w:t>are</w:t>
      </w:r>
      <w:r>
        <w:rPr>
          <w:color w:val="231F20"/>
          <w:spacing w:val="-6"/>
        </w:rPr>
        <w:t> </w:t>
      </w:r>
      <w:r>
        <w:rPr>
          <w:color w:val="231F20"/>
        </w:rPr>
        <w:t>a</w:t>
      </w:r>
      <w:r>
        <w:rPr>
          <w:color w:val="231F20"/>
          <w:spacing w:val="-6"/>
        </w:rPr>
        <w:t> </w:t>
      </w:r>
      <w:r>
        <w:rPr>
          <w:color w:val="231F20"/>
        </w:rPr>
        <w:t>number</w:t>
      </w:r>
    </w:p>
    <w:p>
      <w:pPr>
        <w:pStyle w:val="BodyText"/>
        <w:spacing w:line="312" w:lineRule="auto" w:before="5"/>
        <w:ind w:left="299" w:right="1239"/>
      </w:pPr>
      <w:r>
        <w:rPr>
          <w:color w:val="231F20"/>
        </w:rPr>
        <w:t>of</w:t>
      </w:r>
      <w:r>
        <w:rPr>
          <w:color w:val="231F20"/>
          <w:spacing w:val="-2"/>
        </w:rPr>
        <w:t> </w:t>
      </w:r>
      <w:r>
        <w:rPr>
          <w:color w:val="231F20"/>
        </w:rPr>
        <w:t>critical</w:t>
      </w:r>
      <w:r>
        <w:rPr>
          <w:color w:val="231F20"/>
          <w:spacing w:val="-2"/>
        </w:rPr>
        <w:t> </w:t>
      </w:r>
      <w:r>
        <w:rPr>
          <w:color w:val="231F20"/>
        </w:rPr>
        <w:t>success</w:t>
      </w:r>
      <w:r>
        <w:rPr>
          <w:color w:val="231F20"/>
          <w:spacing w:val="-2"/>
        </w:rPr>
        <w:t> </w:t>
      </w:r>
      <w:r>
        <w:rPr>
          <w:color w:val="231F20"/>
        </w:rPr>
        <w:t>factors</w:t>
      </w:r>
      <w:r>
        <w:rPr>
          <w:color w:val="231F20"/>
          <w:spacing w:val="-2"/>
        </w:rPr>
        <w:t> </w:t>
      </w:r>
      <w:r>
        <w:rPr>
          <w:color w:val="231F20"/>
        </w:rPr>
        <w:t>to</w:t>
      </w:r>
      <w:r>
        <w:rPr>
          <w:color w:val="231F20"/>
          <w:spacing w:val="-2"/>
        </w:rPr>
        <w:t> </w:t>
      </w:r>
      <w:r>
        <w:rPr>
          <w:color w:val="231F20"/>
        </w:rPr>
        <w:t>using</w:t>
      </w:r>
      <w:r>
        <w:rPr>
          <w:color w:val="231F20"/>
          <w:spacing w:val="-2"/>
        </w:rPr>
        <w:t> </w:t>
      </w:r>
      <w:r>
        <w:rPr>
          <w:color w:val="231F20"/>
        </w:rPr>
        <w:t>mediation.</w:t>
      </w:r>
      <w:r>
        <w:rPr>
          <w:color w:val="231F20"/>
          <w:spacing w:val="-2"/>
        </w:rPr>
        <w:t> </w:t>
      </w:r>
      <w:r>
        <w:rPr>
          <w:color w:val="231F20"/>
        </w:rPr>
        <w:t>No scheme will work unless the workforce, managers </w:t>
      </w:r>
      <w:r>
        <w:rPr>
          <w:color w:val="231F20"/>
          <w:spacing w:val="-4"/>
        </w:rPr>
        <w:t>and</w:t>
      </w:r>
      <w:r>
        <w:rPr>
          <w:color w:val="231F20"/>
          <w:spacing w:val="-7"/>
        </w:rPr>
        <w:t> </w:t>
      </w:r>
      <w:r>
        <w:rPr>
          <w:color w:val="231F20"/>
          <w:spacing w:val="-4"/>
        </w:rPr>
        <w:t>representatives</w:t>
      </w:r>
      <w:r>
        <w:rPr>
          <w:color w:val="231F20"/>
          <w:spacing w:val="-7"/>
        </w:rPr>
        <w:t> </w:t>
      </w:r>
      <w:r>
        <w:rPr>
          <w:color w:val="231F20"/>
          <w:spacing w:val="-4"/>
        </w:rPr>
        <w:t>are</w:t>
      </w:r>
      <w:r>
        <w:rPr>
          <w:color w:val="231F20"/>
          <w:spacing w:val="-7"/>
        </w:rPr>
        <w:t> </w:t>
      </w:r>
      <w:r>
        <w:rPr>
          <w:color w:val="231F20"/>
          <w:spacing w:val="-4"/>
        </w:rPr>
        <w:t>aware</w:t>
      </w:r>
      <w:r>
        <w:rPr>
          <w:color w:val="231F20"/>
          <w:spacing w:val="-7"/>
        </w:rPr>
        <w:t> </w:t>
      </w:r>
      <w:r>
        <w:rPr>
          <w:color w:val="231F20"/>
          <w:spacing w:val="-4"/>
        </w:rPr>
        <w:t>of</w:t>
      </w:r>
      <w:r>
        <w:rPr>
          <w:color w:val="231F20"/>
          <w:spacing w:val="-7"/>
        </w:rPr>
        <w:t> </w:t>
      </w:r>
      <w:r>
        <w:rPr>
          <w:color w:val="231F20"/>
          <w:spacing w:val="-4"/>
        </w:rPr>
        <w:t>it</w:t>
      </w:r>
      <w:r>
        <w:rPr>
          <w:color w:val="231F20"/>
          <w:spacing w:val="-7"/>
        </w:rPr>
        <w:t> </w:t>
      </w:r>
      <w:r>
        <w:rPr>
          <w:color w:val="231F20"/>
          <w:spacing w:val="-4"/>
        </w:rPr>
        <w:t>as</w:t>
      </w:r>
      <w:r>
        <w:rPr>
          <w:color w:val="231F20"/>
          <w:spacing w:val="-7"/>
        </w:rPr>
        <w:t> </w:t>
      </w:r>
      <w:r>
        <w:rPr>
          <w:color w:val="231F20"/>
          <w:spacing w:val="-4"/>
        </w:rPr>
        <w:t>a</w:t>
      </w:r>
      <w:r>
        <w:rPr>
          <w:color w:val="231F20"/>
          <w:spacing w:val="-7"/>
        </w:rPr>
        <w:t> </w:t>
      </w:r>
      <w:r>
        <w:rPr>
          <w:color w:val="231F20"/>
          <w:spacing w:val="-4"/>
        </w:rPr>
        <w:t>viable</w:t>
      </w:r>
      <w:r>
        <w:rPr>
          <w:color w:val="231F20"/>
          <w:spacing w:val="-7"/>
        </w:rPr>
        <w:t> </w:t>
      </w:r>
      <w:r>
        <w:rPr>
          <w:color w:val="231F20"/>
          <w:spacing w:val="-4"/>
        </w:rPr>
        <w:t>option </w:t>
      </w:r>
      <w:r>
        <w:rPr>
          <w:color w:val="231F20"/>
        </w:rPr>
        <w:t>in settling disputes. And trade unions can play</w:t>
      </w:r>
    </w:p>
    <w:p>
      <w:pPr>
        <w:pStyle w:val="BodyText"/>
        <w:spacing w:line="312" w:lineRule="auto" w:before="4"/>
        <w:ind w:left="299" w:right="1141"/>
      </w:pPr>
      <w:r>
        <w:rPr>
          <w:color w:val="231F20"/>
          <w:spacing w:val="-2"/>
        </w:rPr>
        <w:t>an</w:t>
      </w:r>
      <w:r>
        <w:rPr>
          <w:color w:val="231F20"/>
          <w:spacing w:val="-9"/>
        </w:rPr>
        <w:t> </w:t>
      </w:r>
      <w:r>
        <w:rPr>
          <w:color w:val="231F20"/>
          <w:spacing w:val="-2"/>
        </w:rPr>
        <w:t>important</w:t>
      </w:r>
      <w:r>
        <w:rPr>
          <w:color w:val="231F20"/>
          <w:spacing w:val="-9"/>
        </w:rPr>
        <w:t> </w:t>
      </w:r>
      <w:r>
        <w:rPr>
          <w:color w:val="231F20"/>
          <w:spacing w:val="-2"/>
        </w:rPr>
        <w:t>role</w:t>
      </w:r>
      <w:r>
        <w:rPr>
          <w:color w:val="231F20"/>
          <w:spacing w:val="-9"/>
        </w:rPr>
        <w:t> </w:t>
      </w:r>
      <w:r>
        <w:rPr>
          <w:color w:val="231F20"/>
          <w:spacing w:val="-2"/>
        </w:rPr>
        <w:t>in</w:t>
      </w:r>
      <w:r>
        <w:rPr>
          <w:color w:val="231F20"/>
          <w:spacing w:val="-9"/>
        </w:rPr>
        <w:t> </w:t>
      </w:r>
      <w:r>
        <w:rPr>
          <w:color w:val="231F20"/>
          <w:spacing w:val="-2"/>
        </w:rPr>
        <w:t>giving</w:t>
      </w:r>
      <w:r>
        <w:rPr>
          <w:color w:val="231F20"/>
          <w:spacing w:val="-9"/>
        </w:rPr>
        <w:t> </w:t>
      </w:r>
      <w:r>
        <w:rPr>
          <w:color w:val="231F20"/>
          <w:spacing w:val="-2"/>
        </w:rPr>
        <w:t>the</w:t>
      </w:r>
      <w:r>
        <w:rPr>
          <w:color w:val="231F20"/>
          <w:spacing w:val="-9"/>
        </w:rPr>
        <w:t> </w:t>
      </w:r>
      <w:r>
        <w:rPr>
          <w:color w:val="231F20"/>
          <w:spacing w:val="-2"/>
        </w:rPr>
        <w:t>mediation</w:t>
      </w:r>
      <w:r>
        <w:rPr>
          <w:color w:val="231F20"/>
          <w:spacing w:val="-9"/>
        </w:rPr>
        <w:t> </w:t>
      </w:r>
      <w:r>
        <w:rPr>
          <w:color w:val="231F20"/>
          <w:spacing w:val="-2"/>
        </w:rPr>
        <w:t>process </w:t>
      </w:r>
      <w:r>
        <w:rPr>
          <w:color w:val="231F20"/>
        </w:rPr>
        <w:t>credibility and building trust.</w:t>
      </w:r>
    </w:p>
    <w:p>
      <w:pPr>
        <w:pStyle w:val="BodyText"/>
        <w:spacing w:before="3"/>
        <w:rPr>
          <w:sz w:val="26"/>
        </w:rPr>
      </w:pPr>
    </w:p>
    <w:p>
      <w:pPr>
        <w:pStyle w:val="BodyText"/>
        <w:spacing w:line="312" w:lineRule="auto"/>
        <w:ind w:left="299" w:right="1239"/>
      </w:pPr>
      <w:r>
        <w:rPr>
          <w:color w:val="231F20"/>
        </w:rPr>
        <w:t>Mediation cannot be introduced as a quick-fix to sorting</w:t>
      </w:r>
      <w:r>
        <w:rPr>
          <w:color w:val="231F20"/>
          <w:spacing w:val="-12"/>
        </w:rPr>
        <w:t> </w:t>
      </w:r>
      <w:r>
        <w:rPr>
          <w:color w:val="231F20"/>
        </w:rPr>
        <w:t>out</w:t>
      </w:r>
      <w:r>
        <w:rPr>
          <w:color w:val="231F20"/>
          <w:spacing w:val="-12"/>
        </w:rPr>
        <w:t> </w:t>
      </w:r>
      <w:r>
        <w:rPr>
          <w:color w:val="231F20"/>
        </w:rPr>
        <w:t>differences</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workplace.</w:t>
      </w:r>
      <w:r>
        <w:rPr>
          <w:color w:val="231F20"/>
          <w:spacing w:val="-12"/>
        </w:rPr>
        <w:t> </w:t>
      </w:r>
      <w:r>
        <w:rPr>
          <w:color w:val="231F20"/>
        </w:rPr>
        <w:t>Its</w:t>
      </w:r>
      <w:r>
        <w:rPr>
          <w:color w:val="231F20"/>
          <w:spacing w:val="-12"/>
        </w:rPr>
        <w:t> </w:t>
      </w:r>
      <w:r>
        <w:rPr>
          <w:color w:val="231F20"/>
        </w:rPr>
        <w:t>benefits need to be properly evaluated and marketed to </w:t>
      </w:r>
      <w:r>
        <w:rPr>
          <w:color w:val="231F20"/>
          <w:spacing w:val="-2"/>
        </w:rPr>
        <w:t>staff,</w:t>
      </w:r>
      <w:r>
        <w:rPr>
          <w:color w:val="231F20"/>
          <w:spacing w:val="-12"/>
        </w:rPr>
        <w:t> </w:t>
      </w:r>
      <w:r>
        <w:rPr>
          <w:color w:val="231F20"/>
          <w:spacing w:val="-2"/>
        </w:rPr>
        <w:t>and</w:t>
      </w:r>
      <w:r>
        <w:rPr>
          <w:color w:val="231F20"/>
          <w:spacing w:val="-12"/>
        </w:rPr>
        <w:t> </w:t>
      </w:r>
      <w:r>
        <w:rPr>
          <w:color w:val="231F20"/>
          <w:spacing w:val="-2"/>
        </w:rPr>
        <w:t>adequate</w:t>
      </w:r>
      <w:r>
        <w:rPr>
          <w:color w:val="231F20"/>
          <w:spacing w:val="-12"/>
        </w:rPr>
        <w:t> </w:t>
      </w:r>
      <w:r>
        <w:rPr>
          <w:color w:val="231F20"/>
          <w:spacing w:val="-2"/>
        </w:rPr>
        <w:t>resources</w:t>
      </w:r>
      <w:r>
        <w:rPr>
          <w:color w:val="231F20"/>
          <w:spacing w:val="-12"/>
        </w:rPr>
        <w:t> </w:t>
      </w:r>
      <w:r>
        <w:rPr>
          <w:color w:val="231F20"/>
          <w:spacing w:val="-2"/>
        </w:rPr>
        <w:t>devoted</w:t>
      </w:r>
      <w:r>
        <w:rPr>
          <w:color w:val="231F20"/>
          <w:spacing w:val="-12"/>
        </w:rPr>
        <w:t> </w:t>
      </w:r>
      <w:r>
        <w:rPr>
          <w:color w:val="231F20"/>
          <w:spacing w:val="-2"/>
        </w:rPr>
        <w:t>to</w:t>
      </w:r>
      <w:r>
        <w:rPr>
          <w:color w:val="231F20"/>
          <w:spacing w:val="-12"/>
        </w:rPr>
        <w:t> </w:t>
      </w:r>
      <w:r>
        <w:rPr>
          <w:color w:val="231F20"/>
          <w:spacing w:val="-2"/>
        </w:rPr>
        <w:t>its</w:t>
      </w:r>
      <w:r>
        <w:rPr>
          <w:color w:val="231F20"/>
          <w:spacing w:val="-12"/>
        </w:rPr>
        <w:t> </w:t>
      </w:r>
      <w:r>
        <w:rPr>
          <w:color w:val="231F20"/>
          <w:spacing w:val="-2"/>
        </w:rPr>
        <w:t>ongoing </w:t>
      </w:r>
      <w:r>
        <w:rPr>
          <w:color w:val="231F20"/>
        </w:rPr>
        <w:t>promotion within the organisation.</w:t>
      </w:r>
    </w:p>
    <w:p>
      <w:pPr>
        <w:spacing w:after="0" w:line="312" w:lineRule="auto"/>
        <w:sectPr>
          <w:type w:val="continuous"/>
          <w:pgSz w:w="11910" w:h="16840"/>
          <w:pgMar w:header="0" w:footer="781" w:top="800" w:bottom="280" w:left="0" w:right="0"/>
          <w:cols w:num="2" w:equalWidth="0">
            <w:col w:w="5783" w:space="40"/>
            <w:col w:w="6087"/>
          </w:cols>
        </w:sectPr>
      </w:pPr>
    </w:p>
    <w:p>
      <w:pPr>
        <w:pStyle w:val="BodyText"/>
      </w:pPr>
    </w:p>
    <w:p>
      <w:pPr>
        <w:pStyle w:val="BodyText"/>
      </w:pPr>
    </w:p>
    <w:p>
      <w:pPr>
        <w:pStyle w:val="BodyText"/>
      </w:pPr>
    </w:p>
    <w:p>
      <w:pPr>
        <w:pStyle w:val="Heading1"/>
        <w:spacing w:before="243"/>
        <w:ind w:left="1370"/>
      </w:pPr>
      <w:r>
        <w:rPr/>
        <mc:AlternateContent>
          <mc:Choice Requires="wps">
            <w:drawing>
              <wp:anchor distT="0" distB="0" distL="0" distR="0" allowOverlap="1" layoutInCell="1" locked="0" behindDoc="1" simplePos="0" relativeHeight="486232064">
                <wp:simplePos x="0" y="0"/>
                <wp:positionH relativeFrom="page">
                  <wp:posOffset>723176</wp:posOffset>
                </wp:positionH>
                <wp:positionV relativeFrom="paragraph">
                  <wp:posOffset>39407</wp:posOffset>
                </wp:positionV>
                <wp:extent cx="6113780" cy="6314440"/>
                <wp:effectExtent l="0" t="0" r="0" b="0"/>
                <wp:wrapNone/>
                <wp:docPr id="558" name="Graphic 558"/>
                <wp:cNvGraphicFramePr>
                  <a:graphicFrameLocks/>
                </wp:cNvGraphicFramePr>
                <a:graphic>
                  <a:graphicData uri="http://schemas.microsoft.com/office/word/2010/wordprocessingShape">
                    <wps:wsp>
                      <wps:cNvPr id="558" name="Graphic 558"/>
                      <wps:cNvSpPr/>
                      <wps:spPr>
                        <a:xfrm>
                          <a:off x="0" y="0"/>
                          <a:ext cx="6113780" cy="6314440"/>
                        </a:xfrm>
                        <a:custGeom>
                          <a:avLst/>
                          <a:gdLst/>
                          <a:ahLst/>
                          <a:cxnLst/>
                          <a:rect l="l" t="t" r="r" b="b"/>
                          <a:pathLst>
                            <a:path w="6113780" h="6314440">
                              <a:moveTo>
                                <a:pt x="0" y="6314325"/>
                              </a:moveTo>
                              <a:lnTo>
                                <a:pt x="6113653" y="6314325"/>
                              </a:lnTo>
                              <a:lnTo>
                                <a:pt x="6113653" y="0"/>
                              </a:lnTo>
                              <a:lnTo>
                                <a:pt x="0" y="0"/>
                              </a:lnTo>
                              <a:lnTo>
                                <a:pt x="0" y="6314325"/>
                              </a:lnTo>
                              <a:close/>
                            </a:path>
                          </a:pathLst>
                        </a:custGeom>
                        <a:ln w="6350">
                          <a:solidFill>
                            <a:srgbClr val="8A191B"/>
                          </a:solidFill>
                          <a:prstDash val="solid"/>
                        </a:ln>
                      </wps:spPr>
                      <wps:bodyPr wrap="square" lIns="0" tIns="0" rIns="0" bIns="0" rtlCol="0">
                        <a:prstTxWarp prst="textNoShape">
                          <a:avLst/>
                        </a:prstTxWarp>
                        <a:noAutofit/>
                      </wps:bodyPr>
                    </wps:wsp>
                  </a:graphicData>
                </a:graphic>
              </wp:anchor>
            </w:drawing>
          </mc:Choice>
          <mc:Fallback>
            <w:pict>
              <v:rect style="position:absolute;margin-left:56.943001pt;margin-top:3.102936pt;width:481.39pt;height:497.191pt;mso-position-horizontal-relative:page;mso-position-vertical-relative:paragraph;z-index:-17084416" id="docshape534" filled="false" stroked="true" strokeweight=".5pt" strokecolor="#8a191b">
                <v:stroke dashstyle="solid"/>
                <w10:wrap type="none"/>
              </v:rect>
            </w:pict>
          </mc:Fallback>
        </mc:AlternateContent>
      </w:r>
      <w:r>
        <w:rPr>
          <w:color w:val="8A191B"/>
        </w:rPr>
        <w:t>Introducing</w:t>
      </w:r>
      <w:r>
        <w:rPr>
          <w:color w:val="8A191B"/>
          <w:spacing w:val="16"/>
        </w:rPr>
        <w:t> </w:t>
      </w:r>
      <w:r>
        <w:rPr>
          <w:color w:val="8A191B"/>
        </w:rPr>
        <w:t>mediation:</w:t>
      </w:r>
      <w:r>
        <w:rPr>
          <w:color w:val="8A191B"/>
          <w:spacing w:val="17"/>
        </w:rPr>
        <w:t> </w:t>
      </w:r>
      <w:r>
        <w:rPr>
          <w:color w:val="8A191B"/>
        </w:rPr>
        <w:t>good</w:t>
      </w:r>
      <w:r>
        <w:rPr>
          <w:color w:val="8A191B"/>
          <w:spacing w:val="17"/>
        </w:rPr>
        <w:t> </w:t>
      </w:r>
      <w:r>
        <w:rPr>
          <w:color w:val="8A191B"/>
        </w:rPr>
        <w:t>practice</w:t>
      </w:r>
      <w:r>
        <w:rPr>
          <w:color w:val="8A191B"/>
          <w:spacing w:val="17"/>
        </w:rPr>
        <w:t> </w:t>
      </w:r>
      <w:r>
        <w:rPr>
          <w:color w:val="8A191B"/>
          <w:spacing w:val="-2"/>
        </w:rPr>
        <w:t>points</w:t>
      </w:r>
    </w:p>
    <w:p>
      <w:pPr>
        <w:pStyle w:val="BodyText"/>
        <w:spacing w:before="2"/>
        <w:rPr>
          <w:rFonts w:ascii="Verdana"/>
          <w:b/>
          <w:sz w:val="22"/>
        </w:rPr>
      </w:pPr>
    </w:p>
    <w:p>
      <w:pPr>
        <w:pStyle w:val="ListParagraph"/>
        <w:numPr>
          <w:ilvl w:val="2"/>
          <w:numId w:val="11"/>
        </w:numPr>
        <w:tabs>
          <w:tab w:pos="1597" w:val="left" w:leader="none"/>
        </w:tabs>
        <w:spacing w:line="292" w:lineRule="auto" w:before="0" w:after="0"/>
        <w:ind w:left="1597" w:right="1911" w:hanging="227"/>
        <w:jc w:val="both"/>
        <w:rPr>
          <w:color w:val="A24749"/>
          <w:sz w:val="18"/>
        </w:rPr>
      </w:pPr>
      <w:r>
        <w:rPr>
          <w:color w:val="231F20"/>
          <w:sz w:val="20"/>
        </w:rPr>
        <w:t>Mediation has many potential benefits for the organisation – for example, reducing the stress involved in using formal procedures and improving relationships.</w:t>
      </w:r>
    </w:p>
    <w:p>
      <w:pPr>
        <w:pStyle w:val="ListParagraph"/>
        <w:numPr>
          <w:ilvl w:val="2"/>
          <w:numId w:val="11"/>
        </w:numPr>
        <w:tabs>
          <w:tab w:pos="1597" w:val="left" w:leader="none"/>
        </w:tabs>
        <w:spacing w:line="292" w:lineRule="auto" w:before="0" w:after="0"/>
        <w:ind w:left="1597" w:right="1461" w:hanging="227"/>
        <w:jc w:val="both"/>
        <w:rPr>
          <w:color w:val="A24749"/>
          <w:sz w:val="18"/>
        </w:rPr>
      </w:pPr>
      <w:r>
        <w:rPr>
          <w:color w:val="231F20"/>
          <w:sz w:val="20"/>
        </w:rPr>
        <w:t>Mediation is not a universal remedy for conflict between individuals and there are some situations where</w:t>
      </w:r>
      <w:r>
        <w:rPr>
          <w:color w:val="231F20"/>
          <w:spacing w:val="18"/>
          <w:sz w:val="20"/>
        </w:rPr>
        <w:t> </w:t>
      </w:r>
      <w:r>
        <w:rPr>
          <w:color w:val="231F20"/>
          <w:sz w:val="20"/>
        </w:rPr>
        <w:t>it</w:t>
      </w:r>
      <w:r>
        <w:rPr>
          <w:color w:val="231F20"/>
          <w:spacing w:val="18"/>
          <w:sz w:val="20"/>
        </w:rPr>
        <w:t> </w:t>
      </w:r>
      <w:r>
        <w:rPr>
          <w:color w:val="231F20"/>
          <w:sz w:val="20"/>
        </w:rPr>
        <w:t>will</w:t>
      </w:r>
      <w:r>
        <w:rPr>
          <w:color w:val="231F20"/>
          <w:spacing w:val="18"/>
          <w:sz w:val="20"/>
        </w:rPr>
        <w:t> </w:t>
      </w:r>
      <w:r>
        <w:rPr>
          <w:color w:val="231F20"/>
          <w:sz w:val="20"/>
        </w:rPr>
        <w:t>not</w:t>
      </w:r>
      <w:r>
        <w:rPr>
          <w:color w:val="231F20"/>
          <w:spacing w:val="18"/>
          <w:sz w:val="20"/>
        </w:rPr>
        <w:t> </w:t>
      </w:r>
      <w:r>
        <w:rPr>
          <w:color w:val="231F20"/>
          <w:sz w:val="20"/>
        </w:rPr>
        <w:t>be</w:t>
      </w:r>
      <w:r>
        <w:rPr>
          <w:color w:val="231F20"/>
          <w:spacing w:val="18"/>
          <w:sz w:val="20"/>
        </w:rPr>
        <w:t> </w:t>
      </w:r>
      <w:r>
        <w:rPr>
          <w:color w:val="231F20"/>
          <w:sz w:val="20"/>
        </w:rPr>
        <w:t>suitable</w:t>
      </w:r>
      <w:r>
        <w:rPr>
          <w:color w:val="231F20"/>
          <w:spacing w:val="18"/>
          <w:sz w:val="20"/>
        </w:rPr>
        <w:t> </w:t>
      </w:r>
      <w:r>
        <w:rPr>
          <w:color w:val="231F20"/>
          <w:sz w:val="20"/>
        </w:rPr>
        <w:t>–</w:t>
      </w:r>
      <w:r>
        <w:rPr>
          <w:color w:val="231F20"/>
          <w:spacing w:val="18"/>
          <w:sz w:val="20"/>
        </w:rPr>
        <w:t> </w:t>
      </w:r>
      <w:r>
        <w:rPr>
          <w:color w:val="231F20"/>
          <w:sz w:val="20"/>
        </w:rPr>
        <w:t>for</w:t>
      </w:r>
      <w:r>
        <w:rPr>
          <w:color w:val="231F20"/>
          <w:spacing w:val="18"/>
          <w:sz w:val="20"/>
        </w:rPr>
        <w:t> </w:t>
      </w:r>
      <w:r>
        <w:rPr>
          <w:color w:val="231F20"/>
          <w:sz w:val="20"/>
        </w:rPr>
        <w:t>example,</w:t>
      </w:r>
      <w:r>
        <w:rPr>
          <w:color w:val="231F20"/>
          <w:spacing w:val="18"/>
          <w:sz w:val="20"/>
        </w:rPr>
        <w:t> </w:t>
      </w:r>
      <w:r>
        <w:rPr>
          <w:color w:val="231F20"/>
          <w:sz w:val="20"/>
        </w:rPr>
        <w:t>if</w:t>
      </w:r>
      <w:r>
        <w:rPr>
          <w:color w:val="231F20"/>
          <w:spacing w:val="18"/>
          <w:sz w:val="20"/>
        </w:rPr>
        <w:t> </w:t>
      </w:r>
      <w:r>
        <w:rPr>
          <w:color w:val="231F20"/>
          <w:sz w:val="20"/>
        </w:rPr>
        <w:t>an</w:t>
      </w:r>
      <w:r>
        <w:rPr>
          <w:color w:val="231F20"/>
          <w:spacing w:val="18"/>
          <w:sz w:val="20"/>
        </w:rPr>
        <w:t> </w:t>
      </w:r>
      <w:r>
        <w:rPr>
          <w:color w:val="231F20"/>
          <w:sz w:val="20"/>
        </w:rPr>
        <w:t>individual</w:t>
      </w:r>
      <w:r>
        <w:rPr>
          <w:color w:val="231F20"/>
          <w:spacing w:val="18"/>
          <w:sz w:val="20"/>
        </w:rPr>
        <w:t> </w:t>
      </w:r>
      <w:r>
        <w:rPr>
          <w:color w:val="231F20"/>
          <w:sz w:val="20"/>
        </w:rPr>
        <w:t>bringing</w:t>
      </w:r>
      <w:r>
        <w:rPr>
          <w:color w:val="231F20"/>
          <w:spacing w:val="18"/>
          <w:sz w:val="20"/>
        </w:rPr>
        <w:t> </w:t>
      </w:r>
      <w:r>
        <w:rPr>
          <w:color w:val="231F20"/>
          <w:sz w:val="20"/>
        </w:rPr>
        <w:t>a</w:t>
      </w:r>
      <w:r>
        <w:rPr>
          <w:color w:val="231F20"/>
          <w:spacing w:val="18"/>
          <w:sz w:val="20"/>
        </w:rPr>
        <w:t> </w:t>
      </w:r>
      <w:r>
        <w:rPr>
          <w:color w:val="231F20"/>
          <w:sz w:val="20"/>
        </w:rPr>
        <w:t>discrimination</w:t>
      </w:r>
      <w:r>
        <w:rPr>
          <w:color w:val="231F20"/>
          <w:spacing w:val="18"/>
          <w:sz w:val="20"/>
        </w:rPr>
        <w:t> </w:t>
      </w:r>
      <w:r>
        <w:rPr>
          <w:color w:val="231F20"/>
          <w:sz w:val="20"/>
        </w:rPr>
        <w:t>claim</w:t>
      </w:r>
      <w:r>
        <w:rPr>
          <w:color w:val="231F20"/>
          <w:spacing w:val="18"/>
          <w:sz w:val="20"/>
        </w:rPr>
        <w:t> </w:t>
      </w:r>
      <w:r>
        <w:rPr>
          <w:color w:val="231F20"/>
          <w:sz w:val="20"/>
        </w:rPr>
        <w:t>wants</w:t>
      </w:r>
      <w:r>
        <w:rPr>
          <w:color w:val="231F20"/>
          <w:spacing w:val="18"/>
          <w:sz w:val="20"/>
        </w:rPr>
        <w:t> </w:t>
      </w:r>
      <w:r>
        <w:rPr>
          <w:color w:val="231F20"/>
          <w:sz w:val="20"/>
        </w:rPr>
        <w:t>it to be investigated.</w:t>
      </w:r>
    </w:p>
    <w:p>
      <w:pPr>
        <w:pStyle w:val="ListParagraph"/>
        <w:numPr>
          <w:ilvl w:val="2"/>
          <w:numId w:val="11"/>
        </w:numPr>
        <w:tabs>
          <w:tab w:pos="1597" w:val="left" w:leader="none"/>
        </w:tabs>
        <w:spacing w:line="292" w:lineRule="auto" w:before="0" w:after="0"/>
        <w:ind w:left="1597" w:right="1620" w:hanging="227"/>
        <w:jc w:val="left"/>
        <w:rPr>
          <w:color w:val="A24749"/>
          <w:sz w:val="18"/>
        </w:rPr>
      </w:pPr>
      <w:r>
        <w:rPr>
          <w:color w:val="231F20"/>
          <w:sz w:val="20"/>
        </w:rPr>
        <w:t>Mediation is a voluntary process and should only be used where both parties are willing to try to</w:t>
      </w:r>
      <w:r>
        <w:rPr>
          <w:color w:val="231F20"/>
          <w:spacing w:val="40"/>
          <w:sz w:val="20"/>
        </w:rPr>
        <w:t> </w:t>
      </w:r>
      <w:r>
        <w:rPr>
          <w:color w:val="231F20"/>
          <w:sz w:val="20"/>
        </w:rPr>
        <w:t>resolve their differences in this way.</w:t>
      </w:r>
    </w:p>
    <w:p>
      <w:pPr>
        <w:pStyle w:val="ListParagraph"/>
        <w:numPr>
          <w:ilvl w:val="2"/>
          <w:numId w:val="11"/>
        </w:numPr>
        <w:tabs>
          <w:tab w:pos="1597" w:val="left" w:leader="none"/>
        </w:tabs>
        <w:spacing w:line="292" w:lineRule="auto" w:before="0" w:after="0"/>
        <w:ind w:left="1597" w:right="1478" w:hanging="227"/>
        <w:jc w:val="left"/>
        <w:rPr>
          <w:color w:val="A24749"/>
          <w:sz w:val="18"/>
        </w:rPr>
      </w:pPr>
      <w:r>
        <w:rPr>
          <w:color w:val="231F20"/>
          <w:sz w:val="20"/>
        </w:rPr>
        <w:t>Confidentiality is a key element of mediation – anything said during the process should stay in the room and not be disclosed to line managers or HR.</w:t>
      </w:r>
    </w:p>
    <w:p>
      <w:pPr>
        <w:pStyle w:val="ListParagraph"/>
        <w:numPr>
          <w:ilvl w:val="2"/>
          <w:numId w:val="11"/>
        </w:numPr>
        <w:tabs>
          <w:tab w:pos="1597" w:val="left" w:leader="none"/>
        </w:tabs>
        <w:spacing w:line="292" w:lineRule="auto" w:before="0" w:after="0"/>
        <w:ind w:left="1597" w:right="1682" w:hanging="227"/>
        <w:jc w:val="left"/>
        <w:rPr>
          <w:color w:val="A24749"/>
          <w:sz w:val="18"/>
        </w:rPr>
      </w:pPr>
      <w:r>
        <w:rPr>
          <w:color w:val="231F20"/>
          <w:sz w:val="20"/>
        </w:rPr>
        <w:t>There is no one best approach of mediation and the type of arrangements in place should suit</w:t>
      </w:r>
      <w:r>
        <w:rPr>
          <w:color w:val="231F20"/>
          <w:spacing w:val="80"/>
          <w:sz w:val="20"/>
        </w:rPr>
        <w:t> </w:t>
      </w:r>
      <w:r>
        <w:rPr>
          <w:color w:val="231F20"/>
          <w:sz w:val="20"/>
        </w:rPr>
        <w:t>the organisation and its culture. For some, an internal scheme is more appropriate, while for</w:t>
      </w:r>
      <w:r>
        <w:rPr>
          <w:color w:val="231F20"/>
          <w:spacing w:val="80"/>
          <w:sz w:val="20"/>
        </w:rPr>
        <w:t> </w:t>
      </w:r>
      <w:r>
        <w:rPr>
          <w:color w:val="231F20"/>
          <w:sz w:val="20"/>
        </w:rPr>
        <w:t>other workplaces external mediation may be the only viable option. Others may choose to use a combination of the two.</w:t>
      </w:r>
    </w:p>
    <w:p>
      <w:pPr>
        <w:pStyle w:val="ListParagraph"/>
        <w:numPr>
          <w:ilvl w:val="2"/>
          <w:numId w:val="11"/>
        </w:numPr>
        <w:tabs>
          <w:tab w:pos="1597" w:val="left" w:leader="none"/>
        </w:tabs>
        <w:spacing w:line="292" w:lineRule="auto" w:before="0" w:after="0"/>
        <w:ind w:left="1597" w:right="1915" w:hanging="227"/>
        <w:jc w:val="left"/>
        <w:rPr>
          <w:color w:val="A24749"/>
          <w:sz w:val="18"/>
        </w:rPr>
      </w:pPr>
      <w:r>
        <w:rPr>
          <w:color w:val="231F20"/>
          <w:sz w:val="20"/>
        </w:rPr>
        <w:t>Some</w:t>
      </w:r>
      <w:r>
        <w:rPr>
          <w:color w:val="231F20"/>
          <w:spacing w:val="22"/>
          <w:sz w:val="20"/>
        </w:rPr>
        <w:t> </w:t>
      </w:r>
      <w:r>
        <w:rPr>
          <w:color w:val="231F20"/>
          <w:sz w:val="20"/>
        </w:rPr>
        <w:t>of</w:t>
      </w:r>
      <w:r>
        <w:rPr>
          <w:color w:val="231F20"/>
          <w:spacing w:val="22"/>
          <w:sz w:val="20"/>
        </w:rPr>
        <w:t> </w:t>
      </w:r>
      <w:r>
        <w:rPr>
          <w:color w:val="231F20"/>
          <w:sz w:val="20"/>
        </w:rPr>
        <w:t>the</w:t>
      </w:r>
      <w:r>
        <w:rPr>
          <w:color w:val="231F20"/>
          <w:spacing w:val="22"/>
          <w:sz w:val="20"/>
        </w:rPr>
        <w:t> </w:t>
      </w:r>
      <w:r>
        <w:rPr>
          <w:color w:val="231F20"/>
          <w:sz w:val="20"/>
        </w:rPr>
        <w:t>factors</w:t>
      </w:r>
      <w:r>
        <w:rPr>
          <w:color w:val="231F20"/>
          <w:spacing w:val="22"/>
          <w:sz w:val="20"/>
        </w:rPr>
        <w:t> </w:t>
      </w:r>
      <w:r>
        <w:rPr>
          <w:color w:val="231F20"/>
          <w:sz w:val="20"/>
        </w:rPr>
        <w:t>to</w:t>
      </w:r>
      <w:r>
        <w:rPr>
          <w:color w:val="231F20"/>
          <w:spacing w:val="22"/>
          <w:sz w:val="20"/>
        </w:rPr>
        <w:t> </w:t>
      </w:r>
      <w:r>
        <w:rPr>
          <w:color w:val="231F20"/>
          <w:sz w:val="20"/>
        </w:rPr>
        <w:t>take</w:t>
      </w:r>
      <w:r>
        <w:rPr>
          <w:color w:val="231F20"/>
          <w:spacing w:val="22"/>
          <w:sz w:val="20"/>
        </w:rPr>
        <w:t> </w:t>
      </w:r>
      <w:r>
        <w:rPr>
          <w:color w:val="231F20"/>
          <w:sz w:val="20"/>
        </w:rPr>
        <w:t>into</w:t>
      </w:r>
      <w:r>
        <w:rPr>
          <w:color w:val="231F20"/>
          <w:spacing w:val="22"/>
          <w:sz w:val="20"/>
        </w:rPr>
        <w:t> </w:t>
      </w:r>
      <w:r>
        <w:rPr>
          <w:color w:val="231F20"/>
          <w:sz w:val="20"/>
        </w:rPr>
        <w:t>account</w:t>
      </w:r>
      <w:r>
        <w:rPr>
          <w:color w:val="231F20"/>
          <w:spacing w:val="22"/>
          <w:sz w:val="20"/>
        </w:rPr>
        <w:t> </w:t>
      </w:r>
      <w:r>
        <w:rPr>
          <w:color w:val="231F20"/>
          <w:sz w:val="20"/>
        </w:rPr>
        <w:t>when</w:t>
      </w:r>
      <w:r>
        <w:rPr>
          <w:color w:val="231F20"/>
          <w:spacing w:val="22"/>
          <w:sz w:val="20"/>
        </w:rPr>
        <w:t> </w:t>
      </w:r>
      <w:r>
        <w:rPr>
          <w:color w:val="231F20"/>
          <w:sz w:val="20"/>
        </w:rPr>
        <w:t>deciding</w:t>
      </w:r>
      <w:r>
        <w:rPr>
          <w:color w:val="231F20"/>
          <w:spacing w:val="22"/>
          <w:sz w:val="20"/>
        </w:rPr>
        <w:t> </w:t>
      </w:r>
      <w:r>
        <w:rPr>
          <w:color w:val="231F20"/>
          <w:sz w:val="20"/>
        </w:rPr>
        <w:t>whether</w:t>
      </w:r>
      <w:r>
        <w:rPr>
          <w:color w:val="231F20"/>
          <w:spacing w:val="22"/>
          <w:sz w:val="20"/>
        </w:rPr>
        <w:t> </w:t>
      </w:r>
      <w:r>
        <w:rPr>
          <w:color w:val="231F20"/>
          <w:sz w:val="20"/>
        </w:rPr>
        <w:t>or</w:t>
      </w:r>
      <w:r>
        <w:rPr>
          <w:color w:val="231F20"/>
          <w:spacing w:val="22"/>
          <w:sz w:val="20"/>
        </w:rPr>
        <w:t> </w:t>
      </w:r>
      <w:r>
        <w:rPr>
          <w:color w:val="231F20"/>
          <w:sz w:val="20"/>
        </w:rPr>
        <w:t>not</w:t>
      </w:r>
      <w:r>
        <w:rPr>
          <w:color w:val="231F20"/>
          <w:spacing w:val="22"/>
          <w:sz w:val="20"/>
        </w:rPr>
        <w:t> </w:t>
      </w:r>
      <w:r>
        <w:rPr>
          <w:color w:val="231F20"/>
          <w:sz w:val="20"/>
        </w:rPr>
        <w:t>to</w:t>
      </w:r>
      <w:r>
        <w:rPr>
          <w:color w:val="231F20"/>
          <w:spacing w:val="22"/>
          <w:sz w:val="20"/>
        </w:rPr>
        <w:t> </w:t>
      </w:r>
      <w:r>
        <w:rPr>
          <w:color w:val="231F20"/>
          <w:sz w:val="20"/>
        </w:rPr>
        <w:t>opt</w:t>
      </w:r>
      <w:r>
        <w:rPr>
          <w:color w:val="231F20"/>
          <w:spacing w:val="22"/>
          <w:sz w:val="20"/>
        </w:rPr>
        <w:t> </w:t>
      </w:r>
      <w:r>
        <w:rPr>
          <w:color w:val="231F20"/>
          <w:sz w:val="20"/>
        </w:rPr>
        <w:t>for</w:t>
      </w:r>
      <w:r>
        <w:rPr>
          <w:color w:val="231F20"/>
          <w:spacing w:val="22"/>
          <w:sz w:val="20"/>
        </w:rPr>
        <w:t> </w:t>
      </w:r>
      <w:r>
        <w:rPr>
          <w:color w:val="231F20"/>
          <w:sz w:val="20"/>
        </w:rPr>
        <w:t>internal</w:t>
      </w:r>
      <w:r>
        <w:rPr>
          <w:color w:val="231F20"/>
          <w:spacing w:val="22"/>
          <w:sz w:val="20"/>
        </w:rPr>
        <w:t> </w:t>
      </w:r>
      <w:r>
        <w:rPr>
          <w:color w:val="231F20"/>
          <w:sz w:val="20"/>
        </w:rPr>
        <w:t>or external mediation arrangements include cost and the size of the organisation.</w:t>
      </w:r>
    </w:p>
    <w:p>
      <w:pPr>
        <w:pStyle w:val="ListParagraph"/>
        <w:numPr>
          <w:ilvl w:val="2"/>
          <w:numId w:val="11"/>
        </w:numPr>
        <w:tabs>
          <w:tab w:pos="1597" w:val="left" w:leader="none"/>
        </w:tabs>
        <w:spacing w:line="292" w:lineRule="auto" w:before="0" w:after="0"/>
        <w:ind w:left="1597" w:right="1812" w:hanging="227"/>
        <w:jc w:val="both"/>
        <w:rPr>
          <w:color w:val="A24749"/>
          <w:sz w:val="20"/>
        </w:rPr>
      </w:pPr>
      <w:r>
        <w:rPr>
          <w:color w:val="231F20"/>
          <w:sz w:val="20"/>
        </w:rPr>
        <w:t>There are no strict rules on when mediation can or cannot be used – it can potentially be used</w:t>
      </w:r>
      <w:r>
        <w:rPr>
          <w:color w:val="231F20"/>
          <w:spacing w:val="40"/>
          <w:sz w:val="20"/>
        </w:rPr>
        <w:t> </w:t>
      </w:r>
      <w:r>
        <w:rPr>
          <w:color w:val="231F20"/>
          <w:sz w:val="20"/>
        </w:rPr>
        <w:t>at any stage in the conflict cycle, including after a formal dispute has been resolved to rebuild </w:t>
      </w:r>
      <w:r>
        <w:rPr>
          <w:color w:val="231F20"/>
          <w:spacing w:val="-2"/>
          <w:sz w:val="20"/>
        </w:rPr>
        <w:t>relationships.</w:t>
      </w:r>
    </w:p>
    <w:p>
      <w:pPr>
        <w:pStyle w:val="ListParagraph"/>
        <w:numPr>
          <w:ilvl w:val="2"/>
          <w:numId w:val="11"/>
        </w:numPr>
        <w:tabs>
          <w:tab w:pos="1597" w:val="left" w:leader="none"/>
        </w:tabs>
        <w:spacing w:line="292" w:lineRule="auto" w:before="0" w:after="0"/>
        <w:ind w:left="1597" w:right="1781" w:hanging="227"/>
        <w:jc w:val="both"/>
        <w:rPr>
          <w:color w:val="A24749"/>
          <w:sz w:val="20"/>
        </w:rPr>
      </w:pPr>
      <w:r>
        <w:rPr>
          <w:color w:val="231F20"/>
          <w:sz w:val="20"/>
        </w:rPr>
        <w:t>Mediation is most effective when used in the initial stages of a disagreement in the workplace, before the parties become too entrenched in their views.</w:t>
      </w:r>
    </w:p>
    <w:p>
      <w:pPr>
        <w:pStyle w:val="ListParagraph"/>
        <w:numPr>
          <w:ilvl w:val="2"/>
          <w:numId w:val="11"/>
        </w:numPr>
        <w:tabs>
          <w:tab w:pos="1597" w:val="left" w:leader="none"/>
        </w:tabs>
        <w:spacing w:line="292" w:lineRule="auto" w:before="0" w:after="0"/>
        <w:ind w:left="1597" w:right="2173" w:hanging="227"/>
        <w:jc w:val="left"/>
        <w:rPr>
          <w:color w:val="A24749"/>
          <w:sz w:val="20"/>
        </w:rPr>
      </w:pPr>
      <w:r>
        <w:rPr>
          <w:color w:val="231F20"/>
          <w:sz w:val="20"/>
        </w:rPr>
        <w:t>Some workplace disagreements are particularly suitable for using mediation – for example, relationship breakdowns and some bullying and harassment cases.</w:t>
      </w:r>
    </w:p>
    <w:p>
      <w:pPr>
        <w:pStyle w:val="ListParagraph"/>
        <w:numPr>
          <w:ilvl w:val="2"/>
          <w:numId w:val="11"/>
        </w:numPr>
        <w:tabs>
          <w:tab w:pos="1597" w:val="left" w:leader="none"/>
        </w:tabs>
        <w:spacing w:line="292" w:lineRule="auto" w:before="0" w:after="0"/>
        <w:ind w:left="1597" w:right="1396" w:hanging="227"/>
        <w:jc w:val="left"/>
        <w:rPr>
          <w:color w:val="A24749"/>
          <w:sz w:val="18"/>
        </w:rPr>
      </w:pPr>
      <w:r>
        <w:rPr>
          <w:color w:val="231F20"/>
          <w:sz w:val="20"/>
        </w:rPr>
        <w:t>Setting up mediation arrangements involves setting aside an ongoing commitment in terms of time</w:t>
      </w:r>
      <w:r>
        <w:rPr>
          <w:color w:val="231F20"/>
          <w:spacing w:val="40"/>
          <w:sz w:val="20"/>
        </w:rPr>
        <w:t> </w:t>
      </w:r>
      <w:r>
        <w:rPr>
          <w:color w:val="231F20"/>
          <w:sz w:val="20"/>
        </w:rPr>
        <w:t>and resources.</w:t>
      </w:r>
    </w:p>
    <w:p>
      <w:pPr>
        <w:pStyle w:val="ListParagraph"/>
        <w:numPr>
          <w:ilvl w:val="2"/>
          <w:numId w:val="11"/>
        </w:numPr>
        <w:tabs>
          <w:tab w:pos="1597" w:val="left" w:leader="none"/>
        </w:tabs>
        <w:spacing w:line="292" w:lineRule="auto" w:before="0" w:after="0"/>
        <w:ind w:left="1597" w:right="1411" w:hanging="227"/>
        <w:jc w:val="left"/>
        <w:rPr>
          <w:color w:val="A24749"/>
          <w:sz w:val="18"/>
        </w:rPr>
      </w:pPr>
      <w:r>
        <w:rPr>
          <w:color w:val="231F20"/>
          <w:sz w:val="20"/>
        </w:rPr>
        <w:t>It is vital that any organisation introducing mediation gains buy-in for it from employees, managers</w:t>
      </w:r>
      <w:r>
        <w:rPr>
          <w:color w:val="231F20"/>
          <w:spacing w:val="40"/>
          <w:sz w:val="20"/>
        </w:rPr>
        <w:t> </w:t>
      </w:r>
      <w:r>
        <w:rPr>
          <w:color w:val="231F20"/>
          <w:sz w:val="20"/>
        </w:rPr>
        <w:t>and trade union and employee representatives.</w:t>
      </w:r>
    </w:p>
    <w:p>
      <w:pPr>
        <w:pStyle w:val="ListParagraph"/>
        <w:numPr>
          <w:ilvl w:val="2"/>
          <w:numId w:val="11"/>
        </w:numPr>
        <w:tabs>
          <w:tab w:pos="1597" w:val="left" w:leader="none"/>
        </w:tabs>
        <w:spacing w:line="292" w:lineRule="auto" w:before="0" w:after="0"/>
        <w:ind w:left="1597" w:right="1556" w:hanging="227"/>
        <w:jc w:val="left"/>
        <w:rPr>
          <w:color w:val="A24749"/>
          <w:sz w:val="18"/>
        </w:rPr>
      </w:pPr>
      <w:r>
        <w:rPr>
          <w:color w:val="231F20"/>
          <w:sz w:val="20"/>
        </w:rPr>
        <w:t>Mediation arrangements need to be promoted across the organisation and managers encouraged to use them.</w:t>
      </w:r>
    </w:p>
    <w:p>
      <w:pPr>
        <w:pStyle w:val="ListParagraph"/>
        <w:numPr>
          <w:ilvl w:val="2"/>
          <w:numId w:val="11"/>
        </w:numPr>
        <w:tabs>
          <w:tab w:pos="1597" w:val="left" w:leader="none"/>
        </w:tabs>
        <w:spacing w:line="292" w:lineRule="auto" w:before="0" w:after="0"/>
        <w:ind w:left="1597" w:right="1893" w:hanging="227"/>
        <w:jc w:val="left"/>
        <w:rPr>
          <w:color w:val="A24749"/>
          <w:sz w:val="18"/>
        </w:rPr>
      </w:pPr>
      <w:r>
        <w:rPr>
          <w:color w:val="231F20"/>
          <w:sz w:val="20"/>
        </w:rPr>
        <w:t>If launching an internal scheme, mediators should be drawn from across the organisation and trained and supported in their role.</w:t>
      </w:r>
    </w:p>
    <w:p>
      <w:pPr>
        <w:pStyle w:val="ListParagraph"/>
        <w:numPr>
          <w:ilvl w:val="2"/>
          <w:numId w:val="11"/>
        </w:numPr>
        <w:tabs>
          <w:tab w:pos="1597" w:val="left" w:leader="none"/>
        </w:tabs>
        <w:spacing w:line="292" w:lineRule="auto" w:before="0" w:after="0"/>
        <w:ind w:left="1597" w:right="2061" w:hanging="227"/>
        <w:jc w:val="left"/>
        <w:rPr>
          <w:color w:val="A24749"/>
          <w:sz w:val="18"/>
        </w:rPr>
      </w:pPr>
      <w:r>
        <w:rPr>
          <w:color w:val="231F20"/>
          <w:sz w:val="20"/>
        </w:rPr>
        <w:t>Evaluating a mediation scheme can be more sensitive than the evaluation of other company policies because of the confidential nature of the process.</w:t>
      </w:r>
    </w:p>
    <w:p>
      <w:pPr>
        <w:spacing w:after="0" w:line="292" w:lineRule="auto"/>
        <w:jc w:val="left"/>
        <w:rPr>
          <w:sz w:val="18"/>
        </w:rPr>
        <w:sectPr>
          <w:headerReference w:type="even" r:id="rId71"/>
          <w:footerReference w:type="even" r:id="rId72"/>
          <w:footerReference w:type="default" r:id="rId73"/>
          <w:pgSz w:w="11910" w:h="16840"/>
          <w:pgMar w:header="0" w:footer="781" w:top="1780" w:bottom="980" w:left="0" w:right="0"/>
          <w:pgNumType w:start="36"/>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7"/>
        </w:rPr>
      </w:pPr>
    </w:p>
    <w:p>
      <w:pPr>
        <w:spacing w:line="312" w:lineRule="auto" w:before="100"/>
        <w:ind w:left="1133" w:right="6413" w:firstLine="0"/>
        <w:jc w:val="left"/>
        <w:rPr>
          <w:rFonts w:ascii="Trebuchet MS"/>
          <w:b/>
          <w:sz w:val="20"/>
        </w:rPr>
      </w:pPr>
      <w:r>
        <w:rPr/>
        <mc:AlternateContent>
          <mc:Choice Requires="wps">
            <w:drawing>
              <wp:anchor distT="0" distB="0" distL="0" distR="0" allowOverlap="1" layoutInCell="1" locked="0" behindDoc="0" simplePos="0" relativeHeight="15757312">
                <wp:simplePos x="0" y="0"/>
                <wp:positionH relativeFrom="page">
                  <wp:posOffset>0</wp:posOffset>
                </wp:positionH>
                <wp:positionV relativeFrom="paragraph">
                  <wp:posOffset>-1079698</wp:posOffset>
                </wp:positionV>
                <wp:extent cx="7560309" cy="614045"/>
                <wp:effectExtent l="0" t="0" r="0" b="0"/>
                <wp:wrapNone/>
                <wp:docPr id="559" name="Group 559"/>
                <wp:cNvGraphicFramePr>
                  <a:graphicFrameLocks/>
                </wp:cNvGraphicFramePr>
                <a:graphic>
                  <a:graphicData uri="http://schemas.microsoft.com/office/word/2010/wordprocessingGroup">
                    <wpg:wgp>
                      <wpg:cNvPr id="559" name="Group 559"/>
                      <wpg:cNvGrpSpPr/>
                      <wpg:grpSpPr>
                        <a:xfrm>
                          <a:off x="0" y="0"/>
                          <a:ext cx="7560309" cy="614045"/>
                          <a:chExt cx="7560309" cy="614045"/>
                        </a:xfrm>
                      </wpg:grpSpPr>
                      <pic:pic>
                        <pic:nvPicPr>
                          <pic:cNvPr id="560" name="Image 560"/>
                          <pic:cNvPicPr/>
                        </pic:nvPicPr>
                        <pic:blipFill>
                          <a:blip r:embed="rId19" cstate="print"/>
                          <a:stretch>
                            <a:fillRect/>
                          </a:stretch>
                        </pic:blipFill>
                        <pic:spPr>
                          <a:xfrm>
                            <a:off x="0" y="0"/>
                            <a:ext cx="7559992" cy="613803"/>
                          </a:xfrm>
                          <a:prstGeom prst="rect">
                            <a:avLst/>
                          </a:prstGeom>
                        </pic:spPr>
                      </pic:pic>
                      <pic:pic>
                        <pic:nvPicPr>
                          <pic:cNvPr id="561" name="Image 561"/>
                          <pic:cNvPicPr/>
                        </pic:nvPicPr>
                        <pic:blipFill>
                          <a:blip r:embed="rId20" cstate="print"/>
                          <a:stretch>
                            <a:fillRect/>
                          </a:stretch>
                        </pic:blipFill>
                        <pic:spPr>
                          <a:xfrm>
                            <a:off x="187348" y="0"/>
                            <a:ext cx="3721864" cy="613804"/>
                          </a:xfrm>
                          <a:prstGeom prst="rect">
                            <a:avLst/>
                          </a:prstGeom>
                        </pic:spPr>
                      </pic:pic>
                      <wps:wsp>
                        <wps:cNvPr id="562" name="Textbox 562"/>
                        <wps:cNvSpPr txBox="1"/>
                        <wps:spPr>
                          <a:xfrm>
                            <a:off x="0" y="0"/>
                            <a:ext cx="7560309" cy="614045"/>
                          </a:xfrm>
                          <a:prstGeom prst="rect">
                            <a:avLst/>
                          </a:prstGeom>
                        </wps:spPr>
                        <wps:txbx>
                          <w:txbxContent>
                            <w:p>
                              <w:pPr>
                                <w:spacing w:before="163"/>
                                <w:ind w:left="1133" w:right="0" w:firstLine="0"/>
                                <w:jc w:val="left"/>
                                <w:rPr>
                                  <w:rFonts w:ascii="Verdana"/>
                                  <w:b/>
                                  <w:sz w:val="52"/>
                                </w:rPr>
                              </w:pPr>
                              <w:r>
                                <w:rPr>
                                  <w:rFonts w:ascii="Verdana"/>
                                  <w:b/>
                                  <w:color w:val="FFFFFF"/>
                                  <w:sz w:val="52"/>
                                </w:rPr>
                                <w:t>USEFUL</w:t>
                              </w:r>
                              <w:r>
                                <w:rPr>
                                  <w:rFonts w:ascii="Verdana"/>
                                  <w:b/>
                                  <w:color w:val="FFFFFF"/>
                                  <w:spacing w:val="-9"/>
                                  <w:sz w:val="52"/>
                                </w:rPr>
                                <w:t> </w:t>
                              </w:r>
                              <w:r>
                                <w:rPr>
                                  <w:rFonts w:ascii="Verdana"/>
                                  <w:b/>
                                  <w:color w:val="FFFFFF"/>
                                  <w:spacing w:val="-2"/>
                                  <w:sz w:val="52"/>
                                </w:rPr>
                                <w:t>CONTACTS</w:t>
                              </w:r>
                            </w:p>
                          </w:txbxContent>
                        </wps:txbx>
                        <wps:bodyPr wrap="square" lIns="0" tIns="0" rIns="0" bIns="0" rtlCol="0">
                          <a:noAutofit/>
                        </wps:bodyPr>
                      </wps:wsp>
                    </wpg:wgp>
                  </a:graphicData>
                </a:graphic>
              </wp:anchor>
            </w:drawing>
          </mc:Choice>
          <mc:Fallback>
            <w:pict>
              <v:group style="position:absolute;margin-left:.0pt;margin-top:-85.015594pt;width:595.3pt;height:48.35pt;mso-position-horizontal-relative:page;mso-position-vertical-relative:paragraph;z-index:15757312" id="docshapegroup535" coordorigin="0,-1700" coordsize="11906,967">
                <v:shape style="position:absolute;left:0;top:-1701;width:11906;height:967" type="#_x0000_t75" id="docshape536" stroked="false">
                  <v:imagedata r:id="rId19" o:title=""/>
                </v:shape>
                <v:shape style="position:absolute;left:295;top:-1701;width:5862;height:967" type="#_x0000_t75" id="docshape537" stroked="false">
                  <v:imagedata r:id="rId20" o:title=""/>
                </v:shape>
                <v:shape style="position:absolute;left:0;top:-1701;width:11906;height:967" type="#_x0000_t202" id="docshape538" filled="false" stroked="false">
                  <v:textbox inset="0,0,0,0">
                    <w:txbxContent>
                      <w:p>
                        <w:pPr>
                          <w:spacing w:before="163"/>
                          <w:ind w:left="1133" w:right="0" w:firstLine="0"/>
                          <w:jc w:val="left"/>
                          <w:rPr>
                            <w:rFonts w:ascii="Verdana"/>
                            <w:b/>
                            <w:sz w:val="52"/>
                          </w:rPr>
                        </w:pPr>
                        <w:r>
                          <w:rPr>
                            <w:rFonts w:ascii="Verdana"/>
                            <w:b/>
                            <w:color w:val="FFFFFF"/>
                            <w:sz w:val="52"/>
                          </w:rPr>
                          <w:t>USEFUL</w:t>
                        </w:r>
                        <w:r>
                          <w:rPr>
                            <w:rFonts w:ascii="Verdana"/>
                            <w:b/>
                            <w:color w:val="FFFFFF"/>
                            <w:spacing w:val="-9"/>
                            <w:sz w:val="52"/>
                          </w:rPr>
                          <w:t> </w:t>
                        </w:r>
                        <w:r>
                          <w:rPr>
                            <w:rFonts w:ascii="Verdana"/>
                            <w:b/>
                            <w:color w:val="FFFFFF"/>
                            <w:spacing w:val="-2"/>
                            <w:sz w:val="52"/>
                          </w:rPr>
                          <w:t>CONTACTS</w:t>
                        </w:r>
                      </w:p>
                    </w:txbxContent>
                  </v:textbox>
                  <w10:wrap type="none"/>
                </v:shape>
                <w10:wrap type="none"/>
              </v:group>
            </w:pict>
          </mc:Fallback>
        </mc:AlternateContent>
      </w:r>
      <w:r>
        <w:rPr>
          <w:rFonts w:ascii="Trebuchet MS"/>
          <w:b/>
          <w:color w:val="231F20"/>
          <w:sz w:val="20"/>
        </w:rPr>
        <w:t>The Civil Mediation Council </w:t>
      </w:r>
      <w:r>
        <w:rPr>
          <w:color w:val="231F20"/>
          <w:sz w:val="20"/>
        </w:rPr>
        <w:t>is the recognised authority in the country for all matters related to civil,</w:t>
      </w:r>
      <w:r>
        <w:rPr>
          <w:color w:val="231F20"/>
          <w:spacing w:val="-14"/>
          <w:sz w:val="20"/>
        </w:rPr>
        <w:t> </w:t>
      </w:r>
      <w:r>
        <w:rPr>
          <w:color w:val="231F20"/>
          <w:sz w:val="20"/>
        </w:rPr>
        <w:t>commercial,</w:t>
      </w:r>
      <w:r>
        <w:rPr>
          <w:color w:val="231F20"/>
          <w:spacing w:val="-14"/>
          <w:sz w:val="20"/>
        </w:rPr>
        <w:t> </w:t>
      </w:r>
      <w:r>
        <w:rPr>
          <w:color w:val="231F20"/>
          <w:sz w:val="20"/>
        </w:rPr>
        <w:t>workplace</w:t>
      </w:r>
      <w:r>
        <w:rPr>
          <w:color w:val="231F20"/>
          <w:spacing w:val="-14"/>
          <w:sz w:val="20"/>
        </w:rPr>
        <w:t> </w:t>
      </w:r>
      <w:r>
        <w:rPr>
          <w:color w:val="231F20"/>
          <w:sz w:val="20"/>
        </w:rPr>
        <w:t>and</w:t>
      </w:r>
      <w:r>
        <w:rPr>
          <w:color w:val="231F20"/>
          <w:spacing w:val="-14"/>
          <w:sz w:val="20"/>
        </w:rPr>
        <w:t> </w:t>
      </w:r>
      <w:r>
        <w:rPr>
          <w:color w:val="231F20"/>
          <w:sz w:val="20"/>
        </w:rPr>
        <w:t>other</w:t>
      </w:r>
      <w:r>
        <w:rPr>
          <w:color w:val="231F20"/>
          <w:spacing w:val="-14"/>
          <w:sz w:val="20"/>
        </w:rPr>
        <w:t> </w:t>
      </w:r>
      <w:r>
        <w:rPr>
          <w:color w:val="231F20"/>
          <w:sz w:val="20"/>
        </w:rPr>
        <w:t>non-family mediation</w:t>
      </w:r>
      <w:r>
        <w:rPr>
          <w:color w:val="231F20"/>
          <w:spacing w:val="-11"/>
          <w:sz w:val="20"/>
        </w:rPr>
        <w:t> </w:t>
      </w:r>
      <w:hyperlink r:id="rId75">
        <w:r>
          <w:rPr>
            <w:rFonts w:ascii="Trebuchet MS"/>
            <w:b/>
            <w:color w:val="231F20"/>
            <w:sz w:val="20"/>
          </w:rPr>
          <w:t>www.civilmediation.org</w:t>
        </w:r>
      </w:hyperlink>
      <w:r>
        <w:rPr>
          <w:rFonts w:ascii="Trebuchet MS"/>
          <w:b/>
          <w:color w:val="231F20"/>
          <w:spacing w:val="-16"/>
          <w:sz w:val="20"/>
        </w:rPr>
        <w:t> </w:t>
      </w:r>
      <w:r>
        <w:rPr>
          <w:color w:val="231F20"/>
          <w:sz w:val="20"/>
        </w:rPr>
        <w:t>It</w:t>
      </w:r>
      <w:r>
        <w:rPr>
          <w:color w:val="231F20"/>
          <w:spacing w:val="-10"/>
          <w:sz w:val="20"/>
        </w:rPr>
        <w:t> </w:t>
      </w:r>
      <w:r>
        <w:rPr>
          <w:color w:val="231F20"/>
          <w:sz w:val="20"/>
        </w:rPr>
        <w:t>holds</w:t>
      </w:r>
      <w:r>
        <w:rPr>
          <w:color w:val="231F20"/>
          <w:spacing w:val="-11"/>
          <w:sz w:val="20"/>
        </w:rPr>
        <w:t> </w:t>
      </w:r>
      <w:r>
        <w:rPr>
          <w:color w:val="231F20"/>
          <w:sz w:val="20"/>
        </w:rPr>
        <w:t>a</w:t>
      </w:r>
      <w:r>
        <w:rPr>
          <w:color w:val="231F20"/>
          <w:spacing w:val="-11"/>
          <w:sz w:val="20"/>
        </w:rPr>
        <w:t> </w:t>
      </w:r>
      <w:r>
        <w:rPr>
          <w:color w:val="231F20"/>
          <w:sz w:val="20"/>
        </w:rPr>
        <w:t>list of registered workplace mediation providers at </w:t>
      </w:r>
      <w:hyperlink r:id="rId76">
        <w:r>
          <w:rPr>
            <w:rFonts w:ascii="Trebuchet MS"/>
            <w:b/>
            <w:color w:val="231F20"/>
            <w:spacing w:val="-2"/>
            <w:sz w:val="20"/>
          </w:rPr>
          <w:t>www.cmcregistered.org</w:t>
        </w:r>
      </w:hyperlink>
    </w:p>
    <w:p>
      <w:pPr>
        <w:pStyle w:val="BodyText"/>
        <w:spacing w:before="7"/>
        <w:rPr>
          <w:rFonts w:ascii="Trebuchet MS"/>
          <w:b/>
          <w:sz w:val="25"/>
        </w:rPr>
      </w:pPr>
    </w:p>
    <w:p>
      <w:pPr>
        <w:pStyle w:val="BodyText"/>
        <w:spacing w:line="312" w:lineRule="auto"/>
        <w:ind w:left="1133" w:right="6259"/>
      </w:pPr>
      <w:r>
        <w:rPr>
          <w:rFonts w:ascii="Trebuchet MS"/>
          <w:b/>
          <w:color w:val="231F20"/>
        </w:rPr>
        <w:t>Acas </w:t>
      </w:r>
      <w:r>
        <w:rPr>
          <w:color w:val="231F20"/>
        </w:rPr>
        <w:t>is a public body responsible for improving organisations and working life through better employment</w:t>
      </w:r>
      <w:r>
        <w:rPr>
          <w:color w:val="231F20"/>
          <w:spacing w:val="-14"/>
        </w:rPr>
        <w:t> </w:t>
      </w:r>
      <w:r>
        <w:rPr>
          <w:color w:val="231F20"/>
        </w:rPr>
        <w:t>relations.</w:t>
      </w:r>
      <w:r>
        <w:rPr>
          <w:color w:val="231F20"/>
          <w:spacing w:val="-14"/>
        </w:rPr>
        <w:t> </w:t>
      </w:r>
      <w:r>
        <w:rPr>
          <w:color w:val="231F20"/>
        </w:rPr>
        <w:t>More</w:t>
      </w:r>
      <w:r>
        <w:rPr>
          <w:color w:val="231F20"/>
          <w:spacing w:val="-14"/>
        </w:rPr>
        <w:t> </w:t>
      </w:r>
      <w:r>
        <w:rPr>
          <w:color w:val="231F20"/>
        </w:rPr>
        <w:t>information</w:t>
      </w:r>
      <w:r>
        <w:rPr>
          <w:color w:val="231F20"/>
          <w:spacing w:val="-14"/>
        </w:rPr>
        <w:t> </w:t>
      </w:r>
      <w:r>
        <w:rPr>
          <w:color w:val="231F20"/>
        </w:rPr>
        <w:t>about</w:t>
      </w:r>
      <w:r>
        <w:rPr>
          <w:color w:val="231F20"/>
          <w:spacing w:val="-14"/>
        </w:rPr>
        <w:t> </w:t>
      </w:r>
      <w:r>
        <w:rPr>
          <w:color w:val="231F20"/>
        </w:rPr>
        <w:t>what </w:t>
      </w:r>
      <w:r>
        <w:rPr>
          <w:color w:val="231F20"/>
          <w:spacing w:val="-2"/>
        </w:rPr>
        <w:t>Acas</w:t>
      </w:r>
      <w:r>
        <w:rPr>
          <w:color w:val="231F20"/>
          <w:spacing w:val="-12"/>
        </w:rPr>
        <w:t> </w:t>
      </w:r>
      <w:r>
        <w:rPr>
          <w:color w:val="231F20"/>
          <w:spacing w:val="-2"/>
        </w:rPr>
        <w:t>can</w:t>
      </w:r>
      <w:r>
        <w:rPr>
          <w:color w:val="231F20"/>
          <w:spacing w:val="-12"/>
        </w:rPr>
        <w:t> </w:t>
      </w:r>
      <w:r>
        <w:rPr>
          <w:color w:val="231F20"/>
          <w:spacing w:val="-2"/>
        </w:rPr>
        <w:t>do</w:t>
      </w:r>
      <w:r>
        <w:rPr>
          <w:color w:val="231F20"/>
          <w:spacing w:val="-12"/>
        </w:rPr>
        <w:t> </w:t>
      </w:r>
      <w:r>
        <w:rPr>
          <w:color w:val="231F20"/>
          <w:spacing w:val="-2"/>
        </w:rPr>
        <w:t>to</w:t>
      </w:r>
      <w:r>
        <w:rPr>
          <w:color w:val="231F20"/>
          <w:spacing w:val="-12"/>
        </w:rPr>
        <w:t> </w:t>
      </w:r>
      <w:r>
        <w:rPr>
          <w:color w:val="231F20"/>
          <w:spacing w:val="-2"/>
        </w:rPr>
        <w:t>help</w:t>
      </w:r>
      <w:r>
        <w:rPr>
          <w:color w:val="231F20"/>
          <w:spacing w:val="-12"/>
        </w:rPr>
        <w:t> </w:t>
      </w:r>
      <w:r>
        <w:rPr>
          <w:color w:val="231F20"/>
          <w:spacing w:val="-2"/>
        </w:rPr>
        <w:t>is</w:t>
      </w:r>
      <w:r>
        <w:rPr>
          <w:color w:val="231F20"/>
          <w:spacing w:val="-12"/>
        </w:rPr>
        <w:t> </w:t>
      </w:r>
      <w:r>
        <w:rPr>
          <w:color w:val="231F20"/>
          <w:spacing w:val="-2"/>
        </w:rPr>
        <w:t>available</w:t>
      </w:r>
      <w:r>
        <w:rPr>
          <w:color w:val="231F20"/>
          <w:spacing w:val="-12"/>
        </w:rPr>
        <w:t> </w:t>
      </w:r>
      <w:r>
        <w:rPr>
          <w:color w:val="231F20"/>
          <w:spacing w:val="-2"/>
        </w:rPr>
        <w:t>on</w:t>
      </w:r>
      <w:r>
        <w:rPr>
          <w:color w:val="231F20"/>
          <w:spacing w:val="-12"/>
        </w:rPr>
        <w:t> </w:t>
      </w:r>
      <w:r>
        <w:rPr>
          <w:color w:val="231F20"/>
          <w:spacing w:val="-2"/>
        </w:rPr>
        <w:t>the</w:t>
      </w:r>
      <w:r>
        <w:rPr>
          <w:color w:val="231F20"/>
          <w:spacing w:val="-12"/>
        </w:rPr>
        <w:t> </w:t>
      </w:r>
      <w:r>
        <w:rPr>
          <w:color w:val="231F20"/>
          <w:spacing w:val="-2"/>
        </w:rPr>
        <w:t>Acas</w:t>
      </w:r>
      <w:r>
        <w:rPr>
          <w:color w:val="231F20"/>
          <w:spacing w:val="-11"/>
        </w:rPr>
        <w:t> </w:t>
      </w:r>
      <w:r>
        <w:rPr>
          <w:color w:val="231F20"/>
          <w:spacing w:val="-2"/>
        </w:rPr>
        <w:t>website, </w:t>
      </w:r>
      <w:hyperlink r:id="rId55">
        <w:r>
          <w:rPr>
            <w:rFonts w:ascii="Trebuchet MS"/>
            <w:b/>
            <w:color w:val="231F20"/>
          </w:rPr>
          <w:t>www.acas.org.uk</w:t>
        </w:r>
        <w:r>
          <w:rPr>
            <w:color w:val="231F20"/>
          </w:rPr>
          <w:t>,</w:t>
        </w:r>
      </w:hyperlink>
      <w:r>
        <w:rPr>
          <w:color w:val="231F20"/>
        </w:rPr>
        <w:t> or from the Customer Service Team on 08457 38 37 36.</w:t>
      </w:r>
    </w:p>
    <w:p>
      <w:pPr>
        <w:pStyle w:val="BodyText"/>
        <w:spacing w:before="1"/>
        <w:rPr>
          <w:sz w:val="26"/>
        </w:rPr>
      </w:pPr>
    </w:p>
    <w:p>
      <w:pPr>
        <w:pStyle w:val="BodyText"/>
        <w:spacing w:line="312" w:lineRule="auto"/>
        <w:ind w:left="1133" w:right="6215"/>
        <w:rPr>
          <w:rFonts w:ascii="Trebuchet MS" w:hAnsi="Trebuchet MS"/>
          <w:b/>
        </w:rPr>
      </w:pPr>
      <w:r>
        <w:rPr>
          <w:rFonts w:ascii="Trebuchet MS" w:hAnsi="Trebuchet MS"/>
          <w:b/>
          <w:color w:val="231F20"/>
        </w:rPr>
        <w:t>The</w:t>
      </w:r>
      <w:r>
        <w:rPr>
          <w:rFonts w:ascii="Trebuchet MS" w:hAnsi="Trebuchet MS"/>
          <w:b/>
          <w:color w:val="231F20"/>
          <w:spacing w:val="-7"/>
        </w:rPr>
        <w:t> </w:t>
      </w:r>
      <w:r>
        <w:rPr>
          <w:rFonts w:ascii="Trebuchet MS" w:hAnsi="Trebuchet MS"/>
          <w:b/>
          <w:color w:val="231F20"/>
        </w:rPr>
        <w:t>CIPD</w:t>
      </w:r>
      <w:r>
        <w:rPr>
          <w:rFonts w:ascii="Trebuchet MS" w:hAnsi="Trebuchet MS"/>
          <w:b/>
          <w:color w:val="231F20"/>
          <w:spacing w:val="-7"/>
        </w:rPr>
        <w:t> </w:t>
      </w:r>
      <w:r>
        <w:rPr>
          <w:color w:val="231F20"/>
        </w:rPr>
        <w:t>is</w:t>
      </w:r>
      <w:r>
        <w:rPr>
          <w:color w:val="231F20"/>
          <w:spacing w:val="-2"/>
        </w:rPr>
        <w:t> </w:t>
      </w:r>
      <w:r>
        <w:rPr>
          <w:color w:val="231F20"/>
        </w:rPr>
        <w:t>the</w:t>
      </w:r>
      <w:r>
        <w:rPr>
          <w:color w:val="231F20"/>
          <w:spacing w:val="-2"/>
        </w:rPr>
        <w:t> </w:t>
      </w:r>
      <w:r>
        <w:rPr>
          <w:color w:val="231F20"/>
        </w:rPr>
        <w:t>world’s</w:t>
      </w:r>
      <w:r>
        <w:rPr>
          <w:color w:val="231F20"/>
          <w:spacing w:val="-2"/>
        </w:rPr>
        <w:t> </w:t>
      </w:r>
      <w:r>
        <w:rPr>
          <w:color w:val="231F20"/>
        </w:rPr>
        <w:t>largest</w:t>
      </w:r>
      <w:r>
        <w:rPr>
          <w:color w:val="231F20"/>
          <w:spacing w:val="-2"/>
        </w:rPr>
        <w:t> </w:t>
      </w:r>
      <w:r>
        <w:rPr>
          <w:color w:val="231F20"/>
        </w:rPr>
        <w:t>chartered</w:t>
      </w:r>
      <w:r>
        <w:rPr>
          <w:color w:val="231F20"/>
          <w:spacing w:val="-2"/>
        </w:rPr>
        <w:t> </w:t>
      </w:r>
      <w:r>
        <w:rPr>
          <w:color w:val="231F20"/>
        </w:rPr>
        <w:t>HR</w:t>
      </w:r>
      <w:r>
        <w:rPr>
          <w:color w:val="231F20"/>
          <w:spacing w:val="-2"/>
        </w:rPr>
        <w:t> </w:t>
      </w:r>
      <w:r>
        <w:rPr>
          <w:color w:val="231F20"/>
        </w:rPr>
        <w:t>and development professional body, setting global </w:t>
      </w:r>
      <w:r>
        <w:rPr>
          <w:color w:val="231F20"/>
          <w:spacing w:val="-4"/>
        </w:rPr>
        <w:t>standards</w:t>
      </w:r>
      <w:r>
        <w:rPr>
          <w:color w:val="231F20"/>
          <w:spacing w:val="-7"/>
        </w:rPr>
        <w:t> </w:t>
      </w:r>
      <w:r>
        <w:rPr>
          <w:color w:val="231F20"/>
          <w:spacing w:val="-4"/>
        </w:rPr>
        <w:t>for</w:t>
      </w:r>
      <w:r>
        <w:rPr>
          <w:color w:val="231F20"/>
          <w:spacing w:val="-7"/>
        </w:rPr>
        <w:t> </w:t>
      </w:r>
      <w:r>
        <w:rPr>
          <w:color w:val="231F20"/>
          <w:spacing w:val="-4"/>
        </w:rPr>
        <w:t>HR</w:t>
      </w:r>
      <w:r>
        <w:rPr>
          <w:color w:val="231F20"/>
          <w:spacing w:val="-7"/>
        </w:rPr>
        <w:t> </w:t>
      </w:r>
      <w:r>
        <w:rPr>
          <w:color w:val="231F20"/>
          <w:spacing w:val="-4"/>
        </w:rPr>
        <w:t>and</w:t>
      </w:r>
      <w:r>
        <w:rPr>
          <w:color w:val="231F20"/>
          <w:spacing w:val="-7"/>
        </w:rPr>
        <w:t> </w:t>
      </w:r>
      <w:r>
        <w:rPr>
          <w:color w:val="231F20"/>
          <w:spacing w:val="-4"/>
        </w:rPr>
        <w:t>supporting</w:t>
      </w:r>
      <w:r>
        <w:rPr>
          <w:color w:val="231F20"/>
          <w:spacing w:val="-7"/>
        </w:rPr>
        <w:t> </w:t>
      </w:r>
      <w:r>
        <w:rPr>
          <w:color w:val="231F20"/>
          <w:spacing w:val="-4"/>
        </w:rPr>
        <w:t>development</w:t>
      </w:r>
      <w:r>
        <w:rPr>
          <w:color w:val="231F20"/>
          <w:spacing w:val="-7"/>
        </w:rPr>
        <w:t> </w:t>
      </w:r>
      <w:r>
        <w:rPr>
          <w:color w:val="231F20"/>
          <w:spacing w:val="-4"/>
        </w:rPr>
        <w:t>of</w:t>
      </w:r>
      <w:r>
        <w:rPr>
          <w:color w:val="231F20"/>
          <w:spacing w:val="-7"/>
        </w:rPr>
        <w:t> </w:t>
      </w:r>
      <w:r>
        <w:rPr>
          <w:color w:val="231F20"/>
          <w:spacing w:val="-4"/>
        </w:rPr>
        <w:t>HR </w:t>
      </w:r>
      <w:r>
        <w:rPr>
          <w:color w:val="231F20"/>
        </w:rPr>
        <w:t>professionals </w:t>
      </w:r>
      <w:hyperlink r:id="rId77">
        <w:r>
          <w:rPr>
            <w:rFonts w:ascii="Trebuchet MS" w:hAnsi="Trebuchet MS"/>
            <w:b/>
            <w:color w:val="231F20"/>
          </w:rPr>
          <w:t>www.cipd.co.uk</w:t>
        </w:r>
      </w:hyperlink>
    </w:p>
    <w:p>
      <w:pPr>
        <w:spacing w:after="0" w:line="312" w:lineRule="auto"/>
        <w:rPr>
          <w:rFonts w:ascii="Trebuchet MS" w:hAnsi="Trebuchet MS"/>
        </w:rPr>
        <w:sectPr>
          <w:headerReference w:type="default" r:id="rId74"/>
          <w:pgSz w:w="11910" w:h="16840"/>
          <w:pgMar w:header="0" w:footer="781" w:top="820" w:bottom="980" w:left="0" w:right="0"/>
        </w:sect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spacing w:after="0"/>
        <w:rPr>
          <w:rFonts w:ascii="Trebuchet MS"/>
        </w:rPr>
        <w:sectPr>
          <w:headerReference w:type="even" r:id="rId78"/>
          <w:footerReference w:type="even" r:id="rId79"/>
          <w:footerReference w:type="default" r:id="rId80"/>
          <w:pgSz w:w="11910" w:h="16840"/>
          <w:pgMar w:header="0" w:footer="781" w:top="760" w:bottom="980" w:left="0" w:right="0"/>
          <w:pgNumType w:start="38"/>
        </w:sectPr>
      </w:pPr>
    </w:p>
    <w:p>
      <w:pPr>
        <w:pStyle w:val="BodyText"/>
        <w:spacing w:before="8"/>
        <w:rPr>
          <w:rFonts w:ascii="Trebuchet MS"/>
          <w:b/>
          <w:sz w:val="19"/>
        </w:rPr>
      </w:pPr>
    </w:p>
    <w:p>
      <w:pPr>
        <w:spacing w:line="312" w:lineRule="auto" w:before="0"/>
        <w:ind w:left="1133" w:right="0" w:firstLine="0"/>
        <w:jc w:val="left"/>
        <w:rPr>
          <w:sz w:val="20"/>
        </w:rPr>
      </w:pPr>
      <w:r>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ragraph">
                  <wp:posOffset>-1171959</wp:posOffset>
                </wp:positionV>
                <wp:extent cx="7560309" cy="679450"/>
                <wp:effectExtent l="0" t="0" r="0" b="0"/>
                <wp:wrapNone/>
                <wp:docPr id="583" name="Group 583"/>
                <wp:cNvGraphicFramePr>
                  <a:graphicFrameLocks/>
                </wp:cNvGraphicFramePr>
                <a:graphic>
                  <a:graphicData uri="http://schemas.microsoft.com/office/word/2010/wordprocessingGroup">
                    <wpg:wgp>
                      <wpg:cNvPr id="583" name="Group 583"/>
                      <wpg:cNvGrpSpPr/>
                      <wpg:grpSpPr>
                        <a:xfrm>
                          <a:off x="0" y="0"/>
                          <a:ext cx="7560309" cy="679450"/>
                          <a:chExt cx="7560309" cy="679450"/>
                        </a:xfrm>
                      </wpg:grpSpPr>
                      <pic:pic>
                        <pic:nvPicPr>
                          <pic:cNvPr id="584" name="Image 584"/>
                          <pic:cNvPicPr/>
                        </pic:nvPicPr>
                        <pic:blipFill>
                          <a:blip r:embed="rId19" cstate="print"/>
                          <a:stretch>
                            <a:fillRect/>
                          </a:stretch>
                        </pic:blipFill>
                        <pic:spPr>
                          <a:xfrm>
                            <a:off x="0" y="28761"/>
                            <a:ext cx="7559992" cy="613803"/>
                          </a:xfrm>
                          <a:prstGeom prst="rect">
                            <a:avLst/>
                          </a:prstGeom>
                        </pic:spPr>
                      </pic:pic>
                      <wps:wsp>
                        <wps:cNvPr id="585" name="Graphic 585"/>
                        <wps:cNvSpPr/>
                        <wps:spPr>
                          <a:xfrm>
                            <a:off x="0" y="28761"/>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586" name="Graphic 586"/>
                        <wps:cNvSpPr/>
                        <wps:spPr>
                          <a:xfrm>
                            <a:off x="0" y="28761"/>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587" name="Graphic 587"/>
                        <wps:cNvSpPr/>
                        <wps:spPr>
                          <a:xfrm>
                            <a:off x="0" y="28761"/>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588" name="Graphic 588"/>
                        <wps:cNvSpPr/>
                        <wps:spPr>
                          <a:xfrm>
                            <a:off x="0" y="28761"/>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589" name="Image 589"/>
                          <pic:cNvPicPr/>
                        </pic:nvPicPr>
                        <pic:blipFill>
                          <a:blip r:embed="rId21" cstate="print"/>
                          <a:stretch>
                            <a:fillRect/>
                          </a:stretch>
                        </pic:blipFill>
                        <pic:spPr>
                          <a:xfrm>
                            <a:off x="5894923" y="28761"/>
                            <a:ext cx="290784" cy="211316"/>
                          </a:xfrm>
                          <a:prstGeom prst="rect">
                            <a:avLst/>
                          </a:prstGeom>
                        </pic:spPr>
                      </pic:pic>
                      <wps:wsp>
                        <wps:cNvPr id="590" name="Graphic 590"/>
                        <wps:cNvSpPr/>
                        <wps:spPr>
                          <a:xfrm>
                            <a:off x="0" y="28761"/>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591" name="Image 591"/>
                          <pic:cNvPicPr/>
                        </pic:nvPicPr>
                        <pic:blipFill>
                          <a:blip r:embed="rId22" cstate="print"/>
                          <a:stretch>
                            <a:fillRect/>
                          </a:stretch>
                        </pic:blipFill>
                        <pic:spPr>
                          <a:xfrm>
                            <a:off x="5906412" y="28761"/>
                            <a:ext cx="285524" cy="206391"/>
                          </a:xfrm>
                          <a:prstGeom prst="rect">
                            <a:avLst/>
                          </a:prstGeom>
                        </pic:spPr>
                      </pic:pic>
                      <wps:wsp>
                        <wps:cNvPr id="592" name="Textbox 592"/>
                        <wps:cNvSpPr txBox="1"/>
                        <wps:spPr>
                          <a:xfrm>
                            <a:off x="719999" y="0"/>
                            <a:ext cx="3241675" cy="400050"/>
                          </a:xfrm>
                          <a:prstGeom prst="rect">
                            <a:avLst/>
                          </a:prstGeom>
                        </wps:spPr>
                        <wps:txbx>
                          <w:txbxContent>
                            <w:p>
                              <w:pPr>
                                <w:spacing w:line="609" w:lineRule="exact" w:before="0"/>
                                <w:ind w:left="0" w:right="0" w:firstLine="0"/>
                                <w:jc w:val="left"/>
                                <w:rPr>
                                  <w:rFonts w:ascii="Verdana"/>
                                  <w:b/>
                                  <w:sz w:val="52"/>
                                </w:rPr>
                              </w:pPr>
                              <w:r>
                                <w:rPr>
                                  <w:rFonts w:ascii="Verdana"/>
                                  <w:b/>
                                  <w:color w:val="FFFFFF"/>
                                  <w:spacing w:val="-2"/>
                                  <w:sz w:val="52"/>
                                </w:rPr>
                                <w:t>REFERENCES</w:t>
                              </w:r>
                              <w:r>
                                <w:rPr>
                                  <w:rFonts w:ascii="Verdana"/>
                                  <w:b/>
                                  <w:color w:val="FFFFFF"/>
                                  <w:spacing w:val="-42"/>
                                  <w:sz w:val="52"/>
                                </w:rPr>
                                <w:t> </w:t>
                              </w:r>
                              <w:r>
                                <w:rPr>
                                  <w:rFonts w:ascii="Verdana"/>
                                  <w:b/>
                                  <w:color w:val="FFFFFF"/>
                                  <w:spacing w:val="-5"/>
                                  <w:sz w:val="52"/>
                                </w:rPr>
                                <w:t>FOR</w:t>
                              </w:r>
                            </w:p>
                          </w:txbxContent>
                        </wps:txbx>
                        <wps:bodyPr wrap="square" lIns="0" tIns="0" rIns="0" bIns="0" rtlCol="0">
                          <a:noAutofit/>
                        </wps:bodyPr>
                      </wps:wsp>
                      <wps:wsp>
                        <wps:cNvPr id="593" name="Textbox 593"/>
                        <wps:cNvSpPr txBox="1"/>
                        <wps:spPr>
                          <a:xfrm>
                            <a:off x="719999" y="279400"/>
                            <a:ext cx="3559810" cy="400050"/>
                          </a:xfrm>
                          <a:prstGeom prst="rect">
                            <a:avLst/>
                          </a:prstGeom>
                        </wps:spPr>
                        <wps:txbx>
                          <w:txbxContent>
                            <w:p>
                              <w:pPr>
                                <w:spacing w:line="609" w:lineRule="exact" w:before="0"/>
                                <w:ind w:left="0" w:right="0" w:firstLine="0"/>
                                <w:jc w:val="left"/>
                                <w:rPr>
                                  <w:rFonts w:ascii="Verdana"/>
                                  <w:b/>
                                  <w:sz w:val="52"/>
                                </w:rPr>
                              </w:pPr>
                              <w:r>
                                <w:rPr>
                                  <w:rFonts w:ascii="Verdana"/>
                                  <w:b/>
                                  <w:color w:val="FFFFFF"/>
                                  <w:sz w:val="52"/>
                                </w:rPr>
                                <w:t>FURTHER</w:t>
                              </w:r>
                              <w:r>
                                <w:rPr>
                                  <w:rFonts w:ascii="Verdana"/>
                                  <w:b/>
                                  <w:color w:val="FFFFFF"/>
                                  <w:spacing w:val="7"/>
                                  <w:sz w:val="52"/>
                                </w:rPr>
                                <w:t> </w:t>
                              </w:r>
                              <w:r>
                                <w:rPr>
                                  <w:rFonts w:ascii="Verdana"/>
                                  <w:b/>
                                  <w:color w:val="FFFFFF"/>
                                  <w:spacing w:val="-9"/>
                                  <w:sz w:val="52"/>
                                </w:rPr>
                                <w:t>READING</w:t>
                              </w:r>
                            </w:p>
                          </w:txbxContent>
                        </wps:txbx>
                        <wps:bodyPr wrap="square" lIns="0" tIns="0" rIns="0" bIns="0" rtlCol="0">
                          <a:noAutofit/>
                        </wps:bodyPr>
                      </wps:wsp>
                    </wpg:wgp>
                  </a:graphicData>
                </a:graphic>
              </wp:anchor>
            </w:drawing>
          </mc:Choice>
          <mc:Fallback>
            <w:pict>
              <v:group style="position:absolute;margin-left:-.000004pt;margin-top:-92.280281pt;width:595.3pt;height:53.5pt;mso-position-horizontal-relative:page;mso-position-vertical-relative:paragraph;z-index:15757824" id="docshapegroup559" coordorigin="0,-1846" coordsize="11906,1070">
                <v:shape style="position:absolute;left:0;top:-1801;width:11906;height:967" type="#_x0000_t75" id="docshape560" stroked="false">
                  <v:imagedata r:id="rId19" o:title=""/>
                </v:shape>
                <v:shape style="position:absolute;left:0;top:-1801;width:9816;height:967" id="docshape561" coordorigin="0,-1800" coordsize="9816,967" path="m9815,-1800l0,-1800,0,-834,9407,-834,9815,-1800xe" filled="true" fillcolor="#a1a3a6" stroked="false">
                  <v:path arrowok="t"/>
                  <v:fill type="solid"/>
                </v:shape>
                <v:shape style="position:absolute;left:0;top:-1801;width:6288;height:967" id="docshape562" coordorigin="0,-1800" coordsize="6288,967" path="m6288,-1800l0,-1800,0,-834,5798,-834,6288,-1800xe" filled="true" fillcolor="#8d9092" stroked="false">
                  <v:path arrowok="t"/>
                  <v:fill type="solid"/>
                </v:shape>
                <v:shape style="position:absolute;left:0;top:-1801;width:9803;height:967" id="docshape563" coordorigin="0,-1800" coordsize="9803,967" path="m294,-1800l222,-1800,0,-1702,0,-1670,294,-1800xm825,-1800l756,-1800,0,-1451,0,-1419,825,-1800xm1324,-1800l1257,-1800,0,-1192,0,-1160,1324,-1800xm1794,-1800l1729,-1800,0,-925,0,-892,1794,-1800xm2237,-1800l2175,-1800,348,-834,410,-834,2237,-1800xm2656,-1800l2595,-1800,847,-834,908,-834,2656,-1800xm3052,-1800l2994,-1800,1320,-834,1378,-834,3052,-1800xm3428,-1800l3372,-1800,1768,-834,1824,-834,3428,-1800xm3785,-1800l3730,-1800,2193,-834,2248,-834,3785,-1800xm4124,-1800l4071,-1800,2598,-834,2651,-834,4124,-1800xm4446,-1800l4395,-1800,2982,-834,3034,-834,4446,-1800xm4754,-1800l4704,-1800,3348,-834,3399,-834,4754,-1800xm5047,-1800l4998,-1800,3698,-834,3747,-834,5047,-1800xm5327,-1800l5279,-1800,4031,-834,4079,-834,5327,-1800xm5594,-1800l5548,-1800,4350,-834,4397,-834,5594,-1800xm5850,-1800l5805,-1800,4656,-834,4701,-834,5850,-1800xm6095,-1800l6051,-1800,4948,-834,4992,-834,6095,-1800xm6330,-1800l6287,-1800,5228,-834,5271,-834,6330,-1800xm6556,-1800l6513,-1800,5496,-834,5539,-834,6556,-1800xm6772,-1800l6731,-1800,5754,-834,5796,-834,6772,-1800xm6980,-1800l6939,-1800,6002,-834,6043,-834,6980,-1800xm7180,-1800l7140,-1800,6240,-834,6280,-834,7180,-1800xm7372,-1800l7333,-1800,6470,-834,6509,-834,7372,-1800xm7558,-1800l7520,-1800,6691,-834,6729,-834,7558,-1800xm7736,-1800l7699,-1800,6904,-834,6941,-834,7736,-1800xm7909,-1800l7872,-1800,7109,-834,7146,-834,7909,-1800xm8075,-1800l8038,-1800,7307,-834,7343,-834,8075,-1800xm8235,-1800l8199,-1800,7498,-834,7534,-834,8235,-1800xm8390,-1800l8355,-1800,7683,-834,7718,-834,8390,-1800xm8540,-1800l8505,-1800,7861,-834,7896,-834,8540,-1800xm8685,-1800l8651,-1800,8034,-834,8069,-834,8685,-1800xm8825,-1800l8791,-1800,8201,-834,8235,-834,8825,-1800xm8961,-1800l8928,-1800,8363,-834,8397,-834,8961,-1800xm9093,-1800l9059,-1800,8520,-834,8553,-834,9093,-1800xm9220,-1800l9187,-1800,8672,-834,8705,-834,9220,-1800xm9344,-1800l9311,-1800,8819,-834,8851,-834,9344,-1800xm9464,-1800l9431,-1800,8962,-834,8994,-834,9464,-1800xm9580,-1800l9548,-1800,9100,-834,9132,-834,9580,-1800xm9693,-1800l9661,-1800,9235,-834,9267,-834,9693,-1800xm9803,-1800l9771,-1800,9366,-834,9397,-834,9803,-1800xe" filled="true" fillcolor="#6b6c6f" stroked="false">
                  <v:path arrowok="t"/>
                  <v:fill type="solid"/>
                </v:shape>
                <v:shape style="position:absolute;left:0;top:-1801;width:9538;height:967" id="docshape564" coordorigin="0,-1800" coordsize="9538,967" path="m719,-834l0,-1511,0,-1481,687,-834,719,-834xm1544,-834l518,-1800,488,-1800,1514,-834,1544,-834xm2340,-834l1313,-1800,1285,-1800,2311,-834,2340,-834xm3105,-834l2079,-1800,2051,-1800,3078,-834,3105,-834xm3840,-834l2814,-1800,2788,-1800,3815,-834,3840,-834xm4546,-834l3519,-1800,3495,-1800,4521,-834,4546,-834xm5221,-834l4195,-1800,4171,-1800,5198,-834,5221,-834xm5867,-834l4840,-1800,4818,-1800,5844,-834,5867,-834xm6482,-834l5456,-1800,5434,-1800,6461,-834,6482,-834xm7067,-834l6041,-1800,6021,-1800,7047,-834,7067,-834xm7623,-834l6596,-1800,6577,-1800,7603,-834,7623,-834xm8148,-834l7122,-1800,7103,-1800,8130,-834,8148,-834xm8643,-834l7617,-1800,7599,-1800,8626,-834,8643,-834xm9108,-834l8082,-1800,8066,-1800,9092,-834,9108,-834xm9423,-948l8517,-1800,8502,-1800,9415,-940,9423,-948xm9537,-1221l8923,-1800,8907,-1800,9530,-1214,9537,-1221xe" filled="true" fillcolor="#8c8e90" stroked="false">
                  <v:path arrowok="t"/>
                  <v:fill type="solid"/>
                </v:shape>
                <v:shape style="position:absolute;left:9283;top:-1801;width:458;height:333" type="#_x0000_t75" id="docshape565" stroked="false">
                  <v:imagedata r:id="rId21" o:title=""/>
                </v:shape>
                <v:shape style="position:absolute;left:0;top:-1801;width:9548;height:967" id="docshape566" coordorigin="0,-1800" coordsize="9548,967" path="m752,-834l0,-1542,0,-1512,721,-834,752,-834xm1576,-834l550,-1800,520,-1800,1546,-834,1576,-834xm2370,-834l1344,-1800,1316,-1800,2342,-834,2370,-834xm3135,-834l2108,-1800,2081,-1800,3108,-834,3135,-834xm3869,-834l2843,-1800,2817,-1800,3843,-834,3869,-834xm4573,-834l3547,-1800,3522,-1800,4549,-834,4573,-834xm5248,-834l4221,-1800,4198,-1800,5224,-834,5248,-834xm5892,-834l4865,-1800,4843,-1800,5870,-834,5892,-834xm6506,-834l5480,-1800,5459,-1800,6485,-834,6506,-834xm7091,-834l6064,-1800,6044,-1800,7070,-834,7091,-834xm7645,-834l6619,-1800,6599,-1800,7626,-834,7645,-834xm8170,-834l7143,-1800,7125,-1800,8151,-834,8170,-834xm8664,-834l7638,-1800,7620,-1800,8647,-834,8664,-834xm9129,-834l8102,-1800,8085,-1800,9112,-834,9129,-834xm9433,-957l8537,-1800,8521,-1800,9425,-949,9433,-957xm9547,-1230l8941,-1800,8926,-1800,9540,-1222,9547,-1230xe" filled="true" fillcolor="#8c8e90" stroked="false">
                  <v:path arrowok="t"/>
                  <v:fill type="solid"/>
                </v:shape>
                <v:shape style="position:absolute;left:9301;top:-1801;width:450;height:326" type="#_x0000_t75" id="docshape567" stroked="false">
                  <v:imagedata r:id="rId22" o:title=""/>
                </v:shape>
                <v:shape style="position:absolute;left:1133;top:-1846;width:5105;height:630" type="#_x0000_t202" id="docshape568" filled="false" stroked="false">
                  <v:textbox inset="0,0,0,0">
                    <w:txbxContent>
                      <w:p>
                        <w:pPr>
                          <w:spacing w:line="609" w:lineRule="exact" w:before="0"/>
                          <w:ind w:left="0" w:right="0" w:firstLine="0"/>
                          <w:jc w:val="left"/>
                          <w:rPr>
                            <w:rFonts w:ascii="Verdana"/>
                            <w:b/>
                            <w:sz w:val="52"/>
                          </w:rPr>
                        </w:pPr>
                        <w:r>
                          <w:rPr>
                            <w:rFonts w:ascii="Verdana"/>
                            <w:b/>
                            <w:color w:val="FFFFFF"/>
                            <w:spacing w:val="-2"/>
                            <w:sz w:val="52"/>
                          </w:rPr>
                          <w:t>REFERENCES</w:t>
                        </w:r>
                        <w:r>
                          <w:rPr>
                            <w:rFonts w:ascii="Verdana"/>
                            <w:b/>
                            <w:color w:val="FFFFFF"/>
                            <w:spacing w:val="-42"/>
                            <w:sz w:val="52"/>
                          </w:rPr>
                          <w:t> </w:t>
                        </w:r>
                        <w:r>
                          <w:rPr>
                            <w:rFonts w:ascii="Verdana"/>
                            <w:b/>
                            <w:color w:val="FFFFFF"/>
                            <w:spacing w:val="-5"/>
                            <w:sz w:val="52"/>
                          </w:rPr>
                          <w:t>FOR</w:t>
                        </w:r>
                      </w:p>
                    </w:txbxContent>
                  </v:textbox>
                  <w10:wrap type="none"/>
                </v:shape>
                <v:shape style="position:absolute;left:1133;top:-1406;width:5606;height:630" type="#_x0000_t202" id="docshape569" filled="false" stroked="false">
                  <v:textbox inset="0,0,0,0">
                    <w:txbxContent>
                      <w:p>
                        <w:pPr>
                          <w:spacing w:line="609" w:lineRule="exact" w:before="0"/>
                          <w:ind w:left="0" w:right="0" w:firstLine="0"/>
                          <w:jc w:val="left"/>
                          <w:rPr>
                            <w:rFonts w:ascii="Verdana"/>
                            <w:b/>
                            <w:sz w:val="52"/>
                          </w:rPr>
                        </w:pPr>
                        <w:r>
                          <w:rPr>
                            <w:rFonts w:ascii="Verdana"/>
                            <w:b/>
                            <w:color w:val="FFFFFF"/>
                            <w:sz w:val="52"/>
                          </w:rPr>
                          <w:t>FURTHER</w:t>
                        </w:r>
                        <w:r>
                          <w:rPr>
                            <w:rFonts w:ascii="Verdana"/>
                            <w:b/>
                            <w:color w:val="FFFFFF"/>
                            <w:spacing w:val="7"/>
                            <w:sz w:val="52"/>
                          </w:rPr>
                          <w:t> </w:t>
                        </w:r>
                        <w:r>
                          <w:rPr>
                            <w:rFonts w:ascii="Verdana"/>
                            <w:b/>
                            <w:color w:val="FFFFFF"/>
                            <w:spacing w:val="-9"/>
                            <w:sz w:val="52"/>
                          </w:rPr>
                          <w:t>READING</w:t>
                        </w:r>
                      </w:p>
                    </w:txbxContent>
                  </v:textbox>
                  <w10:wrap type="none"/>
                </v:shape>
                <w10:wrap type="none"/>
              </v:group>
            </w:pict>
          </mc:Fallback>
        </mc:AlternateContent>
      </w:r>
      <w:r>
        <w:rPr>
          <w:color w:val="231F20"/>
          <w:spacing w:val="-8"/>
          <w:sz w:val="20"/>
        </w:rPr>
        <w:t>ACAS.</w:t>
      </w:r>
      <w:r>
        <w:rPr>
          <w:color w:val="231F20"/>
          <w:spacing w:val="-6"/>
          <w:sz w:val="20"/>
        </w:rPr>
        <w:t> </w:t>
      </w:r>
      <w:r>
        <w:rPr>
          <w:color w:val="231F20"/>
          <w:spacing w:val="-8"/>
          <w:sz w:val="20"/>
        </w:rPr>
        <w:t>(2008)</w:t>
      </w:r>
      <w:r>
        <w:rPr>
          <w:color w:val="231F20"/>
          <w:spacing w:val="-6"/>
          <w:sz w:val="20"/>
        </w:rPr>
        <w:t> </w:t>
      </w:r>
      <w:r>
        <w:rPr>
          <w:rFonts w:ascii="Trebuchet MS"/>
          <w:i/>
          <w:color w:val="231F20"/>
          <w:spacing w:val="-8"/>
          <w:sz w:val="20"/>
        </w:rPr>
        <w:t>Mediation</w:t>
      </w:r>
      <w:r>
        <w:rPr>
          <w:rFonts w:ascii="Trebuchet MS"/>
          <w:i/>
          <w:color w:val="231F20"/>
          <w:spacing w:val="-9"/>
          <w:sz w:val="20"/>
        </w:rPr>
        <w:t> </w:t>
      </w:r>
      <w:r>
        <w:rPr>
          <w:rFonts w:ascii="Trebuchet MS"/>
          <w:i/>
          <w:color w:val="231F20"/>
          <w:spacing w:val="-8"/>
          <w:sz w:val="20"/>
        </w:rPr>
        <w:t>explained</w:t>
      </w:r>
      <w:r>
        <w:rPr>
          <w:rFonts w:ascii="Trebuchet MS"/>
          <w:i/>
          <w:color w:val="231F20"/>
          <w:spacing w:val="-9"/>
          <w:sz w:val="20"/>
        </w:rPr>
        <w:t> </w:t>
      </w:r>
      <w:r>
        <w:rPr>
          <w:rFonts w:ascii="Trebuchet MS"/>
          <w:i/>
          <w:color w:val="231F20"/>
          <w:spacing w:val="-8"/>
          <w:sz w:val="20"/>
        </w:rPr>
        <w:t>[online]</w:t>
      </w:r>
      <w:r>
        <w:rPr>
          <w:color w:val="231F20"/>
          <w:spacing w:val="-8"/>
          <w:sz w:val="20"/>
        </w:rPr>
        <w:t>.</w:t>
      </w:r>
      <w:r>
        <w:rPr>
          <w:color w:val="231F20"/>
          <w:spacing w:val="-6"/>
          <w:sz w:val="20"/>
        </w:rPr>
        <w:t> </w:t>
      </w:r>
      <w:r>
        <w:rPr>
          <w:color w:val="231F20"/>
          <w:spacing w:val="-8"/>
          <w:sz w:val="20"/>
        </w:rPr>
        <w:t>London: </w:t>
      </w:r>
      <w:r>
        <w:rPr>
          <w:color w:val="231F20"/>
          <w:sz w:val="20"/>
        </w:rPr>
        <w:t>Acas.</w:t>
      </w:r>
      <w:r>
        <w:rPr>
          <w:color w:val="231F20"/>
          <w:spacing w:val="-14"/>
          <w:sz w:val="20"/>
        </w:rPr>
        <w:t> </w:t>
      </w:r>
      <w:r>
        <w:rPr>
          <w:color w:val="231F20"/>
          <w:sz w:val="20"/>
        </w:rPr>
        <w:t>Available</w:t>
      </w:r>
      <w:r>
        <w:rPr>
          <w:color w:val="231F20"/>
          <w:spacing w:val="-14"/>
          <w:sz w:val="20"/>
        </w:rPr>
        <w:t> </w:t>
      </w:r>
      <w:r>
        <w:rPr>
          <w:color w:val="231F20"/>
          <w:sz w:val="20"/>
        </w:rPr>
        <w:t>at:</w:t>
      </w:r>
      <w:r>
        <w:rPr>
          <w:color w:val="231F20"/>
          <w:spacing w:val="-14"/>
          <w:sz w:val="20"/>
        </w:rPr>
        <w:t> </w:t>
      </w:r>
      <w:hyperlink r:id="rId81">
        <w:r>
          <w:rPr>
            <w:color w:val="231F20"/>
            <w:sz w:val="20"/>
          </w:rPr>
          <w:t>www.acas.org.uk/mediation</w:t>
        </w:r>
      </w:hyperlink>
      <w:r>
        <w:rPr>
          <w:color w:val="231F20"/>
          <w:sz w:val="20"/>
        </w:rPr>
        <w:t> [Accessed</w:t>
      </w:r>
      <w:r>
        <w:rPr>
          <w:color w:val="231F20"/>
          <w:spacing w:val="-14"/>
          <w:sz w:val="20"/>
        </w:rPr>
        <w:t> </w:t>
      </w:r>
      <w:r>
        <w:rPr>
          <w:color w:val="231F20"/>
          <w:sz w:val="20"/>
        </w:rPr>
        <w:t>19</w:t>
      </w:r>
      <w:r>
        <w:rPr>
          <w:color w:val="231F20"/>
          <w:spacing w:val="-14"/>
          <w:sz w:val="20"/>
        </w:rPr>
        <w:t> </w:t>
      </w:r>
      <w:r>
        <w:rPr>
          <w:color w:val="231F20"/>
          <w:sz w:val="20"/>
        </w:rPr>
        <w:t>December</w:t>
      </w:r>
      <w:r>
        <w:rPr>
          <w:color w:val="231F20"/>
          <w:spacing w:val="-14"/>
          <w:sz w:val="20"/>
        </w:rPr>
        <w:t> </w:t>
      </w:r>
      <w:r>
        <w:rPr>
          <w:color w:val="231F20"/>
          <w:sz w:val="20"/>
        </w:rPr>
        <w:t>2012].</w:t>
      </w:r>
    </w:p>
    <w:p>
      <w:pPr>
        <w:pStyle w:val="BodyText"/>
        <w:spacing w:before="1"/>
        <w:rPr>
          <w:sz w:val="26"/>
        </w:rPr>
      </w:pPr>
    </w:p>
    <w:p>
      <w:pPr>
        <w:spacing w:line="312" w:lineRule="auto" w:before="0"/>
        <w:ind w:left="1133" w:right="0" w:firstLine="0"/>
        <w:jc w:val="left"/>
        <w:rPr>
          <w:sz w:val="20"/>
        </w:rPr>
      </w:pPr>
      <w:r>
        <w:rPr>
          <w:color w:val="231F20"/>
          <w:spacing w:val="-8"/>
          <w:sz w:val="20"/>
        </w:rPr>
        <w:t>ACAS</w:t>
      </w:r>
      <w:r>
        <w:rPr>
          <w:color w:val="231F20"/>
          <w:spacing w:val="-6"/>
          <w:sz w:val="20"/>
        </w:rPr>
        <w:t> </w:t>
      </w:r>
      <w:r>
        <w:rPr>
          <w:color w:val="231F20"/>
          <w:spacing w:val="-8"/>
          <w:sz w:val="20"/>
        </w:rPr>
        <w:t>and</w:t>
      </w:r>
      <w:r>
        <w:rPr>
          <w:color w:val="231F20"/>
          <w:spacing w:val="-6"/>
          <w:sz w:val="20"/>
        </w:rPr>
        <w:t> </w:t>
      </w:r>
      <w:r>
        <w:rPr>
          <w:color w:val="231F20"/>
          <w:spacing w:val="-8"/>
          <w:sz w:val="20"/>
        </w:rPr>
        <w:t>TUC.</w:t>
      </w:r>
      <w:r>
        <w:rPr>
          <w:color w:val="231F20"/>
          <w:spacing w:val="-6"/>
          <w:sz w:val="20"/>
        </w:rPr>
        <w:t> </w:t>
      </w:r>
      <w:r>
        <w:rPr>
          <w:rFonts w:ascii="Trebuchet MS"/>
          <w:i/>
          <w:color w:val="231F20"/>
          <w:spacing w:val="-8"/>
          <w:sz w:val="20"/>
        </w:rPr>
        <w:t>Mediation:</w:t>
      </w:r>
      <w:r>
        <w:rPr>
          <w:rFonts w:ascii="Trebuchet MS"/>
          <w:i/>
          <w:color w:val="231F20"/>
          <w:spacing w:val="-9"/>
          <w:sz w:val="20"/>
        </w:rPr>
        <w:t> </w:t>
      </w:r>
      <w:r>
        <w:rPr>
          <w:rFonts w:ascii="Trebuchet MS"/>
          <w:i/>
          <w:color w:val="231F20"/>
          <w:spacing w:val="-8"/>
          <w:sz w:val="20"/>
        </w:rPr>
        <w:t>a</w:t>
      </w:r>
      <w:r>
        <w:rPr>
          <w:rFonts w:ascii="Trebuchet MS"/>
          <w:i/>
          <w:color w:val="231F20"/>
          <w:spacing w:val="-9"/>
          <w:sz w:val="20"/>
        </w:rPr>
        <w:t> </w:t>
      </w:r>
      <w:r>
        <w:rPr>
          <w:rFonts w:ascii="Trebuchet MS"/>
          <w:i/>
          <w:color w:val="231F20"/>
          <w:spacing w:val="-8"/>
          <w:sz w:val="20"/>
        </w:rPr>
        <w:t>guide</w:t>
      </w:r>
      <w:r>
        <w:rPr>
          <w:rFonts w:ascii="Trebuchet MS"/>
          <w:i/>
          <w:color w:val="231F20"/>
          <w:spacing w:val="-9"/>
          <w:sz w:val="20"/>
        </w:rPr>
        <w:t> </w:t>
      </w:r>
      <w:r>
        <w:rPr>
          <w:rFonts w:ascii="Trebuchet MS"/>
          <w:i/>
          <w:color w:val="231F20"/>
          <w:spacing w:val="-8"/>
          <w:sz w:val="20"/>
        </w:rPr>
        <w:t>for</w:t>
      </w:r>
      <w:r>
        <w:rPr>
          <w:rFonts w:ascii="Trebuchet MS"/>
          <w:i/>
          <w:color w:val="231F20"/>
          <w:spacing w:val="-9"/>
          <w:sz w:val="20"/>
        </w:rPr>
        <w:t> </w:t>
      </w:r>
      <w:r>
        <w:rPr>
          <w:rFonts w:ascii="Trebuchet MS"/>
          <w:i/>
          <w:color w:val="231F20"/>
          <w:spacing w:val="-8"/>
          <w:sz w:val="20"/>
        </w:rPr>
        <w:t>trade</w:t>
      </w:r>
      <w:r>
        <w:rPr>
          <w:rFonts w:ascii="Trebuchet MS"/>
          <w:i/>
          <w:color w:val="231F20"/>
          <w:spacing w:val="-9"/>
          <w:sz w:val="20"/>
        </w:rPr>
        <w:t> </w:t>
      </w:r>
      <w:r>
        <w:rPr>
          <w:rFonts w:ascii="Trebuchet MS"/>
          <w:i/>
          <w:color w:val="231F20"/>
          <w:spacing w:val="-8"/>
          <w:sz w:val="20"/>
        </w:rPr>
        <w:t>union</w:t>
      </w:r>
      <w:r>
        <w:rPr>
          <w:rFonts w:ascii="Trebuchet MS"/>
          <w:i/>
          <w:color w:val="231F20"/>
          <w:spacing w:val="-8"/>
          <w:sz w:val="20"/>
        </w:rPr>
        <w:t> </w:t>
      </w:r>
      <w:r>
        <w:rPr>
          <w:rFonts w:ascii="Trebuchet MS"/>
          <w:i/>
          <w:color w:val="231F20"/>
          <w:w w:val="90"/>
          <w:sz w:val="20"/>
        </w:rPr>
        <w:t>representatives</w:t>
      </w:r>
      <w:r>
        <w:rPr>
          <w:rFonts w:ascii="Trebuchet MS"/>
          <w:i/>
          <w:color w:val="231F20"/>
          <w:spacing w:val="-4"/>
          <w:w w:val="90"/>
          <w:sz w:val="20"/>
        </w:rPr>
        <w:t> </w:t>
      </w:r>
      <w:r>
        <w:rPr>
          <w:rFonts w:ascii="Trebuchet MS"/>
          <w:i/>
          <w:color w:val="231F20"/>
          <w:w w:val="90"/>
          <w:sz w:val="20"/>
        </w:rPr>
        <w:t>[online]</w:t>
      </w:r>
      <w:r>
        <w:rPr>
          <w:color w:val="231F20"/>
          <w:w w:val="90"/>
          <w:sz w:val="20"/>
        </w:rPr>
        <w:t>. London: Acas. Available </w:t>
      </w:r>
      <w:r>
        <w:rPr>
          <w:color w:val="231F20"/>
          <w:w w:val="90"/>
          <w:sz w:val="20"/>
        </w:rPr>
        <w:t>at: </w:t>
      </w:r>
      <w:hyperlink r:id="rId82">
        <w:r>
          <w:rPr>
            <w:color w:val="231F20"/>
            <w:spacing w:val="-4"/>
            <w:sz w:val="20"/>
          </w:rPr>
          <w:t>http://www.acas.org.uk/index.aspx?articleid=1680</w:t>
        </w:r>
      </w:hyperlink>
      <w:r>
        <w:rPr>
          <w:color w:val="231F20"/>
          <w:spacing w:val="-4"/>
          <w:sz w:val="20"/>
        </w:rPr>
        <w:t> </w:t>
      </w:r>
      <w:r>
        <w:rPr>
          <w:color w:val="231F20"/>
          <w:sz w:val="20"/>
        </w:rPr>
        <w:t>[Accessed</w:t>
      </w:r>
      <w:r>
        <w:rPr>
          <w:color w:val="231F20"/>
          <w:spacing w:val="-14"/>
          <w:sz w:val="20"/>
        </w:rPr>
        <w:t> </w:t>
      </w:r>
      <w:r>
        <w:rPr>
          <w:color w:val="231F20"/>
          <w:sz w:val="20"/>
        </w:rPr>
        <w:t>19</w:t>
      </w:r>
      <w:r>
        <w:rPr>
          <w:color w:val="231F20"/>
          <w:spacing w:val="-14"/>
          <w:sz w:val="20"/>
        </w:rPr>
        <w:t> </w:t>
      </w:r>
      <w:r>
        <w:rPr>
          <w:color w:val="231F20"/>
          <w:sz w:val="20"/>
        </w:rPr>
        <w:t>December</w:t>
      </w:r>
      <w:r>
        <w:rPr>
          <w:color w:val="231F20"/>
          <w:spacing w:val="-14"/>
          <w:sz w:val="20"/>
        </w:rPr>
        <w:t> </w:t>
      </w:r>
      <w:r>
        <w:rPr>
          <w:color w:val="231F20"/>
          <w:sz w:val="20"/>
        </w:rPr>
        <w:t>2012].</w:t>
      </w:r>
    </w:p>
    <w:p>
      <w:pPr>
        <w:pStyle w:val="BodyText"/>
        <w:spacing w:before="11"/>
        <w:rPr>
          <w:sz w:val="25"/>
        </w:rPr>
      </w:pPr>
    </w:p>
    <w:p>
      <w:pPr>
        <w:pStyle w:val="BodyText"/>
        <w:ind w:left="1133"/>
      </w:pPr>
      <w:r>
        <w:rPr>
          <w:color w:val="231F20"/>
          <w:w w:val="80"/>
        </w:rPr>
        <w:t>CHARTERED</w:t>
      </w:r>
      <w:r>
        <w:rPr>
          <w:color w:val="231F20"/>
          <w:spacing w:val="24"/>
        </w:rPr>
        <w:t> </w:t>
      </w:r>
      <w:r>
        <w:rPr>
          <w:color w:val="231F20"/>
          <w:w w:val="80"/>
        </w:rPr>
        <w:t>INSTITUTE</w:t>
      </w:r>
      <w:r>
        <w:rPr>
          <w:color w:val="231F20"/>
          <w:spacing w:val="25"/>
        </w:rPr>
        <w:t> </w:t>
      </w:r>
      <w:r>
        <w:rPr>
          <w:color w:val="231F20"/>
          <w:w w:val="80"/>
        </w:rPr>
        <w:t>OF</w:t>
      </w:r>
      <w:r>
        <w:rPr>
          <w:color w:val="231F20"/>
          <w:spacing w:val="25"/>
        </w:rPr>
        <w:t> </w:t>
      </w:r>
      <w:r>
        <w:rPr>
          <w:color w:val="231F20"/>
          <w:w w:val="80"/>
        </w:rPr>
        <w:t>PERSONNEL</w:t>
      </w:r>
      <w:r>
        <w:rPr>
          <w:color w:val="231F20"/>
          <w:spacing w:val="25"/>
        </w:rPr>
        <w:t> </w:t>
      </w:r>
      <w:r>
        <w:rPr>
          <w:color w:val="231F20"/>
          <w:spacing w:val="-5"/>
          <w:w w:val="80"/>
        </w:rPr>
        <w:t>AND</w:t>
      </w:r>
    </w:p>
    <w:p>
      <w:pPr>
        <w:spacing w:before="70"/>
        <w:ind w:left="1133" w:right="0" w:firstLine="0"/>
        <w:jc w:val="left"/>
        <w:rPr>
          <w:rFonts w:ascii="Trebuchet MS"/>
          <w:i/>
          <w:sz w:val="20"/>
        </w:rPr>
      </w:pPr>
      <w:r>
        <w:rPr>
          <w:color w:val="231F20"/>
          <w:w w:val="90"/>
          <w:sz w:val="20"/>
        </w:rPr>
        <w:t>DEVELOPMENT.</w:t>
      </w:r>
      <w:r>
        <w:rPr>
          <w:color w:val="231F20"/>
          <w:spacing w:val="9"/>
          <w:sz w:val="20"/>
        </w:rPr>
        <w:t> </w:t>
      </w:r>
      <w:r>
        <w:rPr>
          <w:color w:val="231F20"/>
          <w:w w:val="90"/>
          <w:sz w:val="20"/>
        </w:rPr>
        <w:t>(2007)</w:t>
      </w:r>
      <w:r>
        <w:rPr>
          <w:color w:val="231F20"/>
          <w:spacing w:val="10"/>
          <w:sz w:val="20"/>
        </w:rPr>
        <w:t> </w:t>
      </w:r>
      <w:r>
        <w:rPr>
          <w:rFonts w:ascii="Trebuchet MS"/>
          <w:i/>
          <w:color w:val="231F20"/>
          <w:w w:val="90"/>
          <w:sz w:val="20"/>
        </w:rPr>
        <w:t>Managing</w:t>
      </w:r>
      <w:r>
        <w:rPr>
          <w:rFonts w:ascii="Trebuchet MS"/>
          <w:i/>
          <w:color w:val="231F20"/>
          <w:spacing w:val="4"/>
          <w:sz w:val="20"/>
        </w:rPr>
        <w:t> </w:t>
      </w:r>
      <w:r>
        <w:rPr>
          <w:rFonts w:ascii="Trebuchet MS"/>
          <w:i/>
          <w:color w:val="231F20"/>
          <w:w w:val="90"/>
          <w:sz w:val="20"/>
        </w:rPr>
        <w:t>conflict</w:t>
      </w:r>
      <w:r>
        <w:rPr>
          <w:rFonts w:ascii="Trebuchet MS"/>
          <w:i/>
          <w:color w:val="231F20"/>
          <w:spacing w:val="5"/>
          <w:sz w:val="20"/>
        </w:rPr>
        <w:t> </w:t>
      </w:r>
      <w:r>
        <w:rPr>
          <w:rFonts w:ascii="Trebuchet MS"/>
          <w:i/>
          <w:color w:val="231F20"/>
          <w:w w:val="90"/>
          <w:sz w:val="20"/>
        </w:rPr>
        <w:t>at</w:t>
      </w:r>
      <w:r>
        <w:rPr>
          <w:rFonts w:ascii="Trebuchet MS"/>
          <w:i/>
          <w:color w:val="231F20"/>
          <w:spacing w:val="5"/>
          <w:sz w:val="20"/>
        </w:rPr>
        <w:t> </w:t>
      </w:r>
      <w:r>
        <w:rPr>
          <w:rFonts w:ascii="Trebuchet MS"/>
          <w:i/>
          <w:color w:val="231F20"/>
          <w:spacing w:val="-2"/>
          <w:w w:val="90"/>
          <w:sz w:val="20"/>
        </w:rPr>
        <w:t>work.</w:t>
      </w:r>
    </w:p>
    <w:p>
      <w:pPr>
        <w:pStyle w:val="BodyText"/>
        <w:spacing w:before="68"/>
        <w:ind w:left="1133"/>
      </w:pPr>
      <w:r>
        <w:rPr>
          <w:color w:val="231F20"/>
          <w:spacing w:val="-4"/>
        </w:rPr>
        <w:t>Survey</w:t>
      </w:r>
      <w:r>
        <w:rPr>
          <w:color w:val="231F20"/>
          <w:spacing w:val="-9"/>
        </w:rPr>
        <w:t> </w:t>
      </w:r>
      <w:r>
        <w:rPr>
          <w:color w:val="231F20"/>
          <w:spacing w:val="-4"/>
        </w:rPr>
        <w:t>report.</w:t>
      </w:r>
      <w:r>
        <w:rPr>
          <w:color w:val="231F20"/>
          <w:spacing w:val="-9"/>
        </w:rPr>
        <w:t> </w:t>
      </w:r>
      <w:r>
        <w:rPr>
          <w:color w:val="231F20"/>
          <w:spacing w:val="-4"/>
        </w:rPr>
        <w:t>London:</w:t>
      </w:r>
      <w:r>
        <w:rPr>
          <w:color w:val="231F20"/>
          <w:spacing w:val="-9"/>
        </w:rPr>
        <w:t> </w:t>
      </w:r>
      <w:r>
        <w:rPr>
          <w:color w:val="231F20"/>
          <w:spacing w:val="-4"/>
        </w:rPr>
        <w:t>CIPD.</w:t>
      </w:r>
    </w:p>
    <w:p>
      <w:pPr>
        <w:pStyle w:val="BodyText"/>
        <w:spacing w:before="2"/>
        <w:rPr>
          <w:sz w:val="32"/>
        </w:rPr>
      </w:pPr>
    </w:p>
    <w:p>
      <w:pPr>
        <w:pStyle w:val="BodyText"/>
        <w:ind w:left="1133"/>
      </w:pPr>
      <w:r>
        <w:rPr>
          <w:color w:val="231F20"/>
          <w:w w:val="80"/>
        </w:rPr>
        <w:t>CHARTERED</w:t>
      </w:r>
      <w:r>
        <w:rPr>
          <w:color w:val="231F20"/>
          <w:spacing w:val="24"/>
        </w:rPr>
        <w:t> </w:t>
      </w:r>
      <w:r>
        <w:rPr>
          <w:color w:val="231F20"/>
          <w:w w:val="80"/>
        </w:rPr>
        <w:t>INSTITUTE</w:t>
      </w:r>
      <w:r>
        <w:rPr>
          <w:color w:val="231F20"/>
          <w:spacing w:val="25"/>
        </w:rPr>
        <w:t> </w:t>
      </w:r>
      <w:r>
        <w:rPr>
          <w:color w:val="231F20"/>
          <w:w w:val="80"/>
        </w:rPr>
        <w:t>OF</w:t>
      </w:r>
      <w:r>
        <w:rPr>
          <w:color w:val="231F20"/>
          <w:spacing w:val="25"/>
        </w:rPr>
        <w:t> </w:t>
      </w:r>
      <w:r>
        <w:rPr>
          <w:color w:val="231F20"/>
          <w:w w:val="80"/>
        </w:rPr>
        <w:t>PERSONNEL</w:t>
      </w:r>
      <w:r>
        <w:rPr>
          <w:color w:val="231F20"/>
          <w:spacing w:val="25"/>
        </w:rPr>
        <w:t> </w:t>
      </w:r>
      <w:r>
        <w:rPr>
          <w:color w:val="231F20"/>
          <w:spacing w:val="-5"/>
          <w:w w:val="80"/>
        </w:rPr>
        <w:t>AND</w:t>
      </w:r>
    </w:p>
    <w:p>
      <w:pPr>
        <w:spacing w:line="312" w:lineRule="auto" w:before="70"/>
        <w:ind w:left="1133" w:right="12" w:firstLine="0"/>
        <w:jc w:val="left"/>
        <w:rPr>
          <w:sz w:val="20"/>
        </w:rPr>
      </w:pPr>
      <w:r>
        <w:rPr>
          <w:color w:val="231F20"/>
          <w:spacing w:val="-4"/>
          <w:sz w:val="20"/>
        </w:rPr>
        <w:t>DEVELOPMENT.</w:t>
      </w:r>
      <w:r>
        <w:rPr>
          <w:color w:val="231F20"/>
          <w:spacing w:val="-10"/>
          <w:sz w:val="20"/>
        </w:rPr>
        <w:t> </w:t>
      </w:r>
      <w:r>
        <w:rPr>
          <w:color w:val="231F20"/>
          <w:spacing w:val="-4"/>
          <w:sz w:val="20"/>
        </w:rPr>
        <w:t>(2008)</w:t>
      </w:r>
      <w:r>
        <w:rPr>
          <w:color w:val="231F20"/>
          <w:spacing w:val="-10"/>
          <w:sz w:val="20"/>
        </w:rPr>
        <w:t> </w:t>
      </w:r>
      <w:r>
        <w:rPr>
          <w:rFonts w:ascii="Trebuchet MS"/>
          <w:i/>
          <w:color w:val="231F20"/>
          <w:spacing w:val="-4"/>
          <w:sz w:val="20"/>
        </w:rPr>
        <w:t>Workplace</w:t>
      </w:r>
      <w:r>
        <w:rPr>
          <w:rFonts w:ascii="Trebuchet MS"/>
          <w:i/>
          <w:color w:val="231F20"/>
          <w:spacing w:val="-11"/>
          <w:sz w:val="20"/>
        </w:rPr>
        <w:t> </w:t>
      </w:r>
      <w:r>
        <w:rPr>
          <w:rFonts w:ascii="Trebuchet MS"/>
          <w:i/>
          <w:color w:val="231F20"/>
          <w:spacing w:val="-4"/>
          <w:sz w:val="20"/>
        </w:rPr>
        <w:t>mediation:</w:t>
      </w:r>
      <w:r>
        <w:rPr>
          <w:rFonts w:ascii="Trebuchet MS"/>
          <w:i/>
          <w:color w:val="231F20"/>
          <w:spacing w:val="-11"/>
          <w:sz w:val="20"/>
        </w:rPr>
        <w:t> </w:t>
      </w:r>
      <w:r>
        <w:rPr>
          <w:rFonts w:ascii="Trebuchet MS"/>
          <w:i/>
          <w:color w:val="231F20"/>
          <w:spacing w:val="-4"/>
          <w:sz w:val="20"/>
        </w:rPr>
        <w:t>how</w:t>
      </w:r>
      <w:r>
        <w:rPr>
          <w:rFonts w:ascii="Trebuchet MS"/>
          <w:i/>
          <w:color w:val="231F20"/>
          <w:spacing w:val="-4"/>
          <w:sz w:val="20"/>
        </w:rPr>
        <w:t> </w:t>
      </w:r>
      <w:r>
        <w:rPr>
          <w:rFonts w:ascii="Trebuchet MS"/>
          <w:i/>
          <w:color w:val="231F20"/>
          <w:spacing w:val="-8"/>
          <w:sz w:val="20"/>
        </w:rPr>
        <w:t>employers</w:t>
      </w:r>
      <w:r>
        <w:rPr>
          <w:rFonts w:ascii="Trebuchet MS"/>
          <w:i/>
          <w:color w:val="231F20"/>
          <w:spacing w:val="-3"/>
          <w:sz w:val="20"/>
        </w:rPr>
        <w:t> </w:t>
      </w:r>
      <w:r>
        <w:rPr>
          <w:rFonts w:ascii="Trebuchet MS"/>
          <w:i/>
          <w:color w:val="231F20"/>
          <w:spacing w:val="-8"/>
          <w:sz w:val="20"/>
        </w:rPr>
        <w:t>do</w:t>
      </w:r>
      <w:r>
        <w:rPr>
          <w:rFonts w:ascii="Trebuchet MS"/>
          <w:i/>
          <w:color w:val="231F20"/>
          <w:spacing w:val="-3"/>
          <w:sz w:val="20"/>
        </w:rPr>
        <w:t> </w:t>
      </w:r>
      <w:r>
        <w:rPr>
          <w:rFonts w:ascii="Trebuchet MS"/>
          <w:i/>
          <w:color w:val="231F20"/>
          <w:spacing w:val="-8"/>
          <w:sz w:val="20"/>
        </w:rPr>
        <w:t>it</w:t>
      </w:r>
      <w:r>
        <w:rPr>
          <w:rFonts w:ascii="Trebuchet MS"/>
          <w:i/>
          <w:color w:val="231F20"/>
          <w:spacing w:val="-3"/>
          <w:sz w:val="20"/>
        </w:rPr>
        <w:t> </w:t>
      </w:r>
      <w:r>
        <w:rPr>
          <w:rFonts w:ascii="Trebuchet MS"/>
          <w:i/>
          <w:color w:val="231F20"/>
          <w:spacing w:val="-8"/>
          <w:sz w:val="20"/>
        </w:rPr>
        <w:t>[online]</w:t>
      </w:r>
      <w:r>
        <w:rPr>
          <w:color w:val="231F20"/>
          <w:spacing w:val="-8"/>
          <w:sz w:val="20"/>
        </w:rPr>
        <w:t>.</w:t>
      </w:r>
      <w:r>
        <w:rPr>
          <w:color w:val="231F20"/>
          <w:sz w:val="20"/>
        </w:rPr>
        <w:t> </w:t>
      </w:r>
      <w:r>
        <w:rPr>
          <w:color w:val="231F20"/>
          <w:spacing w:val="-8"/>
          <w:sz w:val="20"/>
        </w:rPr>
        <w:t>Survey</w:t>
      </w:r>
      <w:r>
        <w:rPr>
          <w:color w:val="231F20"/>
          <w:sz w:val="20"/>
        </w:rPr>
        <w:t> </w:t>
      </w:r>
      <w:r>
        <w:rPr>
          <w:color w:val="231F20"/>
          <w:spacing w:val="-8"/>
          <w:sz w:val="20"/>
        </w:rPr>
        <w:t>report.</w:t>
      </w:r>
      <w:r>
        <w:rPr>
          <w:color w:val="231F20"/>
          <w:sz w:val="20"/>
        </w:rPr>
        <w:t> </w:t>
      </w:r>
      <w:r>
        <w:rPr>
          <w:color w:val="231F20"/>
          <w:spacing w:val="-8"/>
          <w:sz w:val="20"/>
        </w:rPr>
        <w:t>London:</w:t>
      </w:r>
      <w:r>
        <w:rPr>
          <w:color w:val="231F20"/>
          <w:sz w:val="20"/>
        </w:rPr>
        <w:t> </w:t>
      </w:r>
      <w:r>
        <w:rPr>
          <w:color w:val="231F20"/>
          <w:spacing w:val="-8"/>
          <w:sz w:val="20"/>
        </w:rPr>
        <w:t>CIPD. </w:t>
      </w:r>
      <w:r>
        <w:rPr>
          <w:color w:val="231F20"/>
          <w:sz w:val="20"/>
        </w:rPr>
        <w:t>Available at: </w:t>
      </w:r>
      <w:hyperlink r:id="rId83">
        <w:r>
          <w:rPr>
            <w:color w:val="231F20"/>
            <w:sz w:val="20"/>
          </w:rPr>
          <w:t>http://www.cipd.co.uk/hr-resources/</w:t>
        </w:r>
      </w:hyperlink>
      <w:r>
        <w:rPr>
          <w:color w:val="231F20"/>
          <w:sz w:val="20"/>
        </w:rPr>
        <w:t> </w:t>
      </w:r>
      <w:r>
        <w:rPr>
          <w:color w:val="231F20"/>
          <w:spacing w:val="-2"/>
          <w:sz w:val="20"/>
        </w:rPr>
        <w:t>survey-reports/workplace-mediation-employers-do-it. </w:t>
      </w:r>
      <w:r>
        <w:rPr>
          <w:color w:val="231F20"/>
          <w:sz w:val="20"/>
        </w:rPr>
        <w:t>aspx</w:t>
      </w:r>
      <w:r>
        <w:rPr>
          <w:color w:val="231F20"/>
          <w:spacing w:val="-8"/>
          <w:sz w:val="20"/>
        </w:rPr>
        <w:t> </w:t>
      </w:r>
      <w:r>
        <w:rPr>
          <w:color w:val="231F20"/>
          <w:sz w:val="20"/>
        </w:rPr>
        <w:t>[Accessed</w:t>
      </w:r>
      <w:r>
        <w:rPr>
          <w:color w:val="231F20"/>
          <w:spacing w:val="-8"/>
          <w:sz w:val="20"/>
        </w:rPr>
        <w:t> </w:t>
      </w:r>
      <w:r>
        <w:rPr>
          <w:color w:val="231F20"/>
          <w:sz w:val="20"/>
        </w:rPr>
        <w:t>19</w:t>
      </w:r>
      <w:r>
        <w:rPr>
          <w:color w:val="231F20"/>
          <w:spacing w:val="-8"/>
          <w:sz w:val="20"/>
        </w:rPr>
        <w:t> </w:t>
      </w:r>
      <w:r>
        <w:rPr>
          <w:color w:val="231F20"/>
          <w:sz w:val="20"/>
        </w:rPr>
        <w:t>December</w:t>
      </w:r>
      <w:r>
        <w:rPr>
          <w:color w:val="231F20"/>
          <w:spacing w:val="-8"/>
          <w:sz w:val="20"/>
        </w:rPr>
        <w:t> </w:t>
      </w:r>
      <w:r>
        <w:rPr>
          <w:color w:val="231F20"/>
          <w:sz w:val="20"/>
        </w:rPr>
        <w:t>2012].</w:t>
      </w:r>
    </w:p>
    <w:p>
      <w:pPr>
        <w:pStyle w:val="BodyText"/>
        <w:rPr>
          <w:sz w:val="26"/>
        </w:rPr>
      </w:pPr>
    </w:p>
    <w:p>
      <w:pPr>
        <w:pStyle w:val="BodyText"/>
        <w:ind w:left="1133"/>
      </w:pPr>
      <w:r>
        <w:rPr>
          <w:color w:val="231F20"/>
          <w:w w:val="80"/>
        </w:rPr>
        <w:t>CHARTERED</w:t>
      </w:r>
      <w:r>
        <w:rPr>
          <w:color w:val="231F20"/>
          <w:spacing w:val="24"/>
        </w:rPr>
        <w:t> </w:t>
      </w:r>
      <w:r>
        <w:rPr>
          <w:color w:val="231F20"/>
          <w:w w:val="80"/>
        </w:rPr>
        <w:t>INSTITUTE</w:t>
      </w:r>
      <w:r>
        <w:rPr>
          <w:color w:val="231F20"/>
          <w:spacing w:val="25"/>
        </w:rPr>
        <w:t> </w:t>
      </w:r>
      <w:r>
        <w:rPr>
          <w:color w:val="231F20"/>
          <w:w w:val="80"/>
        </w:rPr>
        <w:t>OF</w:t>
      </w:r>
      <w:r>
        <w:rPr>
          <w:color w:val="231F20"/>
          <w:spacing w:val="25"/>
        </w:rPr>
        <w:t> </w:t>
      </w:r>
      <w:r>
        <w:rPr>
          <w:color w:val="231F20"/>
          <w:w w:val="80"/>
        </w:rPr>
        <w:t>PERSONNEL</w:t>
      </w:r>
      <w:r>
        <w:rPr>
          <w:color w:val="231F20"/>
          <w:spacing w:val="25"/>
        </w:rPr>
        <w:t> </w:t>
      </w:r>
      <w:r>
        <w:rPr>
          <w:color w:val="231F20"/>
          <w:spacing w:val="-5"/>
          <w:w w:val="80"/>
        </w:rPr>
        <w:t>AND</w:t>
      </w:r>
    </w:p>
    <w:p>
      <w:pPr>
        <w:pStyle w:val="BodyText"/>
        <w:spacing w:line="312" w:lineRule="auto" w:before="70"/>
        <w:ind w:left="1133"/>
      </w:pPr>
      <w:r>
        <w:rPr>
          <w:color w:val="231F20"/>
          <w:w w:val="90"/>
        </w:rPr>
        <w:t>DEVELOPMENT. (2011) </w:t>
      </w:r>
      <w:r>
        <w:rPr>
          <w:rFonts w:ascii="Trebuchet MS"/>
          <w:i/>
          <w:color w:val="231F20"/>
          <w:w w:val="90"/>
        </w:rPr>
        <w:t>Conflict management </w:t>
      </w:r>
      <w:r>
        <w:rPr>
          <w:rFonts w:ascii="Trebuchet MS"/>
          <w:i/>
          <w:color w:val="231F20"/>
          <w:w w:val="90"/>
        </w:rPr>
        <w:t>[online].</w:t>
      </w:r>
      <w:r>
        <w:rPr>
          <w:rFonts w:ascii="Trebuchet MS"/>
          <w:i/>
          <w:color w:val="231F20"/>
          <w:w w:val="90"/>
        </w:rPr>
        <w:t> </w:t>
      </w:r>
      <w:r>
        <w:rPr>
          <w:color w:val="231F20"/>
        </w:rPr>
        <w:t>Survey</w:t>
      </w:r>
      <w:r>
        <w:rPr>
          <w:color w:val="231F20"/>
          <w:spacing w:val="-5"/>
        </w:rPr>
        <w:t> </w:t>
      </w:r>
      <w:r>
        <w:rPr>
          <w:color w:val="231F20"/>
        </w:rPr>
        <w:t>report.</w:t>
      </w:r>
      <w:r>
        <w:rPr>
          <w:color w:val="231F20"/>
          <w:spacing w:val="-5"/>
        </w:rPr>
        <w:t> </w:t>
      </w:r>
      <w:r>
        <w:rPr>
          <w:color w:val="231F20"/>
        </w:rPr>
        <w:t>London:</w:t>
      </w:r>
      <w:r>
        <w:rPr>
          <w:color w:val="231F20"/>
          <w:spacing w:val="-5"/>
        </w:rPr>
        <w:t> </w:t>
      </w:r>
      <w:r>
        <w:rPr>
          <w:color w:val="231F20"/>
        </w:rPr>
        <w:t>CIPD.</w:t>
      </w:r>
      <w:r>
        <w:rPr>
          <w:color w:val="231F20"/>
          <w:spacing w:val="-5"/>
        </w:rPr>
        <w:t> </w:t>
      </w:r>
      <w:r>
        <w:rPr>
          <w:color w:val="231F20"/>
        </w:rPr>
        <w:t>Available</w:t>
      </w:r>
      <w:r>
        <w:rPr>
          <w:color w:val="231F20"/>
          <w:spacing w:val="-5"/>
        </w:rPr>
        <w:t> </w:t>
      </w:r>
      <w:r>
        <w:rPr>
          <w:color w:val="231F20"/>
        </w:rPr>
        <w:t>at:</w:t>
      </w:r>
      <w:r>
        <w:rPr>
          <w:color w:val="231F20"/>
          <w:spacing w:val="-5"/>
        </w:rPr>
        <w:t> </w:t>
      </w:r>
      <w:r>
        <w:rPr>
          <w:color w:val="231F20"/>
        </w:rPr>
        <w:t>http:// </w:t>
      </w:r>
      <w:hyperlink r:id="rId84">
        <w:r>
          <w:rPr>
            <w:color w:val="231F20"/>
            <w:spacing w:val="-2"/>
          </w:rPr>
          <w:t>www.cipd.co.uk/hr-resources/survey-reports/conflict-</w:t>
        </w:r>
      </w:hyperlink>
      <w:r>
        <w:rPr>
          <w:color w:val="231F20"/>
          <w:spacing w:val="-2"/>
        </w:rPr>
        <w:t> </w:t>
      </w:r>
      <w:r>
        <w:rPr>
          <w:color w:val="231F20"/>
        </w:rPr>
        <w:t>management.aspx</w:t>
      </w:r>
      <w:r>
        <w:rPr>
          <w:color w:val="231F20"/>
          <w:spacing w:val="-14"/>
        </w:rPr>
        <w:t> </w:t>
      </w:r>
      <w:r>
        <w:rPr>
          <w:color w:val="231F20"/>
        </w:rPr>
        <w:t>[Accessed</w:t>
      </w:r>
      <w:r>
        <w:rPr>
          <w:color w:val="231F20"/>
          <w:spacing w:val="-14"/>
        </w:rPr>
        <w:t> </w:t>
      </w:r>
      <w:r>
        <w:rPr>
          <w:color w:val="231F20"/>
        </w:rPr>
        <w:t>19</w:t>
      </w:r>
      <w:r>
        <w:rPr>
          <w:color w:val="231F20"/>
          <w:spacing w:val="-14"/>
        </w:rPr>
        <w:t> </w:t>
      </w:r>
      <w:r>
        <w:rPr>
          <w:color w:val="231F20"/>
        </w:rPr>
        <w:t>December</w:t>
      </w:r>
      <w:r>
        <w:rPr>
          <w:color w:val="231F20"/>
          <w:spacing w:val="-14"/>
        </w:rPr>
        <w:t> </w:t>
      </w:r>
      <w:r>
        <w:rPr>
          <w:color w:val="231F20"/>
        </w:rPr>
        <w:t>2012].</w:t>
      </w:r>
    </w:p>
    <w:p>
      <w:pPr>
        <w:pStyle w:val="BodyText"/>
        <w:spacing w:before="2"/>
        <w:rPr>
          <w:sz w:val="26"/>
        </w:rPr>
      </w:pPr>
    </w:p>
    <w:p>
      <w:pPr>
        <w:spacing w:before="0"/>
        <w:ind w:left="1133" w:right="0" w:firstLine="0"/>
        <w:jc w:val="left"/>
        <w:rPr>
          <w:rFonts w:ascii="Trebuchet MS"/>
          <w:i/>
          <w:sz w:val="20"/>
        </w:rPr>
      </w:pPr>
      <w:r>
        <w:rPr>
          <w:color w:val="231F20"/>
          <w:w w:val="90"/>
          <w:sz w:val="20"/>
        </w:rPr>
        <w:t>CRAWLEY,</w:t>
      </w:r>
      <w:r>
        <w:rPr>
          <w:color w:val="231F20"/>
          <w:spacing w:val="8"/>
          <w:sz w:val="20"/>
        </w:rPr>
        <w:t> </w:t>
      </w:r>
      <w:r>
        <w:rPr>
          <w:color w:val="231F20"/>
          <w:w w:val="90"/>
          <w:sz w:val="20"/>
        </w:rPr>
        <w:t>J.</w:t>
      </w:r>
      <w:r>
        <w:rPr>
          <w:color w:val="231F20"/>
          <w:spacing w:val="8"/>
          <w:sz w:val="20"/>
        </w:rPr>
        <w:t> </w:t>
      </w:r>
      <w:r>
        <w:rPr>
          <w:color w:val="231F20"/>
          <w:w w:val="90"/>
          <w:sz w:val="20"/>
        </w:rPr>
        <w:t>and</w:t>
      </w:r>
      <w:r>
        <w:rPr>
          <w:color w:val="231F20"/>
          <w:spacing w:val="8"/>
          <w:sz w:val="20"/>
        </w:rPr>
        <w:t> </w:t>
      </w:r>
      <w:r>
        <w:rPr>
          <w:color w:val="231F20"/>
          <w:w w:val="90"/>
          <w:sz w:val="20"/>
        </w:rPr>
        <w:t>GRAHAM,</w:t>
      </w:r>
      <w:r>
        <w:rPr>
          <w:color w:val="231F20"/>
          <w:spacing w:val="8"/>
          <w:sz w:val="20"/>
        </w:rPr>
        <w:t> </w:t>
      </w:r>
      <w:r>
        <w:rPr>
          <w:color w:val="231F20"/>
          <w:w w:val="90"/>
          <w:sz w:val="20"/>
        </w:rPr>
        <w:t>K.</w:t>
      </w:r>
      <w:r>
        <w:rPr>
          <w:color w:val="231F20"/>
          <w:spacing w:val="8"/>
          <w:sz w:val="20"/>
        </w:rPr>
        <w:t> </w:t>
      </w:r>
      <w:r>
        <w:rPr>
          <w:color w:val="231F20"/>
          <w:w w:val="90"/>
          <w:sz w:val="20"/>
        </w:rPr>
        <w:t>(2002)</w:t>
      </w:r>
      <w:r>
        <w:rPr>
          <w:color w:val="231F20"/>
          <w:spacing w:val="8"/>
          <w:sz w:val="20"/>
        </w:rPr>
        <w:t> </w:t>
      </w:r>
      <w:r>
        <w:rPr>
          <w:rFonts w:ascii="Trebuchet MS"/>
          <w:i/>
          <w:color w:val="231F20"/>
          <w:spacing w:val="-2"/>
          <w:w w:val="90"/>
          <w:sz w:val="20"/>
        </w:rPr>
        <w:t>Mediation</w:t>
      </w:r>
    </w:p>
    <w:p>
      <w:pPr>
        <w:spacing w:line="309" w:lineRule="auto" w:before="68"/>
        <w:ind w:left="1133" w:right="568" w:firstLine="0"/>
        <w:jc w:val="both"/>
        <w:rPr>
          <w:sz w:val="20"/>
        </w:rPr>
      </w:pPr>
      <w:r>
        <w:rPr>
          <w:rFonts w:ascii="Trebuchet MS"/>
          <w:i/>
          <w:color w:val="231F20"/>
          <w:spacing w:val="-6"/>
          <w:sz w:val="20"/>
        </w:rPr>
        <w:t>for managers: resolving conflict and rebuilding</w:t>
      </w:r>
      <w:r>
        <w:rPr>
          <w:rFonts w:ascii="Trebuchet MS"/>
          <w:i/>
          <w:color w:val="231F20"/>
          <w:spacing w:val="-6"/>
          <w:sz w:val="20"/>
        </w:rPr>
        <w:t> </w:t>
      </w:r>
      <w:r>
        <w:rPr>
          <w:rFonts w:ascii="Trebuchet MS"/>
          <w:i/>
          <w:color w:val="231F20"/>
          <w:w w:val="90"/>
          <w:sz w:val="20"/>
        </w:rPr>
        <w:t>relationships at work. </w:t>
      </w:r>
      <w:r>
        <w:rPr>
          <w:color w:val="231F20"/>
          <w:w w:val="90"/>
          <w:sz w:val="20"/>
        </w:rPr>
        <w:t>London: Nicholas </w:t>
      </w:r>
      <w:r>
        <w:rPr>
          <w:color w:val="231F20"/>
          <w:w w:val="90"/>
          <w:sz w:val="20"/>
        </w:rPr>
        <w:t>Brealey </w:t>
      </w:r>
      <w:r>
        <w:rPr>
          <w:color w:val="231F20"/>
          <w:spacing w:val="-2"/>
          <w:sz w:val="20"/>
        </w:rPr>
        <w:t>Publishing.</w:t>
      </w:r>
    </w:p>
    <w:p>
      <w:pPr>
        <w:pStyle w:val="BodyText"/>
        <w:spacing w:before="5"/>
        <w:rPr>
          <w:sz w:val="26"/>
        </w:rPr>
      </w:pPr>
    </w:p>
    <w:p>
      <w:pPr>
        <w:pStyle w:val="BodyText"/>
        <w:ind w:left="1133"/>
      </w:pPr>
      <w:r>
        <w:rPr>
          <w:color w:val="231F20"/>
          <w:w w:val="85"/>
        </w:rPr>
        <w:t>DEPARTMENT</w:t>
      </w:r>
      <w:r>
        <w:rPr>
          <w:color w:val="231F20"/>
          <w:spacing w:val="-3"/>
        </w:rPr>
        <w:t> </w:t>
      </w:r>
      <w:r>
        <w:rPr>
          <w:color w:val="231F20"/>
          <w:w w:val="85"/>
        </w:rPr>
        <w:t>FOR</w:t>
      </w:r>
      <w:r>
        <w:rPr>
          <w:color w:val="231F20"/>
          <w:spacing w:val="-1"/>
        </w:rPr>
        <w:t> </w:t>
      </w:r>
      <w:r>
        <w:rPr>
          <w:color w:val="231F20"/>
          <w:w w:val="85"/>
        </w:rPr>
        <w:t>BUSINESS,</w:t>
      </w:r>
      <w:r>
        <w:rPr>
          <w:color w:val="231F20"/>
          <w:spacing w:val="-1"/>
        </w:rPr>
        <w:t> </w:t>
      </w:r>
      <w:r>
        <w:rPr>
          <w:color w:val="231F20"/>
          <w:w w:val="85"/>
        </w:rPr>
        <w:t>INNOVATION</w:t>
      </w:r>
      <w:r>
        <w:rPr>
          <w:color w:val="231F20"/>
        </w:rPr>
        <w:t> </w:t>
      </w:r>
      <w:r>
        <w:rPr>
          <w:color w:val="231F20"/>
          <w:spacing w:val="-5"/>
          <w:w w:val="85"/>
        </w:rPr>
        <w:t>and</w:t>
      </w:r>
    </w:p>
    <w:p>
      <w:pPr>
        <w:spacing w:line="309" w:lineRule="auto" w:before="70"/>
        <w:ind w:left="1133" w:right="0" w:firstLine="0"/>
        <w:jc w:val="left"/>
        <w:rPr>
          <w:sz w:val="20"/>
        </w:rPr>
      </w:pPr>
      <w:r>
        <w:rPr>
          <w:color w:val="231F20"/>
          <w:spacing w:val="-6"/>
          <w:sz w:val="20"/>
        </w:rPr>
        <w:t>SKILLS.</w:t>
      </w:r>
      <w:r>
        <w:rPr>
          <w:color w:val="231F20"/>
          <w:spacing w:val="-4"/>
          <w:sz w:val="20"/>
        </w:rPr>
        <w:t> </w:t>
      </w:r>
      <w:r>
        <w:rPr>
          <w:color w:val="231F20"/>
          <w:spacing w:val="-6"/>
          <w:sz w:val="20"/>
        </w:rPr>
        <w:t>(2011)</w:t>
      </w:r>
      <w:r>
        <w:rPr>
          <w:color w:val="231F20"/>
          <w:spacing w:val="-4"/>
          <w:sz w:val="20"/>
        </w:rPr>
        <w:t> </w:t>
      </w:r>
      <w:r>
        <w:rPr>
          <w:rFonts w:ascii="Trebuchet MS"/>
          <w:i/>
          <w:color w:val="231F20"/>
          <w:spacing w:val="-6"/>
          <w:sz w:val="20"/>
        </w:rPr>
        <w:t>Resolving</w:t>
      </w:r>
      <w:r>
        <w:rPr>
          <w:rFonts w:ascii="Trebuchet MS"/>
          <w:i/>
          <w:color w:val="231F20"/>
          <w:spacing w:val="-9"/>
          <w:sz w:val="20"/>
        </w:rPr>
        <w:t> </w:t>
      </w:r>
      <w:r>
        <w:rPr>
          <w:rFonts w:ascii="Trebuchet MS"/>
          <w:i/>
          <w:color w:val="231F20"/>
          <w:spacing w:val="-6"/>
          <w:sz w:val="20"/>
        </w:rPr>
        <w:t>workplace</w:t>
      </w:r>
      <w:r>
        <w:rPr>
          <w:rFonts w:ascii="Trebuchet MS"/>
          <w:i/>
          <w:color w:val="231F20"/>
          <w:spacing w:val="-9"/>
          <w:sz w:val="20"/>
        </w:rPr>
        <w:t> </w:t>
      </w:r>
      <w:r>
        <w:rPr>
          <w:rFonts w:ascii="Trebuchet MS"/>
          <w:i/>
          <w:color w:val="231F20"/>
          <w:spacing w:val="-6"/>
          <w:sz w:val="20"/>
        </w:rPr>
        <w:t>disputes:</w:t>
      </w:r>
      <w:r>
        <w:rPr>
          <w:rFonts w:ascii="Trebuchet MS"/>
          <w:i/>
          <w:color w:val="231F20"/>
          <w:spacing w:val="-9"/>
          <w:sz w:val="20"/>
        </w:rPr>
        <w:t> </w:t>
      </w:r>
      <w:r>
        <w:rPr>
          <w:rFonts w:ascii="Trebuchet MS"/>
          <w:i/>
          <w:color w:val="231F20"/>
          <w:spacing w:val="-6"/>
          <w:sz w:val="20"/>
        </w:rPr>
        <w:t>a</w:t>
      </w:r>
      <w:r>
        <w:rPr>
          <w:rFonts w:ascii="Trebuchet MS"/>
          <w:i/>
          <w:color w:val="231F20"/>
          <w:spacing w:val="-6"/>
          <w:sz w:val="20"/>
        </w:rPr>
        <w:t> consultation.</w:t>
      </w:r>
      <w:r>
        <w:rPr>
          <w:rFonts w:ascii="Trebuchet MS"/>
          <w:i/>
          <w:color w:val="231F20"/>
          <w:spacing w:val="-7"/>
          <w:sz w:val="20"/>
        </w:rPr>
        <w:t> </w:t>
      </w:r>
      <w:r>
        <w:rPr>
          <w:color w:val="231F20"/>
          <w:spacing w:val="-6"/>
          <w:sz w:val="20"/>
        </w:rPr>
        <w:t>London: Department for </w:t>
      </w:r>
      <w:r>
        <w:rPr>
          <w:color w:val="231F20"/>
          <w:spacing w:val="-6"/>
          <w:sz w:val="20"/>
        </w:rPr>
        <w:t>Business, </w:t>
      </w:r>
      <w:r>
        <w:rPr>
          <w:color w:val="231F20"/>
          <w:sz w:val="20"/>
        </w:rPr>
        <w:t>Innovation and Skills.</w:t>
      </w:r>
    </w:p>
    <w:p>
      <w:pPr>
        <w:pStyle w:val="BodyText"/>
        <w:spacing w:before="5"/>
        <w:rPr>
          <w:sz w:val="26"/>
        </w:rPr>
      </w:pPr>
    </w:p>
    <w:p>
      <w:pPr>
        <w:spacing w:line="309" w:lineRule="auto" w:before="0"/>
        <w:ind w:left="1133" w:right="0" w:firstLine="0"/>
        <w:jc w:val="left"/>
        <w:rPr>
          <w:sz w:val="20"/>
        </w:rPr>
      </w:pPr>
      <w:r>
        <w:rPr>
          <w:color w:val="231F20"/>
          <w:spacing w:val="-8"/>
          <w:sz w:val="20"/>
        </w:rPr>
        <w:t>FALCONER,</w:t>
      </w:r>
      <w:r>
        <w:rPr>
          <w:color w:val="231F20"/>
          <w:spacing w:val="-6"/>
          <w:sz w:val="20"/>
        </w:rPr>
        <w:t> </w:t>
      </w:r>
      <w:r>
        <w:rPr>
          <w:color w:val="231F20"/>
          <w:spacing w:val="-8"/>
          <w:sz w:val="20"/>
        </w:rPr>
        <w:t>H.</w:t>
      </w:r>
      <w:r>
        <w:rPr>
          <w:color w:val="231F20"/>
          <w:spacing w:val="-3"/>
          <w:sz w:val="20"/>
        </w:rPr>
        <w:t> </w:t>
      </w:r>
      <w:r>
        <w:rPr>
          <w:color w:val="231F20"/>
          <w:spacing w:val="-8"/>
          <w:sz w:val="20"/>
        </w:rPr>
        <w:t>(ed.)</w:t>
      </w:r>
      <w:r>
        <w:rPr>
          <w:color w:val="231F20"/>
          <w:spacing w:val="-4"/>
          <w:sz w:val="20"/>
        </w:rPr>
        <w:t> </w:t>
      </w:r>
      <w:r>
        <w:rPr>
          <w:color w:val="231F20"/>
          <w:spacing w:val="-8"/>
          <w:sz w:val="20"/>
        </w:rPr>
        <w:t>(2004)</w:t>
      </w:r>
      <w:r>
        <w:rPr>
          <w:color w:val="231F20"/>
          <w:spacing w:val="-4"/>
          <w:sz w:val="20"/>
        </w:rPr>
        <w:t> </w:t>
      </w:r>
      <w:r>
        <w:rPr>
          <w:rFonts w:ascii="Trebuchet MS"/>
          <w:i/>
          <w:color w:val="231F20"/>
          <w:spacing w:val="-8"/>
          <w:sz w:val="20"/>
        </w:rPr>
        <w:t>IRS managing</w:t>
      </w:r>
      <w:r>
        <w:rPr>
          <w:rFonts w:ascii="Trebuchet MS"/>
          <w:i/>
          <w:color w:val="231F20"/>
          <w:spacing w:val="-7"/>
          <w:sz w:val="20"/>
        </w:rPr>
        <w:t> </w:t>
      </w:r>
      <w:r>
        <w:rPr>
          <w:rFonts w:ascii="Trebuchet MS"/>
          <w:i/>
          <w:color w:val="231F20"/>
          <w:spacing w:val="-8"/>
          <w:sz w:val="20"/>
        </w:rPr>
        <w:t>conflict</w:t>
      </w:r>
      <w:r>
        <w:rPr>
          <w:rFonts w:ascii="Trebuchet MS"/>
          <w:i/>
          <w:color w:val="231F20"/>
          <w:spacing w:val="-7"/>
          <w:sz w:val="20"/>
        </w:rPr>
        <w:t> </w:t>
      </w:r>
      <w:r>
        <w:rPr>
          <w:rFonts w:ascii="Trebuchet MS"/>
          <w:i/>
          <w:color w:val="231F20"/>
          <w:spacing w:val="-8"/>
          <w:sz w:val="20"/>
        </w:rPr>
        <w:t>in</w:t>
      </w:r>
      <w:r>
        <w:rPr>
          <w:rFonts w:ascii="Trebuchet MS"/>
          <w:i/>
          <w:color w:val="231F20"/>
          <w:spacing w:val="-8"/>
          <w:sz w:val="20"/>
        </w:rPr>
        <w:t> </w:t>
      </w:r>
      <w:r>
        <w:rPr>
          <w:rFonts w:ascii="Trebuchet MS"/>
          <w:i/>
          <w:color w:val="231F20"/>
          <w:sz w:val="20"/>
        </w:rPr>
        <w:t>the</w:t>
      </w:r>
      <w:r>
        <w:rPr>
          <w:rFonts w:ascii="Trebuchet MS"/>
          <w:i/>
          <w:color w:val="231F20"/>
          <w:spacing w:val="-16"/>
          <w:sz w:val="20"/>
        </w:rPr>
        <w:t> </w:t>
      </w:r>
      <w:r>
        <w:rPr>
          <w:rFonts w:ascii="Trebuchet MS"/>
          <w:i/>
          <w:color w:val="231F20"/>
          <w:sz w:val="20"/>
        </w:rPr>
        <w:t>workplace.</w:t>
      </w:r>
      <w:r>
        <w:rPr>
          <w:rFonts w:ascii="Trebuchet MS"/>
          <w:i/>
          <w:color w:val="231F20"/>
          <w:spacing w:val="-15"/>
          <w:sz w:val="20"/>
        </w:rPr>
        <w:t> </w:t>
      </w:r>
      <w:r>
        <w:rPr>
          <w:color w:val="231F20"/>
          <w:sz w:val="20"/>
        </w:rPr>
        <w:t>London:</w:t>
      </w:r>
      <w:r>
        <w:rPr>
          <w:color w:val="231F20"/>
          <w:spacing w:val="-14"/>
          <w:sz w:val="20"/>
        </w:rPr>
        <w:t> </w:t>
      </w:r>
      <w:r>
        <w:rPr>
          <w:color w:val="231F20"/>
          <w:sz w:val="20"/>
        </w:rPr>
        <w:t>Lexis</w:t>
      </w:r>
      <w:r>
        <w:rPr>
          <w:color w:val="231F20"/>
          <w:spacing w:val="-13"/>
          <w:sz w:val="20"/>
        </w:rPr>
        <w:t> </w:t>
      </w:r>
      <w:r>
        <w:rPr>
          <w:color w:val="231F20"/>
          <w:sz w:val="20"/>
        </w:rPr>
        <w:t>Nexis.</w:t>
      </w:r>
    </w:p>
    <w:p>
      <w:pPr>
        <w:spacing w:line="240" w:lineRule="auto" w:before="10"/>
        <w:rPr>
          <w:sz w:val="19"/>
        </w:rPr>
      </w:pPr>
      <w:r>
        <w:rPr/>
        <w:br w:type="column"/>
      </w:r>
      <w:r>
        <w:rPr>
          <w:sz w:val="19"/>
        </w:rPr>
      </w:r>
    </w:p>
    <w:p>
      <w:pPr>
        <w:spacing w:line="312" w:lineRule="auto" w:before="0"/>
        <w:ind w:left="358" w:right="1200" w:firstLine="0"/>
        <w:jc w:val="left"/>
        <w:rPr>
          <w:sz w:val="20"/>
        </w:rPr>
      </w:pPr>
      <w:r>
        <w:rPr>
          <w:color w:val="231F20"/>
          <w:spacing w:val="-4"/>
          <w:sz w:val="20"/>
        </w:rPr>
        <w:t>GIBBONS, M. (2007) </w:t>
      </w:r>
      <w:r>
        <w:rPr>
          <w:rFonts w:ascii="Trebuchet MS"/>
          <w:i/>
          <w:color w:val="231F20"/>
          <w:spacing w:val="-4"/>
          <w:sz w:val="20"/>
        </w:rPr>
        <w:t>Better</w:t>
      </w:r>
      <w:r>
        <w:rPr>
          <w:rFonts w:ascii="Trebuchet MS"/>
          <w:i/>
          <w:color w:val="231F20"/>
          <w:spacing w:val="-8"/>
          <w:sz w:val="20"/>
        </w:rPr>
        <w:t> </w:t>
      </w:r>
      <w:r>
        <w:rPr>
          <w:rFonts w:ascii="Trebuchet MS"/>
          <w:i/>
          <w:color w:val="231F20"/>
          <w:spacing w:val="-4"/>
          <w:sz w:val="20"/>
        </w:rPr>
        <w:t>dispute</w:t>
      </w:r>
      <w:r>
        <w:rPr>
          <w:rFonts w:ascii="Trebuchet MS"/>
          <w:i/>
          <w:color w:val="231F20"/>
          <w:spacing w:val="-8"/>
          <w:sz w:val="20"/>
        </w:rPr>
        <w:t> </w:t>
      </w:r>
      <w:r>
        <w:rPr>
          <w:rFonts w:ascii="Trebuchet MS"/>
          <w:i/>
          <w:color w:val="231F20"/>
          <w:spacing w:val="-4"/>
          <w:sz w:val="20"/>
        </w:rPr>
        <w:t>resolution:</w:t>
      </w:r>
      <w:r>
        <w:rPr>
          <w:rFonts w:ascii="Trebuchet MS"/>
          <w:i/>
          <w:color w:val="231F20"/>
          <w:spacing w:val="-8"/>
          <w:sz w:val="20"/>
        </w:rPr>
        <w:t> </w:t>
      </w:r>
      <w:r>
        <w:rPr>
          <w:rFonts w:ascii="Trebuchet MS"/>
          <w:i/>
          <w:color w:val="231F20"/>
          <w:spacing w:val="-4"/>
          <w:sz w:val="20"/>
        </w:rPr>
        <w:t>a</w:t>
      </w:r>
      <w:r>
        <w:rPr>
          <w:rFonts w:ascii="Trebuchet MS"/>
          <w:i/>
          <w:color w:val="231F20"/>
          <w:spacing w:val="-4"/>
          <w:sz w:val="20"/>
        </w:rPr>
        <w:t> </w:t>
      </w:r>
      <w:r>
        <w:rPr>
          <w:rFonts w:ascii="Trebuchet MS"/>
          <w:i/>
          <w:color w:val="231F20"/>
          <w:spacing w:val="-2"/>
          <w:sz w:val="20"/>
        </w:rPr>
        <w:t>review</w:t>
      </w:r>
      <w:r>
        <w:rPr>
          <w:rFonts w:ascii="Trebuchet MS"/>
          <w:i/>
          <w:color w:val="231F20"/>
          <w:spacing w:val="-12"/>
          <w:sz w:val="20"/>
        </w:rPr>
        <w:t> </w:t>
      </w:r>
      <w:r>
        <w:rPr>
          <w:rFonts w:ascii="Trebuchet MS"/>
          <w:i/>
          <w:color w:val="231F20"/>
          <w:spacing w:val="-2"/>
          <w:sz w:val="20"/>
        </w:rPr>
        <w:t>of</w:t>
      </w:r>
      <w:r>
        <w:rPr>
          <w:rFonts w:ascii="Trebuchet MS"/>
          <w:i/>
          <w:color w:val="231F20"/>
          <w:spacing w:val="-12"/>
          <w:sz w:val="20"/>
        </w:rPr>
        <w:t> </w:t>
      </w:r>
      <w:r>
        <w:rPr>
          <w:rFonts w:ascii="Trebuchet MS"/>
          <w:i/>
          <w:color w:val="231F20"/>
          <w:spacing w:val="-2"/>
          <w:sz w:val="20"/>
        </w:rPr>
        <w:t>employment</w:t>
      </w:r>
      <w:r>
        <w:rPr>
          <w:rFonts w:ascii="Trebuchet MS"/>
          <w:i/>
          <w:color w:val="231F20"/>
          <w:spacing w:val="-12"/>
          <w:sz w:val="20"/>
        </w:rPr>
        <w:t> </w:t>
      </w:r>
      <w:r>
        <w:rPr>
          <w:rFonts w:ascii="Trebuchet MS"/>
          <w:i/>
          <w:color w:val="231F20"/>
          <w:spacing w:val="-2"/>
          <w:sz w:val="20"/>
        </w:rPr>
        <w:t>dispute</w:t>
      </w:r>
      <w:r>
        <w:rPr>
          <w:rFonts w:ascii="Trebuchet MS"/>
          <w:i/>
          <w:color w:val="231F20"/>
          <w:spacing w:val="-12"/>
          <w:sz w:val="20"/>
        </w:rPr>
        <w:t> </w:t>
      </w:r>
      <w:r>
        <w:rPr>
          <w:rFonts w:ascii="Trebuchet MS"/>
          <w:i/>
          <w:color w:val="231F20"/>
          <w:spacing w:val="-2"/>
          <w:sz w:val="20"/>
        </w:rPr>
        <w:t>resolution</w:t>
      </w:r>
      <w:r>
        <w:rPr>
          <w:rFonts w:ascii="Trebuchet MS"/>
          <w:i/>
          <w:color w:val="231F20"/>
          <w:spacing w:val="-12"/>
          <w:sz w:val="20"/>
        </w:rPr>
        <w:t> </w:t>
      </w:r>
      <w:r>
        <w:rPr>
          <w:rFonts w:ascii="Trebuchet MS"/>
          <w:i/>
          <w:color w:val="231F20"/>
          <w:spacing w:val="-2"/>
          <w:sz w:val="20"/>
        </w:rPr>
        <w:t>in</w:t>
      </w:r>
      <w:r>
        <w:rPr>
          <w:rFonts w:ascii="Trebuchet MS"/>
          <w:i/>
          <w:color w:val="231F20"/>
          <w:spacing w:val="-12"/>
          <w:sz w:val="20"/>
        </w:rPr>
        <w:t> </w:t>
      </w:r>
      <w:r>
        <w:rPr>
          <w:rFonts w:ascii="Trebuchet MS"/>
          <w:i/>
          <w:color w:val="231F20"/>
          <w:spacing w:val="-2"/>
          <w:sz w:val="20"/>
        </w:rPr>
        <w:t>Great Britain.</w:t>
      </w:r>
      <w:r>
        <w:rPr>
          <w:rFonts w:ascii="Trebuchet MS"/>
          <w:i/>
          <w:color w:val="231F20"/>
          <w:spacing w:val="-13"/>
          <w:sz w:val="20"/>
        </w:rPr>
        <w:t> </w:t>
      </w:r>
      <w:r>
        <w:rPr>
          <w:color w:val="231F20"/>
          <w:spacing w:val="-2"/>
          <w:sz w:val="20"/>
        </w:rPr>
        <w:t>London:</w:t>
      </w:r>
      <w:r>
        <w:rPr>
          <w:color w:val="231F20"/>
          <w:spacing w:val="-8"/>
          <w:sz w:val="20"/>
        </w:rPr>
        <w:t> </w:t>
      </w:r>
      <w:r>
        <w:rPr>
          <w:color w:val="231F20"/>
          <w:spacing w:val="-2"/>
          <w:sz w:val="20"/>
        </w:rPr>
        <w:t>Department</w:t>
      </w:r>
      <w:r>
        <w:rPr>
          <w:color w:val="231F20"/>
          <w:spacing w:val="-8"/>
          <w:sz w:val="20"/>
        </w:rPr>
        <w:t> </w:t>
      </w:r>
      <w:r>
        <w:rPr>
          <w:color w:val="231F20"/>
          <w:spacing w:val="-2"/>
          <w:sz w:val="20"/>
        </w:rPr>
        <w:t>for</w:t>
      </w:r>
      <w:r>
        <w:rPr>
          <w:color w:val="231F20"/>
          <w:spacing w:val="-8"/>
          <w:sz w:val="20"/>
        </w:rPr>
        <w:t> </w:t>
      </w:r>
      <w:r>
        <w:rPr>
          <w:color w:val="231F20"/>
          <w:spacing w:val="-2"/>
          <w:sz w:val="20"/>
        </w:rPr>
        <w:t>Trade</w:t>
      </w:r>
      <w:r>
        <w:rPr>
          <w:color w:val="231F20"/>
          <w:spacing w:val="-8"/>
          <w:sz w:val="20"/>
        </w:rPr>
        <w:t> </w:t>
      </w:r>
      <w:r>
        <w:rPr>
          <w:color w:val="231F20"/>
          <w:spacing w:val="-2"/>
          <w:sz w:val="20"/>
        </w:rPr>
        <w:t>and</w:t>
      </w:r>
      <w:r>
        <w:rPr>
          <w:color w:val="231F20"/>
          <w:spacing w:val="-8"/>
          <w:sz w:val="20"/>
        </w:rPr>
        <w:t> </w:t>
      </w:r>
      <w:r>
        <w:rPr>
          <w:color w:val="231F20"/>
          <w:spacing w:val="-2"/>
          <w:sz w:val="20"/>
        </w:rPr>
        <w:t>Industry. </w:t>
      </w:r>
      <w:r>
        <w:rPr>
          <w:color w:val="231F20"/>
          <w:spacing w:val="-4"/>
          <w:sz w:val="20"/>
        </w:rPr>
        <w:t>Online version also available at: http://www.berr. </w:t>
      </w:r>
      <w:r>
        <w:rPr>
          <w:color w:val="231F20"/>
          <w:spacing w:val="-4"/>
          <w:sz w:val="20"/>
        </w:rPr>
        <w:t>gov. uk/files/file38516.pdf [Accessed</w:t>
      </w:r>
      <w:r>
        <w:rPr>
          <w:color w:val="231F20"/>
          <w:spacing w:val="-3"/>
          <w:sz w:val="20"/>
        </w:rPr>
        <w:t> </w:t>
      </w:r>
      <w:r>
        <w:rPr>
          <w:color w:val="231F20"/>
          <w:spacing w:val="-4"/>
          <w:sz w:val="20"/>
        </w:rPr>
        <w:t>19</w:t>
      </w:r>
      <w:r>
        <w:rPr>
          <w:color w:val="231F20"/>
          <w:spacing w:val="-3"/>
          <w:sz w:val="20"/>
        </w:rPr>
        <w:t> </w:t>
      </w:r>
      <w:r>
        <w:rPr>
          <w:color w:val="231F20"/>
          <w:spacing w:val="-4"/>
          <w:sz w:val="20"/>
        </w:rPr>
        <w:t>December 2012].</w:t>
      </w:r>
    </w:p>
    <w:p>
      <w:pPr>
        <w:pStyle w:val="BodyText"/>
        <w:spacing w:before="9"/>
        <w:rPr>
          <w:sz w:val="25"/>
        </w:rPr>
      </w:pPr>
    </w:p>
    <w:p>
      <w:pPr>
        <w:pStyle w:val="BodyText"/>
        <w:ind w:left="358"/>
      </w:pPr>
      <w:r>
        <w:rPr>
          <w:color w:val="231F20"/>
          <w:w w:val="90"/>
        </w:rPr>
        <w:t>HAYNES,</w:t>
      </w:r>
      <w:r>
        <w:rPr>
          <w:color w:val="231F20"/>
          <w:spacing w:val="-1"/>
          <w:w w:val="90"/>
        </w:rPr>
        <w:t> </w:t>
      </w:r>
      <w:r>
        <w:rPr>
          <w:color w:val="231F20"/>
          <w:w w:val="90"/>
        </w:rPr>
        <w:t>J.M.,</w:t>
      </w:r>
      <w:r>
        <w:rPr>
          <w:color w:val="231F20"/>
          <w:spacing w:val="-1"/>
          <w:w w:val="90"/>
        </w:rPr>
        <w:t> </w:t>
      </w:r>
      <w:r>
        <w:rPr>
          <w:color w:val="231F20"/>
          <w:w w:val="90"/>
        </w:rPr>
        <w:t>HAYNES,</w:t>
      </w:r>
      <w:r>
        <w:rPr>
          <w:color w:val="231F20"/>
          <w:spacing w:val="-6"/>
        </w:rPr>
        <w:t> </w:t>
      </w:r>
      <w:r>
        <w:rPr>
          <w:color w:val="231F20"/>
          <w:w w:val="90"/>
        </w:rPr>
        <w:t>G.L.</w:t>
      </w:r>
      <w:r>
        <w:rPr>
          <w:color w:val="231F20"/>
          <w:spacing w:val="-6"/>
        </w:rPr>
        <w:t> </w:t>
      </w:r>
      <w:r>
        <w:rPr>
          <w:color w:val="231F20"/>
          <w:w w:val="90"/>
        </w:rPr>
        <w:t>and</w:t>
      </w:r>
      <w:r>
        <w:rPr>
          <w:color w:val="231F20"/>
          <w:spacing w:val="-6"/>
        </w:rPr>
        <w:t> </w:t>
      </w:r>
      <w:r>
        <w:rPr>
          <w:color w:val="231F20"/>
          <w:w w:val="90"/>
        </w:rPr>
        <w:t>SUN</w:t>
      </w:r>
      <w:r>
        <w:rPr>
          <w:color w:val="231F20"/>
          <w:spacing w:val="-6"/>
        </w:rPr>
        <w:t> </w:t>
      </w:r>
      <w:r>
        <w:rPr>
          <w:color w:val="231F20"/>
          <w:w w:val="90"/>
        </w:rPr>
        <w:t>FONG,</w:t>
      </w:r>
      <w:r>
        <w:rPr>
          <w:color w:val="231F20"/>
          <w:spacing w:val="-1"/>
          <w:w w:val="90"/>
        </w:rPr>
        <w:t> </w:t>
      </w:r>
      <w:r>
        <w:rPr>
          <w:color w:val="231F20"/>
          <w:spacing w:val="-5"/>
          <w:w w:val="90"/>
        </w:rPr>
        <w:t>L.</w:t>
      </w:r>
    </w:p>
    <w:p>
      <w:pPr>
        <w:spacing w:before="70"/>
        <w:ind w:left="358" w:right="0" w:firstLine="0"/>
        <w:jc w:val="left"/>
        <w:rPr>
          <w:rFonts w:ascii="Trebuchet MS"/>
          <w:i/>
          <w:sz w:val="20"/>
        </w:rPr>
      </w:pPr>
      <w:r>
        <w:rPr>
          <w:color w:val="231F20"/>
          <w:w w:val="90"/>
          <w:sz w:val="20"/>
        </w:rPr>
        <w:t>(2004)</w:t>
      </w:r>
      <w:r>
        <w:rPr>
          <w:color w:val="231F20"/>
          <w:spacing w:val="18"/>
          <w:sz w:val="20"/>
        </w:rPr>
        <w:t> </w:t>
      </w:r>
      <w:r>
        <w:rPr>
          <w:rFonts w:ascii="Trebuchet MS"/>
          <w:i/>
          <w:color w:val="231F20"/>
          <w:w w:val="90"/>
          <w:sz w:val="20"/>
        </w:rPr>
        <w:t>Mediation:</w:t>
      </w:r>
      <w:r>
        <w:rPr>
          <w:rFonts w:ascii="Trebuchet MS"/>
          <w:i/>
          <w:color w:val="231F20"/>
          <w:spacing w:val="13"/>
          <w:sz w:val="20"/>
        </w:rPr>
        <w:t> </w:t>
      </w:r>
      <w:r>
        <w:rPr>
          <w:rFonts w:ascii="Trebuchet MS"/>
          <w:i/>
          <w:color w:val="231F20"/>
          <w:w w:val="90"/>
          <w:sz w:val="20"/>
        </w:rPr>
        <w:t>positive</w:t>
      </w:r>
      <w:r>
        <w:rPr>
          <w:rFonts w:ascii="Trebuchet MS"/>
          <w:i/>
          <w:color w:val="231F20"/>
          <w:spacing w:val="14"/>
          <w:sz w:val="20"/>
        </w:rPr>
        <w:t> </w:t>
      </w:r>
      <w:r>
        <w:rPr>
          <w:rFonts w:ascii="Trebuchet MS"/>
          <w:i/>
          <w:color w:val="231F20"/>
          <w:w w:val="90"/>
          <w:sz w:val="20"/>
        </w:rPr>
        <w:t>conflict</w:t>
      </w:r>
      <w:r>
        <w:rPr>
          <w:rFonts w:ascii="Trebuchet MS"/>
          <w:i/>
          <w:color w:val="231F20"/>
          <w:spacing w:val="13"/>
          <w:sz w:val="20"/>
        </w:rPr>
        <w:t> </w:t>
      </w:r>
      <w:r>
        <w:rPr>
          <w:rFonts w:ascii="Trebuchet MS"/>
          <w:i/>
          <w:color w:val="231F20"/>
          <w:spacing w:val="-2"/>
          <w:w w:val="90"/>
          <w:sz w:val="20"/>
        </w:rPr>
        <w:t>management.</w:t>
      </w:r>
    </w:p>
    <w:p>
      <w:pPr>
        <w:pStyle w:val="BodyText"/>
        <w:spacing w:before="68"/>
        <w:ind w:left="358"/>
      </w:pPr>
      <w:r>
        <w:rPr>
          <w:color w:val="231F20"/>
          <w:spacing w:val="-6"/>
        </w:rPr>
        <w:t>Albany,</w:t>
      </w:r>
      <w:r>
        <w:rPr>
          <w:color w:val="231F20"/>
          <w:spacing w:val="-3"/>
        </w:rPr>
        <w:t> </w:t>
      </w:r>
      <w:r>
        <w:rPr>
          <w:color w:val="231F20"/>
          <w:spacing w:val="-6"/>
        </w:rPr>
        <w:t>NY:</w:t>
      </w:r>
      <w:r>
        <w:rPr>
          <w:color w:val="231F20"/>
          <w:spacing w:val="-3"/>
        </w:rPr>
        <w:t> </w:t>
      </w:r>
      <w:r>
        <w:rPr>
          <w:color w:val="231F20"/>
          <w:spacing w:val="-6"/>
        </w:rPr>
        <w:t>State</w:t>
      </w:r>
      <w:r>
        <w:rPr>
          <w:color w:val="231F20"/>
          <w:spacing w:val="-2"/>
        </w:rPr>
        <w:t> </w:t>
      </w:r>
      <w:r>
        <w:rPr>
          <w:color w:val="231F20"/>
          <w:spacing w:val="-6"/>
        </w:rPr>
        <w:t>University</w:t>
      </w:r>
      <w:r>
        <w:rPr>
          <w:color w:val="231F20"/>
          <w:spacing w:val="-3"/>
        </w:rPr>
        <w:t> </w:t>
      </w:r>
      <w:r>
        <w:rPr>
          <w:color w:val="231F20"/>
          <w:spacing w:val="-6"/>
        </w:rPr>
        <w:t>of</w:t>
      </w:r>
      <w:r>
        <w:rPr>
          <w:color w:val="231F20"/>
          <w:spacing w:val="-2"/>
        </w:rPr>
        <w:t> </w:t>
      </w:r>
      <w:r>
        <w:rPr>
          <w:color w:val="231F20"/>
          <w:spacing w:val="-6"/>
        </w:rPr>
        <w:t>New</w:t>
      </w:r>
      <w:r>
        <w:rPr>
          <w:color w:val="231F20"/>
          <w:spacing w:val="-3"/>
        </w:rPr>
        <w:t> </w:t>
      </w:r>
      <w:r>
        <w:rPr>
          <w:color w:val="231F20"/>
          <w:spacing w:val="-6"/>
        </w:rPr>
        <w:t>York</w:t>
      </w:r>
      <w:r>
        <w:rPr>
          <w:color w:val="231F20"/>
          <w:spacing w:val="-3"/>
        </w:rPr>
        <w:t> </w:t>
      </w:r>
      <w:r>
        <w:rPr>
          <w:color w:val="231F20"/>
          <w:spacing w:val="-6"/>
        </w:rPr>
        <w:t>Press.</w:t>
      </w:r>
    </w:p>
    <w:p>
      <w:pPr>
        <w:pStyle w:val="BodyText"/>
        <w:spacing w:before="2"/>
        <w:rPr>
          <w:sz w:val="32"/>
        </w:rPr>
      </w:pPr>
    </w:p>
    <w:p>
      <w:pPr>
        <w:spacing w:before="0"/>
        <w:ind w:left="358" w:right="0" w:firstLine="0"/>
        <w:jc w:val="left"/>
        <w:rPr>
          <w:rFonts w:ascii="Trebuchet MS"/>
          <w:i/>
          <w:sz w:val="20"/>
        </w:rPr>
      </w:pPr>
      <w:r>
        <w:rPr>
          <w:color w:val="231F20"/>
          <w:w w:val="85"/>
          <w:sz w:val="20"/>
        </w:rPr>
        <w:t>HEALTH</w:t>
      </w:r>
      <w:r>
        <w:rPr>
          <w:color w:val="231F20"/>
          <w:spacing w:val="19"/>
          <w:sz w:val="20"/>
        </w:rPr>
        <w:t> </w:t>
      </w:r>
      <w:r>
        <w:rPr>
          <w:color w:val="231F20"/>
          <w:w w:val="85"/>
          <w:sz w:val="20"/>
        </w:rPr>
        <w:t>AND</w:t>
      </w:r>
      <w:r>
        <w:rPr>
          <w:color w:val="231F20"/>
          <w:spacing w:val="20"/>
          <w:sz w:val="20"/>
        </w:rPr>
        <w:t> </w:t>
      </w:r>
      <w:r>
        <w:rPr>
          <w:color w:val="231F20"/>
          <w:w w:val="85"/>
          <w:sz w:val="20"/>
        </w:rPr>
        <w:t>SAFETY</w:t>
      </w:r>
      <w:r>
        <w:rPr>
          <w:color w:val="231F20"/>
          <w:spacing w:val="19"/>
          <w:sz w:val="20"/>
        </w:rPr>
        <w:t> </w:t>
      </w:r>
      <w:r>
        <w:rPr>
          <w:color w:val="231F20"/>
          <w:w w:val="85"/>
          <w:sz w:val="20"/>
        </w:rPr>
        <w:t>EXECUTIVE.</w:t>
      </w:r>
      <w:r>
        <w:rPr>
          <w:color w:val="231F20"/>
          <w:spacing w:val="20"/>
          <w:sz w:val="20"/>
        </w:rPr>
        <w:t> </w:t>
      </w:r>
      <w:r>
        <w:rPr>
          <w:color w:val="231F20"/>
          <w:w w:val="85"/>
          <w:sz w:val="20"/>
        </w:rPr>
        <w:t>(2012)</w:t>
      </w:r>
      <w:r>
        <w:rPr>
          <w:color w:val="231F20"/>
          <w:spacing w:val="19"/>
          <w:sz w:val="20"/>
        </w:rPr>
        <w:t> </w:t>
      </w:r>
      <w:r>
        <w:rPr>
          <w:rFonts w:ascii="Trebuchet MS"/>
          <w:i/>
          <w:color w:val="231F20"/>
          <w:w w:val="85"/>
          <w:sz w:val="20"/>
        </w:rPr>
        <w:t>Health</w:t>
      </w:r>
      <w:r>
        <w:rPr>
          <w:rFonts w:ascii="Trebuchet MS"/>
          <w:i/>
          <w:color w:val="231F20"/>
          <w:spacing w:val="15"/>
          <w:sz w:val="20"/>
        </w:rPr>
        <w:t> </w:t>
      </w:r>
      <w:r>
        <w:rPr>
          <w:rFonts w:ascii="Trebuchet MS"/>
          <w:i/>
          <w:color w:val="231F20"/>
          <w:spacing w:val="-5"/>
          <w:w w:val="85"/>
          <w:sz w:val="20"/>
        </w:rPr>
        <w:t>and</w:t>
      </w:r>
    </w:p>
    <w:p>
      <w:pPr>
        <w:spacing w:line="312" w:lineRule="auto" w:before="68"/>
        <w:ind w:left="358" w:right="1200" w:firstLine="0"/>
        <w:jc w:val="left"/>
        <w:rPr>
          <w:sz w:val="20"/>
        </w:rPr>
      </w:pPr>
      <w:r>
        <w:rPr>
          <w:rFonts w:ascii="Trebuchet MS"/>
          <w:i/>
          <w:color w:val="231F20"/>
          <w:spacing w:val="-6"/>
          <w:sz w:val="20"/>
        </w:rPr>
        <w:t>safety</w:t>
      </w:r>
      <w:r>
        <w:rPr>
          <w:rFonts w:ascii="Trebuchet MS"/>
          <w:i/>
          <w:color w:val="231F20"/>
          <w:spacing w:val="-10"/>
          <w:sz w:val="20"/>
        </w:rPr>
        <w:t> </w:t>
      </w:r>
      <w:r>
        <w:rPr>
          <w:rFonts w:ascii="Trebuchet MS"/>
          <w:i/>
          <w:color w:val="231F20"/>
          <w:spacing w:val="-6"/>
          <w:sz w:val="20"/>
        </w:rPr>
        <w:t>statistics:</w:t>
      </w:r>
      <w:r>
        <w:rPr>
          <w:rFonts w:ascii="Trebuchet MS"/>
          <w:i/>
          <w:color w:val="231F20"/>
          <w:spacing w:val="-9"/>
          <w:sz w:val="20"/>
        </w:rPr>
        <w:t> </w:t>
      </w:r>
      <w:r>
        <w:rPr>
          <w:rFonts w:ascii="Trebuchet MS"/>
          <w:i/>
          <w:color w:val="231F20"/>
          <w:spacing w:val="-6"/>
          <w:sz w:val="20"/>
        </w:rPr>
        <w:t>key</w:t>
      </w:r>
      <w:r>
        <w:rPr>
          <w:rFonts w:ascii="Trebuchet MS"/>
          <w:i/>
          <w:color w:val="231F20"/>
          <w:spacing w:val="-9"/>
          <w:sz w:val="20"/>
        </w:rPr>
        <w:t> </w:t>
      </w:r>
      <w:r>
        <w:rPr>
          <w:rFonts w:ascii="Trebuchet MS"/>
          <w:i/>
          <w:color w:val="231F20"/>
          <w:spacing w:val="-6"/>
          <w:sz w:val="20"/>
        </w:rPr>
        <w:t>annual</w:t>
      </w:r>
      <w:r>
        <w:rPr>
          <w:rFonts w:ascii="Trebuchet MS"/>
          <w:i/>
          <w:color w:val="231F20"/>
          <w:spacing w:val="-9"/>
          <w:sz w:val="20"/>
        </w:rPr>
        <w:t> </w:t>
      </w:r>
      <w:r>
        <w:rPr>
          <w:rFonts w:ascii="Trebuchet MS"/>
          <w:i/>
          <w:color w:val="231F20"/>
          <w:spacing w:val="-6"/>
          <w:sz w:val="20"/>
        </w:rPr>
        <w:t>figures</w:t>
      </w:r>
      <w:r>
        <w:rPr>
          <w:rFonts w:ascii="Trebuchet MS"/>
          <w:i/>
          <w:color w:val="231F20"/>
          <w:spacing w:val="-9"/>
          <w:sz w:val="20"/>
        </w:rPr>
        <w:t> </w:t>
      </w:r>
      <w:r>
        <w:rPr>
          <w:rFonts w:ascii="Trebuchet MS"/>
          <w:i/>
          <w:color w:val="231F20"/>
          <w:spacing w:val="-6"/>
          <w:sz w:val="20"/>
        </w:rPr>
        <w:t>2011/12</w:t>
      </w:r>
      <w:r>
        <w:rPr>
          <w:rFonts w:ascii="Trebuchet MS"/>
          <w:i/>
          <w:color w:val="231F20"/>
          <w:spacing w:val="-9"/>
          <w:sz w:val="20"/>
        </w:rPr>
        <w:t> </w:t>
      </w:r>
      <w:r>
        <w:rPr>
          <w:rFonts w:ascii="Trebuchet MS"/>
          <w:i/>
          <w:color w:val="231F20"/>
          <w:spacing w:val="-6"/>
          <w:sz w:val="20"/>
        </w:rPr>
        <w:t>[online].</w:t>
      </w:r>
      <w:r>
        <w:rPr>
          <w:rFonts w:ascii="Trebuchet MS"/>
          <w:i/>
          <w:color w:val="231F20"/>
          <w:spacing w:val="-6"/>
          <w:sz w:val="20"/>
        </w:rPr>
        <w:t> </w:t>
      </w:r>
      <w:r>
        <w:rPr>
          <w:color w:val="231F20"/>
          <w:spacing w:val="-6"/>
          <w:sz w:val="20"/>
        </w:rPr>
        <w:t>London: HSE. Available at: </w:t>
      </w:r>
      <w:hyperlink r:id="rId85">
        <w:r>
          <w:rPr>
            <w:color w:val="231F20"/>
            <w:spacing w:val="-6"/>
            <w:sz w:val="20"/>
          </w:rPr>
          <w:t>www.hse.gov.uk/statistics/</w:t>
        </w:r>
      </w:hyperlink>
      <w:r>
        <w:rPr>
          <w:color w:val="231F20"/>
          <w:spacing w:val="-6"/>
          <w:sz w:val="20"/>
        </w:rPr>
        <w:t> </w:t>
      </w:r>
      <w:r>
        <w:rPr>
          <w:color w:val="231F20"/>
          <w:sz w:val="20"/>
        </w:rPr>
        <w:t>index.htm [Accessed 19 December 2012].</w:t>
      </w:r>
    </w:p>
    <w:p>
      <w:pPr>
        <w:pStyle w:val="BodyText"/>
        <w:spacing w:before="1"/>
        <w:rPr>
          <w:sz w:val="26"/>
        </w:rPr>
      </w:pPr>
    </w:p>
    <w:p>
      <w:pPr>
        <w:spacing w:line="312" w:lineRule="auto" w:before="0"/>
        <w:ind w:left="358" w:right="1250" w:firstLine="0"/>
        <w:jc w:val="left"/>
        <w:rPr>
          <w:sz w:val="20"/>
        </w:rPr>
      </w:pPr>
      <w:r>
        <w:rPr>
          <w:color w:val="231F20"/>
          <w:sz w:val="20"/>
        </w:rPr>
        <w:t>JOHNSTON,</w:t>
      </w:r>
      <w:r>
        <w:rPr>
          <w:color w:val="231F20"/>
          <w:spacing w:val="-14"/>
          <w:sz w:val="20"/>
        </w:rPr>
        <w:t> </w:t>
      </w:r>
      <w:r>
        <w:rPr>
          <w:color w:val="231F20"/>
          <w:sz w:val="20"/>
        </w:rPr>
        <w:t>T.</w:t>
      </w:r>
      <w:r>
        <w:rPr>
          <w:color w:val="231F20"/>
          <w:spacing w:val="-14"/>
          <w:sz w:val="20"/>
        </w:rPr>
        <w:t> </w:t>
      </w:r>
      <w:r>
        <w:rPr>
          <w:color w:val="231F20"/>
          <w:sz w:val="20"/>
        </w:rPr>
        <w:t>(2008)</w:t>
      </w:r>
      <w:r>
        <w:rPr>
          <w:color w:val="231F20"/>
          <w:spacing w:val="-14"/>
          <w:sz w:val="20"/>
        </w:rPr>
        <w:t> </w:t>
      </w:r>
      <w:r>
        <w:rPr>
          <w:rFonts w:ascii="Trebuchet MS"/>
          <w:i/>
          <w:color w:val="231F20"/>
          <w:sz w:val="20"/>
        </w:rPr>
        <w:t>Knowledge</w:t>
      </w:r>
      <w:r>
        <w:rPr>
          <w:rFonts w:ascii="Trebuchet MS"/>
          <w:i/>
          <w:color w:val="231F20"/>
          <w:spacing w:val="-15"/>
          <w:sz w:val="20"/>
        </w:rPr>
        <w:t> </w:t>
      </w:r>
      <w:r>
        <w:rPr>
          <w:rFonts w:ascii="Trebuchet MS"/>
          <w:i/>
          <w:color w:val="231F20"/>
          <w:sz w:val="20"/>
        </w:rPr>
        <w:t>and</w:t>
      </w:r>
      <w:r>
        <w:rPr>
          <w:rFonts w:ascii="Trebuchet MS"/>
          <w:i/>
          <w:color w:val="231F20"/>
          <w:spacing w:val="-15"/>
          <w:sz w:val="20"/>
        </w:rPr>
        <w:t> </w:t>
      </w:r>
      <w:r>
        <w:rPr>
          <w:rFonts w:ascii="Trebuchet MS"/>
          <w:i/>
          <w:color w:val="231F20"/>
          <w:sz w:val="20"/>
        </w:rPr>
        <w:t>use</w:t>
      </w:r>
      <w:r>
        <w:rPr>
          <w:rFonts w:ascii="Trebuchet MS"/>
          <w:i/>
          <w:color w:val="231F20"/>
          <w:spacing w:val="-15"/>
          <w:sz w:val="20"/>
        </w:rPr>
        <w:t> </w:t>
      </w:r>
      <w:r>
        <w:rPr>
          <w:rFonts w:ascii="Trebuchet MS"/>
          <w:i/>
          <w:color w:val="231F20"/>
          <w:sz w:val="20"/>
        </w:rPr>
        <w:t>of</w:t>
      </w:r>
      <w:r>
        <w:rPr>
          <w:rFonts w:ascii="Trebuchet MS"/>
          <w:i/>
          <w:color w:val="231F20"/>
          <w:sz w:val="20"/>
        </w:rPr>
        <w:t> </w:t>
      </w:r>
      <w:r>
        <w:rPr>
          <w:rFonts w:ascii="Trebuchet MS"/>
          <w:i/>
          <w:color w:val="231F20"/>
          <w:spacing w:val="-2"/>
          <w:sz w:val="20"/>
        </w:rPr>
        <w:t>mediation</w:t>
      </w:r>
      <w:r>
        <w:rPr>
          <w:rFonts w:ascii="Trebuchet MS"/>
          <w:i/>
          <w:color w:val="231F20"/>
          <w:spacing w:val="-14"/>
          <w:sz w:val="20"/>
        </w:rPr>
        <w:t> </w:t>
      </w:r>
      <w:r>
        <w:rPr>
          <w:rFonts w:ascii="Trebuchet MS"/>
          <w:i/>
          <w:color w:val="231F20"/>
          <w:spacing w:val="-2"/>
          <w:sz w:val="20"/>
        </w:rPr>
        <w:t>in</w:t>
      </w:r>
      <w:r>
        <w:rPr>
          <w:rFonts w:ascii="Trebuchet MS"/>
          <w:i/>
          <w:color w:val="231F20"/>
          <w:spacing w:val="-13"/>
          <w:sz w:val="20"/>
        </w:rPr>
        <w:t> </w:t>
      </w:r>
      <w:r>
        <w:rPr>
          <w:rFonts w:ascii="Trebuchet MS"/>
          <w:i/>
          <w:color w:val="231F20"/>
          <w:spacing w:val="-2"/>
          <w:sz w:val="20"/>
        </w:rPr>
        <w:t>SMEs</w:t>
      </w:r>
      <w:r>
        <w:rPr>
          <w:rFonts w:ascii="Trebuchet MS"/>
          <w:i/>
          <w:color w:val="231F20"/>
          <w:spacing w:val="-13"/>
          <w:sz w:val="20"/>
        </w:rPr>
        <w:t> </w:t>
      </w:r>
      <w:r>
        <w:rPr>
          <w:rFonts w:ascii="Trebuchet MS"/>
          <w:i/>
          <w:color w:val="231F20"/>
          <w:spacing w:val="-2"/>
          <w:sz w:val="20"/>
        </w:rPr>
        <w:t>[online].</w:t>
      </w:r>
      <w:r>
        <w:rPr>
          <w:rFonts w:ascii="Trebuchet MS"/>
          <w:i/>
          <w:color w:val="231F20"/>
          <w:spacing w:val="-13"/>
          <w:sz w:val="20"/>
        </w:rPr>
        <w:t> </w:t>
      </w:r>
      <w:r>
        <w:rPr>
          <w:color w:val="231F20"/>
          <w:spacing w:val="-2"/>
          <w:sz w:val="20"/>
        </w:rPr>
        <w:t>Research</w:t>
      </w:r>
      <w:r>
        <w:rPr>
          <w:color w:val="231F20"/>
          <w:spacing w:val="-12"/>
          <w:sz w:val="20"/>
        </w:rPr>
        <w:t> </w:t>
      </w:r>
      <w:r>
        <w:rPr>
          <w:color w:val="231F20"/>
          <w:spacing w:val="-2"/>
          <w:sz w:val="20"/>
        </w:rPr>
        <w:t>paper,</w:t>
      </w:r>
      <w:r>
        <w:rPr>
          <w:color w:val="231F20"/>
          <w:spacing w:val="-12"/>
          <w:sz w:val="20"/>
        </w:rPr>
        <w:t> </w:t>
      </w:r>
      <w:r>
        <w:rPr>
          <w:color w:val="231F20"/>
          <w:spacing w:val="-2"/>
          <w:sz w:val="20"/>
        </w:rPr>
        <w:t>No 02/08.</w:t>
      </w:r>
      <w:r>
        <w:rPr>
          <w:color w:val="231F20"/>
          <w:spacing w:val="-12"/>
          <w:sz w:val="20"/>
        </w:rPr>
        <w:t> </w:t>
      </w:r>
      <w:r>
        <w:rPr>
          <w:color w:val="231F20"/>
          <w:spacing w:val="-2"/>
          <w:sz w:val="20"/>
        </w:rPr>
        <w:t>London:</w:t>
      </w:r>
      <w:r>
        <w:rPr>
          <w:color w:val="231F20"/>
          <w:spacing w:val="-12"/>
          <w:sz w:val="20"/>
        </w:rPr>
        <w:t> </w:t>
      </w:r>
      <w:r>
        <w:rPr>
          <w:color w:val="231F20"/>
          <w:spacing w:val="-2"/>
          <w:sz w:val="20"/>
        </w:rPr>
        <w:t>Acas.</w:t>
      </w:r>
      <w:r>
        <w:rPr>
          <w:color w:val="231F20"/>
          <w:spacing w:val="-12"/>
          <w:sz w:val="20"/>
        </w:rPr>
        <w:t> </w:t>
      </w:r>
      <w:r>
        <w:rPr>
          <w:color w:val="231F20"/>
          <w:spacing w:val="-2"/>
          <w:sz w:val="20"/>
        </w:rPr>
        <w:t>Available</w:t>
      </w:r>
      <w:r>
        <w:rPr>
          <w:color w:val="231F20"/>
          <w:spacing w:val="-12"/>
          <w:sz w:val="20"/>
        </w:rPr>
        <w:t> </w:t>
      </w:r>
      <w:r>
        <w:rPr>
          <w:color w:val="231F20"/>
          <w:spacing w:val="-2"/>
          <w:sz w:val="20"/>
        </w:rPr>
        <w:t>at:</w:t>
      </w:r>
      <w:r>
        <w:rPr>
          <w:color w:val="231F20"/>
          <w:spacing w:val="-12"/>
          <w:sz w:val="20"/>
        </w:rPr>
        <w:t> </w:t>
      </w:r>
      <w:hyperlink r:id="rId55">
        <w:r>
          <w:rPr>
            <w:color w:val="231F20"/>
            <w:spacing w:val="-2"/>
            <w:sz w:val="20"/>
          </w:rPr>
          <w:t>www.acas.org.uk/</w:t>
        </w:r>
      </w:hyperlink>
      <w:r>
        <w:rPr>
          <w:color w:val="231F20"/>
          <w:spacing w:val="-2"/>
          <w:sz w:val="20"/>
        </w:rPr>
        <w:t> researchpapers</w:t>
      </w:r>
      <w:r>
        <w:rPr>
          <w:color w:val="231F20"/>
          <w:spacing w:val="-7"/>
          <w:sz w:val="20"/>
        </w:rPr>
        <w:t> </w:t>
      </w:r>
      <w:r>
        <w:rPr>
          <w:color w:val="231F20"/>
          <w:spacing w:val="-2"/>
          <w:sz w:val="20"/>
        </w:rPr>
        <w:t>[Accessed</w:t>
      </w:r>
      <w:r>
        <w:rPr>
          <w:color w:val="231F20"/>
          <w:spacing w:val="-7"/>
          <w:sz w:val="20"/>
        </w:rPr>
        <w:t> </w:t>
      </w:r>
      <w:r>
        <w:rPr>
          <w:color w:val="231F20"/>
          <w:spacing w:val="-2"/>
          <w:sz w:val="20"/>
        </w:rPr>
        <w:t>19</w:t>
      </w:r>
      <w:r>
        <w:rPr>
          <w:color w:val="231F20"/>
          <w:spacing w:val="-7"/>
          <w:sz w:val="20"/>
        </w:rPr>
        <w:t> </w:t>
      </w:r>
      <w:r>
        <w:rPr>
          <w:color w:val="231F20"/>
          <w:spacing w:val="-2"/>
          <w:sz w:val="20"/>
        </w:rPr>
        <w:t>December</w:t>
      </w:r>
      <w:r>
        <w:rPr>
          <w:color w:val="231F20"/>
          <w:spacing w:val="-7"/>
          <w:sz w:val="20"/>
        </w:rPr>
        <w:t> </w:t>
      </w:r>
      <w:r>
        <w:rPr>
          <w:color w:val="231F20"/>
          <w:spacing w:val="-2"/>
          <w:sz w:val="20"/>
        </w:rPr>
        <w:t>2012].</w:t>
      </w:r>
    </w:p>
    <w:p>
      <w:pPr>
        <w:pStyle w:val="BodyText"/>
        <w:spacing w:before="10"/>
        <w:rPr>
          <w:sz w:val="25"/>
        </w:rPr>
      </w:pPr>
    </w:p>
    <w:p>
      <w:pPr>
        <w:spacing w:line="312" w:lineRule="auto" w:before="1"/>
        <w:ind w:left="358" w:right="1260" w:firstLine="0"/>
        <w:jc w:val="both"/>
        <w:rPr>
          <w:sz w:val="20"/>
        </w:rPr>
      </w:pPr>
      <w:r>
        <w:rPr>
          <w:color w:val="231F20"/>
          <w:w w:val="90"/>
          <w:sz w:val="20"/>
        </w:rPr>
        <w:t>LATRIELLE, P. (2011) </w:t>
      </w:r>
      <w:r>
        <w:rPr>
          <w:rFonts w:ascii="Trebuchet MS"/>
          <w:i/>
          <w:color w:val="231F20"/>
          <w:w w:val="90"/>
          <w:sz w:val="20"/>
        </w:rPr>
        <w:t>Mediation: a thematic review of</w:t>
      </w:r>
      <w:r>
        <w:rPr>
          <w:rFonts w:ascii="Trebuchet MS"/>
          <w:i/>
          <w:color w:val="231F20"/>
          <w:w w:val="90"/>
          <w:sz w:val="20"/>
        </w:rPr>
        <w:t> </w:t>
      </w:r>
      <w:r>
        <w:rPr>
          <w:rFonts w:ascii="Trebuchet MS"/>
          <w:i/>
          <w:color w:val="231F20"/>
          <w:spacing w:val="-6"/>
          <w:sz w:val="20"/>
        </w:rPr>
        <w:t>the</w:t>
      </w:r>
      <w:r>
        <w:rPr>
          <w:rFonts w:ascii="Trebuchet MS"/>
          <w:i/>
          <w:color w:val="231F20"/>
          <w:spacing w:val="-10"/>
          <w:sz w:val="20"/>
        </w:rPr>
        <w:t> </w:t>
      </w:r>
      <w:r>
        <w:rPr>
          <w:rFonts w:ascii="Trebuchet MS"/>
          <w:i/>
          <w:color w:val="231F20"/>
          <w:spacing w:val="-6"/>
          <w:sz w:val="20"/>
        </w:rPr>
        <w:t>Acas/CIPD</w:t>
      </w:r>
      <w:r>
        <w:rPr>
          <w:rFonts w:ascii="Trebuchet MS"/>
          <w:i/>
          <w:color w:val="231F20"/>
          <w:spacing w:val="-9"/>
          <w:sz w:val="20"/>
        </w:rPr>
        <w:t> </w:t>
      </w:r>
      <w:r>
        <w:rPr>
          <w:rFonts w:ascii="Trebuchet MS"/>
          <w:i/>
          <w:color w:val="231F20"/>
          <w:spacing w:val="-6"/>
          <w:sz w:val="20"/>
        </w:rPr>
        <w:t>evidence</w:t>
      </w:r>
      <w:r>
        <w:rPr>
          <w:rFonts w:ascii="Trebuchet MS"/>
          <w:i/>
          <w:color w:val="231F20"/>
          <w:spacing w:val="-9"/>
          <w:sz w:val="20"/>
        </w:rPr>
        <w:t> </w:t>
      </w:r>
      <w:r>
        <w:rPr>
          <w:rFonts w:ascii="Trebuchet MS"/>
          <w:i/>
          <w:color w:val="231F20"/>
          <w:spacing w:val="-6"/>
          <w:sz w:val="20"/>
        </w:rPr>
        <w:t>[online].</w:t>
      </w:r>
      <w:r>
        <w:rPr>
          <w:rFonts w:ascii="Trebuchet MS"/>
          <w:i/>
          <w:color w:val="231F20"/>
          <w:spacing w:val="-9"/>
          <w:sz w:val="20"/>
        </w:rPr>
        <w:t> </w:t>
      </w:r>
      <w:r>
        <w:rPr>
          <w:color w:val="231F20"/>
          <w:spacing w:val="-6"/>
          <w:sz w:val="20"/>
        </w:rPr>
        <w:t>Research</w:t>
      </w:r>
      <w:r>
        <w:rPr>
          <w:color w:val="231F20"/>
          <w:spacing w:val="-8"/>
          <w:sz w:val="20"/>
        </w:rPr>
        <w:t> </w:t>
      </w:r>
      <w:r>
        <w:rPr>
          <w:color w:val="231F20"/>
          <w:spacing w:val="-6"/>
          <w:sz w:val="20"/>
        </w:rPr>
        <w:t>paper,</w:t>
      </w:r>
      <w:r>
        <w:rPr>
          <w:color w:val="231F20"/>
          <w:spacing w:val="-8"/>
          <w:sz w:val="20"/>
        </w:rPr>
        <w:t> </w:t>
      </w:r>
      <w:r>
        <w:rPr>
          <w:color w:val="231F20"/>
          <w:spacing w:val="-6"/>
          <w:sz w:val="20"/>
        </w:rPr>
        <w:t>No </w:t>
      </w:r>
      <w:r>
        <w:rPr>
          <w:color w:val="231F20"/>
          <w:spacing w:val="-2"/>
          <w:sz w:val="20"/>
        </w:rPr>
        <w:t>13/11.</w:t>
      </w:r>
      <w:r>
        <w:rPr>
          <w:color w:val="231F20"/>
          <w:spacing w:val="-12"/>
          <w:sz w:val="20"/>
        </w:rPr>
        <w:t> </w:t>
      </w:r>
      <w:r>
        <w:rPr>
          <w:color w:val="231F20"/>
          <w:spacing w:val="-2"/>
          <w:sz w:val="20"/>
        </w:rPr>
        <w:t>London:</w:t>
      </w:r>
      <w:r>
        <w:rPr>
          <w:color w:val="231F20"/>
          <w:spacing w:val="-12"/>
          <w:sz w:val="20"/>
        </w:rPr>
        <w:t> </w:t>
      </w:r>
      <w:r>
        <w:rPr>
          <w:color w:val="231F20"/>
          <w:spacing w:val="-2"/>
          <w:sz w:val="20"/>
        </w:rPr>
        <w:t>Acas.</w:t>
      </w:r>
      <w:r>
        <w:rPr>
          <w:color w:val="231F20"/>
          <w:spacing w:val="-12"/>
          <w:sz w:val="20"/>
        </w:rPr>
        <w:t> </w:t>
      </w:r>
      <w:r>
        <w:rPr>
          <w:color w:val="231F20"/>
          <w:spacing w:val="-2"/>
          <w:sz w:val="20"/>
        </w:rPr>
        <w:t>Available</w:t>
      </w:r>
      <w:r>
        <w:rPr>
          <w:color w:val="231F20"/>
          <w:spacing w:val="-12"/>
          <w:sz w:val="20"/>
        </w:rPr>
        <w:t> </w:t>
      </w:r>
      <w:r>
        <w:rPr>
          <w:color w:val="231F20"/>
          <w:spacing w:val="-2"/>
          <w:sz w:val="20"/>
        </w:rPr>
        <w:t>at:</w:t>
      </w:r>
      <w:r>
        <w:rPr>
          <w:color w:val="231F20"/>
          <w:spacing w:val="-12"/>
          <w:sz w:val="20"/>
        </w:rPr>
        <w:t> </w:t>
      </w:r>
      <w:hyperlink r:id="rId55">
        <w:r>
          <w:rPr>
            <w:color w:val="231F20"/>
            <w:spacing w:val="-2"/>
            <w:sz w:val="20"/>
          </w:rPr>
          <w:t>www.acas.org.uk/</w:t>
        </w:r>
      </w:hyperlink>
      <w:r>
        <w:rPr>
          <w:color w:val="231F20"/>
          <w:spacing w:val="-2"/>
          <w:sz w:val="20"/>
        </w:rPr>
        <w:t> researchpapers</w:t>
      </w:r>
      <w:r>
        <w:rPr>
          <w:color w:val="231F20"/>
          <w:spacing w:val="-7"/>
          <w:sz w:val="20"/>
        </w:rPr>
        <w:t> </w:t>
      </w:r>
      <w:r>
        <w:rPr>
          <w:color w:val="231F20"/>
          <w:spacing w:val="-2"/>
          <w:sz w:val="20"/>
        </w:rPr>
        <w:t>[Accessed</w:t>
      </w:r>
      <w:r>
        <w:rPr>
          <w:color w:val="231F20"/>
          <w:spacing w:val="-7"/>
          <w:sz w:val="20"/>
        </w:rPr>
        <w:t> </w:t>
      </w:r>
      <w:r>
        <w:rPr>
          <w:color w:val="231F20"/>
          <w:spacing w:val="-2"/>
          <w:sz w:val="20"/>
        </w:rPr>
        <w:t>19</w:t>
      </w:r>
      <w:r>
        <w:rPr>
          <w:color w:val="231F20"/>
          <w:spacing w:val="-7"/>
          <w:sz w:val="20"/>
        </w:rPr>
        <w:t> </w:t>
      </w:r>
      <w:r>
        <w:rPr>
          <w:color w:val="231F20"/>
          <w:spacing w:val="-2"/>
          <w:sz w:val="20"/>
        </w:rPr>
        <w:t>December</w:t>
      </w:r>
      <w:r>
        <w:rPr>
          <w:color w:val="231F20"/>
          <w:spacing w:val="-7"/>
          <w:sz w:val="20"/>
        </w:rPr>
        <w:t> </w:t>
      </w:r>
      <w:r>
        <w:rPr>
          <w:color w:val="231F20"/>
          <w:spacing w:val="-2"/>
          <w:sz w:val="20"/>
        </w:rPr>
        <w:t>2012].</w:t>
      </w:r>
    </w:p>
    <w:p>
      <w:pPr>
        <w:pStyle w:val="BodyText"/>
        <w:spacing w:before="10"/>
        <w:rPr>
          <w:sz w:val="25"/>
        </w:rPr>
      </w:pPr>
    </w:p>
    <w:p>
      <w:pPr>
        <w:spacing w:line="312" w:lineRule="auto" w:before="0"/>
        <w:ind w:left="358" w:right="1200" w:firstLine="0"/>
        <w:jc w:val="left"/>
        <w:rPr>
          <w:sz w:val="20"/>
        </w:rPr>
      </w:pPr>
      <w:r>
        <w:rPr>
          <w:color w:val="231F20"/>
          <w:spacing w:val="-6"/>
          <w:sz w:val="20"/>
        </w:rPr>
        <w:t>MINISTRY</w:t>
      </w:r>
      <w:r>
        <w:rPr>
          <w:color w:val="231F20"/>
          <w:spacing w:val="-8"/>
          <w:sz w:val="20"/>
        </w:rPr>
        <w:t> </w:t>
      </w:r>
      <w:r>
        <w:rPr>
          <w:color w:val="231F20"/>
          <w:spacing w:val="-6"/>
          <w:sz w:val="20"/>
        </w:rPr>
        <w:t>OF</w:t>
      </w:r>
      <w:r>
        <w:rPr>
          <w:color w:val="231F20"/>
          <w:spacing w:val="-8"/>
          <w:sz w:val="20"/>
        </w:rPr>
        <w:t> </w:t>
      </w:r>
      <w:r>
        <w:rPr>
          <w:color w:val="231F20"/>
          <w:spacing w:val="-6"/>
          <w:sz w:val="20"/>
        </w:rPr>
        <w:t>JUSTICE.</w:t>
      </w:r>
      <w:r>
        <w:rPr>
          <w:color w:val="231F20"/>
          <w:spacing w:val="-8"/>
          <w:sz w:val="20"/>
        </w:rPr>
        <w:t> </w:t>
      </w:r>
      <w:r>
        <w:rPr>
          <w:color w:val="231F20"/>
          <w:spacing w:val="-6"/>
          <w:sz w:val="20"/>
        </w:rPr>
        <w:t>(2012)</w:t>
      </w:r>
      <w:r>
        <w:rPr>
          <w:color w:val="231F20"/>
          <w:spacing w:val="-8"/>
          <w:sz w:val="20"/>
        </w:rPr>
        <w:t> </w:t>
      </w:r>
      <w:r>
        <w:rPr>
          <w:rFonts w:ascii="Trebuchet MS" w:hAnsi="Trebuchet MS"/>
          <w:i/>
          <w:color w:val="231F20"/>
          <w:spacing w:val="-6"/>
          <w:sz w:val="20"/>
        </w:rPr>
        <w:t>Employment</w:t>
      </w:r>
      <w:r>
        <w:rPr>
          <w:rFonts w:ascii="Trebuchet MS" w:hAnsi="Trebuchet MS"/>
          <w:i/>
          <w:color w:val="231F20"/>
          <w:spacing w:val="-9"/>
          <w:sz w:val="20"/>
        </w:rPr>
        <w:t> </w:t>
      </w:r>
      <w:r>
        <w:rPr>
          <w:rFonts w:ascii="Trebuchet MS" w:hAnsi="Trebuchet MS"/>
          <w:i/>
          <w:color w:val="231F20"/>
          <w:spacing w:val="-6"/>
          <w:sz w:val="20"/>
        </w:rPr>
        <w:t>tribunal</w:t>
      </w:r>
      <w:r>
        <w:rPr>
          <w:rFonts w:ascii="Trebuchet MS" w:hAnsi="Trebuchet MS"/>
          <w:i/>
          <w:color w:val="231F20"/>
          <w:spacing w:val="-6"/>
          <w:sz w:val="20"/>
        </w:rPr>
        <w:t> </w:t>
      </w:r>
      <w:r>
        <w:rPr>
          <w:rFonts w:ascii="Trebuchet MS" w:hAnsi="Trebuchet MS"/>
          <w:i/>
          <w:color w:val="231F20"/>
          <w:spacing w:val="-4"/>
          <w:sz w:val="20"/>
        </w:rPr>
        <w:t>and</w:t>
      </w:r>
      <w:r>
        <w:rPr>
          <w:rFonts w:ascii="Trebuchet MS" w:hAnsi="Trebuchet MS"/>
          <w:i/>
          <w:color w:val="231F20"/>
          <w:spacing w:val="-12"/>
          <w:sz w:val="20"/>
        </w:rPr>
        <w:t> </w:t>
      </w:r>
      <w:r>
        <w:rPr>
          <w:rFonts w:ascii="Trebuchet MS" w:hAnsi="Trebuchet MS"/>
          <w:i/>
          <w:color w:val="231F20"/>
          <w:spacing w:val="-4"/>
          <w:sz w:val="20"/>
        </w:rPr>
        <w:t>EAT</w:t>
      </w:r>
      <w:r>
        <w:rPr>
          <w:rFonts w:ascii="Trebuchet MS" w:hAnsi="Trebuchet MS"/>
          <w:i/>
          <w:color w:val="231F20"/>
          <w:spacing w:val="-11"/>
          <w:sz w:val="20"/>
        </w:rPr>
        <w:t> </w:t>
      </w:r>
      <w:r>
        <w:rPr>
          <w:rFonts w:ascii="Trebuchet MS" w:hAnsi="Trebuchet MS"/>
          <w:i/>
          <w:color w:val="231F20"/>
          <w:spacing w:val="-4"/>
          <w:sz w:val="20"/>
        </w:rPr>
        <w:t>statistics,</w:t>
      </w:r>
      <w:r>
        <w:rPr>
          <w:rFonts w:ascii="Trebuchet MS" w:hAnsi="Trebuchet MS"/>
          <w:i/>
          <w:color w:val="231F20"/>
          <w:spacing w:val="-11"/>
          <w:sz w:val="20"/>
        </w:rPr>
        <w:t> </w:t>
      </w:r>
      <w:r>
        <w:rPr>
          <w:rFonts w:ascii="Trebuchet MS" w:hAnsi="Trebuchet MS"/>
          <w:i/>
          <w:color w:val="231F20"/>
          <w:spacing w:val="-4"/>
          <w:sz w:val="20"/>
        </w:rPr>
        <w:t>2011–12</w:t>
      </w:r>
      <w:r>
        <w:rPr>
          <w:rFonts w:ascii="Trebuchet MS" w:hAnsi="Trebuchet MS"/>
          <w:i/>
          <w:color w:val="231F20"/>
          <w:spacing w:val="-11"/>
          <w:sz w:val="20"/>
        </w:rPr>
        <w:t> </w:t>
      </w:r>
      <w:r>
        <w:rPr>
          <w:rFonts w:ascii="Trebuchet MS" w:hAnsi="Trebuchet MS"/>
          <w:i/>
          <w:color w:val="231F20"/>
          <w:spacing w:val="-4"/>
          <w:sz w:val="20"/>
        </w:rPr>
        <w:t>[online].</w:t>
      </w:r>
      <w:r>
        <w:rPr>
          <w:rFonts w:ascii="Trebuchet MS" w:hAnsi="Trebuchet MS"/>
          <w:i/>
          <w:color w:val="231F20"/>
          <w:spacing w:val="-11"/>
          <w:sz w:val="20"/>
        </w:rPr>
        <w:t> </w:t>
      </w:r>
      <w:r>
        <w:rPr>
          <w:color w:val="231F20"/>
          <w:spacing w:val="-4"/>
          <w:sz w:val="20"/>
        </w:rPr>
        <w:t>London:</w:t>
      </w:r>
      <w:r>
        <w:rPr>
          <w:color w:val="231F20"/>
          <w:spacing w:val="-10"/>
          <w:sz w:val="20"/>
        </w:rPr>
        <w:t> </w:t>
      </w:r>
      <w:r>
        <w:rPr>
          <w:color w:val="231F20"/>
          <w:spacing w:val="-4"/>
          <w:sz w:val="20"/>
        </w:rPr>
        <w:t>Ministry </w:t>
      </w:r>
      <w:r>
        <w:rPr>
          <w:color w:val="231F20"/>
          <w:sz w:val="20"/>
        </w:rPr>
        <w:t>of Justice. Available at: </w:t>
      </w:r>
      <w:hyperlink r:id="rId86">
        <w:r>
          <w:rPr>
            <w:color w:val="231F20"/>
            <w:sz w:val="20"/>
          </w:rPr>
          <w:t>http://www.justice.gov.uk/</w:t>
        </w:r>
      </w:hyperlink>
      <w:r>
        <w:rPr>
          <w:color w:val="231F20"/>
          <w:sz w:val="20"/>
        </w:rPr>
        <w:t> </w:t>
      </w:r>
      <w:r>
        <w:rPr>
          <w:color w:val="231F20"/>
          <w:spacing w:val="-2"/>
          <w:sz w:val="20"/>
        </w:rPr>
        <w:t>statistics/tribunals/employment-tribunal-and-eat- </w:t>
      </w:r>
      <w:r>
        <w:rPr>
          <w:color w:val="231F20"/>
          <w:sz w:val="20"/>
        </w:rPr>
        <w:t>statistics-gb</w:t>
      </w:r>
      <w:r>
        <w:rPr>
          <w:color w:val="231F20"/>
          <w:spacing w:val="-11"/>
          <w:sz w:val="20"/>
        </w:rPr>
        <w:t> </w:t>
      </w:r>
      <w:r>
        <w:rPr>
          <w:color w:val="231F20"/>
          <w:sz w:val="20"/>
        </w:rPr>
        <w:t>[Accessed</w:t>
      </w:r>
      <w:r>
        <w:rPr>
          <w:color w:val="231F20"/>
          <w:spacing w:val="-11"/>
          <w:sz w:val="20"/>
        </w:rPr>
        <w:t> </w:t>
      </w:r>
      <w:r>
        <w:rPr>
          <w:color w:val="231F20"/>
          <w:sz w:val="20"/>
        </w:rPr>
        <w:t>19</w:t>
      </w:r>
      <w:r>
        <w:rPr>
          <w:color w:val="231F20"/>
          <w:spacing w:val="-11"/>
          <w:sz w:val="20"/>
        </w:rPr>
        <w:t> </w:t>
      </w:r>
      <w:r>
        <w:rPr>
          <w:color w:val="231F20"/>
          <w:sz w:val="20"/>
        </w:rPr>
        <w:t>December</w:t>
      </w:r>
      <w:r>
        <w:rPr>
          <w:color w:val="231F20"/>
          <w:spacing w:val="-11"/>
          <w:sz w:val="20"/>
        </w:rPr>
        <w:t> </w:t>
      </w:r>
      <w:r>
        <w:rPr>
          <w:color w:val="231F20"/>
          <w:sz w:val="20"/>
        </w:rPr>
        <w:t>2012].</w:t>
      </w:r>
    </w:p>
    <w:p>
      <w:pPr>
        <w:pStyle w:val="BodyText"/>
        <w:rPr>
          <w:sz w:val="26"/>
        </w:rPr>
      </w:pPr>
    </w:p>
    <w:p>
      <w:pPr>
        <w:spacing w:line="312" w:lineRule="auto" w:before="1"/>
        <w:ind w:left="358" w:right="1129" w:firstLine="0"/>
        <w:jc w:val="left"/>
        <w:rPr>
          <w:sz w:val="20"/>
        </w:rPr>
      </w:pPr>
      <w:r>
        <w:rPr>
          <w:color w:val="231F20"/>
          <w:spacing w:val="-4"/>
          <w:sz w:val="20"/>
        </w:rPr>
        <w:t>PODRO,</w:t>
      </w:r>
      <w:r>
        <w:rPr>
          <w:color w:val="231F20"/>
          <w:spacing w:val="-6"/>
          <w:sz w:val="20"/>
        </w:rPr>
        <w:t> </w:t>
      </w:r>
      <w:r>
        <w:rPr>
          <w:color w:val="231F20"/>
          <w:spacing w:val="-4"/>
          <w:sz w:val="20"/>
        </w:rPr>
        <w:t>S.</w:t>
      </w:r>
      <w:r>
        <w:rPr>
          <w:color w:val="231F20"/>
          <w:spacing w:val="-6"/>
          <w:sz w:val="20"/>
        </w:rPr>
        <w:t> </w:t>
      </w:r>
      <w:r>
        <w:rPr>
          <w:color w:val="231F20"/>
          <w:spacing w:val="-4"/>
          <w:sz w:val="20"/>
        </w:rPr>
        <w:t>and</w:t>
      </w:r>
      <w:r>
        <w:rPr>
          <w:color w:val="231F20"/>
          <w:spacing w:val="-6"/>
          <w:sz w:val="20"/>
        </w:rPr>
        <w:t> </w:t>
      </w:r>
      <w:r>
        <w:rPr>
          <w:color w:val="231F20"/>
          <w:spacing w:val="-4"/>
          <w:sz w:val="20"/>
        </w:rPr>
        <w:t>SUFF,</w:t>
      </w:r>
      <w:r>
        <w:rPr>
          <w:color w:val="231F20"/>
          <w:spacing w:val="-6"/>
          <w:sz w:val="20"/>
        </w:rPr>
        <w:t> </w:t>
      </w:r>
      <w:r>
        <w:rPr>
          <w:color w:val="231F20"/>
          <w:spacing w:val="-4"/>
          <w:sz w:val="20"/>
        </w:rPr>
        <w:t>R.</w:t>
      </w:r>
      <w:r>
        <w:rPr>
          <w:color w:val="231F20"/>
          <w:spacing w:val="-6"/>
          <w:sz w:val="20"/>
        </w:rPr>
        <w:t> </w:t>
      </w:r>
      <w:r>
        <w:rPr>
          <w:color w:val="231F20"/>
          <w:spacing w:val="-4"/>
          <w:sz w:val="20"/>
        </w:rPr>
        <w:t>(2005)</w:t>
      </w:r>
      <w:r>
        <w:rPr>
          <w:color w:val="231F20"/>
          <w:spacing w:val="-6"/>
          <w:sz w:val="20"/>
        </w:rPr>
        <w:t> </w:t>
      </w:r>
      <w:r>
        <w:rPr>
          <w:rFonts w:ascii="Trebuchet MS"/>
          <w:i/>
          <w:color w:val="231F20"/>
          <w:spacing w:val="-4"/>
          <w:sz w:val="20"/>
        </w:rPr>
        <w:t>Making</w:t>
      </w:r>
      <w:r>
        <w:rPr>
          <w:rFonts w:ascii="Trebuchet MS"/>
          <w:i/>
          <w:color w:val="231F20"/>
          <w:spacing w:val="-11"/>
          <w:sz w:val="20"/>
        </w:rPr>
        <w:t> </w:t>
      </w:r>
      <w:r>
        <w:rPr>
          <w:rFonts w:ascii="Trebuchet MS"/>
          <w:i/>
          <w:color w:val="231F20"/>
          <w:spacing w:val="-4"/>
          <w:sz w:val="20"/>
        </w:rPr>
        <w:t>more</w:t>
      </w:r>
      <w:r>
        <w:rPr>
          <w:rFonts w:ascii="Trebuchet MS"/>
          <w:i/>
          <w:color w:val="231F20"/>
          <w:spacing w:val="-11"/>
          <w:sz w:val="20"/>
        </w:rPr>
        <w:t> </w:t>
      </w:r>
      <w:r>
        <w:rPr>
          <w:rFonts w:ascii="Trebuchet MS"/>
          <w:i/>
          <w:color w:val="231F20"/>
          <w:spacing w:val="-4"/>
          <w:sz w:val="20"/>
        </w:rPr>
        <w:t>of</w:t>
      </w:r>
      <w:r>
        <w:rPr>
          <w:rFonts w:ascii="Trebuchet MS"/>
          <w:i/>
          <w:color w:val="231F20"/>
          <w:spacing w:val="-4"/>
          <w:sz w:val="20"/>
        </w:rPr>
        <w:t> </w:t>
      </w:r>
      <w:r>
        <w:rPr>
          <w:rFonts w:ascii="Trebuchet MS"/>
          <w:i/>
          <w:color w:val="231F20"/>
          <w:w w:val="90"/>
          <w:sz w:val="20"/>
        </w:rPr>
        <w:t>alternative</w:t>
      </w:r>
      <w:r>
        <w:rPr>
          <w:rFonts w:ascii="Trebuchet MS"/>
          <w:i/>
          <w:color w:val="231F20"/>
          <w:spacing w:val="-3"/>
          <w:w w:val="90"/>
          <w:sz w:val="20"/>
        </w:rPr>
        <w:t> </w:t>
      </w:r>
      <w:r>
        <w:rPr>
          <w:rFonts w:ascii="Trebuchet MS"/>
          <w:i/>
          <w:color w:val="231F20"/>
          <w:w w:val="90"/>
          <w:sz w:val="20"/>
        </w:rPr>
        <w:t>dispute</w:t>
      </w:r>
      <w:r>
        <w:rPr>
          <w:rFonts w:ascii="Trebuchet MS"/>
          <w:i/>
          <w:color w:val="231F20"/>
          <w:spacing w:val="-3"/>
          <w:w w:val="90"/>
          <w:sz w:val="20"/>
        </w:rPr>
        <w:t> </w:t>
      </w:r>
      <w:r>
        <w:rPr>
          <w:rFonts w:ascii="Trebuchet MS"/>
          <w:i/>
          <w:color w:val="231F20"/>
          <w:w w:val="90"/>
          <w:sz w:val="20"/>
        </w:rPr>
        <w:t>resolution</w:t>
      </w:r>
      <w:r>
        <w:rPr>
          <w:rFonts w:ascii="Trebuchet MS"/>
          <w:i/>
          <w:color w:val="231F20"/>
          <w:spacing w:val="-3"/>
          <w:w w:val="90"/>
          <w:sz w:val="20"/>
        </w:rPr>
        <w:t> </w:t>
      </w:r>
      <w:r>
        <w:rPr>
          <w:rFonts w:ascii="Trebuchet MS"/>
          <w:i/>
          <w:color w:val="231F20"/>
          <w:w w:val="90"/>
          <w:sz w:val="20"/>
        </w:rPr>
        <w:t>[online].</w:t>
      </w:r>
      <w:r>
        <w:rPr>
          <w:rFonts w:ascii="Trebuchet MS"/>
          <w:i/>
          <w:color w:val="231F20"/>
          <w:spacing w:val="-3"/>
          <w:w w:val="90"/>
          <w:sz w:val="20"/>
        </w:rPr>
        <w:t> </w:t>
      </w:r>
      <w:r>
        <w:rPr>
          <w:color w:val="231F20"/>
          <w:w w:val="90"/>
          <w:sz w:val="20"/>
        </w:rPr>
        <w:t>Policy </w:t>
      </w:r>
      <w:r>
        <w:rPr>
          <w:color w:val="231F20"/>
          <w:w w:val="90"/>
          <w:sz w:val="20"/>
        </w:rPr>
        <w:t>discussion </w:t>
      </w:r>
      <w:r>
        <w:rPr>
          <w:color w:val="231F20"/>
          <w:sz w:val="20"/>
        </w:rPr>
        <w:t>paper,</w:t>
      </w:r>
      <w:r>
        <w:rPr>
          <w:color w:val="231F20"/>
          <w:spacing w:val="-11"/>
          <w:sz w:val="20"/>
        </w:rPr>
        <w:t> </w:t>
      </w:r>
      <w:r>
        <w:rPr>
          <w:color w:val="231F20"/>
          <w:sz w:val="20"/>
        </w:rPr>
        <w:t>January.</w:t>
      </w:r>
      <w:r>
        <w:rPr>
          <w:color w:val="231F20"/>
          <w:spacing w:val="-11"/>
          <w:sz w:val="20"/>
        </w:rPr>
        <w:t> </w:t>
      </w:r>
      <w:r>
        <w:rPr>
          <w:color w:val="231F20"/>
          <w:sz w:val="20"/>
        </w:rPr>
        <w:t>London:</w:t>
      </w:r>
      <w:r>
        <w:rPr>
          <w:color w:val="231F20"/>
          <w:spacing w:val="-11"/>
          <w:sz w:val="20"/>
        </w:rPr>
        <w:t> </w:t>
      </w:r>
      <w:r>
        <w:rPr>
          <w:color w:val="231F20"/>
          <w:sz w:val="20"/>
        </w:rPr>
        <w:t>Acas.</w:t>
      </w:r>
      <w:r>
        <w:rPr>
          <w:color w:val="231F20"/>
          <w:spacing w:val="-11"/>
          <w:sz w:val="20"/>
        </w:rPr>
        <w:t> </w:t>
      </w:r>
      <w:r>
        <w:rPr>
          <w:color w:val="231F20"/>
          <w:sz w:val="20"/>
        </w:rPr>
        <w:t>Available</w:t>
      </w:r>
      <w:r>
        <w:rPr>
          <w:color w:val="231F20"/>
          <w:spacing w:val="-11"/>
          <w:sz w:val="20"/>
        </w:rPr>
        <w:t> </w:t>
      </w:r>
      <w:r>
        <w:rPr>
          <w:color w:val="231F20"/>
          <w:sz w:val="20"/>
        </w:rPr>
        <w:t>at:</w:t>
      </w:r>
      <w:r>
        <w:rPr>
          <w:color w:val="231F20"/>
          <w:spacing w:val="-11"/>
          <w:sz w:val="20"/>
        </w:rPr>
        <w:t> </w:t>
      </w:r>
      <w:hyperlink r:id="rId87">
        <w:r>
          <w:rPr>
            <w:color w:val="231F20"/>
            <w:sz w:val="20"/>
          </w:rPr>
          <w:t>www.</w:t>
        </w:r>
      </w:hyperlink>
      <w:r>
        <w:rPr>
          <w:color w:val="231F20"/>
          <w:sz w:val="20"/>
        </w:rPr>
        <w:t> </w:t>
      </w:r>
      <w:r>
        <w:rPr>
          <w:color w:val="231F20"/>
          <w:spacing w:val="-2"/>
          <w:sz w:val="20"/>
        </w:rPr>
        <w:t>acas.org.uk/policydiscussion</w:t>
      </w:r>
      <w:r>
        <w:rPr>
          <w:color w:val="231F20"/>
          <w:spacing w:val="-12"/>
          <w:sz w:val="20"/>
        </w:rPr>
        <w:t> </w:t>
      </w:r>
      <w:r>
        <w:rPr>
          <w:color w:val="231F20"/>
          <w:spacing w:val="-2"/>
          <w:sz w:val="20"/>
        </w:rPr>
        <w:t>[Accessed</w:t>
      </w:r>
      <w:r>
        <w:rPr>
          <w:color w:val="231F20"/>
          <w:spacing w:val="-12"/>
          <w:sz w:val="20"/>
        </w:rPr>
        <w:t> </w:t>
      </w:r>
      <w:r>
        <w:rPr>
          <w:color w:val="231F20"/>
          <w:spacing w:val="-2"/>
          <w:sz w:val="20"/>
        </w:rPr>
        <w:t>19</w:t>
      </w:r>
      <w:r>
        <w:rPr>
          <w:color w:val="231F20"/>
          <w:spacing w:val="-12"/>
          <w:sz w:val="20"/>
        </w:rPr>
        <w:t> </w:t>
      </w:r>
      <w:r>
        <w:rPr>
          <w:color w:val="231F20"/>
          <w:spacing w:val="-2"/>
          <w:sz w:val="20"/>
        </w:rPr>
        <w:t>December 2012].</w:t>
      </w:r>
    </w:p>
    <w:p>
      <w:pPr>
        <w:spacing w:after="0" w:line="312" w:lineRule="auto"/>
        <w:jc w:val="left"/>
        <w:rPr>
          <w:sz w:val="20"/>
        </w:rPr>
        <w:sectPr>
          <w:type w:val="continuous"/>
          <w:pgSz w:w="11910" w:h="16840"/>
          <w:pgMar w:header="0" w:footer="781" w:top="800" w:bottom="280" w:left="0" w:right="0"/>
          <w:cols w:num="2" w:equalWidth="0">
            <w:col w:w="5724" w:space="40"/>
            <w:col w:w="6146"/>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7"/>
        </w:rPr>
      </w:pPr>
    </w:p>
    <w:p>
      <w:pPr>
        <w:pStyle w:val="BodyText"/>
        <w:spacing w:before="96"/>
        <w:ind w:left="1133"/>
        <w:rPr>
          <w:rFonts w:ascii="Trebuchet MS"/>
          <w:i/>
        </w:rPr>
      </w:pPr>
      <w:r>
        <w:rPr/>
        <mc:AlternateContent>
          <mc:Choice Requires="wps">
            <w:drawing>
              <wp:anchor distT="0" distB="0" distL="0" distR="0" allowOverlap="1" layoutInCell="1" locked="0" behindDoc="0" simplePos="0" relativeHeight="15758336">
                <wp:simplePos x="0" y="0"/>
                <wp:positionH relativeFrom="page">
                  <wp:posOffset>0</wp:posOffset>
                </wp:positionH>
                <wp:positionV relativeFrom="paragraph">
                  <wp:posOffset>-1082238</wp:posOffset>
                </wp:positionV>
                <wp:extent cx="7560309" cy="614045"/>
                <wp:effectExtent l="0" t="0" r="0" b="0"/>
                <wp:wrapNone/>
                <wp:docPr id="594" name="Group 594"/>
                <wp:cNvGraphicFramePr>
                  <a:graphicFrameLocks/>
                </wp:cNvGraphicFramePr>
                <a:graphic>
                  <a:graphicData uri="http://schemas.microsoft.com/office/word/2010/wordprocessingGroup">
                    <wpg:wgp>
                      <wpg:cNvPr id="594" name="Group 594"/>
                      <wpg:cNvGrpSpPr/>
                      <wpg:grpSpPr>
                        <a:xfrm>
                          <a:off x="0" y="0"/>
                          <a:ext cx="7560309" cy="614045"/>
                          <a:chExt cx="7560309" cy="614045"/>
                        </a:xfrm>
                      </wpg:grpSpPr>
                      <pic:pic>
                        <pic:nvPicPr>
                          <pic:cNvPr id="595" name="Image 595"/>
                          <pic:cNvPicPr/>
                        </pic:nvPicPr>
                        <pic:blipFill>
                          <a:blip r:embed="rId19" cstate="print"/>
                          <a:stretch>
                            <a:fillRect/>
                          </a:stretch>
                        </pic:blipFill>
                        <pic:spPr>
                          <a:xfrm>
                            <a:off x="0" y="0"/>
                            <a:ext cx="7559992" cy="613803"/>
                          </a:xfrm>
                          <a:prstGeom prst="rect">
                            <a:avLst/>
                          </a:prstGeom>
                        </pic:spPr>
                      </pic:pic>
                      <pic:pic>
                        <pic:nvPicPr>
                          <pic:cNvPr id="596" name="Image 596"/>
                          <pic:cNvPicPr/>
                        </pic:nvPicPr>
                        <pic:blipFill>
                          <a:blip r:embed="rId20"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85.215599pt;width:595.3pt;height:48.35pt;mso-position-horizontal-relative:page;mso-position-vertical-relative:paragraph;z-index:15758336" id="docshapegroup570" coordorigin="0,-1704" coordsize="11906,967">
                <v:shape style="position:absolute;left:0;top:-1705;width:11906;height:967" type="#_x0000_t75" id="docshape571" stroked="false">
                  <v:imagedata r:id="rId19" o:title=""/>
                </v:shape>
                <v:shape style="position:absolute;left:295;top:-1705;width:5862;height:967" type="#_x0000_t75" id="docshape572" stroked="false">
                  <v:imagedata r:id="rId20" o:title=""/>
                </v:shape>
                <w10:wrap type="none"/>
              </v:group>
            </w:pict>
          </mc:Fallback>
        </mc:AlternateContent>
      </w:r>
      <w:r>
        <w:rPr>
          <w:color w:val="231F20"/>
          <w:spacing w:val="-2"/>
          <w:w w:val="90"/>
        </w:rPr>
        <w:t>SAUNDRY,</w:t>
      </w:r>
      <w:r>
        <w:rPr>
          <w:color w:val="231F20"/>
          <w:spacing w:val="-5"/>
        </w:rPr>
        <w:t> </w:t>
      </w:r>
      <w:r>
        <w:rPr>
          <w:color w:val="231F20"/>
          <w:spacing w:val="-2"/>
          <w:w w:val="90"/>
        </w:rPr>
        <w:t>R.</w:t>
      </w:r>
      <w:r>
        <w:rPr>
          <w:color w:val="231F20"/>
          <w:spacing w:val="-5"/>
        </w:rPr>
        <w:t> </w:t>
      </w:r>
      <w:r>
        <w:rPr>
          <w:color w:val="231F20"/>
          <w:spacing w:val="-2"/>
          <w:w w:val="90"/>
        </w:rPr>
        <w:t>and</w:t>
      </w:r>
      <w:r>
        <w:rPr>
          <w:color w:val="231F20"/>
          <w:spacing w:val="-4"/>
        </w:rPr>
        <w:t> </w:t>
      </w:r>
      <w:r>
        <w:rPr>
          <w:color w:val="231F20"/>
          <w:spacing w:val="-2"/>
          <w:w w:val="90"/>
        </w:rPr>
        <w:t>WIBBERLEY,</w:t>
      </w:r>
      <w:r>
        <w:rPr>
          <w:color w:val="231F20"/>
          <w:spacing w:val="-5"/>
        </w:rPr>
        <w:t> </w:t>
      </w:r>
      <w:r>
        <w:rPr>
          <w:color w:val="231F20"/>
          <w:spacing w:val="-2"/>
          <w:w w:val="90"/>
        </w:rPr>
        <w:t>G.</w:t>
      </w:r>
      <w:r>
        <w:rPr>
          <w:color w:val="231F20"/>
          <w:spacing w:val="-5"/>
        </w:rPr>
        <w:t> </w:t>
      </w:r>
      <w:r>
        <w:rPr>
          <w:color w:val="231F20"/>
          <w:spacing w:val="-2"/>
          <w:w w:val="90"/>
        </w:rPr>
        <w:t>(2012)</w:t>
      </w:r>
      <w:r>
        <w:rPr>
          <w:color w:val="231F20"/>
          <w:spacing w:val="-4"/>
        </w:rPr>
        <w:t> </w:t>
      </w:r>
      <w:r>
        <w:rPr>
          <w:rFonts w:ascii="Trebuchet MS"/>
          <w:i/>
          <w:color w:val="231F20"/>
          <w:spacing w:val="-2"/>
          <w:w w:val="90"/>
        </w:rPr>
        <w:t>Mediation</w:t>
      </w:r>
    </w:p>
    <w:p>
      <w:pPr>
        <w:spacing w:line="312" w:lineRule="auto" w:before="68"/>
        <w:ind w:left="1133" w:right="6215" w:firstLine="0"/>
        <w:jc w:val="left"/>
        <w:rPr>
          <w:sz w:val="20"/>
        </w:rPr>
      </w:pPr>
      <w:r>
        <w:rPr>
          <w:rFonts w:ascii="Trebuchet MS"/>
          <w:i/>
          <w:color w:val="231F20"/>
          <w:spacing w:val="-2"/>
          <w:sz w:val="20"/>
        </w:rPr>
        <w:t>and</w:t>
      </w:r>
      <w:r>
        <w:rPr>
          <w:rFonts w:ascii="Trebuchet MS"/>
          <w:i/>
          <w:color w:val="231F20"/>
          <w:spacing w:val="-13"/>
          <w:sz w:val="20"/>
        </w:rPr>
        <w:t> </w:t>
      </w:r>
      <w:r>
        <w:rPr>
          <w:rFonts w:ascii="Trebuchet MS"/>
          <w:i/>
          <w:color w:val="231F20"/>
          <w:spacing w:val="-2"/>
          <w:sz w:val="20"/>
        </w:rPr>
        <w:t>early</w:t>
      </w:r>
      <w:r>
        <w:rPr>
          <w:rFonts w:ascii="Trebuchet MS"/>
          <w:i/>
          <w:color w:val="231F20"/>
          <w:spacing w:val="-13"/>
          <w:sz w:val="20"/>
        </w:rPr>
        <w:t> </w:t>
      </w:r>
      <w:r>
        <w:rPr>
          <w:rFonts w:ascii="Trebuchet MS"/>
          <w:i/>
          <w:color w:val="231F20"/>
          <w:spacing w:val="-2"/>
          <w:sz w:val="20"/>
        </w:rPr>
        <w:t>resolution:</w:t>
      </w:r>
      <w:r>
        <w:rPr>
          <w:rFonts w:ascii="Trebuchet MS"/>
          <w:i/>
          <w:color w:val="231F20"/>
          <w:spacing w:val="-13"/>
          <w:sz w:val="20"/>
        </w:rPr>
        <w:t> </w:t>
      </w:r>
      <w:r>
        <w:rPr>
          <w:rFonts w:ascii="Trebuchet MS"/>
          <w:i/>
          <w:color w:val="231F20"/>
          <w:spacing w:val="-2"/>
          <w:sz w:val="20"/>
        </w:rPr>
        <w:t>a</w:t>
      </w:r>
      <w:r>
        <w:rPr>
          <w:rFonts w:ascii="Trebuchet MS"/>
          <w:i/>
          <w:color w:val="231F20"/>
          <w:spacing w:val="-13"/>
          <w:sz w:val="20"/>
        </w:rPr>
        <w:t> </w:t>
      </w:r>
      <w:r>
        <w:rPr>
          <w:rFonts w:ascii="Trebuchet MS"/>
          <w:i/>
          <w:color w:val="231F20"/>
          <w:spacing w:val="-2"/>
          <w:sz w:val="20"/>
        </w:rPr>
        <w:t>case</w:t>
      </w:r>
      <w:r>
        <w:rPr>
          <w:rFonts w:ascii="Trebuchet MS"/>
          <w:i/>
          <w:color w:val="231F20"/>
          <w:spacing w:val="-13"/>
          <w:sz w:val="20"/>
        </w:rPr>
        <w:t> </w:t>
      </w:r>
      <w:r>
        <w:rPr>
          <w:rFonts w:ascii="Trebuchet MS"/>
          <w:i/>
          <w:color w:val="231F20"/>
          <w:spacing w:val="-2"/>
          <w:sz w:val="20"/>
        </w:rPr>
        <w:t>study</w:t>
      </w:r>
      <w:r>
        <w:rPr>
          <w:rFonts w:ascii="Trebuchet MS"/>
          <w:i/>
          <w:color w:val="231F20"/>
          <w:spacing w:val="-13"/>
          <w:sz w:val="20"/>
        </w:rPr>
        <w:t> </w:t>
      </w:r>
      <w:r>
        <w:rPr>
          <w:rFonts w:ascii="Trebuchet MS"/>
          <w:i/>
          <w:color w:val="231F20"/>
          <w:spacing w:val="-2"/>
          <w:sz w:val="20"/>
        </w:rPr>
        <w:t>in</w:t>
      </w:r>
      <w:r>
        <w:rPr>
          <w:rFonts w:ascii="Trebuchet MS"/>
          <w:i/>
          <w:color w:val="231F20"/>
          <w:spacing w:val="-13"/>
          <w:sz w:val="20"/>
        </w:rPr>
        <w:t> </w:t>
      </w:r>
      <w:r>
        <w:rPr>
          <w:rFonts w:ascii="Trebuchet MS"/>
          <w:i/>
          <w:color w:val="231F20"/>
          <w:spacing w:val="-2"/>
          <w:sz w:val="20"/>
        </w:rPr>
        <w:t>conflict</w:t>
      </w:r>
      <w:r>
        <w:rPr>
          <w:rFonts w:ascii="Trebuchet MS"/>
          <w:i/>
          <w:color w:val="231F20"/>
          <w:spacing w:val="-2"/>
          <w:sz w:val="20"/>
        </w:rPr>
        <w:t> </w:t>
      </w:r>
      <w:r>
        <w:rPr>
          <w:rFonts w:ascii="Trebuchet MS"/>
          <w:i/>
          <w:color w:val="231F20"/>
          <w:spacing w:val="-6"/>
          <w:sz w:val="20"/>
        </w:rPr>
        <w:t>management</w:t>
      </w:r>
      <w:r>
        <w:rPr>
          <w:rFonts w:ascii="Trebuchet MS"/>
          <w:i/>
          <w:color w:val="231F20"/>
          <w:spacing w:val="-10"/>
          <w:sz w:val="20"/>
        </w:rPr>
        <w:t> </w:t>
      </w:r>
      <w:r>
        <w:rPr>
          <w:rFonts w:ascii="Trebuchet MS"/>
          <w:i/>
          <w:color w:val="231F20"/>
          <w:spacing w:val="-6"/>
          <w:sz w:val="20"/>
        </w:rPr>
        <w:t>[online]</w:t>
      </w:r>
      <w:r>
        <w:rPr>
          <w:color w:val="231F20"/>
          <w:spacing w:val="-6"/>
          <w:sz w:val="20"/>
        </w:rPr>
        <w:t>.</w:t>
      </w:r>
      <w:r>
        <w:rPr>
          <w:color w:val="231F20"/>
          <w:spacing w:val="-7"/>
          <w:sz w:val="20"/>
        </w:rPr>
        <w:t> </w:t>
      </w:r>
      <w:r>
        <w:rPr>
          <w:color w:val="231F20"/>
          <w:spacing w:val="-6"/>
          <w:sz w:val="20"/>
        </w:rPr>
        <w:t>Research</w:t>
      </w:r>
      <w:r>
        <w:rPr>
          <w:color w:val="231F20"/>
          <w:spacing w:val="-8"/>
          <w:sz w:val="20"/>
        </w:rPr>
        <w:t> </w:t>
      </w:r>
      <w:r>
        <w:rPr>
          <w:color w:val="231F20"/>
          <w:spacing w:val="-6"/>
          <w:sz w:val="20"/>
        </w:rPr>
        <w:t>paper,</w:t>
      </w:r>
      <w:r>
        <w:rPr>
          <w:color w:val="231F20"/>
          <w:spacing w:val="-8"/>
          <w:sz w:val="20"/>
        </w:rPr>
        <w:t> </w:t>
      </w:r>
      <w:r>
        <w:rPr>
          <w:color w:val="231F20"/>
          <w:spacing w:val="-6"/>
          <w:sz w:val="20"/>
        </w:rPr>
        <w:t>No</w:t>
      </w:r>
      <w:r>
        <w:rPr>
          <w:color w:val="231F20"/>
          <w:spacing w:val="-8"/>
          <w:sz w:val="20"/>
        </w:rPr>
        <w:t> </w:t>
      </w:r>
      <w:r>
        <w:rPr>
          <w:color w:val="231F20"/>
          <w:spacing w:val="-6"/>
          <w:sz w:val="20"/>
        </w:rPr>
        <w:t>12/12. </w:t>
      </w:r>
      <w:r>
        <w:rPr>
          <w:color w:val="231F20"/>
          <w:sz w:val="20"/>
        </w:rPr>
        <w:t>London: Acas. Available at: </w:t>
      </w:r>
      <w:hyperlink r:id="rId55">
        <w:r>
          <w:rPr>
            <w:color w:val="231F20"/>
            <w:sz w:val="20"/>
          </w:rPr>
          <w:t>www.acas.org.uk/</w:t>
        </w:r>
      </w:hyperlink>
      <w:r>
        <w:rPr>
          <w:color w:val="231F20"/>
          <w:sz w:val="20"/>
        </w:rPr>
        <w:t> </w:t>
      </w:r>
      <w:r>
        <w:rPr>
          <w:color w:val="231F20"/>
          <w:spacing w:val="-2"/>
          <w:sz w:val="20"/>
        </w:rPr>
        <w:t>researchpapers</w:t>
      </w:r>
      <w:r>
        <w:rPr>
          <w:color w:val="231F20"/>
          <w:spacing w:val="-7"/>
          <w:sz w:val="20"/>
        </w:rPr>
        <w:t> </w:t>
      </w:r>
      <w:r>
        <w:rPr>
          <w:color w:val="231F20"/>
          <w:spacing w:val="-2"/>
          <w:sz w:val="20"/>
        </w:rPr>
        <w:t>[Accessed</w:t>
      </w:r>
      <w:r>
        <w:rPr>
          <w:color w:val="231F20"/>
          <w:spacing w:val="-7"/>
          <w:sz w:val="20"/>
        </w:rPr>
        <w:t> </w:t>
      </w:r>
      <w:r>
        <w:rPr>
          <w:color w:val="231F20"/>
          <w:spacing w:val="-2"/>
          <w:sz w:val="20"/>
        </w:rPr>
        <w:t>19</w:t>
      </w:r>
      <w:r>
        <w:rPr>
          <w:color w:val="231F20"/>
          <w:spacing w:val="-7"/>
          <w:sz w:val="20"/>
        </w:rPr>
        <w:t> </w:t>
      </w:r>
      <w:r>
        <w:rPr>
          <w:color w:val="231F20"/>
          <w:spacing w:val="-2"/>
          <w:sz w:val="20"/>
        </w:rPr>
        <w:t>December</w:t>
      </w:r>
      <w:r>
        <w:rPr>
          <w:color w:val="231F20"/>
          <w:spacing w:val="-7"/>
          <w:sz w:val="20"/>
        </w:rPr>
        <w:t> </w:t>
      </w:r>
      <w:r>
        <w:rPr>
          <w:color w:val="231F20"/>
          <w:spacing w:val="-2"/>
          <w:sz w:val="20"/>
        </w:rPr>
        <w:t>2012].</w:t>
      </w:r>
    </w:p>
    <w:p>
      <w:pPr>
        <w:pStyle w:val="BodyText"/>
        <w:spacing w:before="10"/>
        <w:rPr>
          <w:sz w:val="25"/>
        </w:rPr>
      </w:pPr>
    </w:p>
    <w:p>
      <w:pPr>
        <w:pStyle w:val="BodyText"/>
        <w:spacing w:before="1"/>
        <w:ind w:left="1133"/>
      </w:pPr>
      <w:r>
        <w:rPr>
          <w:color w:val="231F20"/>
          <w:w w:val="90"/>
        </w:rPr>
        <w:t>SAUNDRY,</w:t>
      </w:r>
      <w:r>
        <w:rPr>
          <w:color w:val="231F20"/>
          <w:spacing w:val="-4"/>
          <w:w w:val="90"/>
        </w:rPr>
        <w:t> </w:t>
      </w:r>
      <w:r>
        <w:rPr>
          <w:color w:val="231F20"/>
          <w:w w:val="90"/>
        </w:rPr>
        <w:t>R.,</w:t>
      </w:r>
      <w:r>
        <w:rPr>
          <w:color w:val="231F20"/>
          <w:spacing w:val="-3"/>
          <w:w w:val="90"/>
        </w:rPr>
        <w:t> </w:t>
      </w:r>
      <w:r>
        <w:rPr>
          <w:color w:val="231F20"/>
          <w:w w:val="90"/>
        </w:rPr>
        <w:t>MCARDLE,</w:t>
      </w:r>
      <w:r>
        <w:rPr>
          <w:color w:val="231F20"/>
          <w:spacing w:val="-3"/>
          <w:w w:val="90"/>
        </w:rPr>
        <w:t> </w:t>
      </w:r>
      <w:r>
        <w:rPr>
          <w:color w:val="231F20"/>
          <w:w w:val="90"/>
        </w:rPr>
        <w:t>L.</w:t>
      </w:r>
      <w:r>
        <w:rPr>
          <w:color w:val="231F20"/>
          <w:spacing w:val="-3"/>
          <w:w w:val="90"/>
        </w:rPr>
        <w:t> </w:t>
      </w:r>
      <w:r>
        <w:rPr>
          <w:color w:val="231F20"/>
          <w:w w:val="90"/>
        </w:rPr>
        <w:t>and</w:t>
      </w:r>
      <w:r>
        <w:rPr>
          <w:color w:val="231F20"/>
          <w:spacing w:val="-3"/>
          <w:w w:val="90"/>
        </w:rPr>
        <w:t> </w:t>
      </w:r>
      <w:r>
        <w:rPr>
          <w:color w:val="231F20"/>
          <w:w w:val="90"/>
        </w:rPr>
        <w:t>THOMAS,</w:t>
      </w:r>
      <w:r>
        <w:rPr>
          <w:color w:val="231F20"/>
          <w:spacing w:val="-3"/>
          <w:w w:val="90"/>
        </w:rPr>
        <w:t> </w:t>
      </w:r>
      <w:r>
        <w:rPr>
          <w:color w:val="231F20"/>
          <w:w w:val="90"/>
        </w:rPr>
        <w:t>P.</w:t>
      </w:r>
      <w:r>
        <w:rPr>
          <w:color w:val="231F20"/>
          <w:spacing w:val="-3"/>
          <w:w w:val="90"/>
        </w:rPr>
        <w:t> </w:t>
      </w:r>
      <w:r>
        <w:rPr>
          <w:color w:val="231F20"/>
          <w:spacing w:val="-2"/>
          <w:w w:val="90"/>
        </w:rPr>
        <w:t>(2011)</w:t>
      </w:r>
    </w:p>
    <w:p>
      <w:pPr>
        <w:spacing w:line="309" w:lineRule="auto" w:before="69"/>
        <w:ind w:left="1133" w:right="6413" w:firstLine="0"/>
        <w:jc w:val="left"/>
        <w:rPr>
          <w:sz w:val="20"/>
        </w:rPr>
      </w:pPr>
      <w:r>
        <w:rPr>
          <w:rFonts w:ascii="Trebuchet MS"/>
          <w:i/>
          <w:color w:val="231F20"/>
          <w:spacing w:val="-2"/>
          <w:sz w:val="20"/>
        </w:rPr>
        <w:t>Transforming</w:t>
      </w:r>
      <w:r>
        <w:rPr>
          <w:rFonts w:ascii="Trebuchet MS"/>
          <w:i/>
          <w:color w:val="231F20"/>
          <w:spacing w:val="-10"/>
          <w:sz w:val="20"/>
        </w:rPr>
        <w:t> </w:t>
      </w:r>
      <w:r>
        <w:rPr>
          <w:rFonts w:ascii="Trebuchet MS"/>
          <w:i/>
          <w:color w:val="231F20"/>
          <w:spacing w:val="-2"/>
          <w:sz w:val="20"/>
        </w:rPr>
        <w:t>conflict</w:t>
      </w:r>
      <w:r>
        <w:rPr>
          <w:rFonts w:ascii="Trebuchet MS"/>
          <w:i/>
          <w:color w:val="231F20"/>
          <w:spacing w:val="-10"/>
          <w:sz w:val="20"/>
        </w:rPr>
        <w:t> </w:t>
      </w:r>
      <w:r>
        <w:rPr>
          <w:rFonts w:ascii="Trebuchet MS"/>
          <w:i/>
          <w:color w:val="231F20"/>
          <w:spacing w:val="-2"/>
          <w:sz w:val="20"/>
        </w:rPr>
        <w:t>management</w:t>
      </w:r>
      <w:r>
        <w:rPr>
          <w:rFonts w:ascii="Trebuchet MS"/>
          <w:i/>
          <w:color w:val="231F20"/>
          <w:spacing w:val="-10"/>
          <w:sz w:val="20"/>
        </w:rPr>
        <w:t> </w:t>
      </w:r>
      <w:r>
        <w:rPr>
          <w:rFonts w:ascii="Trebuchet MS"/>
          <w:i/>
          <w:color w:val="231F20"/>
          <w:spacing w:val="-2"/>
          <w:sz w:val="20"/>
        </w:rPr>
        <w:t>in</w:t>
      </w:r>
      <w:r>
        <w:rPr>
          <w:rFonts w:ascii="Trebuchet MS"/>
          <w:i/>
          <w:color w:val="231F20"/>
          <w:spacing w:val="-10"/>
          <w:sz w:val="20"/>
        </w:rPr>
        <w:t> </w:t>
      </w:r>
      <w:r>
        <w:rPr>
          <w:rFonts w:ascii="Trebuchet MS"/>
          <w:i/>
          <w:color w:val="231F20"/>
          <w:spacing w:val="-2"/>
          <w:sz w:val="20"/>
        </w:rPr>
        <w:t>the</w:t>
      </w:r>
      <w:r>
        <w:rPr>
          <w:rFonts w:ascii="Trebuchet MS"/>
          <w:i/>
          <w:color w:val="231F20"/>
          <w:spacing w:val="-10"/>
          <w:sz w:val="20"/>
        </w:rPr>
        <w:t> </w:t>
      </w:r>
      <w:r>
        <w:rPr>
          <w:rFonts w:ascii="Trebuchet MS"/>
          <w:i/>
          <w:color w:val="231F20"/>
          <w:spacing w:val="-2"/>
          <w:sz w:val="20"/>
        </w:rPr>
        <w:t>public</w:t>
      </w:r>
      <w:r>
        <w:rPr>
          <w:rFonts w:ascii="Trebuchet MS"/>
          <w:i/>
          <w:color w:val="231F20"/>
          <w:spacing w:val="-2"/>
          <w:sz w:val="20"/>
        </w:rPr>
        <w:t> sector?</w:t>
      </w:r>
      <w:r>
        <w:rPr>
          <w:rFonts w:ascii="Trebuchet MS"/>
          <w:i/>
          <w:color w:val="231F20"/>
          <w:spacing w:val="-14"/>
          <w:sz w:val="20"/>
        </w:rPr>
        <w:t> </w:t>
      </w:r>
      <w:r>
        <w:rPr>
          <w:rFonts w:ascii="Trebuchet MS"/>
          <w:i/>
          <w:color w:val="231F20"/>
          <w:spacing w:val="-2"/>
          <w:sz w:val="20"/>
        </w:rPr>
        <w:t>Mediation,</w:t>
      </w:r>
      <w:r>
        <w:rPr>
          <w:rFonts w:ascii="Trebuchet MS"/>
          <w:i/>
          <w:color w:val="231F20"/>
          <w:spacing w:val="-13"/>
          <w:sz w:val="20"/>
        </w:rPr>
        <w:t> </w:t>
      </w:r>
      <w:r>
        <w:rPr>
          <w:rFonts w:ascii="Trebuchet MS"/>
          <w:i/>
          <w:color w:val="231F20"/>
          <w:spacing w:val="-2"/>
          <w:sz w:val="20"/>
        </w:rPr>
        <w:t>trade</w:t>
      </w:r>
      <w:r>
        <w:rPr>
          <w:rFonts w:ascii="Trebuchet MS"/>
          <w:i/>
          <w:color w:val="231F20"/>
          <w:spacing w:val="-13"/>
          <w:sz w:val="20"/>
        </w:rPr>
        <w:t> </w:t>
      </w:r>
      <w:r>
        <w:rPr>
          <w:rFonts w:ascii="Trebuchet MS"/>
          <w:i/>
          <w:color w:val="231F20"/>
          <w:spacing w:val="-2"/>
          <w:sz w:val="20"/>
        </w:rPr>
        <w:t>unions</w:t>
      </w:r>
      <w:r>
        <w:rPr>
          <w:rFonts w:ascii="Trebuchet MS"/>
          <w:i/>
          <w:color w:val="231F20"/>
          <w:spacing w:val="-13"/>
          <w:sz w:val="20"/>
        </w:rPr>
        <w:t> </w:t>
      </w:r>
      <w:r>
        <w:rPr>
          <w:rFonts w:ascii="Trebuchet MS"/>
          <w:i/>
          <w:color w:val="231F20"/>
          <w:spacing w:val="-2"/>
          <w:sz w:val="20"/>
        </w:rPr>
        <w:t>and</w:t>
      </w:r>
      <w:r>
        <w:rPr>
          <w:rFonts w:ascii="Trebuchet MS"/>
          <w:i/>
          <w:color w:val="231F20"/>
          <w:spacing w:val="-13"/>
          <w:sz w:val="20"/>
        </w:rPr>
        <w:t> </w:t>
      </w:r>
      <w:r>
        <w:rPr>
          <w:rFonts w:ascii="Trebuchet MS"/>
          <w:i/>
          <w:color w:val="231F20"/>
          <w:spacing w:val="-2"/>
          <w:sz w:val="20"/>
        </w:rPr>
        <w:t>partnerships </w:t>
      </w:r>
      <w:r>
        <w:rPr>
          <w:rFonts w:ascii="Trebuchet MS"/>
          <w:i/>
          <w:color w:val="231F20"/>
          <w:w w:val="90"/>
          <w:sz w:val="20"/>
        </w:rPr>
        <w:t>in</w:t>
      </w:r>
      <w:r>
        <w:rPr>
          <w:rFonts w:ascii="Trebuchet MS"/>
          <w:i/>
          <w:color w:val="231F20"/>
          <w:spacing w:val="-2"/>
          <w:w w:val="90"/>
          <w:sz w:val="20"/>
        </w:rPr>
        <w:t> </w:t>
      </w:r>
      <w:r>
        <w:rPr>
          <w:rFonts w:ascii="Trebuchet MS"/>
          <w:i/>
          <w:color w:val="231F20"/>
          <w:w w:val="90"/>
          <w:sz w:val="20"/>
        </w:rPr>
        <w:t>a</w:t>
      </w:r>
      <w:r>
        <w:rPr>
          <w:rFonts w:ascii="Trebuchet MS"/>
          <w:i/>
          <w:color w:val="231F20"/>
          <w:spacing w:val="-2"/>
          <w:w w:val="90"/>
          <w:sz w:val="20"/>
        </w:rPr>
        <w:t> </w:t>
      </w:r>
      <w:r>
        <w:rPr>
          <w:rFonts w:ascii="Trebuchet MS"/>
          <w:i/>
          <w:color w:val="231F20"/>
          <w:w w:val="90"/>
          <w:sz w:val="20"/>
        </w:rPr>
        <w:t>primary</w:t>
      </w:r>
      <w:r>
        <w:rPr>
          <w:rFonts w:ascii="Trebuchet MS"/>
          <w:i/>
          <w:color w:val="231F20"/>
          <w:spacing w:val="-2"/>
          <w:w w:val="90"/>
          <w:sz w:val="20"/>
        </w:rPr>
        <w:t> </w:t>
      </w:r>
      <w:r>
        <w:rPr>
          <w:rFonts w:ascii="Trebuchet MS"/>
          <w:i/>
          <w:color w:val="231F20"/>
          <w:w w:val="90"/>
          <w:sz w:val="20"/>
        </w:rPr>
        <w:t>care</w:t>
      </w:r>
      <w:r>
        <w:rPr>
          <w:rFonts w:ascii="Trebuchet MS"/>
          <w:i/>
          <w:color w:val="231F20"/>
          <w:spacing w:val="-2"/>
          <w:w w:val="90"/>
          <w:sz w:val="20"/>
        </w:rPr>
        <w:t> </w:t>
      </w:r>
      <w:r>
        <w:rPr>
          <w:rFonts w:ascii="Trebuchet MS"/>
          <w:i/>
          <w:color w:val="231F20"/>
          <w:w w:val="90"/>
          <w:sz w:val="20"/>
        </w:rPr>
        <w:t>trust</w:t>
      </w:r>
      <w:r>
        <w:rPr>
          <w:rFonts w:ascii="Trebuchet MS"/>
          <w:i/>
          <w:color w:val="231F20"/>
          <w:spacing w:val="-3"/>
          <w:w w:val="90"/>
          <w:sz w:val="20"/>
        </w:rPr>
        <w:t> </w:t>
      </w:r>
      <w:r>
        <w:rPr>
          <w:rFonts w:ascii="Trebuchet MS"/>
          <w:i/>
          <w:color w:val="231F20"/>
          <w:w w:val="90"/>
          <w:sz w:val="20"/>
        </w:rPr>
        <w:t>[online].</w:t>
      </w:r>
      <w:r>
        <w:rPr>
          <w:rFonts w:ascii="Trebuchet MS"/>
          <w:i/>
          <w:color w:val="231F20"/>
          <w:spacing w:val="-2"/>
          <w:w w:val="90"/>
          <w:sz w:val="20"/>
        </w:rPr>
        <w:t> </w:t>
      </w:r>
      <w:r>
        <w:rPr>
          <w:color w:val="231F20"/>
          <w:w w:val="90"/>
          <w:sz w:val="20"/>
        </w:rPr>
        <w:t>Research</w:t>
      </w:r>
      <w:r>
        <w:rPr>
          <w:color w:val="231F20"/>
          <w:spacing w:val="-3"/>
          <w:sz w:val="20"/>
        </w:rPr>
        <w:t> </w:t>
      </w:r>
      <w:r>
        <w:rPr>
          <w:color w:val="231F20"/>
          <w:w w:val="90"/>
          <w:sz w:val="20"/>
        </w:rPr>
        <w:t>paper,</w:t>
      </w:r>
      <w:r>
        <w:rPr>
          <w:color w:val="231F20"/>
          <w:spacing w:val="-3"/>
          <w:sz w:val="20"/>
        </w:rPr>
        <w:t> </w:t>
      </w:r>
      <w:r>
        <w:rPr>
          <w:color w:val="231F20"/>
          <w:spacing w:val="-5"/>
          <w:w w:val="90"/>
          <w:sz w:val="20"/>
        </w:rPr>
        <w:t>No</w:t>
      </w:r>
    </w:p>
    <w:p>
      <w:pPr>
        <w:pStyle w:val="BodyText"/>
        <w:spacing w:line="312" w:lineRule="auto" w:before="2"/>
        <w:ind w:left="1133" w:right="6239"/>
      </w:pPr>
      <w:r>
        <w:rPr>
          <w:color w:val="231F20"/>
          <w:spacing w:val="-2"/>
        </w:rPr>
        <w:t>01/11.</w:t>
      </w:r>
      <w:r>
        <w:rPr>
          <w:color w:val="231F20"/>
          <w:spacing w:val="-12"/>
        </w:rPr>
        <w:t> </w:t>
      </w:r>
      <w:r>
        <w:rPr>
          <w:color w:val="231F20"/>
          <w:spacing w:val="-2"/>
        </w:rPr>
        <w:t>London:</w:t>
      </w:r>
      <w:r>
        <w:rPr>
          <w:color w:val="231F20"/>
          <w:spacing w:val="-12"/>
        </w:rPr>
        <w:t> </w:t>
      </w:r>
      <w:r>
        <w:rPr>
          <w:color w:val="231F20"/>
          <w:spacing w:val="-2"/>
        </w:rPr>
        <w:t>Acas.</w:t>
      </w:r>
      <w:r>
        <w:rPr>
          <w:color w:val="231F20"/>
          <w:spacing w:val="-12"/>
        </w:rPr>
        <w:t> </w:t>
      </w:r>
      <w:r>
        <w:rPr>
          <w:color w:val="231F20"/>
          <w:spacing w:val="-2"/>
        </w:rPr>
        <w:t>Available</w:t>
      </w:r>
      <w:r>
        <w:rPr>
          <w:color w:val="231F20"/>
          <w:spacing w:val="-12"/>
        </w:rPr>
        <w:t> </w:t>
      </w:r>
      <w:r>
        <w:rPr>
          <w:color w:val="231F20"/>
          <w:spacing w:val="-2"/>
        </w:rPr>
        <w:t>at:</w:t>
      </w:r>
      <w:r>
        <w:rPr>
          <w:color w:val="231F20"/>
          <w:spacing w:val="-12"/>
        </w:rPr>
        <w:t> </w:t>
      </w:r>
      <w:hyperlink r:id="rId55">
        <w:r>
          <w:rPr>
            <w:color w:val="231F20"/>
            <w:spacing w:val="-2"/>
          </w:rPr>
          <w:t>www.acas.org.uk/</w:t>
        </w:r>
      </w:hyperlink>
      <w:r>
        <w:rPr>
          <w:color w:val="231F20"/>
          <w:spacing w:val="-2"/>
        </w:rPr>
        <w:t> researchpapers</w:t>
      </w:r>
      <w:r>
        <w:rPr>
          <w:color w:val="231F20"/>
          <w:spacing w:val="-7"/>
        </w:rPr>
        <w:t> </w:t>
      </w:r>
      <w:r>
        <w:rPr>
          <w:color w:val="231F20"/>
          <w:spacing w:val="-2"/>
        </w:rPr>
        <w:t>[Accessed</w:t>
      </w:r>
      <w:r>
        <w:rPr>
          <w:color w:val="231F20"/>
          <w:spacing w:val="-7"/>
        </w:rPr>
        <w:t> </w:t>
      </w:r>
      <w:r>
        <w:rPr>
          <w:color w:val="231F20"/>
          <w:spacing w:val="-2"/>
        </w:rPr>
        <w:t>19</w:t>
      </w:r>
      <w:r>
        <w:rPr>
          <w:color w:val="231F20"/>
          <w:spacing w:val="-7"/>
        </w:rPr>
        <w:t> </w:t>
      </w:r>
      <w:r>
        <w:rPr>
          <w:color w:val="231F20"/>
          <w:spacing w:val="-2"/>
        </w:rPr>
        <w:t>December</w:t>
      </w:r>
      <w:r>
        <w:rPr>
          <w:color w:val="231F20"/>
          <w:spacing w:val="-7"/>
        </w:rPr>
        <w:t> </w:t>
      </w:r>
      <w:r>
        <w:rPr>
          <w:color w:val="231F20"/>
          <w:spacing w:val="-2"/>
        </w:rPr>
        <w:t>2012].</w:t>
      </w:r>
    </w:p>
    <w:p>
      <w:pPr>
        <w:pStyle w:val="BodyText"/>
        <w:spacing w:before="3"/>
        <w:rPr>
          <w:sz w:val="26"/>
        </w:rPr>
      </w:pPr>
    </w:p>
    <w:p>
      <w:pPr>
        <w:spacing w:line="312" w:lineRule="auto" w:before="0"/>
        <w:ind w:left="1133" w:right="6117" w:firstLine="0"/>
        <w:jc w:val="left"/>
        <w:rPr>
          <w:sz w:val="20"/>
        </w:rPr>
      </w:pPr>
      <w:r>
        <w:rPr>
          <w:color w:val="231F20"/>
          <w:w w:val="90"/>
          <w:sz w:val="20"/>
        </w:rPr>
        <w:t>SEARGEANT, J. (2005) </w:t>
      </w:r>
      <w:r>
        <w:rPr>
          <w:rFonts w:ascii="Trebuchet MS" w:hAnsi="Trebuchet MS"/>
          <w:i/>
          <w:color w:val="231F20"/>
          <w:w w:val="90"/>
          <w:sz w:val="20"/>
        </w:rPr>
        <w:t>The</w:t>
      </w:r>
      <w:r>
        <w:rPr>
          <w:rFonts w:ascii="Trebuchet MS" w:hAnsi="Trebuchet MS"/>
          <w:i/>
          <w:color w:val="231F20"/>
          <w:spacing w:val="-1"/>
          <w:w w:val="90"/>
          <w:sz w:val="20"/>
        </w:rPr>
        <w:t> </w:t>
      </w:r>
      <w:r>
        <w:rPr>
          <w:rFonts w:ascii="Trebuchet MS" w:hAnsi="Trebuchet MS"/>
          <w:i/>
          <w:color w:val="231F20"/>
          <w:w w:val="90"/>
          <w:sz w:val="20"/>
        </w:rPr>
        <w:t>Acas</w:t>
      </w:r>
      <w:r>
        <w:rPr>
          <w:rFonts w:ascii="Trebuchet MS" w:hAnsi="Trebuchet MS"/>
          <w:i/>
          <w:color w:val="231F20"/>
          <w:spacing w:val="-1"/>
          <w:w w:val="90"/>
          <w:sz w:val="20"/>
        </w:rPr>
        <w:t> </w:t>
      </w:r>
      <w:r>
        <w:rPr>
          <w:rFonts w:ascii="Trebuchet MS" w:hAnsi="Trebuchet MS"/>
          <w:i/>
          <w:color w:val="231F20"/>
          <w:w w:val="90"/>
          <w:sz w:val="20"/>
        </w:rPr>
        <w:t>small</w:t>
      </w:r>
      <w:r>
        <w:rPr>
          <w:rFonts w:ascii="Trebuchet MS" w:hAnsi="Trebuchet MS"/>
          <w:i/>
          <w:color w:val="231F20"/>
          <w:spacing w:val="-1"/>
          <w:w w:val="90"/>
          <w:sz w:val="20"/>
        </w:rPr>
        <w:t> </w:t>
      </w:r>
      <w:r>
        <w:rPr>
          <w:rFonts w:ascii="Trebuchet MS" w:hAnsi="Trebuchet MS"/>
          <w:i/>
          <w:color w:val="231F20"/>
          <w:w w:val="90"/>
          <w:sz w:val="20"/>
        </w:rPr>
        <w:t>firms’</w:t>
      </w:r>
      <w:r>
        <w:rPr>
          <w:rFonts w:ascii="Trebuchet MS" w:hAnsi="Trebuchet MS"/>
          <w:i/>
          <w:color w:val="231F20"/>
          <w:spacing w:val="-1"/>
          <w:w w:val="90"/>
          <w:sz w:val="20"/>
        </w:rPr>
        <w:t> </w:t>
      </w:r>
      <w:r>
        <w:rPr>
          <w:rFonts w:ascii="Trebuchet MS" w:hAnsi="Trebuchet MS"/>
          <w:i/>
          <w:color w:val="231F20"/>
          <w:w w:val="90"/>
          <w:sz w:val="20"/>
        </w:rPr>
        <w:t>mediation</w:t>
      </w:r>
      <w:r>
        <w:rPr>
          <w:rFonts w:ascii="Trebuchet MS" w:hAnsi="Trebuchet MS"/>
          <w:i/>
          <w:color w:val="231F20"/>
          <w:w w:val="90"/>
          <w:sz w:val="20"/>
        </w:rPr>
        <w:t> </w:t>
      </w:r>
      <w:r>
        <w:rPr>
          <w:rFonts w:ascii="Trebuchet MS" w:hAnsi="Trebuchet MS"/>
          <w:i/>
          <w:color w:val="231F20"/>
          <w:spacing w:val="-4"/>
          <w:sz w:val="20"/>
        </w:rPr>
        <w:t>pilot:</w:t>
      </w:r>
      <w:r>
        <w:rPr>
          <w:rFonts w:ascii="Trebuchet MS" w:hAnsi="Trebuchet MS"/>
          <w:i/>
          <w:color w:val="231F20"/>
          <w:spacing w:val="-10"/>
          <w:sz w:val="20"/>
        </w:rPr>
        <w:t> </w:t>
      </w:r>
      <w:r>
        <w:rPr>
          <w:rFonts w:ascii="Trebuchet MS" w:hAnsi="Trebuchet MS"/>
          <w:i/>
          <w:color w:val="231F20"/>
          <w:spacing w:val="-4"/>
          <w:sz w:val="20"/>
        </w:rPr>
        <w:t>research</w:t>
      </w:r>
      <w:r>
        <w:rPr>
          <w:rFonts w:ascii="Trebuchet MS" w:hAnsi="Trebuchet MS"/>
          <w:i/>
          <w:color w:val="231F20"/>
          <w:spacing w:val="-10"/>
          <w:sz w:val="20"/>
        </w:rPr>
        <w:t> </w:t>
      </w:r>
      <w:r>
        <w:rPr>
          <w:rFonts w:ascii="Trebuchet MS" w:hAnsi="Trebuchet MS"/>
          <w:i/>
          <w:color w:val="231F20"/>
          <w:spacing w:val="-4"/>
          <w:sz w:val="20"/>
        </w:rPr>
        <w:t>to</w:t>
      </w:r>
      <w:r>
        <w:rPr>
          <w:rFonts w:ascii="Trebuchet MS" w:hAnsi="Trebuchet MS"/>
          <w:i/>
          <w:color w:val="231F20"/>
          <w:spacing w:val="-10"/>
          <w:sz w:val="20"/>
        </w:rPr>
        <w:t> </w:t>
      </w:r>
      <w:r>
        <w:rPr>
          <w:rFonts w:ascii="Trebuchet MS" w:hAnsi="Trebuchet MS"/>
          <w:i/>
          <w:color w:val="231F20"/>
          <w:spacing w:val="-4"/>
          <w:sz w:val="20"/>
        </w:rPr>
        <w:t>explore</w:t>
      </w:r>
      <w:r>
        <w:rPr>
          <w:rFonts w:ascii="Trebuchet MS" w:hAnsi="Trebuchet MS"/>
          <w:i/>
          <w:color w:val="231F20"/>
          <w:spacing w:val="-10"/>
          <w:sz w:val="20"/>
        </w:rPr>
        <w:t> </w:t>
      </w:r>
      <w:r>
        <w:rPr>
          <w:rFonts w:ascii="Trebuchet MS" w:hAnsi="Trebuchet MS"/>
          <w:i/>
          <w:color w:val="231F20"/>
          <w:spacing w:val="-4"/>
          <w:sz w:val="20"/>
        </w:rPr>
        <w:t>parties’</w:t>
      </w:r>
      <w:r>
        <w:rPr>
          <w:rFonts w:ascii="Trebuchet MS" w:hAnsi="Trebuchet MS"/>
          <w:i/>
          <w:color w:val="231F20"/>
          <w:spacing w:val="-10"/>
          <w:sz w:val="20"/>
        </w:rPr>
        <w:t> </w:t>
      </w:r>
      <w:r>
        <w:rPr>
          <w:rFonts w:ascii="Trebuchet MS" w:hAnsi="Trebuchet MS"/>
          <w:i/>
          <w:color w:val="231F20"/>
          <w:spacing w:val="-4"/>
          <w:sz w:val="20"/>
        </w:rPr>
        <w:t>experiences</w:t>
      </w:r>
      <w:r>
        <w:rPr>
          <w:rFonts w:ascii="Trebuchet MS" w:hAnsi="Trebuchet MS"/>
          <w:i/>
          <w:color w:val="231F20"/>
          <w:spacing w:val="-10"/>
          <w:sz w:val="20"/>
        </w:rPr>
        <w:t> </w:t>
      </w:r>
      <w:r>
        <w:rPr>
          <w:rFonts w:ascii="Trebuchet MS" w:hAnsi="Trebuchet MS"/>
          <w:i/>
          <w:color w:val="231F20"/>
          <w:spacing w:val="-4"/>
          <w:sz w:val="20"/>
        </w:rPr>
        <w:t>and views</w:t>
      </w:r>
      <w:r>
        <w:rPr>
          <w:rFonts w:ascii="Trebuchet MS" w:hAnsi="Trebuchet MS"/>
          <w:i/>
          <w:color w:val="231F20"/>
          <w:spacing w:val="-8"/>
          <w:sz w:val="20"/>
        </w:rPr>
        <w:t> </w:t>
      </w:r>
      <w:r>
        <w:rPr>
          <w:rFonts w:ascii="Trebuchet MS" w:hAnsi="Trebuchet MS"/>
          <w:i/>
          <w:color w:val="231F20"/>
          <w:spacing w:val="-4"/>
          <w:sz w:val="20"/>
        </w:rPr>
        <w:t>on</w:t>
      </w:r>
      <w:r>
        <w:rPr>
          <w:rFonts w:ascii="Trebuchet MS" w:hAnsi="Trebuchet MS"/>
          <w:i/>
          <w:color w:val="231F20"/>
          <w:spacing w:val="-8"/>
          <w:sz w:val="20"/>
        </w:rPr>
        <w:t> </w:t>
      </w:r>
      <w:r>
        <w:rPr>
          <w:rFonts w:ascii="Trebuchet MS" w:hAnsi="Trebuchet MS"/>
          <w:i/>
          <w:color w:val="231F20"/>
          <w:spacing w:val="-4"/>
          <w:sz w:val="20"/>
        </w:rPr>
        <w:t>the</w:t>
      </w:r>
      <w:r>
        <w:rPr>
          <w:rFonts w:ascii="Trebuchet MS" w:hAnsi="Trebuchet MS"/>
          <w:i/>
          <w:color w:val="231F20"/>
          <w:spacing w:val="-8"/>
          <w:sz w:val="20"/>
        </w:rPr>
        <w:t> </w:t>
      </w:r>
      <w:r>
        <w:rPr>
          <w:rFonts w:ascii="Trebuchet MS" w:hAnsi="Trebuchet MS"/>
          <w:i/>
          <w:color w:val="231F20"/>
          <w:spacing w:val="-4"/>
          <w:sz w:val="20"/>
        </w:rPr>
        <w:t>value</w:t>
      </w:r>
      <w:r>
        <w:rPr>
          <w:rFonts w:ascii="Trebuchet MS" w:hAnsi="Trebuchet MS"/>
          <w:i/>
          <w:color w:val="231F20"/>
          <w:spacing w:val="-8"/>
          <w:sz w:val="20"/>
        </w:rPr>
        <w:t> </w:t>
      </w:r>
      <w:r>
        <w:rPr>
          <w:rFonts w:ascii="Trebuchet MS" w:hAnsi="Trebuchet MS"/>
          <w:i/>
          <w:color w:val="231F20"/>
          <w:spacing w:val="-4"/>
          <w:sz w:val="20"/>
        </w:rPr>
        <w:t>of</w:t>
      </w:r>
      <w:r>
        <w:rPr>
          <w:rFonts w:ascii="Trebuchet MS" w:hAnsi="Trebuchet MS"/>
          <w:i/>
          <w:color w:val="231F20"/>
          <w:spacing w:val="-8"/>
          <w:sz w:val="20"/>
        </w:rPr>
        <w:t> </w:t>
      </w:r>
      <w:r>
        <w:rPr>
          <w:rFonts w:ascii="Trebuchet MS" w:hAnsi="Trebuchet MS"/>
          <w:i/>
          <w:color w:val="231F20"/>
          <w:spacing w:val="-4"/>
          <w:sz w:val="20"/>
        </w:rPr>
        <w:t>mediation</w:t>
      </w:r>
      <w:r>
        <w:rPr>
          <w:rFonts w:ascii="Trebuchet MS" w:hAnsi="Trebuchet MS"/>
          <w:i/>
          <w:color w:val="231F20"/>
          <w:spacing w:val="-8"/>
          <w:sz w:val="20"/>
        </w:rPr>
        <w:t> </w:t>
      </w:r>
      <w:r>
        <w:rPr>
          <w:rFonts w:ascii="Trebuchet MS" w:hAnsi="Trebuchet MS"/>
          <w:i/>
          <w:color w:val="231F20"/>
          <w:spacing w:val="-4"/>
          <w:sz w:val="20"/>
        </w:rPr>
        <w:t>[online].</w:t>
      </w:r>
      <w:r>
        <w:rPr>
          <w:rFonts w:ascii="Trebuchet MS" w:hAnsi="Trebuchet MS"/>
          <w:i/>
          <w:color w:val="231F20"/>
          <w:spacing w:val="-8"/>
          <w:sz w:val="20"/>
        </w:rPr>
        <w:t> </w:t>
      </w:r>
      <w:r>
        <w:rPr>
          <w:color w:val="231F20"/>
          <w:spacing w:val="-4"/>
          <w:sz w:val="20"/>
        </w:rPr>
        <w:t>Research </w:t>
      </w:r>
      <w:r>
        <w:rPr>
          <w:color w:val="231F20"/>
          <w:sz w:val="20"/>
        </w:rPr>
        <w:t>paper, No 04/05. London: Acas. Available at: </w:t>
      </w:r>
      <w:hyperlink r:id="rId87">
        <w:r>
          <w:rPr>
            <w:color w:val="231F20"/>
            <w:sz w:val="20"/>
          </w:rPr>
          <w:t>www.</w:t>
        </w:r>
      </w:hyperlink>
      <w:r>
        <w:rPr>
          <w:color w:val="231F20"/>
          <w:sz w:val="20"/>
        </w:rPr>
        <w:t> </w:t>
      </w:r>
      <w:r>
        <w:rPr>
          <w:color w:val="231F20"/>
          <w:spacing w:val="-4"/>
          <w:sz w:val="20"/>
        </w:rPr>
        <w:t>acas.org.uk/researchpapers [Accessed 19 December </w:t>
      </w:r>
      <w:r>
        <w:rPr>
          <w:color w:val="231F20"/>
          <w:spacing w:val="-2"/>
          <w:sz w:val="20"/>
        </w:rPr>
        <w:t>2012].</w:t>
      </w:r>
    </w:p>
    <w:p>
      <w:pPr>
        <w:spacing w:after="0" w:line="312" w:lineRule="auto"/>
        <w:jc w:val="left"/>
        <w:rPr>
          <w:sz w:val="20"/>
        </w:rPr>
        <w:sectPr>
          <w:headerReference w:type="default" r:id="rId88"/>
          <w:pgSz w:w="11910" w:h="16840"/>
          <w:pgMar w:header="0" w:footer="781" w:top="820" w:bottom="980" w:left="0" w:right="0"/>
        </w:sectPr>
      </w:pPr>
    </w:p>
    <w:p>
      <w:pPr>
        <w:pStyle w:val="BodyText"/>
        <w:ind w:left="1054"/>
      </w:pPr>
      <w:r>
        <w:rPr/>
        <w:drawing>
          <wp:inline distT="0" distB="0" distL="0" distR="0">
            <wp:extent cx="1475380" cy="501396"/>
            <wp:effectExtent l="0" t="0" r="0" b="0"/>
            <wp:docPr id="597" name="Image 597"/>
            <wp:cNvGraphicFramePr>
              <a:graphicFrameLocks/>
            </wp:cNvGraphicFramePr>
            <a:graphic>
              <a:graphicData uri="http://schemas.openxmlformats.org/drawingml/2006/picture">
                <pic:pic>
                  <pic:nvPicPr>
                    <pic:cNvPr id="597" name="Image 597"/>
                    <pic:cNvPicPr/>
                  </pic:nvPicPr>
                  <pic:blipFill>
                    <a:blip r:embed="rId91" cstate="print"/>
                    <a:stretch>
                      <a:fillRect/>
                    </a:stretch>
                  </pic:blipFill>
                  <pic:spPr>
                    <a:xfrm>
                      <a:off x="0" y="0"/>
                      <a:ext cx="1475380" cy="501396"/>
                    </a:xfrm>
                    <a:prstGeom prst="rect">
                      <a:avLst/>
                    </a:prstGeom>
                  </pic:spPr>
                </pic:pic>
              </a:graphicData>
            </a:graphic>
          </wp:inline>
        </w:drawing>
      </w:r>
      <w:r>
        <w:rPr/>
      </w:r>
    </w:p>
    <w:p>
      <w:pPr>
        <w:pStyle w:val="BodyText"/>
        <w:spacing w:before="11"/>
        <w:rPr>
          <w:sz w:val="26"/>
        </w:rPr>
      </w:pPr>
    </w:p>
    <w:p>
      <w:pPr>
        <w:pStyle w:val="BodyText"/>
        <w:spacing w:line="312" w:lineRule="auto" w:before="94"/>
        <w:ind w:left="1133" w:right="8584"/>
      </w:pPr>
      <w:r>
        <w:rPr>
          <w:color w:val="231F20"/>
          <w:spacing w:val="-10"/>
        </w:rPr>
        <w:t>22nd</w:t>
      </w:r>
      <w:r>
        <w:rPr>
          <w:color w:val="231F20"/>
          <w:spacing w:val="-4"/>
        </w:rPr>
        <w:t> </w:t>
      </w:r>
      <w:r>
        <w:rPr>
          <w:color w:val="231F20"/>
          <w:spacing w:val="-10"/>
        </w:rPr>
        <w:t>Floor,</w:t>
      </w:r>
      <w:r>
        <w:rPr>
          <w:color w:val="231F20"/>
          <w:spacing w:val="-4"/>
        </w:rPr>
        <w:t> </w:t>
      </w:r>
      <w:r>
        <w:rPr>
          <w:color w:val="231F20"/>
          <w:spacing w:val="-10"/>
        </w:rPr>
        <w:t>Euston</w:t>
      </w:r>
      <w:r>
        <w:rPr>
          <w:color w:val="231F20"/>
          <w:spacing w:val="-4"/>
        </w:rPr>
        <w:t> </w:t>
      </w:r>
      <w:r>
        <w:rPr>
          <w:color w:val="231F20"/>
          <w:spacing w:val="-10"/>
        </w:rPr>
        <w:t>Tower </w:t>
      </w:r>
      <w:r>
        <w:rPr>
          <w:color w:val="231F20"/>
        </w:rPr>
        <w:t>286 Euston Road London NW1 3JJ</w:t>
      </w:r>
    </w:p>
    <w:p>
      <w:pPr>
        <w:pStyle w:val="BodyText"/>
        <w:spacing w:before="3"/>
        <w:ind w:left="1133"/>
      </w:pPr>
      <w:r>
        <w:rPr>
          <w:color w:val="231F20"/>
          <w:spacing w:val="-6"/>
        </w:rPr>
        <w:t>Tel:</w:t>
      </w:r>
      <w:r>
        <w:rPr>
          <w:color w:val="231F20"/>
          <w:spacing w:val="-7"/>
        </w:rPr>
        <w:t> </w:t>
      </w:r>
      <w:r>
        <w:rPr>
          <w:color w:val="231F20"/>
          <w:spacing w:val="-6"/>
        </w:rPr>
        <w:t>08457 38 37 36</w:t>
      </w:r>
    </w:p>
    <w:p>
      <w:pPr>
        <w:pStyle w:val="BodyText"/>
        <w:spacing w:before="70"/>
        <w:ind w:left="1133"/>
      </w:pPr>
      <w:r>
        <w:rPr>
          <w:color w:val="231F20"/>
          <w:spacing w:val="-7"/>
        </w:rPr>
        <w:t>Website:</w:t>
      </w:r>
      <w:r>
        <w:rPr>
          <w:color w:val="231F20"/>
          <w:spacing w:val="-2"/>
        </w:rPr>
        <w:t> </w:t>
      </w:r>
      <w:hyperlink r:id="rId55">
        <w:r>
          <w:rPr>
            <w:color w:val="231F20"/>
            <w:spacing w:val="-2"/>
          </w:rPr>
          <w:t>www.acas.org.uk</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6"/>
        </w:rPr>
      </w:pPr>
    </w:p>
    <w:p>
      <w:pPr>
        <w:spacing w:line="273" w:lineRule="auto" w:before="96"/>
        <w:ind w:left="3782" w:right="4455" w:firstLine="0"/>
        <w:jc w:val="left"/>
        <w:rPr>
          <w:sz w:val="16"/>
        </w:rPr>
      </w:pPr>
      <w:r>
        <w:rPr/>
        <w:drawing>
          <wp:anchor distT="0" distB="0" distL="0" distR="0" allowOverlap="1" layoutInCell="1" locked="0" behindDoc="0" simplePos="0" relativeHeight="15759360">
            <wp:simplePos x="0" y="0"/>
            <wp:positionH relativeFrom="page">
              <wp:posOffset>1572555</wp:posOffset>
            </wp:positionH>
            <wp:positionV relativeFrom="paragraph">
              <wp:posOffset>52534</wp:posOffset>
            </wp:positionV>
            <wp:extent cx="653931" cy="615163"/>
            <wp:effectExtent l="0" t="0" r="0" b="0"/>
            <wp:wrapNone/>
            <wp:docPr id="598" name="Image 598"/>
            <wp:cNvGraphicFramePr>
              <a:graphicFrameLocks/>
            </wp:cNvGraphicFramePr>
            <a:graphic>
              <a:graphicData uri="http://schemas.openxmlformats.org/drawingml/2006/picture">
                <pic:pic>
                  <pic:nvPicPr>
                    <pic:cNvPr id="598" name="Image 598"/>
                    <pic:cNvPicPr/>
                  </pic:nvPicPr>
                  <pic:blipFill>
                    <a:blip r:embed="rId92" cstate="print"/>
                    <a:stretch>
                      <a:fillRect/>
                    </a:stretch>
                  </pic:blipFill>
                  <pic:spPr>
                    <a:xfrm>
                      <a:off x="0" y="0"/>
                      <a:ext cx="653931" cy="615163"/>
                    </a:xfrm>
                    <a:prstGeom prst="rect">
                      <a:avLst/>
                    </a:prstGeom>
                  </pic:spPr>
                </pic:pic>
              </a:graphicData>
            </a:graphic>
          </wp:anchor>
        </w:drawing>
      </w:r>
      <w:r>
        <w:rPr/>
        <mc:AlternateContent>
          <mc:Choice Requires="wps">
            <w:drawing>
              <wp:anchor distT="0" distB="0" distL="0" distR="0" allowOverlap="1" layoutInCell="1" locked="0" behindDoc="0" simplePos="0" relativeHeight="15759872">
                <wp:simplePos x="0" y="0"/>
                <wp:positionH relativeFrom="page">
                  <wp:posOffset>720590</wp:posOffset>
                </wp:positionH>
                <wp:positionV relativeFrom="paragraph">
                  <wp:posOffset>77161</wp:posOffset>
                </wp:positionV>
                <wp:extent cx="720725" cy="720725"/>
                <wp:effectExtent l="0" t="0" r="0" b="0"/>
                <wp:wrapNone/>
                <wp:docPr id="599" name="Group 599"/>
                <wp:cNvGraphicFramePr>
                  <a:graphicFrameLocks/>
                </wp:cNvGraphicFramePr>
                <a:graphic>
                  <a:graphicData uri="http://schemas.microsoft.com/office/word/2010/wordprocessingGroup">
                    <wpg:wgp>
                      <wpg:cNvPr id="599" name="Group 599"/>
                      <wpg:cNvGrpSpPr/>
                      <wpg:grpSpPr>
                        <a:xfrm>
                          <a:off x="0" y="0"/>
                          <a:ext cx="720725" cy="720725"/>
                          <a:chExt cx="720725" cy="720725"/>
                        </a:xfrm>
                      </wpg:grpSpPr>
                      <wps:wsp>
                        <wps:cNvPr id="600" name="Graphic 600"/>
                        <wps:cNvSpPr/>
                        <wps:spPr>
                          <a:xfrm>
                            <a:off x="0" y="0"/>
                            <a:ext cx="720725" cy="720725"/>
                          </a:xfrm>
                          <a:custGeom>
                            <a:avLst/>
                            <a:gdLst/>
                            <a:ahLst/>
                            <a:cxnLst/>
                            <a:rect l="l" t="t" r="r" b="b"/>
                            <a:pathLst>
                              <a:path w="720725" h="720725">
                                <a:moveTo>
                                  <a:pt x="720217" y="0"/>
                                </a:moveTo>
                                <a:lnTo>
                                  <a:pt x="88747" y="126"/>
                                </a:lnTo>
                                <a:lnTo>
                                  <a:pt x="50433" y="8677"/>
                                </a:lnTo>
                                <a:lnTo>
                                  <a:pt x="19672" y="33058"/>
                                </a:lnTo>
                                <a:lnTo>
                                  <a:pt x="905" y="76683"/>
                                </a:lnTo>
                                <a:lnTo>
                                  <a:pt x="0" y="92659"/>
                                </a:lnTo>
                                <a:lnTo>
                                  <a:pt x="0" y="720115"/>
                                </a:lnTo>
                                <a:lnTo>
                                  <a:pt x="634342" y="719874"/>
                                </a:lnTo>
                                <a:lnTo>
                                  <a:pt x="679875" y="705662"/>
                                </a:lnTo>
                                <a:lnTo>
                                  <a:pt x="710369" y="671984"/>
                                </a:lnTo>
                                <a:lnTo>
                                  <a:pt x="720115" y="633006"/>
                                </a:lnTo>
                                <a:lnTo>
                                  <a:pt x="720217" y="0"/>
                                </a:lnTo>
                                <a:close/>
                              </a:path>
                            </a:pathLst>
                          </a:custGeom>
                          <a:solidFill>
                            <a:srgbClr val="002A54"/>
                          </a:solidFill>
                        </wps:spPr>
                        <wps:bodyPr wrap="square" lIns="0" tIns="0" rIns="0" bIns="0" rtlCol="0">
                          <a:prstTxWarp prst="textNoShape">
                            <a:avLst/>
                          </a:prstTxWarp>
                          <a:noAutofit/>
                        </wps:bodyPr>
                      </wps:wsp>
                      <wps:wsp>
                        <wps:cNvPr id="601" name="Graphic 601"/>
                        <wps:cNvSpPr/>
                        <wps:spPr>
                          <a:xfrm>
                            <a:off x="239486" y="411777"/>
                            <a:ext cx="35560" cy="175260"/>
                          </a:xfrm>
                          <a:custGeom>
                            <a:avLst/>
                            <a:gdLst/>
                            <a:ahLst/>
                            <a:cxnLst/>
                            <a:rect l="l" t="t" r="r" b="b"/>
                            <a:pathLst>
                              <a:path w="35560" h="175260">
                                <a:moveTo>
                                  <a:pt x="35306" y="0"/>
                                </a:moveTo>
                                <a:lnTo>
                                  <a:pt x="0" y="11620"/>
                                </a:lnTo>
                                <a:lnTo>
                                  <a:pt x="343" y="52476"/>
                                </a:lnTo>
                                <a:lnTo>
                                  <a:pt x="367" y="134160"/>
                                </a:lnTo>
                                <a:lnTo>
                                  <a:pt x="711" y="175031"/>
                                </a:lnTo>
                                <a:lnTo>
                                  <a:pt x="35306" y="175031"/>
                                </a:lnTo>
                                <a:lnTo>
                                  <a:pt x="35306" y="0"/>
                                </a:lnTo>
                                <a:close/>
                              </a:path>
                            </a:pathLst>
                          </a:custGeom>
                          <a:solidFill>
                            <a:srgbClr val="FFFFFF"/>
                          </a:solidFill>
                        </wps:spPr>
                        <wps:bodyPr wrap="square" lIns="0" tIns="0" rIns="0" bIns="0" rtlCol="0">
                          <a:prstTxWarp prst="textNoShape">
                            <a:avLst/>
                          </a:prstTxWarp>
                          <a:noAutofit/>
                        </wps:bodyPr>
                      </wps:wsp>
                      <pic:pic>
                        <pic:nvPicPr>
                          <pic:cNvPr id="602" name="Image 602"/>
                          <pic:cNvPicPr/>
                        </pic:nvPicPr>
                        <pic:blipFill>
                          <a:blip r:embed="rId93" cstate="print"/>
                          <a:stretch>
                            <a:fillRect/>
                          </a:stretch>
                        </pic:blipFill>
                        <pic:spPr>
                          <a:xfrm>
                            <a:off x="74818" y="414272"/>
                            <a:ext cx="132549" cy="175496"/>
                          </a:xfrm>
                          <a:prstGeom prst="rect">
                            <a:avLst/>
                          </a:prstGeom>
                        </pic:spPr>
                      </pic:pic>
                      <wps:wsp>
                        <wps:cNvPr id="603" name="Graphic 603"/>
                        <wps:cNvSpPr/>
                        <wps:spPr>
                          <a:xfrm>
                            <a:off x="318041" y="319952"/>
                            <a:ext cx="321945" cy="353695"/>
                          </a:xfrm>
                          <a:custGeom>
                            <a:avLst/>
                            <a:gdLst/>
                            <a:ahLst/>
                            <a:cxnLst/>
                            <a:rect l="l" t="t" r="r" b="b"/>
                            <a:pathLst>
                              <a:path w="321945" h="353695">
                                <a:moveTo>
                                  <a:pt x="147027" y="177622"/>
                                </a:moveTo>
                                <a:lnTo>
                                  <a:pt x="136486" y="132270"/>
                                </a:lnTo>
                                <a:lnTo>
                                  <a:pt x="108585" y="101092"/>
                                </a:lnTo>
                                <a:lnTo>
                                  <a:pt x="108585" y="191998"/>
                                </a:lnTo>
                                <a:lnTo>
                                  <a:pt x="107950" y="202158"/>
                                </a:lnTo>
                                <a:lnTo>
                                  <a:pt x="90297" y="239458"/>
                                </a:lnTo>
                                <a:lnTo>
                                  <a:pt x="68135" y="244576"/>
                                </a:lnTo>
                                <a:lnTo>
                                  <a:pt x="59334" y="243141"/>
                                </a:lnTo>
                                <a:lnTo>
                                  <a:pt x="50876" y="240436"/>
                                </a:lnTo>
                                <a:lnTo>
                                  <a:pt x="42760" y="236791"/>
                                </a:lnTo>
                                <a:lnTo>
                                  <a:pt x="34963" y="232486"/>
                                </a:lnTo>
                                <a:lnTo>
                                  <a:pt x="35077" y="132130"/>
                                </a:lnTo>
                                <a:lnTo>
                                  <a:pt x="43192" y="127419"/>
                                </a:lnTo>
                                <a:lnTo>
                                  <a:pt x="51943" y="123964"/>
                                </a:lnTo>
                                <a:lnTo>
                                  <a:pt x="61112" y="121780"/>
                                </a:lnTo>
                                <a:lnTo>
                                  <a:pt x="70510" y="120878"/>
                                </a:lnTo>
                                <a:lnTo>
                                  <a:pt x="77393" y="121272"/>
                                </a:lnTo>
                                <a:lnTo>
                                  <a:pt x="105727" y="153225"/>
                                </a:lnTo>
                                <a:lnTo>
                                  <a:pt x="108585" y="191998"/>
                                </a:lnTo>
                                <a:lnTo>
                                  <a:pt x="108585" y="101092"/>
                                </a:lnTo>
                                <a:lnTo>
                                  <a:pt x="107721" y="100495"/>
                                </a:lnTo>
                                <a:lnTo>
                                  <a:pt x="95923" y="96177"/>
                                </a:lnTo>
                                <a:lnTo>
                                  <a:pt x="83566" y="94526"/>
                                </a:lnTo>
                                <a:lnTo>
                                  <a:pt x="70980" y="94780"/>
                                </a:lnTo>
                                <a:lnTo>
                                  <a:pt x="29743" y="104330"/>
                                </a:lnTo>
                                <a:lnTo>
                                  <a:pt x="2717" y="122758"/>
                                </a:lnTo>
                                <a:lnTo>
                                  <a:pt x="0" y="124891"/>
                                </a:lnTo>
                                <a:lnTo>
                                  <a:pt x="469" y="127419"/>
                                </a:lnTo>
                                <a:lnTo>
                                  <a:pt x="596" y="341033"/>
                                </a:lnTo>
                                <a:lnTo>
                                  <a:pt x="34963" y="353352"/>
                                </a:lnTo>
                                <a:lnTo>
                                  <a:pt x="34963" y="259740"/>
                                </a:lnTo>
                                <a:lnTo>
                                  <a:pt x="44488" y="264439"/>
                                </a:lnTo>
                                <a:lnTo>
                                  <a:pt x="54508" y="267982"/>
                                </a:lnTo>
                                <a:lnTo>
                                  <a:pt x="64884" y="270281"/>
                                </a:lnTo>
                                <a:lnTo>
                                  <a:pt x="75488" y="271246"/>
                                </a:lnTo>
                                <a:lnTo>
                                  <a:pt x="85979" y="270357"/>
                                </a:lnTo>
                                <a:lnTo>
                                  <a:pt x="96304" y="268249"/>
                                </a:lnTo>
                                <a:lnTo>
                                  <a:pt x="106146" y="264680"/>
                                </a:lnTo>
                                <a:lnTo>
                                  <a:pt x="114592" y="259740"/>
                                </a:lnTo>
                                <a:lnTo>
                                  <a:pt x="115189" y="259397"/>
                                </a:lnTo>
                                <a:lnTo>
                                  <a:pt x="126225" y="249529"/>
                                </a:lnTo>
                                <a:lnTo>
                                  <a:pt x="129730" y="244576"/>
                                </a:lnTo>
                                <a:lnTo>
                                  <a:pt x="134759" y="237490"/>
                                </a:lnTo>
                                <a:lnTo>
                                  <a:pt x="140931" y="223989"/>
                                </a:lnTo>
                                <a:lnTo>
                                  <a:pt x="144919" y="209740"/>
                                </a:lnTo>
                                <a:lnTo>
                                  <a:pt x="146977" y="193751"/>
                                </a:lnTo>
                                <a:lnTo>
                                  <a:pt x="147027" y="177622"/>
                                </a:lnTo>
                                <a:close/>
                              </a:path>
                              <a:path w="321945" h="353695">
                                <a:moveTo>
                                  <a:pt x="321703" y="0"/>
                                </a:moveTo>
                                <a:lnTo>
                                  <a:pt x="287934" y="11531"/>
                                </a:lnTo>
                                <a:lnTo>
                                  <a:pt x="287934" y="131419"/>
                                </a:lnTo>
                                <a:lnTo>
                                  <a:pt x="287934" y="231648"/>
                                </a:lnTo>
                                <a:lnTo>
                                  <a:pt x="278472" y="236982"/>
                                </a:lnTo>
                                <a:lnTo>
                                  <a:pt x="268439" y="241300"/>
                                </a:lnTo>
                                <a:lnTo>
                                  <a:pt x="257937" y="244068"/>
                                </a:lnTo>
                                <a:lnTo>
                                  <a:pt x="247065" y="244817"/>
                                </a:lnTo>
                                <a:lnTo>
                                  <a:pt x="237921" y="242570"/>
                                </a:lnTo>
                                <a:lnTo>
                                  <a:pt x="214071" y="206159"/>
                                </a:lnTo>
                                <a:lnTo>
                                  <a:pt x="211696" y="189357"/>
                                </a:lnTo>
                                <a:lnTo>
                                  <a:pt x="212064" y="172377"/>
                                </a:lnTo>
                                <a:lnTo>
                                  <a:pt x="224853" y="133858"/>
                                </a:lnTo>
                                <a:lnTo>
                                  <a:pt x="244576" y="118859"/>
                                </a:lnTo>
                                <a:lnTo>
                                  <a:pt x="252984" y="119329"/>
                                </a:lnTo>
                                <a:lnTo>
                                  <a:pt x="262280" y="120307"/>
                                </a:lnTo>
                                <a:lnTo>
                                  <a:pt x="271272" y="122872"/>
                                </a:lnTo>
                                <a:lnTo>
                                  <a:pt x="279844" y="126682"/>
                                </a:lnTo>
                                <a:lnTo>
                                  <a:pt x="287934" y="131419"/>
                                </a:lnTo>
                                <a:lnTo>
                                  <a:pt x="287934" y="11531"/>
                                </a:lnTo>
                                <a:lnTo>
                                  <a:pt x="287705" y="11607"/>
                                </a:lnTo>
                                <a:lnTo>
                                  <a:pt x="287591" y="102374"/>
                                </a:lnTo>
                                <a:lnTo>
                                  <a:pt x="278739" y="99009"/>
                                </a:lnTo>
                                <a:lnTo>
                                  <a:pt x="269633" y="96304"/>
                                </a:lnTo>
                                <a:lnTo>
                                  <a:pt x="260362" y="94348"/>
                                </a:lnTo>
                                <a:lnTo>
                                  <a:pt x="250977" y="93256"/>
                                </a:lnTo>
                                <a:lnTo>
                                  <a:pt x="240690" y="93040"/>
                                </a:lnTo>
                                <a:lnTo>
                                  <a:pt x="230492" y="94411"/>
                                </a:lnTo>
                                <a:lnTo>
                                  <a:pt x="192938" y="119875"/>
                                </a:lnTo>
                                <a:lnTo>
                                  <a:pt x="175691" y="162826"/>
                                </a:lnTo>
                                <a:lnTo>
                                  <a:pt x="174129" y="183565"/>
                                </a:lnTo>
                                <a:lnTo>
                                  <a:pt x="176212" y="204241"/>
                                </a:lnTo>
                                <a:lnTo>
                                  <a:pt x="193395" y="245237"/>
                                </a:lnTo>
                                <a:lnTo>
                                  <a:pt x="232968" y="268859"/>
                                </a:lnTo>
                                <a:lnTo>
                                  <a:pt x="244678" y="269557"/>
                                </a:lnTo>
                                <a:lnTo>
                                  <a:pt x="256311" y="268757"/>
                                </a:lnTo>
                                <a:lnTo>
                                  <a:pt x="306870" y="250024"/>
                                </a:lnTo>
                                <a:lnTo>
                                  <a:pt x="321703" y="239712"/>
                                </a:lnTo>
                                <a:lnTo>
                                  <a:pt x="321703" y="118859"/>
                                </a:lnTo>
                                <a:lnTo>
                                  <a:pt x="321703" y="102374"/>
                                </a:lnTo>
                                <a:lnTo>
                                  <a:pt x="321703" y="0"/>
                                </a:lnTo>
                                <a:close/>
                              </a:path>
                            </a:pathLst>
                          </a:custGeom>
                          <a:solidFill>
                            <a:srgbClr val="FFFFFF"/>
                          </a:solidFill>
                        </wps:spPr>
                        <wps:bodyPr wrap="square" lIns="0" tIns="0" rIns="0" bIns="0" rtlCol="0">
                          <a:prstTxWarp prst="textNoShape">
                            <a:avLst/>
                          </a:prstTxWarp>
                          <a:noAutofit/>
                        </wps:bodyPr>
                      </wps:wsp>
                      <pic:pic>
                        <pic:nvPicPr>
                          <pic:cNvPr id="604" name="Image 604"/>
                          <pic:cNvPicPr/>
                        </pic:nvPicPr>
                        <pic:blipFill>
                          <a:blip r:embed="rId94" cstate="print"/>
                          <a:stretch>
                            <a:fillRect/>
                          </a:stretch>
                        </pic:blipFill>
                        <pic:spPr>
                          <a:xfrm>
                            <a:off x="133076" y="50838"/>
                            <a:ext cx="318272" cy="339857"/>
                          </a:xfrm>
                          <a:prstGeom prst="rect">
                            <a:avLst/>
                          </a:prstGeom>
                        </pic:spPr>
                      </pic:pic>
                    </wpg:wgp>
                  </a:graphicData>
                </a:graphic>
              </wp:anchor>
            </w:drawing>
          </mc:Choice>
          <mc:Fallback>
            <w:pict>
              <v:group style="position:absolute;margin-left:56.739399pt;margin-top:6.075707pt;width:56.75pt;height:56.75pt;mso-position-horizontal-relative:page;mso-position-vertical-relative:paragraph;z-index:15759872" id="docshapegroup573" coordorigin="1135,122" coordsize="1135,1135">
                <v:shape style="position:absolute;left:1134;top:121;width:1135;height:1135" id="docshape574" coordorigin="1135,122" coordsize="1135,1135" path="m2269,122l1275,122,1214,135,1166,174,1136,242,1135,267,1135,1256,2134,1255,2205,1233,2253,1180,2269,1118,2269,122xe" filled="true" fillcolor="#002a54" stroked="false">
                  <v:path arrowok="t"/>
                  <v:fill type="solid"/>
                </v:shape>
                <v:shape style="position:absolute;left:1511;top:769;width:56;height:276" id="docshape575" coordorigin="1512,770" coordsize="56,276" path="m1568,770l1512,788,1512,853,1513,981,1513,1046,1568,1046,1568,770xe" filled="true" fillcolor="#ffffff" stroked="false">
                  <v:path arrowok="t"/>
                  <v:fill type="solid"/>
                </v:shape>
                <v:shape style="position:absolute;left:1252;top:773;width:209;height:277" type="#_x0000_t75" id="docshape576" stroked="false">
                  <v:imagedata r:id="rId93" o:title=""/>
                </v:shape>
                <v:shape style="position:absolute;left:1635;top:625;width:507;height:557" id="docshape577" coordorigin="1636,625" coordsize="507,557" path="m1867,905l1864,880,1859,855,1851,834,1840,816,1839,814,1824,797,1807,785,1807,928,1806,944,1804,957,1800,971,1795,983,1787,995,1778,1002,1767,1008,1755,1010,1743,1011,1729,1008,1716,1004,1703,998,1691,991,1691,833,1704,826,1717,821,1732,817,1747,816,1758,816,1768,819,1778,824,1786,831,1793,842,1799,854,1802,867,1805,880,1806,896,1807,905,1807,928,1807,785,1805,784,1787,777,1767,774,1747,775,1728,777,1705,782,1682,790,1662,801,1643,815,1640,819,1636,822,1636,826,1637,1162,1691,1182,1691,1034,1706,1042,1721,1047,1738,1051,1755,1053,1771,1051,1787,1048,1803,1042,1816,1034,1817,1034,1834,1018,1840,1011,1848,999,1858,978,1864,956,1867,930,1867,905xm2142,625l2089,644,2089,832,2089,990,2074,999,2058,1005,2042,1010,2025,1011,2010,1007,1998,999,1988,988,1981,975,1973,950,1969,924,1970,897,1974,871,1978,859,1983,847,1990,836,1998,827,2008,818,2021,813,2034,813,2049,815,2063,819,2076,825,2089,832,2089,644,2089,644,2089,787,2075,781,2060,777,2046,774,2031,772,2015,772,1999,774,1983,779,1969,786,1953,799,1939,814,1929,831,1921,850,1912,882,1910,914,1913,947,1922,978,1930,996,1940,1012,1953,1026,1968,1037,1985,1045,2003,1049,2021,1050,2039,1049,2067,1043,2094,1033,2119,1019,2131,1011,2142,1003,2142,813,2142,787,2142,625xe" filled="true" fillcolor="#ffffff" stroked="false">
                  <v:path arrowok="t"/>
                  <v:fill type="solid"/>
                </v:shape>
                <v:shape style="position:absolute;left:1344;top:201;width:502;height:536" type="#_x0000_t75" id="docshape578" stroked="false">
                  <v:imagedata r:id="rId94" o:title=""/>
                </v:shape>
                <w10:wrap type="none"/>
              </v:group>
            </w:pict>
          </mc:Fallback>
        </mc:AlternateContent>
      </w:r>
      <w:r>
        <w:rPr/>
        <mc:AlternateContent>
          <mc:Choice Requires="wps">
            <w:drawing>
              <wp:anchor distT="0" distB="0" distL="0" distR="0" allowOverlap="1" layoutInCell="1" locked="0" behindDoc="0" simplePos="0" relativeHeight="15760384">
                <wp:simplePos x="0" y="0"/>
                <wp:positionH relativeFrom="page">
                  <wp:posOffset>7301548</wp:posOffset>
                </wp:positionH>
                <wp:positionV relativeFrom="paragraph">
                  <wp:posOffset>-2427202</wp:posOffset>
                </wp:positionV>
                <wp:extent cx="114300" cy="3238500"/>
                <wp:effectExtent l="0" t="0" r="0" b="0"/>
                <wp:wrapNone/>
                <wp:docPr id="605" name="Textbox 605"/>
                <wp:cNvGraphicFramePr>
                  <a:graphicFrameLocks/>
                </wp:cNvGraphicFramePr>
                <a:graphic>
                  <a:graphicData uri="http://schemas.microsoft.com/office/word/2010/wordprocessingShape">
                    <wps:wsp>
                      <wps:cNvPr id="605" name="Textbox 605"/>
                      <wps:cNvSpPr txBox="1"/>
                      <wps:spPr>
                        <a:xfrm>
                          <a:off x="0" y="0"/>
                          <a:ext cx="114300" cy="3238500"/>
                        </a:xfrm>
                        <a:prstGeom prst="rect">
                          <a:avLst/>
                        </a:prstGeom>
                      </wps:spPr>
                      <wps:txbx>
                        <w:txbxContent>
                          <w:p>
                            <w:pPr>
                              <w:spacing w:before="16"/>
                              <w:ind w:left="20" w:right="0" w:firstLine="0"/>
                              <w:jc w:val="left"/>
                              <w:rPr>
                                <w:sz w:val="12"/>
                              </w:rPr>
                            </w:pPr>
                            <w:r>
                              <w:rPr>
                                <w:color w:val="231F20"/>
                                <w:spacing w:val="-2"/>
                                <w:sz w:val="12"/>
                              </w:rPr>
                              <w:t>Issued:</w:t>
                            </w:r>
                            <w:r>
                              <w:rPr>
                                <w:color w:val="231F20"/>
                                <w:spacing w:val="-6"/>
                                <w:sz w:val="12"/>
                              </w:rPr>
                              <w:t> </w:t>
                            </w:r>
                            <w:r>
                              <w:rPr>
                                <w:color w:val="231F20"/>
                                <w:spacing w:val="-2"/>
                                <w:sz w:val="12"/>
                              </w:rPr>
                              <w:t>February</w:t>
                            </w:r>
                            <w:r>
                              <w:rPr>
                                <w:color w:val="231F20"/>
                                <w:spacing w:val="-5"/>
                                <w:sz w:val="12"/>
                              </w:rPr>
                              <w:t> </w:t>
                            </w:r>
                            <w:r>
                              <w:rPr>
                                <w:color w:val="231F20"/>
                                <w:spacing w:val="-2"/>
                                <w:sz w:val="12"/>
                              </w:rPr>
                              <w:t>2013</w:t>
                            </w:r>
                            <w:r>
                              <w:rPr>
                                <w:color w:val="231F20"/>
                                <w:spacing w:val="-5"/>
                                <w:sz w:val="12"/>
                              </w:rPr>
                              <w:t> </w:t>
                            </w:r>
                            <w:r>
                              <w:rPr>
                                <w:color w:val="231F20"/>
                                <w:spacing w:val="-2"/>
                                <w:sz w:val="12"/>
                              </w:rPr>
                              <w:t>Reference:</w:t>
                            </w:r>
                            <w:r>
                              <w:rPr>
                                <w:color w:val="231F20"/>
                                <w:spacing w:val="-5"/>
                                <w:sz w:val="12"/>
                              </w:rPr>
                              <w:t> </w:t>
                            </w:r>
                            <w:r>
                              <w:rPr>
                                <w:color w:val="231F20"/>
                                <w:spacing w:val="-2"/>
                                <w:sz w:val="12"/>
                              </w:rPr>
                              <w:t>6091</w:t>
                            </w:r>
                            <w:r>
                              <w:rPr>
                                <w:color w:val="231F20"/>
                                <w:spacing w:val="-5"/>
                                <w:sz w:val="12"/>
                              </w:rPr>
                              <w:t> </w:t>
                            </w:r>
                            <w:r>
                              <w:rPr>
                                <w:color w:val="231F20"/>
                                <w:spacing w:val="-2"/>
                                <w:sz w:val="12"/>
                              </w:rPr>
                              <w:t>©</w:t>
                            </w:r>
                            <w:r>
                              <w:rPr>
                                <w:color w:val="231F20"/>
                                <w:spacing w:val="-5"/>
                                <w:sz w:val="12"/>
                              </w:rPr>
                              <w:t> </w:t>
                            </w:r>
                            <w:r>
                              <w:rPr>
                                <w:color w:val="231F20"/>
                                <w:spacing w:val="-2"/>
                                <w:sz w:val="12"/>
                              </w:rPr>
                              <w:t>Chartered</w:t>
                            </w:r>
                            <w:r>
                              <w:rPr>
                                <w:color w:val="231F20"/>
                                <w:spacing w:val="-5"/>
                                <w:sz w:val="12"/>
                              </w:rPr>
                              <w:t> </w:t>
                            </w:r>
                            <w:r>
                              <w:rPr>
                                <w:color w:val="231F20"/>
                                <w:spacing w:val="-2"/>
                                <w:sz w:val="12"/>
                              </w:rPr>
                              <w:t>Institute</w:t>
                            </w:r>
                            <w:r>
                              <w:rPr>
                                <w:color w:val="231F20"/>
                                <w:spacing w:val="-5"/>
                                <w:sz w:val="12"/>
                              </w:rPr>
                              <w:t> </w:t>
                            </w:r>
                            <w:r>
                              <w:rPr>
                                <w:color w:val="231F20"/>
                                <w:spacing w:val="-2"/>
                                <w:sz w:val="12"/>
                              </w:rPr>
                              <w:t>of</w:t>
                            </w:r>
                            <w:r>
                              <w:rPr>
                                <w:color w:val="231F20"/>
                                <w:spacing w:val="-5"/>
                                <w:sz w:val="12"/>
                              </w:rPr>
                              <w:t> </w:t>
                            </w:r>
                            <w:r>
                              <w:rPr>
                                <w:color w:val="231F20"/>
                                <w:spacing w:val="-2"/>
                                <w:sz w:val="12"/>
                              </w:rPr>
                              <w:t>Personnel</w:t>
                            </w:r>
                            <w:r>
                              <w:rPr>
                                <w:color w:val="231F20"/>
                                <w:spacing w:val="-6"/>
                                <w:sz w:val="12"/>
                              </w:rPr>
                              <w:t> </w:t>
                            </w:r>
                            <w:r>
                              <w:rPr>
                                <w:color w:val="231F20"/>
                                <w:spacing w:val="-2"/>
                                <w:sz w:val="12"/>
                              </w:rPr>
                              <w:t>and</w:t>
                            </w:r>
                            <w:r>
                              <w:rPr>
                                <w:color w:val="231F20"/>
                                <w:spacing w:val="-5"/>
                                <w:sz w:val="12"/>
                              </w:rPr>
                              <w:t> </w:t>
                            </w:r>
                            <w:r>
                              <w:rPr>
                                <w:color w:val="231F20"/>
                                <w:spacing w:val="-2"/>
                                <w:sz w:val="12"/>
                              </w:rPr>
                              <w:t>Development</w:t>
                            </w:r>
                            <w:r>
                              <w:rPr>
                                <w:color w:val="231F20"/>
                                <w:spacing w:val="-5"/>
                                <w:sz w:val="12"/>
                              </w:rPr>
                              <w:t> </w:t>
                            </w:r>
                            <w:r>
                              <w:rPr>
                                <w:color w:val="231F20"/>
                                <w:spacing w:val="-4"/>
                                <w:sz w:val="12"/>
                              </w:rPr>
                              <w:t>2013</w:t>
                            </w:r>
                          </w:p>
                        </w:txbxContent>
                      </wps:txbx>
                      <wps:bodyPr wrap="square" lIns="0" tIns="0" rIns="0" bIns="0" rtlCol="0" vert="vert270">
                        <a:noAutofit/>
                      </wps:bodyPr>
                    </wps:wsp>
                  </a:graphicData>
                </a:graphic>
              </wp:anchor>
            </w:drawing>
          </mc:Choice>
          <mc:Fallback>
            <w:pict>
              <v:shape style="position:absolute;margin-left:574.92511pt;margin-top:-191.118301pt;width:9pt;height:255pt;mso-position-horizontal-relative:page;mso-position-vertical-relative:paragraph;z-index:15760384" type="#_x0000_t202" id="docshape579" filled="false" stroked="false">
                <v:textbox inset="0,0,0,0" style="layout-flow:vertical;mso-layout-flow-alt:bottom-to-top">
                  <w:txbxContent>
                    <w:p>
                      <w:pPr>
                        <w:spacing w:before="16"/>
                        <w:ind w:left="20" w:right="0" w:firstLine="0"/>
                        <w:jc w:val="left"/>
                        <w:rPr>
                          <w:sz w:val="12"/>
                        </w:rPr>
                      </w:pPr>
                      <w:r>
                        <w:rPr>
                          <w:color w:val="231F20"/>
                          <w:spacing w:val="-2"/>
                          <w:sz w:val="12"/>
                        </w:rPr>
                        <w:t>Issued:</w:t>
                      </w:r>
                      <w:r>
                        <w:rPr>
                          <w:color w:val="231F20"/>
                          <w:spacing w:val="-6"/>
                          <w:sz w:val="12"/>
                        </w:rPr>
                        <w:t> </w:t>
                      </w:r>
                      <w:r>
                        <w:rPr>
                          <w:color w:val="231F20"/>
                          <w:spacing w:val="-2"/>
                          <w:sz w:val="12"/>
                        </w:rPr>
                        <w:t>February</w:t>
                      </w:r>
                      <w:r>
                        <w:rPr>
                          <w:color w:val="231F20"/>
                          <w:spacing w:val="-5"/>
                          <w:sz w:val="12"/>
                        </w:rPr>
                        <w:t> </w:t>
                      </w:r>
                      <w:r>
                        <w:rPr>
                          <w:color w:val="231F20"/>
                          <w:spacing w:val="-2"/>
                          <w:sz w:val="12"/>
                        </w:rPr>
                        <w:t>2013</w:t>
                      </w:r>
                      <w:r>
                        <w:rPr>
                          <w:color w:val="231F20"/>
                          <w:spacing w:val="-5"/>
                          <w:sz w:val="12"/>
                        </w:rPr>
                        <w:t> </w:t>
                      </w:r>
                      <w:r>
                        <w:rPr>
                          <w:color w:val="231F20"/>
                          <w:spacing w:val="-2"/>
                          <w:sz w:val="12"/>
                        </w:rPr>
                        <w:t>Reference:</w:t>
                      </w:r>
                      <w:r>
                        <w:rPr>
                          <w:color w:val="231F20"/>
                          <w:spacing w:val="-5"/>
                          <w:sz w:val="12"/>
                        </w:rPr>
                        <w:t> </w:t>
                      </w:r>
                      <w:r>
                        <w:rPr>
                          <w:color w:val="231F20"/>
                          <w:spacing w:val="-2"/>
                          <w:sz w:val="12"/>
                        </w:rPr>
                        <w:t>6091</w:t>
                      </w:r>
                      <w:r>
                        <w:rPr>
                          <w:color w:val="231F20"/>
                          <w:spacing w:val="-5"/>
                          <w:sz w:val="12"/>
                        </w:rPr>
                        <w:t> </w:t>
                      </w:r>
                      <w:r>
                        <w:rPr>
                          <w:color w:val="231F20"/>
                          <w:spacing w:val="-2"/>
                          <w:sz w:val="12"/>
                        </w:rPr>
                        <w:t>©</w:t>
                      </w:r>
                      <w:r>
                        <w:rPr>
                          <w:color w:val="231F20"/>
                          <w:spacing w:val="-5"/>
                          <w:sz w:val="12"/>
                        </w:rPr>
                        <w:t> </w:t>
                      </w:r>
                      <w:r>
                        <w:rPr>
                          <w:color w:val="231F20"/>
                          <w:spacing w:val="-2"/>
                          <w:sz w:val="12"/>
                        </w:rPr>
                        <w:t>Chartered</w:t>
                      </w:r>
                      <w:r>
                        <w:rPr>
                          <w:color w:val="231F20"/>
                          <w:spacing w:val="-5"/>
                          <w:sz w:val="12"/>
                        </w:rPr>
                        <w:t> </w:t>
                      </w:r>
                      <w:r>
                        <w:rPr>
                          <w:color w:val="231F20"/>
                          <w:spacing w:val="-2"/>
                          <w:sz w:val="12"/>
                        </w:rPr>
                        <w:t>Institute</w:t>
                      </w:r>
                      <w:r>
                        <w:rPr>
                          <w:color w:val="231F20"/>
                          <w:spacing w:val="-5"/>
                          <w:sz w:val="12"/>
                        </w:rPr>
                        <w:t> </w:t>
                      </w:r>
                      <w:r>
                        <w:rPr>
                          <w:color w:val="231F20"/>
                          <w:spacing w:val="-2"/>
                          <w:sz w:val="12"/>
                        </w:rPr>
                        <w:t>of</w:t>
                      </w:r>
                      <w:r>
                        <w:rPr>
                          <w:color w:val="231F20"/>
                          <w:spacing w:val="-5"/>
                          <w:sz w:val="12"/>
                        </w:rPr>
                        <w:t> </w:t>
                      </w:r>
                      <w:r>
                        <w:rPr>
                          <w:color w:val="231F20"/>
                          <w:spacing w:val="-2"/>
                          <w:sz w:val="12"/>
                        </w:rPr>
                        <w:t>Personnel</w:t>
                      </w:r>
                      <w:r>
                        <w:rPr>
                          <w:color w:val="231F20"/>
                          <w:spacing w:val="-6"/>
                          <w:sz w:val="12"/>
                        </w:rPr>
                        <w:t> </w:t>
                      </w:r>
                      <w:r>
                        <w:rPr>
                          <w:color w:val="231F20"/>
                          <w:spacing w:val="-2"/>
                          <w:sz w:val="12"/>
                        </w:rPr>
                        <w:t>and</w:t>
                      </w:r>
                      <w:r>
                        <w:rPr>
                          <w:color w:val="231F20"/>
                          <w:spacing w:val="-5"/>
                          <w:sz w:val="12"/>
                        </w:rPr>
                        <w:t> </w:t>
                      </w:r>
                      <w:r>
                        <w:rPr>
                          <w:color w:val="231F20"/>
                          <w:spacing w:val="-2"/>
                          <w:sz w:val="12"/>
                        </w:rPr>
                        <w:t>Development</w:t>
                      </w:r>
                      <w:r>
                        <w:rPr>
                          <w:color w:val="231F20"/>
                          <w:spacing w:val="-5"/>
                          <w:sz w:val="12"/>
                        </w:rPr>
                        <w:t> </w:t>
                      </w:r>
                      <w:r>
                        <w:rPr>
                          <w:color w:val="231F20"/>
                          <w:spacing w:val="-4"/>
                          <w:sz w:val="12"/>
                        </w:rPr>
                        <w:t>2013</w:t>
                      </w:r>
                    </w:p>
                  </w:txbxContent>
                </v:textbox>
                <w10:wrap type="none"/>
              </v:shape>
            </w:pict>
          </mc:Fallback>
        </mc:AlternateContent>
      </w:r>
      <w:r>
        <w:rPr>
          <w:color w:val="231F20"/>
          <w:spacing w:val="-2"/>
          <w:sz w:val="16"/>
        </w:rPr>
        <w:t>Chartered</w:t>
      </w:r>
      <w:r>
        <w:rPr>
          <w:color w:val="231F20"/>
          <w:spacing w:val="-10"/>
          <w:sz w:val="16"/>
        </w:rPr>
        <w:t> </w:t>
      </w:r>
      <w:r>
        <w:rPr>
          <w:color w:val="231F20"/>
          <w:spacing w:val="-2"/>
          <w:sz w:val="16"/>
        </w:rPr>
        <w:t>Institute</w:t>
      </w:r>
      <w:r>
        <w:rPr>
          <w:color w:val="231F20"/>
          <w:spacing w:val="-9"/>
          <w:sz w:val="16"/>
        </w:rPr>
        <w:t> </w:t>
      </w:r>
      <w:r>
        <w:rPr>
          <w:color w:val="231F20"/>
          <w:spacing w:val="-2"/>
          <w:sz w:val="16"/>
        </w:rPr>
        <w:t>of</w:t>
      </w:r>
      <w:r>
        <w:rPr>
          <w:color w:val="231F20"/>
          <w:spacing w:val="-9"/>
          <w:sz w:val="16"/>
        </w:rPr>
        <w:t> </w:t>
      </w:r>
      <w:r>
        <w:rPr>
          <w:color w:val="231F20"/>
          <w:spacing w:val="-2"/>
          <w:sz w:val="16"/>
        </w:rPr>
        <w:t>Personnel</w:t>
      </w:r>
      <w:r>
        <w:rPr>
          <w:color w:val="231F20"/>
          <w:spacing w:val="-9"/>
          <w:sz w:val="16"/>
        </w:rPr>
        <w:t> </w:t>
      </w:r>
      <w:r>
        <w:rPr>
          <w:color w:val="231F20"/>
          <w:spacing w:val="-2"/>
          <w:sz w:val="16"/>
        </w:rPr>
        <w:t>and</w:t>
      </w:r>
      <w:r>
        <w:rPr>
          <w:color w:val="231F20"/>
          <w:spacing w:val="-9"/>
          <w:sz w:val="16"/>
        </w:rPr>
        <w:t> </w:t>
      </w:r>
      <w:r>
        <w:rPr>
          <w:color w:val="231F20"/>
          <w:spacing w:val="-2"/>
          <w:sz w:val="16"/>
        </w:rPr>
        <w:t>Development </w:t>
      </w:r>
      <w:r>
        <w:rPr>
          <w:color w:val="231F20"/>
          <w:sz w:val="16"/>
        </w:rPr>
        <w:t>151 The Broadway</w:t>
      </w:r>
      <w:r>
        <w:rPr>
          <w:color w:val="231F20"/>
          <w:spacing w:val="40"/>
          <w:sz w:val="16"/>
        </w:rPr>
        <w:t> </w:t>
      </w:r>
      <w:r>
        <w:rPr>
          <w:color w:val="231F20"/>
          <w:sz w:val="16"/>
        </w:rPr>
        <w:t>London SW19 1JQ</w:t>
      </w:r>
      <w:r>
        <w:rPr>
          <w:color w:val="231F20"/>
          <w:spacing w:val="40"/>
          <w:sz w:val="16"/>
        </w:rPr>
        <w:t> </w:t>
      </w:r>
      <w:r>
        <w:rPr>
          <w:color w:val="231F20"/>
          <w:sz w:val="16"/>
        </w:rPr>
        <w:t>UK</w:t>
      </w:r>
    </w:p>
    <w:p>
      <w:pPr>
        <w:spacing w:before="0"/>
        <w:ind w:left="3782" w:right="0" w:firstLine="0"/>
        <w:jc w:val="left"/>
        <w:rPr>
          <w:sz w:val="16"/>
        </w:rPr>
      </w:pPr>
      <w:r>
        <w:rPr>
          <w:color w:val="231F20"/>
          <w:sz w:val="16"/>
        </w:rPr>
        <w:t>Tel:</w:t>
      </w:r>
      <w:r>
        <w:rPr>
          <w:color w:val="231F20"/>
          <w:spacing w:val="-11"/>
          <w:sz w:val="16"/>
        </w:rPr>
        <w:t> </w:t>
      </w:r>
      <w:r>
        <w:rPr>
          <w:color w:val="231F20"/>
          <w:sz w:val="16"/>
        </w:rPr>
        <w:t>+44</w:t>
      </w:r>
      <w:r>
        <w:rPr>
          <w:color w:val="231F20"/>
          <w:spacing w:val="-10"/>
          <w:sz w:val="16"/>
        </w:rPr>
        <w:t> </w:t>
      </w:r>
      <w:r>
        <w:rPr>
          <w:color w:val="231F20"/>
          <w:sz w:val="16"/>
        </w:rPr>
        <w:t>(0)20</w:t>
      </w:r>
      <w:r>
        <w:rPr>
          <w:color w:val="231F20"/>
          <w:spacing w:val="-10"/>
          <w:sz w:val="16"/>
        </w:rPr>
        <w:t> </w:t>
      </w:r>
      <w:r>
        <w:rPr>
          <w:color w:val="231F20"/>
          <w:sz w:val="16"/>
        </w:rPr>
        <w:t>8612</w:t>
      </w:r>
      <w:r>
        <w:rPr>
          <w:color w:val="231F20"/>
          <w:spacing w:val="-10"/>
          <w:sz w:val="16"/>
        </w:rPr>
        <w:t> </w:t>
      </w:r>
      <w:r>
        <w:rPr>
          <w:color w:val="231F20"/>
          <w:sz w:val="16"/>
        </w:rPr>
        <w:t>6200</w:t>
      </w:r>
      <w:r>
        <w:rPr>
          <w:color w:val="231F20"/>
          <w:spacing w:val="25"/>
          <w:sz w:val="16"/>
        </w:rPr>
        <w:t> </w:t>
      </w:r>
      <w:r>
        <w:rPr>
          <w:color w:val="231F20"/>
          <w:sz w:val="16"/>
        </w:rPr>
        <w:t>Fax:</w:t>
      </w:r>
      <w:r>
        <w:rPr>
          <w:color w:val="231F20"/>
          <w:spacing w:val="-11"/>
          <w:sz w:val="16"/>
        </w:rPr>
        <w:t> </w:t>
      </w:r>
      <w:r>
        <w:rPr>
          <w:color w:val="231F20"/>
          <w:sz w:val="16"/>
        </w:rPr>
        <w:t>+44</w:t>
      </w:r>
      <w:r>
        <w:rPr>
          <w:color w:val="231F20"/>
          <w:spacing w:val="-10"/>
          <w:sz w:val="16"/>
        </w:rPr>
        <w:t> </w:t>
      </w:r>
      <w:r>
        <w:rPr>
          <w:color w:val="231F20"/>
          <w:sz w:val="16"/>
        </w:rPr>
        <w:t>(0)20</w:t>
      </w:r>
      <w:r>
        <w:rPr>
          <w:color w:val="231F20"/>
          <w:spacing w:val="-10"/>
          <w:sz w:val="16"/>
        </w:rPr>
        <w:t> </w:t>
      </w:r>
      <w:r>
        <w:rPr>
          <w:color w:val="231F20"/>
          <w:sz w:val="16"/>
        </w:rPr>
        <w:t>8612</w:t>
      </w:r>
      <w:r>
        <w:rPr>
          <w:color w:val="231F20"/>
          <w:spacing w:val="-10"/>
          <w:sz w:val="16"/>
        </w:rPr>
        <w:t> </w:t>
      </w:r>
      <w:r>
        <w:rPr>
          <w:color w:val="231F20"/>
          <w:spacing w:val="-4"/>
          <w:sz w:val="16"/>
        </w:rPr>
        <w:t>6201</w:t>
      </w:r>
    </w:p>
    <w:p>
      <w:pPr>
        <w:spacing w:before="26"/>
        <w:ind w:left="3782" w:right="0" w:firstLine="0"/>
        <w:jc w:val="left"/>
        <w:rPr>
          <w:sz w:val="16"/>
        </w:rPr>
      </w:pPr>
      <w:r>
        <w:rPr>
          <w:color w:val="231F20"/>
          <w:spacing w:val="-4"/>
          <w:sz w:val="16"/>
        </w:rPr>
        <w:t>Email:</w:t>
      </w:r>
      <w:r>
        <w:rPr>
          <w:color w:val="231F20"/>
          <w:spacing w:val="-3"/>
          <w:sz w:val="16"/>
        </w:rPr>
        <w:t> </w:t>
      </w:r>
      <w:hyperlink r:id="rId95">
        <w:r>
          <w:rPr>
            <w:color w:val="231F20"/>
            <w:spacing w:val="-4"/>
            <w:sz w:val="16"/>
          </w:rPr>
          <w:t>cipd@cipd.co.uk</w:t>
        </w:r>
      </w:hyperlink>
      <w:r>
        <w:rPr>
          <w:color w:val="231F20"/>
          <w:spacing w:val="40"/>
          <w:sz w:val="16"/>
        </w:rPr>
        <w:t> </w:t>
      </w:r>
      <w:r>
        <w:rPr>
          <w:color w:val="231F20"/>
          <w:spacing w:val="-4"/>
          <w:sz w:val="16"/>
        </w:rPr>
        <w:t>Website:</w:t>
      </w:r>
      <w:r>
        <w:rPr>
          <w:color w:val="231F20"/>
          <w:spacing w:val="-2"/>
          <w:sz w:val="16"/>
        </w:rPr>
        <w:t> </w:t>
      </w:r>
      <w:r>
        <w:rPr>
          <w:color w:val="231F20"/>
          <w:spacing w:val="-4"/>
          <w:sz w:val="16"/>
        </w:rPr>
        <w:t>cipd.co.uk</w:t>
      </w:r>
    </w:p>
    <w:p>
      <w:pPr>
        <w:pStyle w:val="BodyText"/>
        <w:spacing w:before="4"/>
        <w:rPr>
          <w:sz w:val="19"/>
        </w:rPr>
      </w:pPr>
    </w:p>
    <w:p>
      <w:pPr>
        <w:spacing w:before="0"/>
        <w:ind w:left="3782" w:right="0" w:firstLine="0"/>
        <w:jc w:val="left"/>
        <w:rPr>
          <w:sz w:val="12"/>
        </w:rPr>
      </w:pPr>
      <w:r>
        <w:rPr/>
        <mc:AlternateContent>
          <mc:Choice Requires="wps">
            <w:drawing>
              <wp:anchor distT="0" distB="0" distL="0" distR="0" allowOverlap="1" layoutInCell="1" locked="0" behindDoc="0" simplePos="0" relativeHeight="15758848">
                <wp:simplePos x="0" y="0"/>
                <wp:positionH relativeFrom="page">
                  <wp:posOffset>1573911</wp:posOffset>
                </wp:positionH>
                <wp:positionV relativeFrom="paragraph">
                  <wp:posOffset>13806</wp:posOffset>
                </wp:positionV>
                <wp:extent cx="654685" cy="65405"/>
                <wp:effectExtent l="0" t="0" r="0" b="0"/>
                <wp:wrapNone/>
                <wp:docPr id="606" name="Group 606"/>
                <wp:cNvGraphicFramePr>
                  <a:graphicFrameLocks/>
                </wp:cNvGraphicFramePr>
                <a:graphic>
                  <a:graphicData uri="http://schemas.microsoft.com/office/word/2010/wordprocessingGroup">
                    <wpg:wgp>
                      <wpg:cNvPr id="606" name="Group 606"/>
                      <wpg:cNvGrpSpPr/>
                      <wpg:grpSpPr>
                        <a:xfrm>
                          <a:off x="0" y="0"/>
                          <a:ext cx="654685" cy="65405"/>
                          <a:chExt cx="654685" cy="65405"/>
                        </a:xfrm>
                      </wpg:grpSpPr>
                      <pic:pic>
                        <pic:nvPicPr>
                          <pic:cNvPr id="607" name="Image 607"/>
                          <pic:cNvPicPr/>
                        </pic:nvPicPr>
                        <pic:blipFill>
                          <a:blip r:embed="rId96" cstate="print"/>
                          <a:stretch>
                            <a:fillRect/>
                          </a:stretch>
                        </pic:blipFill>
                        <pic:spPr>
                          <a:xfrm>
                            <a:off x="0" y="0"/>
                            <a:ext cx="342454" cy="64884"/>
                          </a:xfrm>
                          <a:prstGeom prst="rect">
                            <a:avLst/>
                          </a:prstGeom>
                        </pic:spPr>
                      </pic:pic>
                      <pic:pic>
                        <pic:nvPicPr>
                          <pic:cNvPr id="608" name="Image 608"/>
                          <pic:cNvPicPr/>
                        </pic:nvPicPr>
                        <pic:blipFill>
                          <a:blip r:embed="rId97" cstate="print"/>
                          <a:stretch>
                            <a:fillRect/>
                          </a:stretch>
                        </pic:blipFill>
                        <pic:spPr>
                          <a:xfrm>
                            <a:off x="369065" y="1071"/>
                            <a:ext cx="285191" cy="63811"/>
                          </a:xfrm>
                          <a:prstGeom prst="rect">
                            <a:avLst/>
                          </a:prstGeom>
                        </pic:spPr>
                      </pic:pic>
                    </wpg:wgp>
                  </a:graphicData>
                </a:graphic>
              </wp:anchor>
            </w:drawing>
          </mc:Choice>
          <mc:Fallback>
            <w:pict>
              <v:group style="position:absolute;margin-left:123.93pt;margin-top:1.087129pt;width:51.55pt;height:5.15pt;mso-position-horizontal-relative:page;mso-position-vertical-relative:paragraph;z-index:15758848" id="docshapegroup580" coordorigin="2479,22" coordsize="1031,103">
                <v:shape style="position:absolute;left:2478;top:21;width:540;height:103" type="#_x0000_t75" id="docshape581" stroked="false">
                  <v:imagedata r:id="rId96" o:title=""/>
                </v:shape>
                <v:shape style="position:absolute;left:3059;top:23;width:450;height:101" type="#_x0000_t75" id="docshape582" stroked="false">
                  <v:imagedata r:id="rId97" o:title=""/>
                </v:shape>
                <w10:wrap type="none"/>
              </v:group>
            </w:pict>
          </mc:Fallback>
        </mc:AlternateContent>
      </w:r>
      <w:r>
        <w:rPr>
          <w:color w:val="231F20"/>
          <w:spacing w:val="-4"/>
          <w:sz w:val="12"/>
        </w:rPr>
        <w:t>Incorporated</w:t>
      </w:r>
      <w:r>
        <w:rPr>
          <w:color w:val="231F20"/>
          <w:spacing w:val="6"/>
          <w:sz w:val="12"/>
        </w:rPr>
        <w:t> </w:t>
      </w:r>
      <w:r>
        <w:rPr>
          <w:color w:val="231F20"/>
          <w:spacing w:val="-4"/>
          <w:sz w:val="12"/>
        </w:rPr>
        <w:t>by</w:t>
      </w:r>
      <w:r>
        <w:rPr>
          <w:color w:val="231F20"/>
          <w:spacing w:val="7"/>
          <w:sz w:val="12"/>
        </w:rPr>
        <w:t> </w:t>
      </w:r>
      <w:r>
        <w:rPr>
          <w:color w:val="231F20"/>
          <w:spacing w:val="-4"/>
          <w:sz w:val="12"/>
        </w:rPr>
        <w:t>Royal</w:t>
      </w:r>
      <w:r>
        <w:rPr>
          <w:color w:val="231F20"/>
          <w:spacing w:val="7"/>
          <w:sz w:val="12"/>
        </w:rPr>
        <w:t> </w:t>
      </w:r>
      <w:r>
        <w:rPr>
          <w:color w:val="231F20"/>
          <w:spacing w:val="-4"/>
          <w:sz w:val="12"/>
        </w:rPr>
        <w:t>Charter</w:t>
      </w:r>
      <w:r>
        <w:rPr>
          <w:color w:val="231F20"/>
          <w:spacing w:val="6"/>
          <w:sz w:val="12"/>
        </w:rPr>
        <w:t> </w:t>
      </w:r>
      <w:r>
        <w:rPr>
          <w:color w:val="231F20"/>
          <w:spacing w:val="-4"/>
          <w:sz w:val="12"/>
        </w:rPr>
        <w:t>Registered</w:t>
      </w:r>
      <w:r>
        <w:rPr>
          <w:color w:val="231F20"/>
          <w:spacing w:val="7"/>
          <w:sz w:val="12"/>
        </w:rPr>
        <w:t> </w:t>
      </w:r>
      <w:r>
        <w:rPr>
          <w:color w:val="231F20"/>
          <w:spacing w:val="-4"/>
          <w:sz w:val="12"/>
        </w:rPr>
        <w:t>charity</w:t>
      </w:r>
      <w:r>
        <w:rPr>
          <w:color w:val="231F20"/>
          <w:spacing w:val="7"/>
          <w:sz w:val="12"/>
        </w:rPr>
        <w:t> </w:t>
      </w:r>
      <w:r>
        <w:rPr>
          <w:color w:val="231F20"/>
          <w:spacing w:val="-4"/>
          <w:sz w:val="12"/>
        </w:rPr>
        <w:t>no.1079797</w:t>
      </w:r>
    </w:p>
    <w:sectPr>
      <w:headerReference w:type="even" r:id="rId89"/>
      <w:footerReference w:type="even" r:id="rId90"/>
      <w:pgSz w:w="11910" w:h="16840"/>
      <w:pgMar w:header="0" w:footer="0" w:top="17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rebuchet MS">
    <w:altName w:val="Trebuchet MS"/>
    <w:charset w:val="0"/>
    <w:family w:val="swiss"/>
    <w:pitch w:val="variable"/>
  </w:font>
  <w:font w:name="Microsoft YaHei UI">
    <w:altName w:val="Microsoft YaHei UI"/>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8752">
              <wp:simplePos x="0" y="0"/>
              <wp:positionH relativeFrom="page">
                <wp:posOffset>723366</wp:posOffset>
              </wp:positionH>
              <wp:positionV relativeFrom="page">
                <wp:posOffset>10069385</wp:posOffset>
              </wp:positionV>
              <wp:extent cx="324485" cy="324485"/>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324485" cy="324485"/>
                        <a:chExt cx="324485" cy="324485"/>
                      </a:xfrm>
                    </wpg:grpSpPr>
                    <pic:pic>
                      <pic:nvPicPr>
                        <pic:cNvPr id="188" name="Image 188"/>
                        <pic:cNvPicPr/>
                      </pic:nvPicPr>
                      <pic:blipFill>
                        <a:blip r:embed="rId1" cstate="print"/>
                        <a:stretch>
                          <a:fillRect/>
                        </a:stretch>
                      </pic:blipFill>
                      <pic:spPr>
                        <a:xfrm>
                          <a:off x="38" y="28"/>
                          <a:ext cx="323972" cy="323960"/>
                        </a:xfrm>
                        <a:prstGeom prst="rect">
                          <a:avLst/>
                        </a:prstGeom>
                      </pic:spPr>
                    </pic:pic>
                    <pic:pic>
                      <pic:nvPicPr>
                        <pic:cNvPr id="189" name="Image 189"/>
                        <pic:cNvPicPr/>
                      </pic:nvPicPr>
                      <pic:blipFill>
                        <a:blip r:embed="rId2" cstate="print"/>
                        <a:stretch>
                          <a:fillRect/>
                        </a:stretch>
                      </pic:blipFill>
                      <pic:spPr>
                        <a:xfrm>
                          <a:off x="38" y="28"/>
                          <a:ext cx="323972" cy="323960"/>
                        </a:xfrm>
                        <a:prstGeom prst="rect">
                          <a:avLst/>
                        </a:prstGeom>
                      </pic:spPr>
                    </pic:pic>
                    <wps:wsp>
                      <wps:cNvPr id="190" name="Graphic 190"/>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191" name="Image 191"/>
                        <pic:cNvPicPr/>
                      </pic:nvPicPr>
                      <pic:blipFill>
                        <a:blip r:embed="rId3" cstate="print"/>
                        <a:stretch>
                          <a:fillRect/>
                        </a:stretch>
                      </pic:blipFill>
                      <pic:spPr>
                        <a:xfrm>
                          <a:off x="0" y="7423"/>
                          <a:ext cx="319581" cy="316579"/>
                        </a:xfrm>
                        <a:prstGeom prst="rect">
                          <a:avLst/>
                        </a:prstGeom>
                      </pic:spPr>
                    </pic:pic>
                    <wps:wsp>
                      <wps:cNvPr id="192" name="Graphic 192"/>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193" name="Image 193"/>
                        <pic:cNvPicPr/>
                      </pic:nvPicPr>
                      <pic:blipFill>
                        <a:blip r:embed="rId4" cstate="print"/>
                        <a:stretch>
                          <a:fillRect/>
                        </a:stretch>
                      </pic:blipFill>
                      <pic:spPr>
                        <a:xfrm>
                          <a:off x="0" y="89896"/>
                          <a:ext cx="248588" cy="234105"/>
                        </a:xfrm>
                        <a:prstGeom prst="rect">
                          <a:avLst/>
                        </a:prstGeom>
                      </pic:spPr>
                    </pic:pic>
                    <wps:wsp>
                      <wps:cNvPr id="194" name="Graphic 194"/>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97728" id="docshapegroup175" coordorigin="1139,15857" coordsize="511,511">
              <v:shape style="position:absolute;left:1139;top:15857;width:511;height:511" type="#_x0000_t75" id="docshape176" stroked="false">
                <v:imagedata r:id="rId1" o:title=""/>
              </v:shape>
              <v:shape style="position:absolute;left:1139;top:15857;width:511;height:511" type="#_x0000_t75" id="docshape177" stroked="false">
                <v:imagedata r:id="rId2" o:title=""/>
              </v:shape>
              <v:shape style="position:absolute;left:1139;top:15868;width:511;height:500" id="docshape178" coordorigin="1139,15868" coordsize="511,500" path="m1139,15868l1139,16368,1649,16368,1649,16352,1139,15868xe" filled="true" fillcolor="#a1a3a6" stroked="false">
                <v:path arrowok="t"/>
                <v:fill type="solid"/>
              </v:shape>
              <v:shape style="position:absolute;left:1139;top:15868;width:504;height:499" type="#_x0000_t75" id="docshape179" stroked="false">
                <v:imagedata r:id="rId3" o:title=""/>
              </v:shape>
              <v:shape style="position:absolute;left:1139;top:15860;width:511;height:508" id="docshape180"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181" stroked="false">
                <v:imagedata r:id="rId4" o:title=""/>
              </v:shape>
              <v:shape style="position:absolute;left:1139;top:15857;width:511;height:511" id="docshape182"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19264">
              <wp:simplePos x="0" y="0"/>
              <wp:positionH relativeFrom="page">
                <wp:posOffset>754980</wp:posOffset>
              </wp:positionH>
              <wp:positionV relativeFrom="page">
                <wp:posOffset>10128074</wp:posOffset>
              </wp:positionV>
              <wp:extent cx="275590" cy="20891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10</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97216" type="#_x0000_t202" id="docshape183"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10</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19776">
              <wp:simplePos x="0" y="0"/>
              <wp:positionH relativeFrom="page">
                <wp:posOffset>1113529</wp:posOffset>
              </wp:positionH>
              <wp:positionV relativeFrom="page">
                <wp:posOffset>10142031</wp:posOffset>
              </wp:positionV>
              <wp:extent cx="3554729" cy="17335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96704" type="#_x0000_t202" id="docshape184"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0288">
              <wp:simplePos x="0" y="0"/>
              <wp:positionH relativeFrom="page">
                <wp:posOffset>6509625</wp:posOffset>
              </wp:positionH>
              <wp:positionV relativeFrom="page">
                <wp:posOffset>10069385</wp:posOffset>
              </wp:positionV>
              <wp:extent cx="324485" cy="32448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324485" cy="324485"/>
                        <a:chExt cx="324485" cy="324485"/>
                      </a:xfrm>
                    </wpg:grpSpPr>
                    <pic:pic>
                      <pic:nvPicPr>
                        <pic:cNvPr id="198" name="Image 198"/>
                        <pic:cNvPicPr/>
                      </pic:nvPicPr>
                      <pic:blipFill>
                        <a:blip r:embed="rId1" cstate="print"/>
                        <a:stretch>
                          <a:fillRect/>
                        </a:stretch>
                      </pic:blipFill>
                      <pic:spPr>
                        <a:xfrm>
                          <a:off x="29" y="28"/>
                          <a:ext cx="323972" cy="323960"/>
                        </a:xfrm>
                        <a:prstGeom prst="rect">
                          <a:avLst/>
                        </a:prstGeom>
                      </pic:spPr>
                    </pic:pic>
                    <pic:pic>
                      <pic:nvPicPr>
                        <pic:cNvPr id="199" name="Image 199"/>
                        <pic:cNvPicPr/>
                      </pic:nvPicPr>
                      <pic:blipFill>
                        <a:blip r:embed="rId2" cstate="print"/>
                        <a:stretch>
                          <a:fillRect/>
                        </a:stretch>
                      </pic:blipFill>
                      <pic:spPr>
                        <a:xfrm>
                          <a:off x="29" y="28"/>
                          <a:ext cx="323972" cy="323960"/>
                        </a:xfrm>
                        <a:prstGeom prst="rect">
                          <a:avLst/>
                        </a:prstGeom>
                      </pic:spPr>
                    </pic:pic>
                    <wps:wsp>
                      <wps:cNvPr id="200" name="Graphic 200"/>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201" name="Image 201"/>
                        <pic:cNvPicPr/>
                      </pic:nvPicPr>
                      <pic:blipFill>
                        <a:blip r:embed="rId3" cstate="print"/>
                        <a:stretch>
                          <a:fillRect/>
                        </a:stretch>
                      </pic:blipFill>
                      <pic:spPr>
                        <a:xfrm>
                          <a:off x="0" y="7434"/>
                          <a:ext cx="319571" cy="316568"/>
                        </a:xfrm>
                        <a:prstGeom prst="rect">
                          <a:avLst/>
                        </a:prstGeom>
                      </pic:spPr>
                    </pic:pic>
                    <wps:wsp>
                      <wps:cNvPr id="202" name="Graphic 202"/>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203" name="Image 203"/>
                        <pic:cNvPicPr/>
                      </pic:nvPicPr>
                      <pic:blipFill>
                        <a:blip r:embed="rId4" cstate="print"/>
                        <a:stretch>
                          <a:fillRect/>
                        </a:stretch>
                      </pic:blipFill>
                      <pic:spPr>
                        <a:xfrm>
                          <a:off x="0" y="89905"/>
                          <a:ext cx="248579" cy="234097"/>
                        </a:xfrm>
                        <a:prstGeom prst="rect">
                          <a:avLst/>
                        </a:prstGeom>
                      </pic:spPr>
                    </pic:pic>
                    <wps:wsp>
                      <wps:cNvPr id="204" name="Graphic 204"/>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96192" id="docshapegroup185" coordorigin="10251,15857" coordsize="511,511">
              <v:shape style="position:absolute;left:10251;top:15857;width:511;height:511" type="#_x0000_t75" id="docshape186" stroked="false">
                <v:imagedata r:id="rId1" o:title=""/>
              </v:shape>
              <v:shape style="position:absolute;left:10251;top:15857;width:511;height:511" type="#_x0000_t75" id="docshape187" stroked="false">
                <v:imagedata r:id="rId2" o:title=""/>
              </v:shape>
              <v:shape style="position:absolute;left:10251;top:15868;width:511;height:500" id="docshape188" coordorigin="10251,15868" coordsize="511,500" path="m10251,15868l10251,16368,10762,16368,10762,16352,10251,15868xe" filled="true" fillcolor="#a1a3a6" stroked="false">
                <v:path arrowok="t"/>
                <v:fill type="solid"/>
              </v:shape>
              <v:shape style="position:absolute;left:10251;top:15869;width:504;height:499" type="#_x0000_t75" id="docshape189" stroked="false">
                <v:imagedata r:id="rId3" o:title=""/>
              </v:shape>
              <v:shape style="position:absolute;left:10251;top:15860;width:511;height:508" id="docshape190"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191" stroked="false">
                <v:imagedata r:id="rId4" o:title=""/>
              </v:shape>
              <v:shape style="position:absolute;left:10251;top:15857;width:511;height:511" id="docshape192"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20800">
              <wp:simplePos x="0" y="0"/>
              <wp:positionH relativeFrom="page">
                <wp:posOffset>6541231</wp:posOffset>
              </wp:positionH>
              <wp:positionV relativeFrom="page">
                <wp:posOffset>10129166</wp:posOffset>
              </wp:positionV>
              <wp:extent cx="275590" cy="20891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11</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95680" type="#_x0000_t202" id="docshape193"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11</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21312">
              <wp:simplePos x="0" y="0"/>
              <wp:positionH relativeFrom="page">
                <wp:posOffset>5193953</wp:posOffset>
              </wp:positionH>
              <wp:positionV relativeFrom="page">
                <wp:posOffset>10142031</wp:posOffset>
              </wp:positionV>
              <wp:extent cx="1253490" cy="17335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95168" type="#_x0000_t202" id="docshape194"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2848">
              <wp:simplePos x="0" y="0"/>
              <wp:positionH relativeFrom="page">
                <wp:posOffset>723366</wp:posOffset>
              </wp:positionH>
              <wp:positionV relativeFrom="page">
                <wp:posOffset>10069385</wp:posOffset>
              </wp:positionV>
              <wp:extent cx="324485" cy="324485"/>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324485" cy="324485"/>
                        <a:chExt cx="324485" cy="324485"/>
                      </a:xfrm>
                    </wpg:grpSpPr>
                    <pic:pic>
                      <pic:nvPicPr>
                        <pic:cNvPr id="225" name="Image 225"/>
                        <pic:cNvPicPr/>
                      </pic:nvPicPr>
                      <pic:blipFill>
                        <a:blip r:embed="rId1" cstate="print"/>
                        <a:stretch>
                          <a:fillRect/>
                        </a:stretch>
                      </pic:blipFill>
                      <pic:spPr>
                        <a:xfrm>
                          <a:off x="38" y="28"/>
                          <a:ext cx="323972" cy="323960"/>
                        </a:xfrm>
                        <a:prstGeom prst="rect">
                          <a:avLst/>
                        </a:prstGeom>
                      </pic:spPr>
                    </pic:pic>
                    <pic:pic>
                      <pic:nvPicPr>
                        <pic:cNvPr id="226" name="Image 226"/>
                        <pic:cNvPicPr/>
                      </pic:nvPicPr>
                      <pic:blipFill>
                        <a:blip r:embed="rId2" cstate="print"/>
                        <a:stretch>
                          <a:fillRect/>
                        </a:stretch>
                      </pic:blipFill>
                      <pic:spPr>
                        <a:xfrm>
                          <a:off x="38" y="28"/>
                          <a:ext cx="323972" cy="323960"/>
                        </a:xfrm>
                        <a:prstGeom prst="rect">
                          <a:avLst/>
                        </a:prstGeom>
                      </pic:spPr>
                    </pic:pic>
                    <wps:wsp>
                      <wps:cNvPr id="227" name="Graphic 227"/>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228" name="Image 228"/>
                        <pic:cNvPicPr/>
                      </pic:nvPicPr>
                      <pic:blipFill>
                        <a:blip r:embed="rId3" cstate="print"/>
                        <a:stretch>
                          <a:fillRect/>
                        </a:stretch>
                      </pic:blipFill>
                      <pic:spPr>
                        <a:xfrm>
                          <a:off x="0" y="7423"/>
                          <a:ext cx="319581" cy="316579"/>
                        </a:xfrm>
                        <a:prstGeom prst="rect">
                          <a:avLst/>
                        </a:prstGeom>
                      </pic:spPr>
                    </pic:pic>
                    <wps:wsp>
                      <wps:cNvPr id="229" name="Graphic 229"/>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230" name="Image 230"/>
                        <pic:cNvPicPr/>
                      </pic:nvPicPr>
                      <pic:blipFill>
                        <a:blip r:embed="rId4" cstate="print"/>
                        <a:stretch>
                          <a:fillRect/>
                        </a:stretch>
                      </pic:blipFill>
                      <pic:spPr>
                        <a:xfrm>
                          <a:off x="0" y="89896"/>
                          <a:ext cx="248588" cy="234105"/>
                        </a:xfrm>
                        <a:prstGeom prst="rect">
                          <a:avLst/>
                        </a:prstGeom>
                      </pic:spPr>
                    </pic:pic>
                    <wps:wsp>
                      <wps:cNvPr id="231" name="Graphic 231"/>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93632" id="docshapegroup212" coordorigin="1139,15857" coordsize="511,511">
              <v:shape style="position:absolute;left:1139;top:15857;width:511;height:511" type="#_x0000_t75" id="docshape213" stroked="false">
                <v:imagedata r:id="rId1" o:title=""/>
              </v:shape>
              <v:shape style="position:absolute;left:1139;top:15857;width:511;height:511" type="#_x0000_t75" id="docshape214" stroked="false">
                <v:imagedata r:id="rId2" o:title=""/>
              </v:shape>
              <v:shape style="position:absolute;left:1139;top:15868;width:511;height:500" id="docshape215" coordorigin="1139,15868" coordsize="511,500" path="m1139,15868l1139,16368,1649,16368,1649,16352,1139,15868xe" filled="true" fillcolor="#a1a3a6" stroked="false">
                <v:path arrowok="t"/>
                <v:fill type="solid"/>
              </v:shape>
              <v:shape style="position:absolute;left:1139;top:15868;width:504;height:499" type="#_x0000_t75" id="docshape216" stroked="false">
                <v:imagedata r:id="rId3" o:title=""/>
              </v:shape>
              <v:shape style="position:absolute;left:1139;top:15860;width:511;height:508" id="docshape217"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218" stroked="false">
                <v:imagedata r:id="rId4" o:title=""/>
              </v:shape>
              <v:shape style="position:absolute;left:1139;top:15857;width:511;height:511" id="docshape219"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23360">
              <wp:simplePos x="0" y="0"/>
              <wp:positionH relativeFrom="page">
                <wp:posOffset>754980</wp:posOffset>
              </wp:positionH>
              <wp:positionV relativeFrom="page">
                <wp:posOffset>10128074</wp:posOffset>
              </wp:positionV>
              <wp:extent cx="275590" cy="208915"/>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12</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93120" type="#_x0000_t202" id="docshape220"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12</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23872">
              <wp:simplePos x="0" y="0"/>
              <wp:positionH relativeFrom="page">
                <wp:posOffset>1113529</wp:posOffset>
              </wp:positionH>
              <wp:positionV relativeFrom="page">
                <wp:posOffset>10142031</wp:posOffset>
              </wp:positionV>
              <wp:extent cx="3554729" cy="17335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92608" type="#_x0000_t202" id="docshape221"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4384">
              <wp:simplePos x="0" y="0"/>
              <wp:positionH relativeFrom="page">
                <wp:posOffset>6509625</wp:posOffset>
              </wp:positionH>
              <wp:positionV relativeFrom="page">
                <wp:posOffset>10069385</wp:posOffset>
              </wp:positionV>
              <wp:extent cx="324485" cy="324485"/>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324485" cy="324485"/>
                        <a:chExt cx="324485" cy="324485"/>
                      </a:xfrm>
                    </wpg:grpSpPr>
                    <pic:pic>
                      <pic:nvPicPr>
                        <pic:cNvPr id="235" name="Image 235"/>
                        <pic:cNvPicPr/>
                      </pic:nvPicPr>
                      <pic:blipFill>
                        <a:blip r:embed="rId1" cstate="print"/>
                        <a:stretch>
                          <a:fillRect/>
                        </a:stretch>
                      </pic:blipFill>
                      <pic:spPr>
                        <a:xfrm>
                          <a:off x="29" y="28"/>
                          <a:ext cx="323972" cy="323960"/>
                        </a:xfrm>
                        <a:prstGeom prst="rect">
                          <a:avLst/>
                        </a:prstGeom>
                      </pic:spPr>
                    </pic:pic>
                    <pic:pic>
                      <pic:nvPicPr>
                        <pic:cNvPr id="236" name="Image 236"/>
                        <pic:cNvPicPr/>
                      </pic:nvPicPr>
                      <pic:blipFill>
                        <a:blip r:embed="rId2" cstate="print"/>
                        <a:stretch>
                          <a:fillRect/>
                        </a:stretch>
                      </pic:blipFill>
                      <pic:spPr>
                        <a:xfrm>
                          <a:off x="29" y="28"/>
                          <a:ext cx="323972" cy="323960"/>
                        </a:xfrm>
                        <a:prstGeom prst="rect">
                          <a:avLst/>
                        </a:prstGeom>
                      </pic:spPr>
                    </pic:pic>
                    <wps:wsp>
                      <wps:cNvPr id="237" name="Graphic 237"/>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238" name="Image 238"/>
                        <pic:cNvPicPr/>
                      </pic:nvPicPr>
                      <pic:blipFill>
                        <a:blip r:embed="rId3" cstate="print"/>
                        <a:stretch>
                          <a:fillRect/>
                        </a:stretch>
                      </pic:blipFill>
                      <pic:spPr>
                        <a:xfrm>
                          <a:off x="0" y="7434"/>
                          <a:ext cx="319571" cy="316568"/>
                        </a:xfrm>
                        <a:prstGeom prst="rect">
                          <a:avLst/>
                        </a:prstGeom>
                      </pic:spPr>
                    </pic:pic>
                    <wps:wsp>
                      <wps:cNvPr id="239" name="Graphic 239"/>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240" name="Image 240"/>
                        <pic:cNvPicPr/>
                      </pic:nvPicPr>
                      <pic:blipFill>
                        <a:blip r:embed="rId4" cstate="print"/>
                        <a:stretch>
                          <a:fillRect/>
                        </a:stretch>
                      </pic:blipFill>
                      <pic:spPr>
                        <a:xfrm>
                          <a:off x="0" y="89905"/>
                          <a:ext cx="248579" cy="234097"/>
                        </a:xfrm>
                        <a:prstGeom prst="rect">
                          <a:avLst/>
                        </a:prstGeom>
                      </pic:spPr>
                    </pic:pic>
                    <wps:wsp>
                      <wps:cNvPr id="241" name="Graphic 241"/>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92096" id="docshapegroup222" coordorigin="10251,15857" coordsize="511,511">
              <v:shape style="position:absolute;left:10251;top:15857;width:511;height:511" type="#_x0000_t75" id="docshape223" stroked="false">
                <v:imagedata r:id="rId1" o:title=""/>
              </v:shape>
              <v:shape style="position:absolute;left:10251;top:15857;width:511;height:511" type="#_x0000_t75" id="docshape224" stroked="false">
                <v:imagedata r:id="rId2" o:title=""/>
              </v:shape>
              <v:shape style="position:absolute;left:10251;top:15868;width:511;height:500" id="docshape225" coordorigin="10251,15868" coordsize="511,500" path="m10251,15868l10251,16368,10762,16368,10762,16352,10251,15868xe" filled="true" fillcolor="#a1a3a6" stroked="false">
                <v:path arrowok="t"/>
                <v:fill type="solid"/>
              </v:shape>
              <v:shape style="position:absolute;left:10251;top:15869;width:504;height:499" type="#_x0000_t75" id="docshape226" stroked="false">
                <v:imagedata r:id="rId3" o:title=""/>
              </v:shape>
              <v:shape style="position:absolute;left:10251;top:15860;width:511;height:508" id="docshape227"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228" stroked="false">
                <v:imagedata r:id="rId4" o:title=""/>
              </v:shape>
              <v:shape style="position:absolute;left:10251;top:15857;width:511;height:511" id="docshape229"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24896">
              <wp:simplePos x="0" y="0"/>
              <wp:positionH relativeFrom="page">
                <wp:posOffset>6541231</wp:posOffset>
              </wp:positionH>
              <wp:positionV relativeFrom="page">
                <wp:posOffset>10129166</wp:posOffset>
              </wp:positionV>
              <wp:extent cx="275590" cy="20891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13</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91584" type="#_x0000_t202" id="docshape230"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13</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25408">
              <wp:simplePos x="0" y="0"/>
              <wp:positionH relativeFrom="page">
                <wp:posOffset>5193953</wp:posOffset>
              </wp:positionH>
              <wp:positionV relativeFrom="page">
                <wp:posOffset>10142031</wp:posOffset>
              </wp:positionV>
              <wp:extent cx="1253490" cy="17335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91072" type="#_x0000_t202" id="docshape231"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5920">
              <wp:simplePos x="0" y="0"/>
              <wp:positionH relativeFrom="page">
                <wp:posOffset>723366</wp:posOffset>
              </wp:positionH>
              <wp:positionV relativeFrom="page">
                <wp:posOffset>10069385</wp:posOffset>
              </wp:positionV>
              <wp:extent cx="324485" cy="324485"/>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324485" cy="324485"/>
                        <a:chExt cx="324485" cy="324485"/>
                      </a:xfrm>
                    </wpg:grpSpPr>
                    <pic:pic>
                      <pic:nvPicPr>
                        <pic:cNvPr id="282" name="Image 282"/>
                        <pic:cNvPicPr/>
                      </pic:nvPicPr>
                      <pic:blipFill>
                        <a:blip r:embed="rId1" cstate="print"/>
                        <a:stretch>
                          <a:fillRect/>
                        </a:stretch>
                      </pic:blipFill>
                      <pic:spPr>
                        <a:xfrm>
                          <a:off x="38" y="28"/>
                          <a:ext cx="323972" cy="323960"/>
                        </a:xfrm>
                        <a:prstGeom prst="rect">
                          <a:avLst/>
                        </a:prstGeom>
                      </pic:spPr>
                    </pic:pic>
                    <pic:pic>
                      <pic:nvPicPr>
                        <pic:cNvPr id="283" name="Image 283"/>
                        <pic:cNvPicPr/>
                      </pic:nvPicPr>
                      <pic:blipFill>
                        <a:blip r:embed="rId2" cstate="print"/>
                        <a:stretch>
                          <a:fillRect/>
                        </a:stretch>
                      </pic:blipFill>
                      <pic:spPr>
                        <a:xfrm>
                          <a:off x="38" y="28"/>
                          <a:ext cx="323972" cy="323960"/>
                        </a:xfrm>
                        <a:prstGeom prst="rect">
                          <a:avLst/>
                        </a:prstGeom>
                      </pic:spPr>
                    </pic:pic>
                    <wps:wsp>
                      <wps:cNvPr id="284" name="Graphic 284"/>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285" name="Image 285"/>
                        <pic:cNvPicPr/>
                      </pic:nvPicPr>
                      <pic:blipFill>
                        <a:blip r:embed="rId3" cstate="print"/>
                        <a:stretch>
                          <a:fillRect/>
                        </a:stretch>
                      </pic:blipFill>
                      <pic:spPr>
                        <a:xfrm>
                          <a:off x="0" y="7423"/>
                          <a:ext cx="319581" cy="316579"/>
                        </a:xfrm>
                        <a:prstGeom prst="rect">
                          <a:avLst/>
                        </a:prstGeom>
                      </pic:spPr>
                    </pic:pic>
                    <wps:wsp>
                      <wps:cNvPr id="286" name="Graphic 286"/>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287" name="Image 287"/>
                        <pic:cNvPicPr/>
                      </pic:nvPicPr>
                      <pic:blipFill>
                        <a:blip r:embed="rId4" cstate="print"/>
                        <a:stretch>
                          <a:fillRect/>
                        </a:stretch>
                      </pic:blipFill>
                      <pic:spPr>
                        <a:xfrm>
                          <a:off x="0" y="89896"/>
                          <a:ext cx="248588" cy="234105"/>
                        </a:xfrm>
                        <a:prstGeom prst="rect">
                          <a:avLst/>
                        </a:prstGeom>
                      </pic:spPr>
                    </pic:pic>
                    <wps:wsp>
                      <wps:cNvPr id="288" name="Graphic 288"/>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90560" id="docshapegroup257" coordorigin="1139,15857" coordsize="511,511">
              <v:shape style="position:absolute;left:1139;top:15857;width:511;height:511" type="#_x0000_t75" id="docshape258" stroked="false">
                <v:imagedata r:id="rId1" o:title=""/>
              </v:shape>
              <v:shape style="position:absolute;left:1139;top:15857;width:511;height:511" type="#_x0000_t75" id="docshape259" stroked="false">
                <v:imagedata r:id="rId2" o:title=""/>
              </v:shape>
              <v:shape style="position:absolute;left:1139;top:15868;width:511;height:500" id="docshape260" coordorigin="1139,15868" coordsize="511,500" path="m1139,15868l1139,16368,1649,16368,1649,16352,1139,15868xe" filled="true" fillcolor="#a1a3a6" stroked="false">
                <v:path arrowok="t"/>
                <v:fill type="solid"/>
              </v:shape>
              <v:shape style="position:absolute;left:1139;top:15868;width:504;height:499" type="#_x0000_t75" id="docshape261" stroked="false">
                <v:imagedata r:id="rId3" o:title=""/>
              </v:shape>
              <v:shape style="position:absolute;left:1139;top:15860;width:511;height:508" id="docshape262"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263" stroked="false">
                <v:imagedata r:id="rId4" o:title=""/>
              </v:shape>
              <v:shape style="position:absolute;left:1139;top:15857;width:511;height:511" id="docshape264"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26432">
              <wp:simplePos x="0" y="0"/>
              <wp:positionH relativeFrom="page">
                <wp:posOffset>754980</wp:posOffset>
              </wp:positionH>
              <wp:positionV relativeFrom="page">
                <wp:posOffset>10128074</wp:posOffset>
              </wp:positionV>
              <wp:extent cx="275590" cy="208915"/>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14</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90048" type="#_x0000_t202" id="docshape265"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14</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26944">
              <wp:simplePos x="0" y="0"/>
              <wp:positionH relativeFrom="page">
                <wp:posOffset>1113529</wp:posOffset>
              </wp:positionH>
              <wp:positionV relativeFrom="page">
                <wp:posOffset>10142031</wp:posOffset>
              </wp:positionV>
              <wp:extent cx="3554729" cy="17335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89536" type="#_x0000_t202" id="docshape266"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7456">
              <wp:simplePos x="0" y="0"/>
              <wp:positionH relativeFrom="page">
                <wp:posOffset>6509625</wp:posOffset>
              </wp:positionH>
              <wp:positionV relativeFrom="page">
                <wp:posOffset>10069385</wp:posOffset>
              </wp:positionV>
              <wp:extent cx="324485" cy="324485"/>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324485" cy="324485"/>
                        <a:chExt cx="324485" cy="324485"/>
                      </a:xfrm>
                    </wpg:grpSpPr>
                    <pic:pic>
                      <pic:nvPicPr>
                        <pic:cNvPr id="292" name="Image 292"/>
                        <pic:cNvPicPr/>
                      </pic:nvPicPr>
                      <pic:blipFill>
                        <a:blip r:embed="rId1" cstate="print"/>
                        <a:stretch>
                          <a:fillRect/>
                        </a:stretch>
                      </pic:blipFill>
                      <pic:spPr>
                        <a:xfrm>
                          <a:off x="29" y="28"/>
                          <a:ext cx="323972" cy="323960"/>
                        </a:xfrm>
                        <a:prstGeom prst="rect">
                          <a:avLst/>
                        </a:prstGeom>
                      </pic:spPr>
                    </pic:pic>
                    <pic:pic>
                      <pic:nvPicPr>
                        <pic:cNvPr id="293" name="Image 293"/>
                        <pic:cNvPicPr/>
                      </pic:nvPicPr>
                      <pic:blipFill>
                        <a:blip r:embed="rId2" cstate="print"/>
                        <a:stretch>
                          <a:fillRect/>
                        </a:stretch>
                      </pic:blipFill>
                      <pic:spPr>
                        <a:xfrm>
                          <a:off x="29" y="28"/>
                          <a:ext cx="323972" cy="323960"/>
                        </a:xfrm>
                        <a:prstGeom prst="rect">
                          <a:avLst/>
                        </a:prstGeom>
                      </pic:spPr>
                    </pic:pic>
                    <wps:wsp>
                      <wps:cNvPr id="294" name="Graphic 294"/>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295" name="Image 295"/>
                        <pic:cNvPicPr/>
                      </pic:nvPicPr>
                      <pic:blipFill>
                        <a:blip r:embed="rId3" cstate="print"/>
                        <a:stretch>
                          <a:fillRect/>
                        </a:stretch>
                      </pic:blipFill>
                      <pic:spPr>
                        <a:xfrm>
                          <a:off x="0" y="7434"/>
                          <a:ext cx="319571" cy="316568"/>
                        </a:xfrm>
                        <a:prstGeom prst="rect">
                          <a:avLst/>
                        </a:prstGeom>
                      </pic:spPr>
                    </pic:pic>
                    <wps:wsp>
                      <wps:cNvPr id="296" name="Graphic 296"/>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297" name="Image 297"/>
                        <pic:cNvPicPr/>
                      </pic:nvPicPr>
                      <pic:blipFill>
                        <a:blip r:embed="rId4" cstate="print"/>
                        <a:stretch>
                          <a:fillRect/>
                        </a:stretch>
                      </pic:blipFill>
                      <pic:spPr>
                        <a:xfrm>
                          <a:off x="0" y="89905"/>
                          <a:ext cx="248579" cy="234097"/>
                        </a:xfrm>
                        <a:prstGeom prst="rect">
                          <a:avLst/>
                        </a:prstGeom>
                      </pic:spPr>
                    </pic:pic>
                    <wps:wsp>
                      <wps:cNvPr id="298" name="Graphic 298"/>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89024" id="docshapegroup267" coordorigin="10251,15857" coordsize="511,511">
              <v:shape style="position:absolute;left:10251;top:15857;width:511;height:511" type="#_x0000_t75" id="docshape268" stroked="false">
                <v:imagedata r:id="rId1" o:title=""/>
              </v:shape>
              <v:shape style="position:absolute;left:10251;top:15857;width:511;height:511" type="#_x0000_t75" id="docshape269" stroked="false">
                <v:imagedata r:id="rId2" o:title=""/>
              </v:shape>
              <v:shape style="position:absolute;left:10251;top:15868;width:511;height:500" id="docshape270" coordorigin="10251,15868" coordsize="511,500" path="m10251,15868l10251,16368,10762,16368,10762,16352,10251,15868xe" filled="true" fillcolor="#a1a3a6" stroked="false">
                <v:path arrowok="t"/>
                <v:fill type="solid"/>
              </v:shape>
              <v:shape style="position:absolute;left:10251;top:15869;width:504;height:499" type="#_x0000_t75" id="docshape271" stroked="false">
                <v:imagedata r:id="rId3" o:title=""/>
              </v:shape>
              <v:shape style="position:absolute;left:10251;top:15860;width:511;height:508" id="docshape272"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273" stroked="false">
                <v:imagedata r:id="rId4" o:title=""/>
              </v:shape>
              <v:shape style="position:absolute;left:10251;top:15857;width:511;height:511" id="docshape274"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27968">
              <wp:simplePos x="0" y="0"/>
              <wp:positionH relativeFrom="page">
                <wp:posOffset>6541231</wp:posOffset>
              </wp:positionH>
              <wp:positionV relativeFrom="page">
                <wp:posOffset>10129166</wp:posOffset>
              </wp:positionV>
              <wp:extent cx="275590" cy="208915"/>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15</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88512" type="#_x0000_t202" id="docshape275"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15</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28480">
              <wp:simplePos x="0" y="0"/>
              <wp:positionH relativeFrom="page">
                <wp:posOffset>5193953</wp:posOffset>
              </wp:positionH>
              <wp:positionV relativeFrom="page">
                <wp:posOffset>10142031</wp:posOffset>
              </wp:positionV>
              <wp:extent cx="1253490" cy="173355"/>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88000" type="#_x0000_t202" id="docshape276"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0016">
              <wp:simplePos x="0" y="0"/>
              <wp:positionH relativeFrom="page">
                <wp:posOffset>723366</wp:posOffset>
              </wp:positionH>
              <wp:positionV relativeFrom="page">
                <wp:posOffset>10069385</wp:posOffset>
              </wp:positionV>
              <wp:extent cx="324485" cy="324485"/>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324485" cy="324485"/>
                        <a:chExt cx="324485" cy="324485"/>
                      </a:xfrm>
                    </wpg:grpSpPr>
                    <pic:pic>
                      <pic:nvPicPr>
                        <pic:cNvPr id="328" name="Image 328"/>
                        <pic:cNvPicPr/>
                      </pic:nvPicPr>
                      <pic:blipFill>
                        <a:blip r:embed="rId1" cstate="print"/>
                        <a:stretch>
                          <a:fillRect/>
                        </a:stretch>
                      </pic:blipFill>
                      <pic:spPr>
                        <a:xfrm>
                          <a:off x="38" y="28"/>
                          <a:ext cx="323972" cy="323960"/>
                        </a:xfrm>
                        <a:prstGeom prst="rect">
                          <a:avLst/>
                        </a:prstGeom>
                      </pic:spPr>
                    </pic:pic>
                    <pic:pic>
                      <pic:nvPicPr>
                        <pic:cNvPr id="329" name="Image 329"/>
                        <pic:cNvPicPr/>
                      </pic:nvPicPr>
                      <pic:blipFill>
                        <a:blip r:embed="rId2" cstate="print"/>
                        <a:stretch>
                          <a:fillRect/>
                        </a:stretch>
                      </pic:blipFill>
                      <pic:spPr>
                        <a:xfrm>
                          <a:off x="38" y="28"/>
                          <a:ext cx="323972" cy="323960"/>
                        </a:xfrm>
                        <a:prstGeom prst="rect">
                          <a:avLst/>
                        </a:prstGeom>
                      </pic:spPr>
                    </pic:pic>
                    <wps:wsp>
                      <wps:cNvPr id="330" name="Graphic 330"/>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331" name="Image 331"/>
                        <pic:cNvPicPr/>
                      </pic:nvPicPr>
                      <pic:blipFill>
                        <a:blip r:embed="rId3" cstate="print"/>
                        <a:stretch>
                          <a:fillRect/>
                        </a:stretch>
                      </pic:blipFill>
                      <pic:spPr>
                        <a:xfrm>
                          <a:off x="0" y="7423"/>
                          <a:ext cx="319581" cy="316579"/>
                        </a:xfrm>
                        <a:prstGeom prst="rect">
                          <a:avLst/>
                        </a:prstGeom>
                      </pic:spPr>
                    </pic:pic>
                    <wps:wsp>
                      <wps:cNvPr id="332" name="Graphic 332"/>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333" name="Image 333"/>
                        <pic:cNvPicPr/>
                      </pic:nvPicPr>
                      <pic:blipFill>
                        <a:blip r:embed="rId4" cstate="print"/>
                        <a:stretch>
                          <a:fillRect/>
                        </a:stretch>
                      </pic:blipFill>
                      <pic:spPr>
                        <a:xfrm>
                          <a:off x="0" y="89896"/>
                          <a:ext cx="248588" cy="234105"/>
                        </a:xfrm>
                        <a:prstGeom prst="rect">
                          <a:avLst/>
                        </a:prstGeom>
                      </pic:spPr>
                    </pic:pic>
                    <wps:wsp>
                      <wps:cNvPr id="334" name="Graphic 334"/>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86464" id="docshapegroup303" coordorigin="1139,15857" coordsize="511,511">
              <v:shape style="position:absolute;left:1139;top:15857;width:511;height:511" type="#_x0000_t75" id="docshape304" stroked="false">
                <v:imagedata r:id="rId1" o:title=""/>
              </v:shape>
              <v:shape style="position:absolute;left:1139;top:15857;width:511;height:511" type="#_x0000_t75" id="docshape305" stroked="false">
                <v:imagedata r:id="rId2" o:title=""/>
              </v:shape>
              <v:shape style="position:absolute;left:1139;top:15868;width:511;height:500" id="docshape306" coordorigin="1139,15868" coordsize="511,500" path="m1139,15868l1139,16368,1649,16368,1649,16352,1139,15868xe" filled="true" fillcolor="#a1a3a6" stroked="false">
                <v:path arrowok="t"/>
                <v:fill type="solid"/>
              </v:shape>
              <v:shape style="position:absolute;left:1139;top:15868;width:504;height:499" type="#_x0000_t75" id="docshape307" stroked="false">
                <v:imagedata r:id="rId3" o:title=""/>
              </v:shape>
              <v:shape style="position:absolute;left:1139;top:15860;width:511;height:508" id="docshape308"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309" stroked="false">
                <v:imagedata r:id="rId4" o:title=""/>
              </v:shape>
              <v:shape style="position:absolute;left:1139;top:15857;width:511;height:511" id="docshape310"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0528">
              <wp:simplePos x="0" y="0"/>
              <wp:positionH relativeFrom="page">
                <wp:posOffset>754980</wp:posOffset>
              </wp:positionH>
              <wp:positionV relativeFrom="page">
                <wp:posOffset>10128074</wp:posOffset>
              </wp:positionV>
              <wp:extent cx="275590" cy="20891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16</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85952" type="#_x0000_t202" id="docshape311"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16</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31040">
              <wp:simplePos x="0" y="0"/>
              <wp:positionH relativeFrom="page">
                <wp:posOffset>1113529</wp:posOffset>
              </wp:positionH>
              <wp:positionV relativeFrom="page">
                <wp:posOffset>10142031</wp:posOffset>
              </wp:positionV>
              <wp:extent cx="3554729" cy="17335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85440" type="#_x0000_t202" id="docshape312"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1552">
              <wp:simplePos x="0" y="0"/>
              <wp:positionH relativeFrom="page">
                <wp:posOffset>6509625</wp:posOffset>
              </wp:positionH>
              <wp:positionV relativeFrom="page">
                <wp:posOffset>10069385</wp:posOffset>
              </wp:positionV>
              <wp:extent cx="324485" cy="324485"/>
              <wp:effectExtent l="0" t="0" r="0" b="0"/>
              <wp:wrapNone/>
              <wp:docPr id="337" name="Group 337"/>
              <wp:cNvGraphicFramePr>
                <a:graphicFrameLocks/>
              </wp:cNvGraphicFramePr>
              <a:graphic>
                <a:graphicData uri="http://schemas.microsoft.com/office/word/2010/wordprocessingGroup">
                  <wpg:wgp>
                    <wpg:cNvPr id="337" name="Group 337"/>
                    <wpg:cNvGrpSpPr/>
                    <wpg:grpSpPr>
                      <a:xfrm>
                        <a:off x="0" y="0"/>
                        <a:ext cx="324485" cy="324485"/>
                        <a:chExt cx="324485" cy="324485"/>
                      </a:xfrm>
                    </wpg:grpSpPr>
                    <pic:pic>
                      <pic:nvPicPr>
                        <pic:cNvPr id="338" name="Image 338"/>
                        <pic:cNvPicPr/>
                      </pic:nvPicPr>
                      <pic:blipFill>
                        <a:blip r:embed="rId1" cstate="print"/>
                        <a:stretch>
                          <a:fillRect/>
                        </a:stretch>
                      </pic:blipFill>
                      <pic:spPr>
                        <a:xfrm>
                          <a:off x="29" y="28"/>
                          <a:ext cx="323972" cy="323960"/>
                        </a:xfrm>
                        <a:prstGeom prst="rect">
                          <a:avLst/>
                        </a:prstGeom>
                      </pic:spPr>
                    </pic:pic>
                    <pic:pic>
                      <pic:nvPicPr>
                        <pic:cNvPr id="339" name="Image 339"/>
                        <pic:cNvPicPr/>
                      </pic:nvPicPr>
                      <pic:blipFill>
                        <a:blip r:embed="rId2" cstate="print"/>
                        <a:stretch>
                          <a:fillRect/>
                        </a:stretch>
                      </pic:blipFill>
                      <pic:spPr>
                        <a:xfrm>
                          <a:off x="29" y="28"/>
                          <a:ext cx="323972" cy="323960"/>
                        </a:xfrm>
                        <a:prstGeom prst="rect">
                          <a:avLst/>
                        </a:prstGeom>
                      </pic:spPr>
                    </pic:pic>
                    <wps:wsp>
                      <wps:cNvPr id="340" name="Graphic 340"/>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341" name="Image 341"/>
                        <pic:cNvPicPr/>
                      </pic:nvPicPr>
                      <pic:blipFill>
                        <a:blip r:embed="rId3" cstate="print"/>
                        <a:stretch>
                          <a:fillRect/>
                        </a:stretch>
                      </pic:blipFill>
                      <pic:spPr>
                        <a:xfrm>
                          <a:off x="0" y="7434"/>
                          <a:ext cx="319571" cy="316568"/>
                        </a:xfrm>
                        <a:prstGeom prst="rect">
                          <a:avLst/>
                        </a:prstGeom>
                      </pic:spPr>
                    </pic:pic>
                    <wps:wsp>
                      <wps:cNvPr id="342" name="Graphic 342"/>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343" name="Image 343"/>
                        <pic:cNvPicPr/>
                      </pic:nvPicPr>
                      <pic:blipFill>
                        <a:blip r:embed="rId4" cstate="print"/>
                        <a:stretch>
                          <a:fillRect/>
                        </a:stretch>
                      </pic:blipFill>
                      <pic:spPr>
                        <a:xfrm>
                          <a:off x="0" y="89905"/>
                          <a:ext cx="248579" cy="234097"/>
                        </a:xfrm>
                        <a:prstGeom prst="rect">
                          <a:avLst/>
                        </a:prstGeom>
                      </pic:spPr>
                    </pic:pic>
                    <wps:wsp>
                      <wps:cNvPr id="344" name="Graphic 344"/>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84928" id="docshapegroup313" coordorigin="10251,15857" coordsize="511,511">
              <v:shape style="position:absolute;left:10251;top:15857;width:511;height:511" type="#_x0000_t75" id="docshape314" stroked="false">
                <v:imagedata r:id="rId1" o:title=""/>
              </v:shape>
              <v:shape style="position:absolute;left:10251;top:15857;width:511;height:511" type="#_x0000_t75" id="docshape315" stroked="false">
                <v:imagedata r:id="rId2" o:title=""/>
              </v:shape>
              <v:shape style="position:absolute;left:10251;top:15868;width:511;height:500" id="docshape316" coordorigin="10251,15868" coordsize="511,500" path="m10251,15868l10251,16368,10762,16368,10762,16352,10251,15868xe" filled="true" fillcolor="#a1a3a6" stroked="false">
                <v:path arrowok="t"/>
                <v:fill type="solid"/>
              </v:shape>
              <v:shape style="position:absolute;left:10251;top:15869;width:504;height:499" type="#_x0000_t75" id="docshape317" stroked="false">
                <v:imagedata r:id="rId3" o:title=""/>
              </v:shape>
              <v:shape style="position:absolute;left:10251;top:15860;width:511;height:508" id="docshape318"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319" stroked="false">
                <v:imagedata r:id="rId4" o:title=""/>
              </v:shape>
              <v:shape style="position:absolute;left:10251;top:15857;width:511;height:511" id="docshape320"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2064">
              <wp:simplePos x="0" y="0"/>
              <wp:positionH relativeFrom="page">
                <wp:posOffset>6541231</wp:posOffset>
              </wp:positionH>
              <wp:positionV relativeFrom="page">
                <wp:posOffset>10129166</wp:posOffset>
              </wp:positionV>
              <wp:extent cx="275590" cy="208915"/>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17</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84416" type="#_x0000_t202" id="docshape321"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17</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32576">
              <wp:simplePos x="0" y="0"/>
              <wp:positionH relativeFrom="page">
                <wp:posOffset>5193953</wp:posOffset>
              </wp:positionH>
              <wp:positionV relativeFrom="page">
                <wp:posOffset>10142031</wp:posOffset>
              </wp:positionV>
              <wp:extent cx="1253490" cy="17335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83904" type="#_x0000_t202" id="docshape322"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4112">
              <wp:simplePos x="0" y="0"/>
              <wp:positionH relativeFrom="page">
                <wp:posOffset>723366</wp:posOffset>
              </wp:positionH>
              <wp:positionV relativeFrom="page">
                <wp:posOffset>10069385</wp:posOffset>
              </wp:positionV>
              <wp:extent cx="324485" cy="324485"/>
              <wp:effectExtent l="0" t="0" r="0" b="0"/>
              <wp:wrapNone/>
              <wp:docPr id="366" name="Group 366"/>
              <wp:cNvGraphicFramePr>
                <a:graphicFrameLocks/>
              </wp:cNvGraphicFramePr>
              <a:graphic>
                <a:graphicData uri="http://schemas.microsoft.com/office/word/2010/wordprocessingGroup">
                  <wpg:wgp>
                    <wpg:cNvPr id="366" name="Group 366"/>
                    <wpg:cNvGrpSpPr/>
                    <wpg:grpSpPr>
                      <a:xfrm>
                        <a:off x="0" y="0"/>
                        <a:ext cx="324485" cy="324485"/>
                        <a:chExt cx="324485" cy="324485"/>
                      </a:xfrm>
                    </wpg:grpSpPr>
                    <pic:pic>
                      <pic:nvPicPr>
                        <pic:cNvPr id="367" name="Image 367"/>
                        <pic:cNvPicPr/>
                      </pic:nvPicPr>
                      <pic:blipFill>
                        <a:blip r:embed="rId1" cstate="print"/>
                        <a:stretch>
                          <a:fillRect/>
                        </a:stretch>
                      </pic:blipFill>
                      <pic:spPr>
                        <a:xfrm>
                          <a:off x="38" y="28"/>
                          <a:ext cx="323972" cy="323960"/>
                        </a:xfrm>
                        <a:prstGeom prst="rect">
                          <a:avLst/>
                        </a:prstGeom>
                      </pic:spPr>
                    </pic:pic>
                    <pic:pic>
                      <pic:nvPicPr>
                        <pic:cNvPr id="368" name="Image 368"/>
                        <pic:cNvPicPr/>
                      </pic:nvPicPr>
                      <pic:blipFill>
                        <a:blip r:embed="rId2" cstate="print"/>
                        <a:stretch>
                          <a:fillRect/>
                        </a:stretch>
                      </pic:blipFill>
                      <pic:spPr>
                        <a:xfrm>
                          <a:off x="38" y="28"/>
                          <a:ext cx="323972" cy="323960"/>
                        </a:xfrm>
                        <a:prstGeom prst="rect">
                          <a:avLst/>
                        </a:prstGeom>
                      </pic:spPr>
                    </pic:pic>
                    <wps:wsp>
                      <wps:cNvPr id="369" name="Graphic 369"/>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370" name="Image 370"/>
                        <pic:cNvPicPr/>
                      </pic:nvPicPr>
                      <pic:blipFill>
                        <a:blip r:embed="rId3" cstate="print"/>
                        <a:stretch>
                          <a:fillRect/>
                        </a:stretch>
                      </pic:blipFill>
                      <pic:spPr>
                        <a:xfrm>
                          <a:off x="0" y="7423"/>
                          <a:ext cx="319581" cy="316579"/>
                        </a:xfrm>
                        <a:prstGeom prst="rect">
                          <a:avLst/>
                        </a:prstGeom>
                      </pic:spPr>
                    </pic:pic>
                    <wps:wsp>
                      <wps:cNvPr id="371" name="Graphic 371"/>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372" name="Image 372"/>
                        <pic:cNvPicPr/>
                      </pic:nvPicPr>
                      <pic:blipFill>
                        <a:blip r:embed="rId4" cstate="print"/>
                        <a:stretch>
                          <a:fillRect/>
                        </a:stretch>
                      </pic:blipFill>
                      <pic:spPr>
                        <a:xfrm>
                          <a:off x="0" y="89896"/>
                          <a:ext cx="248588" cy="234105"/>
                        </a:xfrm>
                        <a:prstGeom prst="rect">
                          <a:avLst/>
                        </a:prstGeom>
                      </pic:spPr>
                    </pic:pic>
                    <wps:wsp>
                      <wps:cNvPr id="373" name="Graphic 373"/>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82368" id="docshapegroup342" coordorigin="1139,15857" coordsize="511,511">
              <v:shape style="position:absolute;left:1139;top:15857;width:511;height:511" type="#_x0000_t75" id="docshape343" stroked="false">
                <v:imagedata r:id="rId1" o:title=""/>
              </v:shape>
              <v:shape style="position:absolute;left:1139;top:15857;width:511;height:511" type="#_x0000_t75" id="docshape344" stroked="false">
                <v:imagedata r:id="rId2" o:title=""/>
              </v:shape>
              <v:shape style="position:absolute;left:1139;top:15868;width:511;height:500" id="docshape345" coordorigin="1139,15868" coordsize="511,500" path="m1139,15868l1139,16368,1649,16368,1649,16352,1139,15868xe" filled="true" fillcolor="#a1a3a6" stroked="false">
                <v:path arrowok="t"/>
                <v:fill type="solid"/>
              </v:shape>
              <v:shape style="position:absolute;left:1139;top:15868;width:504;height:499" type="#_x0000_t75" id="docshape346" stroked="false">
                <v:imagedata r:id="rId3" o:title=""/>
              </v:shape>
              <v:shape style="position:absolute;left:1139;top:15860;width:511;height:508" id="docshape347"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348" stroked="false">
                <v:imagedata r:id="rId4" o:title=""/>
              </v:shape>
              <v:shape style="position:absolute;left:1139;top:15857;width:511;height:511" id="docshape349"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4624">
              <wp:simplePos x="0" y="0"/>
              <wp:positionH relativeFrom="page">
                <wp:posOffset>754980</wp:posOffset>
              </wp:positionH>
              <wp:positionV relativeFrom="page">
                <wp:posOffset>10128074</wp:posOffset>
              </wp:positionV>
              <wp:extent cx="275590" cy="20891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18</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81856" type="#_x0000_t202" id="docshape350"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18</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35136">
              <wp:simplePos x="0" y="0"/>
              <wp:positionH relativeFrom="page">
                <wp:posOffset>1113529</wp:posOffset>
              </wp:positionH>
              <wp:positionV relativeFrom="page">
                <wp:posOffset>10142031</wp:posOffset>
              </wp:positionV>
              <wp:extent cx="3554729" cy="173355"/>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81344" type="#_x0000_t202" id="docshape351"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5648">
              <wp:simplePos x="0" y="0"/>
              <wp:positionH relativeFrom="page">
                <wp:posOffset>6509625</wp:posOffset>
              </wp:positionH>
              <wp:positionV relativeFrom="page">
                <wp:posOffset>10069385</wp:posOffset>
              </wp:positionV>
              <wp:extent cx="324485" cy="324485"/>
              <wp:effectExtent l="0" t="0" r="0" b="0"/>
              <wp:wrapNone/>
              <wp:docPr id="376" name="Group 376"/>
              <wp:cNvGraphicFramePr>
                <a:graphicFrameLocks/>
              </wp:cNvGraphicFramePr>
              <a:graphic>
                <a:graphicData uri="http://schemas.microsoft.com/office/word/2010/wordprocessingGroup">
                  <wpg:wgp>
                    <wpg:cNvPr id="376" name="Group 376"/>
                    <wpg:cNvGrpSpPr/>
                    <wpg:grpSpPr>
                      <a:xfrm>
                        <a:off x="0" y="0"/>
                        <a:ext cx="324485" cy="324485"/>
                        <a:chExt cx="324485" cy="324485"/>
                      </a:xfrm>
                    </wpg:grpSpPr>
                    <pic:pic>
                      <pic:nvPicPr>
                        <pic:cNvPr id="377" name="Image 377"/>
                        <pic:cNvPicPr/>
                      </pic:nvPicPr>
                      <pic:blipFill>
                        <a:blip r:embed="rId1" cstate="print"/>
                        <a:stretch>
                          <a:fillRect/>
                        </a:stretch>
                      </pic:blipFill>
                      <pic:spPr>
                        <a:xfrm>
                          <a:off x="29" y="28"/>
                          <a:ext cx="323972" cy="323961"/>
                        </a:xfrm>
                        <a:prstGeom prst="rect">
                          <a:avLst/>
                        </a:prstGeom>
                      </pic:spPr>
                    </pic:pic>
                    <pic:pic>
                      <pic:nvPicPr>
                        <pic:cNvPr id="378" name="Image 378"/>
                        <pic:cNvPicPr/>
                      </pic:nvPicPr>
                      <pic:blipFill>
                        <a:blip r:embed="rId2" cstate="print"/>
                        <a:stretch>
                          <a:fillRect/>
                        </a:stretch>
                      </pic:blipFill>
                      <pic:spPr>
                        <a:xfrm>
                          <a:off x="29" y="28"/>
                          <a:ext cx="323972" cy="323961"/>
                        </a:xfrm>
                        <a:prstGeom prst="rect">
                          <a:avLst/>
                        </a:prstGeom>
                      </pic:spPr>
                    </pic:pic>
                    <wps:wsp>
                      <wps:cNvPr id="379" name="Graphic 379"/>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380" name="Image 380"/>
                        <pic:cNvPicPr/>
                      </pic:nvPicPr>
                      <pic:blipFill>
                        <a:blip r:embed="rId3" cstate="print"/>
                        <a:stretch>
                          <a:fillRect/>
                        </a:stretch>
                      </pic:blipFill>
                      <pic:spPr>
                        <a:xfrm>
                          <a:off x="0" y="7434"/>
                          <a:ext cx="319571" cy="316568"/>
                        </a:xfrm>
                        <a:prstGeom prst="rect">
                          <a:avLst/>
                        </a:prstGeom>
                      </pic:spPr>
                    </pic:pic>
                    <wps:wsp>
                      <wps:cNvPr id="381" name="Graphic 381"/>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382" name="Image 382"/>
                        <pic:cNvPicPr/>
                      </pic:nvPicPr>
                      <pic:blipFill>
                        <a:blip r:embed="rId4" cstate="print"/>
                        <a:stretch>
                          <a:fillRect/>
                        </a:stretch>
                      </pic:blipFill>
                      <pic:spPr>
                        <a:xfrm>
                          <a:off x="0" y="89905"/>
                          <a:ext cx="248579" cy="234097"/>
                        </a:xfrm>
                        <a:prstGeom prst="rect">
                          <a:avLst/>
                        </a:prstGeom>
                      </pic:spPr>
                    </pic:pic>
                    <wps:wsp>
                      <wps:cNvPr id="383" name="Graphic 383"/>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80832" id="docshapegroup352" coordorigin="10251,15857" coordsize="511,511">
              <v:shape style="position:absolute;left:10251;top:15857;width:511;height:511" type="#_x0000_t75" id="docshape353" stroked="false">
                <v:imagedata r:id="rId1" o:title=""/>
              </v:shape>
              <v:shape style="position:absolute;left:10251;top:15857;width:511;height:511" type="#_x0000_t75" id="docshape354" stroked="false">
                <v:imagedata r:id="rId2" o:title=""/>
              </v:shape>
              <v:shape style="position:absolute;left:10251;top:15868;width:511;height:500" id="docshape355" coordorigin="10251,15868" coordsize="511,500" path="m10251,15868l10251,16368,10762,16368,10762,16352,10251,15868xe" filled="true" fillcolor="#a1a3a6" stroked="false">
                <v:path arrowok="t"/>
                <v:fill type="solid"/>
              </v:shape>
              <v:shape style="position:absolute;left:10251;top:15869;width:504;height:499" type="#_x0000_t75" id="docshape356" stroked="false">
                <v:imagedata r:id="rId3" o:title=""/>
              </v:shape>
              <v:shape style="position:absolute;left:10251;top:15860;width:511;height:508" id="docshape357"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358" stroked="false">
                <v:imagedata r:id="rId4" o:title=""/>
              </v:shape>
              <v:shape style="position:absolute;left:10251;top:15857;width:511;height:511" id="docshape359"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6160">
              <wp:simplePos x="0" y="0"/>
              <wp:positionH relativeFrom="page">
                <wp:posOffset>6541231</wp:posOffset>
              </wp:positionH>
              <wp:positionV relativeFrom="page">
                <wp:posOffset>10129166</wp:posOffset>
              </wp:positionV>
              <wp:extent cx="275590" cy="208915"/>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19</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80320" type="#_x0000_t202" id="docshape360"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19</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36672">
              <wp:simplePos x="0" y="0"/>
              <wp:positionH relativeFrom="page">
                <wp:posOffset>5193953</wp:posOffset>
              </wp:positionH>
              <wp:positionV relativeFrom="page">
                <wp:posOffset>10142031</wp:posOffset>
              </wp:positionV>
              <wp:extent cx="1253490" cy="173355"/>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79808" type="#_x0000_t202" id="docshape361"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03904">
              <wp:simplePos x="0" y="0"/>
              <wp:positionH relativeFrom="page">
                <wp:posOffset>6509625</wp:posOffset>
              </wp:positionH>
              <wp:positionV relativeFrom="page">
                <wp:posOffset>10069385</wp:posOffset>
              </wp:positionV>
              <wp:extent cx="324485" cy="32448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24485" cy="324485"/>
                        <a:chExt cx="324485" cy="324485"/>
                      </a:xfrm>
                    </wpg:grpSpPr>
                    <pic:pic>
                      <pic:nvPicPr>
                        <pic:cNvPr id="24" name="Image 24"/>
                        <pic:cNvPicPr/>
                      </pic:nvPicPr>
                      <pic:blipFill>
                        <a:blip r:embed="rId1" cstate="print"/>
                        <a:stretch>
                          <a:fillRect/>
                        </a:stretch>
                      </pic:blipFill>
                      <pic:spPr>
                        <a:xfrm>
                          <a:off x="29" y="28"/>
                          <a:ext cx="323972" cy="323961"/>
                        </a:xfrm>
                        <a:prstGeom prst="rect">
                          <a:avLst/>
                        </a:prstGeom>
                      </pic:spPr>
                    </pic:pic>
                    <pic:pic>
                      <pic:nvPicPr>
                        <pic:cNvPr id="25" name="Image 25"/>
                        <pic:cNvPicPr/>
                      </pic:nvPicPr>
                      <pic:blipFill>
                        <a:blip r:embed="rId2" cstate="print"/>
                        <a:stretch>
                          <a:fillRect/>
                        </a:stretch>
                      </pic:blipFill>
                      <pic:spPr>
                        <a:xfrm>
                          <a:off x="29" y="28"/>
                          <a:ext cx="323972" cy="323961"/>
                        </a:xfrm>
                        <a:prstGeom prst="rect">
                          <a:avLst/>
                        </a:prstGeom>
                      </pic:spPr>
                    </pic:pic>
                    <wps:wsp>
                      <wps:cNvPr id="26" name="Graphic 26"/>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27" name="Image 27"/>
                        <pic:cNvPicPr/>
                      </pic:nvPicPr>
                      <pic:blipFill>
                        <a:blip r:embed="rId3" cstate="print"/>
                        <a:stretch>
                          <a:fillRect/>
                        </a:stretch>
                      </pic:blipFill>
                      <pic:spPr>
                        <a:xfrm>
                          <a:off x="0" y="7434"/>
                          <a:ext cx="319571" cy="316568"/>
                        </a:xfrm>
                        <a:prstGeom prst="rect">
                          <a:avLst/>
                        </a:prstGeom>
                      </pic:spPr>
                    </pic:pic>
                    <wps:wsp>
                      <wps:cNvPr id="28" name="Graphic 28"/>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29" name="Image 29"/>
                        <pic:cNvPicPr/>
                      </pic:nvPicPr>
                      <pic:blipFill>
                        <a:blip r:embed="rId4" cstate="print"/>
                        <a:stretch>
                          <a:fillRect/>
                        </a:stretch>
                      </pic:blipFill>
                      <pic:spPr>
                        <a:xfrm>
                          <a:off x="0" y="89905"/>
                          <a:ext cx="248579" cy="234097"/>
                        </a:xfrm>
                        <a:prstGeom prst="rect">
                          <a:avLst/>
                        </a:prstGeom>
                      </pic:spPr>
                    </pic:pic>
                    <wps:wsp>
                      <wps:cNvPr id="30" name="Graphic 30"/>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112576" id="docshapegroup23" coordorigin="10251,15857" coordsize="511,511">
              <v:shape style="position:absolute;left:10251;top:15857;width:511;height:511" type="#_x0000_t75" id="docshape24" stroked="false">
                <v:imagedata r:id="rId1" o:title=""/>
              </v:shape>
              <v:shape style="position:absolute;left:10251;top:15857;width:511;height:511" type="#_x0000_t75" id="docshape25" stroked="false">
                <v:imagedata r:id="rId2" o:title=""/>
              </v:shape>
              <v:shape style="position:absolute;left:10251;top:15868;width:511;height:500" id="docshape26" coordorigin="10251,15868" coordsize="511,500" path="m10251,15868l10251,16368,10762,16368,10762,16352,10251,15868xe" filled="true" fillcolor="#a1a3a6" stroked="false">
                <v:path arrowok="t"/>
                <v:fill type="solid"/>
              </v:shape>
              <v:shape style="position:absolute;left:10251;top:15869;width:504;height:499" type="#_x0000_t75" id="docshape27" stroked="false">
                <v:imagedata r:id="rId3" o:title=""/>
              </v:shape>
              <v:shape style="position:absolute;left:10251;top:15860;width:511;height:508" id="docshape28"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29" stroked="false">
                <v:imagedata r:id="rId4" o:title=""/>
              </v:shape>
              <v:shape style="position:absolute;left:10251;top:15857;width:511;height:511" id="docshape30"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04416">
              <wp:simplePos x="0" y="0"/>
              <wp:positionH relativeFrom="page">
                <wp:posOffset>6587866</wp:posOffset>
              </wp:positionH>
              <wp:positionV relativeFrom="page">
                <wp:posOffset>10129166</wp:posOffset>
              </wp:positionV>
              <wp:extent cx="182245" cy="20891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1</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729614pt;margin-top:797.572144pt;width:14.35pt;height:16.45pt;mso-position-horizontal-relative:page;mso-position-vertical-relative:page;z-index:-17112064" type="#_x0000_t202" id="docshape31"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1</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04928">
              <wp:simplePos x="0" y="0"/>
              <wp:positionH relativeFrom="page">
                <wp:posOffset>5193953</wp:posOffset>
              </wp:positionH>
              <wp:positionV relativeFrom="page">
                <wp:posOffset>10142031</wp:posOffset>
              </wp:positionV>
              <wp:extent cx="1253490" cy="17335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111552" type="#_x0000_t202" id="docshape32"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7184">
              <wp:simplePos x="0" y="0"/>
              <wp:positionH relativeFrom="page">
                <wp:posOffset>6509625</wp:posOffset>
              </wp:positionH>
              <wp:positionV relativeFrom="page">
                <wp:posOffset>10069385</wp:posOffset>
              </wp:positionV>
              <wp:extent cx="324485" cy="324485"/>
              <wp:effectExtent l="0" t="0" r="0" b="0"/>
              <wp:wrapNone/>
              <wp:docPr id="399" name="Group 399"/>
              <wp:cNvGraphicFramePr>
                <a:graphicFrameLocks/>
              </wp:cNvGraphicFramePr>
              <a:graphic>
                <a:graphicData uri="http://schemas.microsoft.com/office/word/2010/wordprocessingGroup">
                  <wpg:wgp>
                    <wpg:cNvPr id="399" name="Group 399"/>
                    <wpg:cNvGrpSpPr/>
                    <wpg:grpSpPr>
                      <a:xfrm>
                        <a:off x="0" y="0"/>
                        <a:ext cx="324485" cy="324485"/>
                        <a:chExt cx="324485" cy="324485"/>
                      </a:xfrm>
                    </wpg:grpSpPr>
                    <pic:pic>
                      <pic:nvPicPr>
                        <pic:cNvPr id="400" name="Image 400"/>
                        <pic:cNvPicPr/>
                      </pic:nvPicPr>
                      <pic:blipFill>
                        <a:blip r:embed="rId1" cstate="print"/>
                        <a:stretch>
                          <a:fillRect/>
                        </a:stretch>
                      </pic:blipFill>
                      <pic:spPr>
                        <a:xfrm>
                          <a:off x="29" y="28"/>
                          <a:ext cx="323972" cy="323961"/>
                        </a:xfrm>
                        <a:prstGeom prst="rect">
                          <a:avLst/>
                        </a:prstGeom>
                      </pic:spPr>
                    </pic:pic>
                    <pic:pic>
                      <pic:nvPicPr>
                        <pic:cNvPr id="401" name="Image 401"/>
                        <pic:cNvPicPr/>
                      </pic:nvPicPr>
                      <pic:blipFill>
                        <a:blip r:embed="rId2" cstate="print"/>
                        <a:stretch>
                          <a:fillRect/>
                        </a:stretch>
                      </pic:blipFill>
                      <pic:spPr>
                        <a:xfrm>
                          <a:off x="29" y="28"/>
                          <a:ext cx="323972" cy="323961"/>
                        </a:xfrm>
                        <a:prstGeom prst="rect">
                          <a:avLst/>
                        </a:prstGeom>
                      </pic:spPr>
                    </pic:pic>
                    <wps:wsp>
                      <wps:cNvPr id="402" name="Graphic 402"/>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403" name="Image 403"/>
                        <pic:cNvPicPr/>
                      </pic:nvPicPr>
                      <pic:blipFill>
                        <a:blip r:embed="rId3" cstate="print"/>
                        <a:stretch>
                          <a:fillRect/>
                        </a:stretch>
                      </pic:blipFill>
                      <pic:spPr>
                        <a:xfrm>
                          <a:off x="0" y="7434"/>
                          <a:ext cx="319571" cy="316568"/>
                        </a:xfrm>
                        <a:prstGeom prst="rect">
                          <a:avLst/>
                        </a:prstGeom>
                      </pic:spPr>
                    </pic:pic>
                    <wps:wsp>
                      <wps:cNvPr id="404" name="Graphic 404"/>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405" name="Image 405"/>
                        <pic:cNvPicPr/>
                      </pic:nvPicPr>
                      <pic:blipFill>
                        <a:blip r:embed="rId4" cstate="print"/>
                        <a:stretch>
                          <a:fillRect/>
                        </a:stretch>
                      </pic:blipFill>
                      <pic:spPr>
                        <a:xfrm>
                          <a:off x="0" y="89905"/>
                          <a:ext cx="248579" cy="234097"/>
                        </a:xfrm>
                        <a:prstGeom prst="rect">
                          <a:avLst/>
                        </a:prstGeom>
                      </pic:spPr>
                    </pic:pic>
                    <wps:wsp>
                      <wps:cNvPr id="406" name="Graphic 406"/>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79296" id="docshapegroup375" coordorigin="10251,15857" coordsize="511,511">
              <v:shape style="position:absolute;left:10251;top:15857;width:511;height:511" type="#_x0000_t75" id="docshape376" stroked="false">
                <v:imagedata r:id="rId1" o:title=""/>
              </v:shape>
              <v:shape style="position:absolute;left:10251;top:15857;width:511;height:511" type="#_x0000_t75" id="docshape377" stroked="false">
                <v:imagedata r:id="rId2" o:title=""/>
              </v:shape>
              <v:shape style="position:absolute;left:10251;top:15868;width:511;height:500" id="docshape378" coordorigin="10251,15868" coordsize="511,500" path="m10251,15868l10251,16368,10762,16368,10762,16352,10251,15868xe" filled="true" fillcolor="#a1a3a6" stroked="false">
                <v:path arrowok="t"/>
                <v:fill type="solid"/>
              </v:shape>
              <v:shape style="position:absolute;left:10251;top:15869;width:504;height:499" type="#_x0000_t75" id="docshape379" stroked="false">
                <v:imagedata r:id="rId3" o:title=""/>
              </v:shape>
              <v:shape style="position:absolute;left:10251;top:15860;width:511;height:508" id="docshape380"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381" stroked="false">
                <v:imagedata r:id="rId4" o:title=""/>
              </v:shape>
              <v:shape style="position:absolute;left:10251;top:15857;width:511;height:511" id="docshape382"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7696">
              <wp:simplePos x="0" y="0"/>
              <wp:positionH relativeFrom="page">
                <wp:posOffset>6541231</wp:posOffset>
              </wp:positionH>
              <wp:positionV relativeFrom="page">
                <wp:posOffset>10129166</wp:posOffset>
              </wp:positionV>
              <wp:extent cx="275590" cy="208915"/>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25</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78784" type="#_x0000_t202" id="docshape383"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25</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38208">
              <wp:simplePos x="0" y="0"/>
              <wp:positionH relativeFrom="page">
                <wp:posOffset>5193953</wp:posOffset>
              </wp:positionH>
              <wp:positionV relativeFrom="page">
                <wp:posOffset>10142031</wp:posOffset>
              </wp:positionV>
              <wp:extent cx="1253490" cy="173355"/>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78272" type="#_x0000_t202" id="docshape384"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8720">
              <wp:simplePos x="0" y="0"/>
              <wp:positionH relativeFrom="page">
                <wp:posOffset>723366</wp:posOffset>
              </wp:positionH>
              <wp:positionV relativeFrom="page">
                <wp:posOffset>10069385</wp:posOffset>
              </wp:positionV>
              <wp:extent cx="324485" cy="324485"/>
              <wp:effectExtent l="0" t="0" r="0" b="0"/>
              <wp:wrapNone/>
              <wp:docPr id="409" name="Group 409"/>
              <wp:cNvGraphicFramePr>
                <a:graphicFrameLocks/>
              </wp:cNvGraphicFramePr>
              <a:graphic>
                <a:graphicData uri="http://schemas.microsoft.com/office/word/2010/wordprocessingGroup">
                  <wpg:wgp>
                    <wpg:cNvPr id="409" name="Group 409"/>
                    <wpg:cNvGrpSpPr/>
                    <wpg:grpSpPr>
                      <a:xfrm>
                        <a:off x="0" y="0"/>
                        <a:ext cx="324485" cy="324485"/>
                        <a:chExt cx="324485" cy="324485"/>
                      </a:xfrm>
                    </wpg:grpSpPr>
                    <pic:pic>
                      <pic:nvPicPr>
                        <pic:cNvPr id="410" name="Image 410"/>
                        <pic:cNvPicPr/>
                      </pic:nvPicPr>
                      <pic:blipFill>
                        <a:blip r:embed="rId1" cstate="print"/>
                        <a:stretch>
                          <a:fillRect/>
                        </a:stretch>
                      </pic:blipFill>
                      <pic:spPr>
                        <a:xfrm>
                          <a:off x="38" y="28"/>
                          <a:ext cx="323972" cy="323960"/>
                        </a:xfrm>
                        <a:prstGeom prst="rect">
                          <a:avLst/>
                        </a:prstGeom>
                      </pic:spPr>
                    </pic:pic>
                    <pic:pic>
                      <pic:nvPicPr>
                        <pic:cNvPr id="411" name="Image 411"/>
                        <pic:cNvPicPr/>
                      </pic:nvPicPr>
                      <pic:blipFill>
                        <a:blip r:embed="rId2" cstate="print"/>
                        <a:stretch>
                          <a:fillRect/>
                        </a:stretch>
                      </pic:blipFill>
                      <pic:spPr>
                        <a:xfrm>
                          <a:off x="38" y="28"/>
                          <a:ext cx="323972" cy="323960"/>
                        </a:xfrm>
                        <a:prstGeom prst="rect">
                          <a:avLst/>
                        </a:prstGeom>
                      </pic:spPr>
                    </pic:pic>
                    <wps:wsp>
                      <wps:cNvPr id="412" name="Graphic 412"/>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413" name="Image 413"/>
                        <pic:cNvPicPr/>
                      </pic:nvPicPr>
                      <pic:blipFill>
                        <a:blip r:embed="rId3" cstate="print"/>
                        <a:stretch>
                          <a:fillRect/>
                        </a:stretch>
                      </pic:blipFill>
                      <pic:spPr>
                        <a:xfrm>
                          <a:off x="0" y="7423"/>
                          <a:ext cx="319581" cy="316579"/>
                        </a:xfrm>
                        <a:prstGeom prst="rect">
                          <a:avLst/>
                        </a:prstGeom>
                      </pic:spPr>
                    </pic:pic>
                    <wps:wsp>
                      <wps:cNvPr id="414" name="Graphic 414"/>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415" name="Image 415"/>
                        <pic:cNvPicPr/>
                      </pic:nvPicPr>
                      <pic:blipFill>
                        <a:blip r:embed="rId4" cstate="print"/>
                        <a:stretch>
                          <a:fillRect/>
                        </a:stretch>
                      </pic:blipFill>
                      <pic:spPr>
                        <a:xfrm>
                          <a:off x="0" y="89896"/>
                          <a:ext cx="248588" cy="234105"/>
                        </a:xfrm>
                        <a:prstGeom prst="rect">
                          <a:avLst/>
                        </a:prstGeom>
                      </pic:spPr>
                    </pic:pic>
                    <wps:wsp>
                      <wps:cNvPr id="416" name="Graphic 416"/>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77760" id="docshapegroup385" coordorigin="1139,15857" coordsize="511,511">
              <v:shape style="position:absolute;left:1139;top:15857;width:511;height:511" type="#_x0000_t75" id="docshape386" stroked="false">
                <v:imagedata r:id="rId1" o:title=""/>
              </v:shape>
              <v:shape style="position:absolute;left:1139;top:15857;width:511;height:511" type="#_x0000_t75" id="docshape387" stroked="false">
                <v:imagedata r:id="rId2" o:title=""/>
              </v:shape>
              <v:shape style="position:absolute;left:1139;top:15868;width:511;height:500" id="docshape388" coordorigin="1139,15868" coordsize="511,500" path="m1139,15868l1139,16368,1649,16368,1649,16352,1139,15868xe" filled="true" fillcolor="#a1a3a6" stroked="false">
                <v:path arrowok="t"/>
                <v:fill type="solid"/>
              </v:shape>
              <v:shape style="position:absolute;left:1139;top:15868;width:504;height:499" type="#_x0000_t75" id="docshape389" stroked="false">
                <v:imagedata r:id="rId3" o:title=""/>
              </v:shape>
              <v:shape style="position:absolute;left:1139;top:15860;width:511;height:508" id="docshape390"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391" stroked="false">
                <v:imagedata r:id="rId4" o:title=""/>
              </v:shape>
              <v:shape style="position:absolute;left:1139;top:15857;width:511;height:511" id="docshape392"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9232">
              <wp:simplePos x="0" y="0"/>
              <wp:positionH relativeFrom="page">
                <wp:posOffset>754980</wp:posOffset>
              </wp:positionH>
              <wp:positionV relativeFrom="page">
                <wp:posOffset>10128074</wp:posOffset>
              </wp:positionV>
              <wp:extent cx="275590" cy="208915"/>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26</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77248" type="#_x0000_t202" id="docshape393"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26</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39744">
              <wp:simplePos x="0" y="0"/>
              <wp:positionH relativeFrom="page">
                <wp:posOffset>1113529</wp:posOffset>
              </wp:positionH>
              <wp:positionV relativeFrom="page">
                <wp:posOffset>10142031</wp:posOffset>
              </wp:positionV>
              <wp:extent cx="3554729" cy="173355"/>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76736" type="#_x0000_t202" id="docshape394"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1280">
              <wp:simplePos x="0" y="0"/>
              <wp:positionH relativeFrom="page">
                <wp:posOffset>6509625</wp:posOffset>
              </wp:positionH>
              <wp:positionV relativeFrom="page">
                <wp:posOffset>10069385</wp:posOffset>
              </wp:positionV>
              <wp:extent cx="324485" cy="324485"/>
              <wp:effectExtent l="0" t="0" r="0" b="0"/>
              <wp:wrapNone/>
              <wp:docPr id="438" name="Group 438"/>
              <wp:cNvGraphicFramePr>
                <a:graphicFrameLocks/>
              </wp:cNvGraphicFramePr>
              <a:graphic>
                <a:graphicData uri="http://schemas.microsoft.com/office/word/2010/wordprocessingGroup">
                  <wpg:wgp>
                    <wpg:cNvPr id="438" name="Group 438"/>
                    <wpg:cNvGrpSpPr/>
                    <wpg:grpSpPr>
                      <a:xfrm>
                        <a:off x="0" y="0"/>
                        <a:ext cx="324485" cy="324485"/>
                        <a:chExt cx="324485" cy="324485"/>
                      </a:xfrm>
                    </wpg:grpSpPr>
                    <pic:pic>
                      <pic:nvPicPr>
                        <pic:cNvPr id="439" name="Image 439"/>
                        <pic:cNvPicPr/>
                      </pic:nvPicPr>
                      <pic:blipFill>
                        <a:blip r:embed="rId1" cstate="print"/>
                        <a:stretch>
                          <a:fillRect/>
                        </a:stretch>
                      </pic:blipFill>
                      <pic:spPr>
                        <a:xfrm>
                          <a:off x="29" y="28"/>
                          <a:ext cx="323972" cy="323961"/>
                        </a:xfrm>
                        <a:prstGeom prst="rect">
                          <a:avLst/>
                        </a:prstGeom>
                      </pic:spPr>
                    </pic:pic>
                    <pic:pic>
                      <pic:nvPicPr>
                        <pic:cNvPr id="440" name="Image 440"/>
                        <pic:cNvPicPr/>
                      </pic:nvPicPr>
                      <pic:blipFill>
                        <a:blip r:embed="rId2" cstate="print"/>
                        <a:stretch>
                          <a:fillRect/>
                        </a:stretch>
                      </pic:blipFill>
                      <pic:spPr>
                        <a:xfrm>
                          <a:off x="29" y="28"/>
                          <a:ext cx="323972" cy="323961"/>
                        </a:xfrm>
                        <a:prstGeom prst="rect">
                          <a:avLst/>
                        </a:prstGeom>
                      </pic:spPr>
                    </pic:pic>
                    <wps:wsp>
                      <wps:cNvPr id="441" name="Graphic 441"/>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442" name="Image 442"/>
                        <pic:cNvPicPr/>
                      </pic:nvPicPr>
                      <pic:blipFill>
                        <a:blip r:embed="rId3" cstate="print"/>
                        <a:stretch>
                          <a:fillRect/>
                        </a:stretch>
                      </pic:blipFill>
                      <pic:spPr>
                        <a:xfrm>
                          <a:off x="0" y="7434"/>
                          <a:ext cx="319571" cy="316568"/>
                        </a:xfrm>
                        <a:prstGeom prst="rect">
                          <a:avLst/>
                        </a:prstGeom>
                      </pic:spPr>
                    </pic:pic>
                    <wps:wsp>
                      <wps:cNvPr id="443" name="Graphic 443"/>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444" name="Image 444"/>
                        <pic:cNvPicPr/>
                      </pic:nvPicPr>
                      <pic:blipFill>
                        <a:blip r:embed="rId4" cstate="print"/>
                        <a:stretch>
                          <a:fillRect/>
                        </a:stretch>
                      </pic:blipFill>
                      <pic:spPr>
                        <a:xfrm>
                          <a:off x="0" y="89905"/>
                          <a:ext cx="248579" cy="234097"/>
                        </a:xfrm>
                        <a:prstGeom prst="rect">
                          <a:avLst/>
                        </a:prstGeom>
                      </pic:spPr>
                    </pic:pic>
                    <wps:wsp>
                      <wps:cNvPr id="445" name="Graphic 445"/>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75200" id="docshapegroup414" coordorigin="10251,15857" coordsize="511,511">
              <v:shape style="position:absolute;left:10251;top:15857;width:511;height:511" type="#_x0000_t75" id="docshape415" stroked="false">
                <v:imagedata r:id="rId1" o:title=""/>
              </v:shape>
              <v:shape style="position:absolute;left:10251;top:15857;width:511;height:511" type="#_x0000_t75" id="docshape416" stroked="false">
                <v:imagedata r:id="rId2" o:title=""/>
              </v:shape>
              <v:shape style="position:absolute;left:10251;top:15868;width:511;height:500" id="docshape417" coordorigin="10251,15868" coordsize="511,500" path="m10251,15868l10251,16368,10762,16368,10762,16352,10251,15868xe" filled="true" fillcolor="#a1a3a6" stroked="false">
                <v:path arrowok="t"/>
                <v:fill type="solid"/>
              </v:shape>
              <v:shape style="position:absolute;left:10251;top:15869;width:504;height:499" type="#_x0000_t75" id="docshape418" stroked="false">
                <v:imagedata r:id="rId3" o:title=""/>
              </v:shape>
              <v:shape style="position:absolute;left:10251;top:15860;width:511;height:508" id="docshape419"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420" stroked="false">
                <v:imagedata r:id="rId4" o:title=""/>
              </v:shape>
              <v:shape style="position:absolute;left:10251;top:15857;width:511;height:511" id="docshape421"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41792">
              <wp:simplePos x="0" y="0"/>
              <wp:positionH relativeFrom="page">
                <wp:posOffset>6541231</wp:posOffset>
              </wp:positionH>
              <wp:positionV relativeFrom="page">
                <wp:posOffset>10129166</wp:posOffset>
              </wp:positionV>
              <wp:extent cx="275590" cy="20891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27</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74688" type="#_x0000_t202" id="docshape422"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27</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2304">
              <wp:simplePos x="0" y="0"/>
              <wp:positionH relativeFrom="page">
                <wp:posOffset>5193953</wp:posOffset>
              </wp:positionH>
              <wp:positionV relativeFrom="page">
                <wp:posOffset>10142031</wp:posOffset>
              </wp:positionV>
              <wp:extent cx="1253490" cy="173355"/>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74176" type="#_x0000_t202" id="docshape423"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2816">
              <wp:simplePos x="0" y="0"/>
              <wp:positionH relativeFrom="page">
                <wp:posOffset>723366</wp:posOffset>
              </wp:positionH>
              <wp:positionV relativeFrom="page">
                <wp:posOffset>10069385</wp:posOffset>
              </wp:positionV>
              <wp:extent cx="324485" cy="324485"/>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324485" cy="324485"/>
                        <a:chExt cx="324485" cy="324485"/>
                      </a:xfrm>
                    </wpg:grpSpPr>
                    <pic:pic>
                      <pic:nvPicPr>
                        <pic:cNvPr id="449" name="Image 449"/>
                        <pic:cNvPicPr/>
                      </pic:nvPicPr>
                      <pic:blipFill>
                        <a:blip r:embed="rId1" cstate="print"/>
                        <a:stretch>
                          <a:fillRect/>
                        </a:stretch>
                      </pic:blipFill>
                      <pic:spPr>
                        <a:xfrm>
                          <a:off x="38" y="28"/>
                          <a:ext cx="323972" cy="323960"/>
                        </a:xfrm>
                        <a:prstGeom prst="rect">
                          <a:avLst/>
                        </a:prstGeom>
                      </pic:spPr>
                    </pic:pic>
                    <pic:pic>
                      <pic:nvPicPr>
                        <pic:cNvPr id="450" name="Image 450"/>
                        <pic:cNvPicPr/>
                      </pic:nvPicPr>
                      <pic:blipFill>
                        <a:blip r:embed="rId2" cstate="print"/>
                        <a:stretch>
                          <a:fillRect/>
                        </a:stretch>
                      </pic:blipFill>
                      <pic:spPr>
                        <a:xfrm>
                          <a:off x="38" y="28"/>
                          <a:ext cx="323972" cy="323960"/>
                        </a:xfrm>
                        <a:prstGeom prst="rect">
                          <a:avLst/>
                        </a:prstGeom>
                      </pic:spPr>
                    </pic:pic>
                    <wps:wsp>
                      <wps:cNvPr id="451" name="Graphic 451"/>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452" name="Image 452"/>
                        <pic:cNvPicPr/>
                      </pic:nvPicPr>
                      <pic:blipFill>
                        <a:blip r:embed="rId3" cstate="print"/>
                        <a:stretch>
                          <a:fillRect/>
                        </a:stretch>
                      </pic:blipFill>
                      <pic:spPr>
                        <a:xfrm>
                          <a:off x="0" y="7423"/>
                          <a:ext cx="319581" cy="316579"/>
                        </a:xfrm>
                        <a:prstGeom prst="rect">
                          <a:avLst/>
                        </a:prstGeom>
                      </pic:spPr>
                    </pic:pic>
                    <wps:wsp>
                      <wps:cNvPr id="453" name="Graphic 453"/>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454" name="Image 454"/>
                        <pic:cNvPicPr/>
                      </pic:nvPicPr>
                      <pic:blipFill>
                        <a:blip r:embed="rId4" cstate="print"/>
                        <a:stretch>
                          <a:fillRect/>
                        </a:stretch>
                      </pic:blipFill>
                      <pic:spPr>
                        <a:xfrm>
                          <a:off x="0" y="89896"/>
                          <a:ext cx="248588" cy="234105"/>
                        </a:xfrm>
                        <a:prstGeom prst="rect">
                          <a:avLst/>
                        </a:prstGeom>
                      </pic:spPr>
                    </pic:pic>
                    <wps:wsp>
                      <wps:cNvPr id="455" name="Graphic 455"/>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73664" id="docshapegroup424" coordorigin="1139,15857" coordsize="511,511">
              <v:shape style="position:absolute;left:1139;top:15857;width:511;height:511" type="#_x0000_t75" id="docshape425" stroked="false">
                <v:imagedata r:id="rId1" o:title=""/>
              </v:shape>
              <v:shape style="position:absolute;left:1139;top:15857;width:511;height:511" type="#_x0000_t75" id="docshape426" stroked="false">
                <v:imagedata r:id="rId2" o:title=""/>
              </v:shape>
              <v:shape style="position:absolute;left:1139;top:15868;width:511;height:500" id="docshape427" coordorigin="1139,15868" coordsize="511,500" path="m1139,15868l1139,16368,1649,16368,1649,16352,1139,15868xe" filled="true" fillcolor="#a1a3a6" stroked="false">
                <v:path arrowok="t"/>
                <v:fill type="solid"/>
              </v:shape>
              <v:shape style="position:absolute;left:1139;top:15868;width:504;height:499" type="#_x0000_t75" id="docshape428" stroked="false">
                <v:imagedata r:id="rId3" o:title=""/>
              </v:shape>
              <v:shape style="position:absolute;left:1139;top:15860;width:511;height:508" id="docshape429"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430" stroked="false">
                <v:imagedata r:id="rId4" o:title=""/>
              </v:shape>
              <v:shape style="position:absolute;left:1139;top:15857;width:511;height:511" id="docshape431"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43328">
              <wp:simplePos x="0" y="0"/>
              <wp:positionH relativeFrom="page">
                <wp:posOffset>754980</wp:posOffset>
              </wp:positionH>
              <wp:positionV relativeFrom="page">
                <wp:posOffset>10128074</wp:posOffset>
              </wp:positionV>
              <wp:extent cx="275590" cy="20891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28</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73152" type="#_x0000_t202" id="docshape432"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28</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3840">
              <wp:simplePos x="0" y="0"/>
              <wp:positionH relativeFrom="page">
                <wp:posOffset>1113529</wp:posOffset>
              </wp:positionH>
              <wp:positionV relativeFrom="page">
                <wp:posOffset>10142031</wp:posOffset>
              </wp:positionV>
              <wp:extent cx="3554729" cy="173355"/>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72640" type="#_x0000_t202" id="docshape433"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4352">
              <wp:simplePos x="0" y="0"/>
              <wp:positionH relativeFrom="page">
                <wp:posOffset>723366</wp:posOffset>
              </wp:positionH>
              <wp:positionV relativeFrom="page">
                <wp:posOffset>10069385</wp:posOffset>
              </wp:positionV>
              <wp:extent cx="324485" cy="324485"/>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324485" cy="324485"/>
                        <a:chExt cx="324485" cy="324485"/>
                      </a:xfrm>
                    </wpg:grpSpPr>
                    <pic:pic>
                      <pic:nvPicPr>
                        <pic:cNvPr id="463" name="Image 463"/>
                        <pic:cNvPicPr/>
                      </pic:nvPicPr>
                      <pic:blipFill>
                        <a:blip r:embed="rId1" cstate="print"/>
                        <a:stretch>
                          <a:fillRect/>
                        </a:stretch>
                      </pic:blipFill>
                      <pic:spPr>
                        <a:xfrm>
                          <a:off x="38" y="28"/>
                          <a:ext cx="323972" cy="323960"/>
                        </a:xfrm>
                        <a:prstGeom prst="rect">
                          <a:avLst/>
                        </a:prstGeom>
                      </pic:spPr>
                    </pic:pic>
                    <pic:pic>
                      <pic:nvPicPr>
                        <pic:cNvPr id="464" name="Image 464"/>
                        <pic:cNvPicPr/>
                      </pic:nvPicPr>
                      <pic:blipFill>
                        <a:blip r:embed="rId2" cstate="print"/>
                        <a:stretch>
                          <a:fillRect/>
                        </a:stretch>
                      </pic:blipFill>
                      <pic:spPr>
                        <a:xfrm>
                          <a:off x="38" y="28"/>
                          <a:ext cx="323972" cy="323960"/>
                        </a:xfrm>
                        <a:prstGeom prst="rect">
                          <a:avLst/>
                        </a:prstGeom>
                      </pic:spPr>
                    </pic:pic>
                    <wps:wsp>
                      <wps:cNvPr id="465" name="Graphic 465"/>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466" name="Image 466"/>
                        <pic:cNvPicPr/>
                      </pic:nvPicPr>
                      <pic:blipFill>
                        <a:blip r:embed="rId3" cstate="print"/>
                        <a:stretch>
                          <a:fillRect/>
                        </a:stretch>
                      </pic:blipFill>
                      <pic:spPr>
                        <a:xfrm>
                          <a:off x="0" y="7423"/>
                          <a:ext cx="319581" cy="316579"/>
                        </a:xfrm>
                        <a:prstGeom prst="rect">
                          <a:avLst/>
                        </a:prstGeom>
                      </pic:spPr>
                    </pic:pic>
                    <wps:wsp>
                      <wps:cNvPr id="467" name="Graphic 467"/>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468" name="Image 468"/>
                        <pic:cNvPicPr/>
                      </pic:nvPicPr>
                      <pic:blipFill>
                        <a:blip r:embed="rId4" cstate="print"/>
                        <a:stretch>
                          <a:fillRect/>
                        </a:stretch>
                      </pic:blipFill>
                      <pic:spPr>
                        <a:xfrm>
                          <a:off x="0" y="89896"/>
                          <a:ext cx="248588" cy="234105"/>
                        </a:xfrm>
                        <a:prstGeom prst="rect">
                          <a:avLst/>
                        </a:prstGeom>
                      </pic:spPr>
                    </pic:pic>
                    <wps:wsp>
                      <wps:cNvPr id="469" name="Graphic 469"/>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72128" id="docshapegroup438" coordorigin="1139,15857" coordsize="511,511">
              <v:shape style="position:absolute;left:1139;top:15857;width:511;height:511" type="#_x0000_t75" id="docshape439" stroked="false">
                <v:imagedata r:id="rId1" o:title=""/>
              </v:shape>
              <v:shape style="position:absolute;left:1139;top:15857;width:511;height:511" type="#_x0000_t75" id="docshape440" stroked="false">
                <v:imagedata r:id="rId2" o:title=""/>
              </v:shape>
              <v:shape style="position:absolute;left:1139;top:15868;width:511;height:500" id="docshape441" coordorigin="1139,15868" coordsize="511,500" path="m1139,15868l1139,16368,1649,16368,1649,16352,1139,15868xe" filled="true" fillcolor="#a1a3a6" stroked="false">
                <v:path arrowok="t"/>
                <v:fill type="solid"/>
              </v:shape>
              <v:shape style="position:absolute;left:1139;top:15868;width:504;height:499" type="#_x0000_t75" id="docshape442" stroked="false">
                <v:imagedata r:id="rId3" o:title=""/>
              </v:shape>
              <v:shape style="position:absolute;left:1139;top:15860;width:511;height:508" id="docshape443"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444" stroked="false">
                <v:imagedata r:id="rId4" o:title=""/>
              </v:shape>
              <v:shape style="position:absolute;left:1139;top:15857;width:511;height:511" id="docshape445"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44864">
              <wp:simplePos x="0" y="0"/>
              <wp:positionH relativeFrom="page">
                <wp:posOffset>754980</wp:posOffset>
              </wp:positionH>
              <wp:positionV relativeFrom="page">
                <wp:posOffset>10128074</wp:posOffset>
              </wp:positionV>
              <wp:extent cx="275590" cy="208915"/>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32</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71616" type="#_x0000_t202" id="docshape446"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32</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5376">
              <wp:simplePos x="0" y="0"/>
              <wp:positionH relativeFrom="page">
                <wp:posOffset>1113529</wp:posOffset>
              </wp:positionH>
              <wp:positionV relativeFrom="page">
                <wp:posOffset>10142031</wp:posOffset>
              </wp:positionV>
              <wp:extent cx="3554729" cy="173355"/>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71104" type="#_x0000_t202" id="docshape447"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5888">
              <wp:simplePos x="0" y="0"/>
              <wp:positionH relativeFrom="page">
                <wp:posOffset>6509625</wp:posOffset>
              </wp:positionH>
              <wp:positionV relativeFrom="page">
                <wp:posOffset>10069385</wp:posOffset>
              </wp:positionV>
              <wp:extent cx="324485" cy="324485"/>
              <wp:effectExtent l="0" t="0" r="0" b="0"/>
              <wp:wrapNone/>
              <wp:docPr id="472" name="Group 472"/>
              <wp:cNvGraphicFramePr>
                <a:graphicFrameLocks/>
              </wp:cNvGraphicFramePr>
              <a:graphic>
                <a:graphicData uri="http://schemas.microsoft.com/office/word/2010/wordprocessingGroup">
                  <wpg:wgp>
                    <wpg:cNvPr id="472" name="Group 472"/>
                    <wpg:cNvGrpSpPr/>
                    <wpg:grpSpPr>
                      <a:xfrm>
                        <a:off x="0" y="0"/>
                        <a:ext cx="324485" cy="324485"/>
                        <a:chExt cx="324485" cy="324485"/>
                      </a:xfrm>
                    </wpg:grpSpPr>
                    <pic:pic>
                      <pic:nvPicPr>
                        <pic:cNvPr id="473" name="Image 473"/>
                        <pic:cNvPicPr/>
                      </pic:nvPicPr>
                      <pic:blipFill>
                        <a:blip r:embed="rId1" cstate="print"/>
                        <a:stretch>
                          <a:fillRect/>
                        </a:stretch>
                      </pic:blipFill>
                      <pic:spPr>
                        <a:xfrm>
                          <a:off x="29" y="28"/>
                          <a:ext cx="323972" cy="323961"/>
                        </a:xfrm>
                        <a:prstGeom prst="rect">
                          <a:avLst/>
                        </a:prstGeom>
                      </pic:spPr>
                    </pic:pic>
                    <pic:pic>
                      <pic:nvPicPr>
                        <pic:cNvPr id="474" name="Image 474"/>
                        <pic:cNvPicPr/>
                      </pic:nvPicPr>
                      <pic:blipFill>
                        <a:blip r:embed="rId2" cstate="print"/>
                        <a:stretch>
                          <a:fillRect/>
                        </a:stretch>
                      </pic:blipFill>
                      <pic:spPr>
                        <a:xfrm>
                          <a:off x="29" y="28"/>
                          <a:ext cx="323972" cy="323961"/>
                        </a:xfrm>
                        <a:prstGeom prst="rect">
                          <a:avLst/>
                        </a:prstGeom>
                      </pic:spPr>
                    </pic:pic>
                    <wps:wsp>
                      <wps:cNvPr id="475" name="Graphic 475"/>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476" name="Image 476"/>
                        <pic:cNvPicPr/>
                      </pic:nvPicPr>
                      <pic:blipFill>
                        <a:blip r:embed="rId3" cstate="print"/>
                        <a:stretch>
                          <a:fillRect/>
                        </a:stretch>
                      </pic:blipFill>
                      <pic:spPr>
                        <a:xfrm>
                          <a:off x="0" y="7434"/>
                          <a:ext cx="319571" cy="316568"/>
                        </a:xfrm>
                        <a:prstGeom prst="rect">
                          <a:avLst/>
                        </a:prstGeom>
                      </pic:spPr>
                    </pic:pic>
                    <wps:wsp>
                      <wps:cNvPr id="477" name="Graphic 477"/>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478" name="Image 478"/>
                        <pic:cNvPicPr/>
                      </pic:nvPicPr>
                      <pic:blipFill>
                        <a:blip r:embed="rId4" cstate="print"/>
                        <a:stretch>
                          <a:fillRect/>
                        </a:stretch>
                      </pic:blipFill>
                      <pic:spPr>
                        <a:xfrm>
                          <a:off x="0" y="89905"/>
                          <a:ext cx="248579" cy="234097"/>
                        </a:xfrm>
                        <a:prstGeom prst="rect">
                          <a:avLst/>
                        </a:prstGeom>
                      </pic:spPr>
                    </pic:pic>
                    <wps:wsp>
                      <wps:cNvPr id="479" name="Graphic 479"/>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70592" id="docshapegroup448" coordorigin="10251,15857" coordsize="511,511">
              <v:shape style="position:absolute;left:10251;top:15857;width:511;height:511" type="#_x0000_t75" id="docshape449" stroked="false">
                <v:imagedata r:id="rId1" o:title=""/>
              </v:shape>
              <v:shape style="position:absolute;left:10251;top:15857;width:511;height:511" type="#_x0000_t75" id="docshape450" stroked="false">
                <v:imagedata r:id="rId2" o:title=""/>
              </v:shape>
              <v:shape style="position:absolute;left:10251;top:15868;width:511;height:500" id="docshape451" coordorigin="10251,15868" coordsize="511,500" path="m10251,15868l10251,16368,10762,16368,10762,16352,10251,15868xe" filled="true" fillcolor="#a1a3a6" stroked="false">
                <v:path arrowok="t"/>
                <v:fill type="solid"/>
              </v:shape>
              <v:shape style="position:absolute;left:10251;top:15869;width:504;height:499" type="#_x0000_t75" id="docshape452" stroked="false">
                <v:imagedata r:id="rId3" o:title=""/>
              </v:shape>
              <v:shape style="position:absolute;left:10251;top:15860;width:511;height:508" id="docshape453"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454" stroked="false">
                <v:imagedata r:id="rId4" o:title=""/>
              </v:shape>
              <v:shape style="position:absolute;left:10251;top:15857;width:511;height:511" id="docshape455"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46400">
              <wp:simplePos x="0" y="0"/>
              <wp:positionH relativeFrom="page">
                <wp:posOffset>6541231</wp:posOffset>
              </wp:positionH>
              <wp:positionV relativeFrom="page">
                <wp:posOffset>10129166</wp:posOffset>
              </wp:positionV>
              <wp:extent cx="275590" cy="208915"/>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33</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70080" type="#_x0000_t202" id="docshape456"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33</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6912">
              <wp:simplePos x="0" y="0"/>
              <wp:positionH relativeFrom="page">
                <wp:posOffset>5193953</wp:posOffset>
              </wp:positionH>
              <wp:positionV relativeFrom="page">
                <wp:posOffset>10142031</wp:posOffset>
              </wp:positionV>
              <wp:extent cx="1253490" cy="173355"/>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69568" type="#_x0000_t202" id="docshape457"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8448">
              <wp:simplePos x="0" y="0"/>
              <wp:positionH relativeFrom="page">
                <wp:posOffset>723366</wp:posOffset>
              </wp:positionH>
              <wp:positionV relativeFrom="page">
                <wp:posOffset>10069385</wp:posOffset>
              </wp:positionV>
              <wp:extent cx="324485" cy="324485"/>
              <wp:effectExtent l="0" t="0" r="0" b="0"/>
              <wp:wrapNone/>
              <wp:docPr id="505" name="Group 505"/>
              <wp:cNvGraphicFramePr>
                <a:graphicFrameLocks/>
              </wp:cNvGraphicFramePr>
              <a:graphic>
                <a:graphicData uri="http://schemas.microsoft.com/office/word/2010/wordprocessingGroup">
                  <wpg:wgp>
                    <wpg:cNvPr id="505" name="Group 505"/>
                    <wpg:cNvGrpSpPr/>
                    <wpg:grpSpPr>
                      <a:xfrm>
                        <a:off x="0" y="0"/>
                        <a:ext cx="324485" cy="324485"/>
                        <a:chExt cx="324485" cy="324485"/>
                      </a:xfrm>
                    </wpg:grpSpPr>
                    <pic:pic>
                      <pic:nvPicPr>
                        <pic:cNvPr id="506" name="Image 506"/>
                        <pic:cNvPicPr/>
                      </pic:nvPicPr>
                      <pic:blipFill>
                        <a:blip r:embed="rId1" cstate="print"/>
                        <a:stretch>
                          <a:fillRect/>
                        </a:stretch>
                      </pic:blipFill>
                      <pic:spPr>
                        <a:xfrm>
                          <a:off x="38" y="28"/>
                          <a:ext cx="323972" cy="323960"/>
                        </a:xfrm>
                        <a:prstGeom prst="rect">
                          <a:avLst/>
                        </a:prstGeom>
                      </pic:spPr>
                    </pic:pic>
                    <pic:pic>
                      <pic:nvPicPr>
                        <pic:cNvPr id="507" name="Image 507"/>
                        <pic:cNvPicPr/>
                      </pic:nvPicPr>
                      <pic:blipFill>
                        <a:blip r:embed="rId2" cstate="print"/>
                        <a:stretch>
                          <a:fillRect/>
                        </a:stretch>
                      </pic:blipFill>
                      <pic:spPr>
                        <a:xfrm>
                          <a:off x="38" y="28"/>
                          <a:ext cx="323972" cy="323960"/>
                        </a:xfrm>
                        <a:prstGeom prst="rect">
                          <a:avLst/>
                        </a:prstGeom>
                      </pic:spPr>
                    </pic:pic>
                    <wps:wsp>
                      <wps:cNvPr id="508" name="Graphic 508"/>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509" name="Image 509"/>
                        <pic:cNvPicPr/>
                      </pic:nvPicPr>
                      <pic:blipFill>
                        <a:blip r:embed="rId3" cstate="print"/>
                        <a:stretch>
                          <a:fillRect/>
                        </a:stretch>
                      </pic:blipFill>
                      <pic:spPr>
                        <a:xfrm>
                          <a:off x="0" y="7423"/>
                          <a:ext cx="319581" cy="316579"/>
                        </a:xfrm>
                        <a:prstGeom prst="rect">
                          <a:avLst/>
                        </a:prstGeom>
                      </pic:spPr>
                    </pic:pic>
                    <wps:wsp>
                      <wps:cNvPr id="510" name="Graphic 510"/>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511" name="Image 511"/>
                        <pic:cNvPicPr/>
                      </pic:nvPicPr>
                      <pic:blipFill>
                        <a:blip r:embed="rId4" cstate="print"/>
                        <a:stretch>
                          <a:fillRect/>
                        </a:stretch>
                      </pic:blipFill>
                      <pic:spPr>
                        <a:xfrm>
                          <a:off x="0" y="89896"/>
                          <a:ext cx="248588" cy="234105"/>
                        </a:xfrm>
                        <a:prstGeom prst="rect">
                          <a:avLst/>
                        </a:prstGeom>
                      </pic:spPr>
                    </pic:pic>
                    <wps:wsp>
                      <wps:cNvPr id="512" name="Graphic 512"/>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68032" id="docshapegroup481" coordorigin="1139,15857" coordsize="511,511">
              <v:shape style="position:absolute;left:1139;top:15857;width:511;height:511" type="#_x0000_t75" id="docshape482" stroked="false">
                <v:imagedata r:id="rId1" o:title=""/>
              </v:shape>
              <v:shape style="position:absolute;left:1139;top:15857;width:511;height:511" type="#_x0000_t75" id="docshape483" stroked="false">
                <v:imagedata r:id="rId2" o:title=""/>
              </v:shape>
              <v:shape style="position:absolute;left:1139;top:15868;width:511;height:500" id="docshape484" coordorigin="1139,15868" coordsize="511,500" path="m1139,15868l1139,16368,1649,16368,1649,16352,1139,15868xe" filled="true" fillcolor="#a1a3a6" stroked="false">
                <v:path arrowok="t"/>
                <v:fill type="solid"/>
              </v:shape>
              <v:shape style="position:absolute;left:1139;top:15868;width:504;height:499" type="#_x0000_t75" id="docshape485" stroked="false">
                <v:imagedata r:id="rId3" o:title=""/>
              </v:shape>
              <v:shape style="position:absolute;left:1139;top:15860;width:511;height:508" id="docshape486"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487" stroked="false">
                <v:imagedata r:id="rId4" o:title=""/>
              </v:shape>
              <v:shape style="position:absolute;left:1139;top:15857;width:511;height:511" id="docshape488"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48960">
              <wp:simplePos x="0" y="0"/>
              <wp:positionH relativeFrom="page">
                <wp:posOffset>754980</wp:posOffset>
              </wp:positionH>
              <wp:positionV relativeFrom="page">
                <wp:posOffset>10128074</wp:posOffset>
              </wp:positionV>
              <wp:extent cx="275590" cy="208915"/>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34</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67520" type="#_x0000_t202" id="docshape489"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34</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9472">
              <wp:simplePos x="0" y="0"/>
              <wp:positionH relativeFrom="page">
                <wp:posOffset>1113529</wp:posOffset>
              </wp:positionH>
              <wp:positionV relativeFrom="page">
                <wp:posOffset>10142031</wp:posOffset>
              </wp:positionV>
              <wp:extent cx="3554729" cy="173355"/>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67008" type="#_x0000_t202" id="docshape490"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9984">
              <wp:simplePos x="0" y="0"/>
              <wp:positionH relativeFrom="page">
                <wp:posOffset>6509625</wp:posOffset>
              </wp:positionH>
              <wp:positionV relativeFrom="page">
                <wp:posOffset>10069385</wp:posOffset>
              </wp:positionV>
              <wp:extent cx="324485" cy="324485"/>
              <wp:effectExtent l="0" t="0" r="0" b="0"/>
              <wp:wrapNone/>
              <wp:docPr id="515" name="Group 515"/>
              <wp:cNvGraphicFramePr>
                <a:graphicFrameLocks/>
              </wp:cNvGraphicFramePr>
              <a:graphic>
                <a:graphicData uri="http://schemas.microsoft.com/office/word/2010/wordprocessingGroup">
                  <wpg:wgp>
                    <wpg:cNvPr id="515" name="Group 515"/>
                    <wpg:cNvGrpSpPr/>
                    <wpg:grpSpPr>
                      <a:xfrm>
                        <a:off x="0" y="0"/>
                        <a:ext cx="324485" cy="324485"/>
                        <a:chExt cx="324485" cy="324485"/>
                      </a:xfrm>
                    </wpg:grpSpPr>
                    <pic:pic>
                      <pic:nvPicPr>
                        <pic:cNvPr id="516" name="Image 516"/>
                        <pic:cNvPicPr/>
                      </pic:nvPicPr>
                      <pic:blipFill>
                        <a:blip r:embed="rId1" cstate="print"/>
                        <a:stretch>
                          <a:fillRect/>
                        </a:stretch>
                      </pic:blipFill>
                      <pic:spPr>
                        <a:xfrm>
                          <a:off x="29" y="28"/>
                          <a:ext cx="323972" cy="323961"/>
                        </a:xfrm>
                        <a:prstGeom prst="rect">
                          <a:avLst/>
                        </a:prstGeom>
                      </pic:spPr>
                    </pic:pic>
                    <pic:pic>
                      <pic:nvPicPr>
                        <pic:cNvPr id="517" name="Image 517"/>
                        <pic:cNvPicPr/>
                      </pic:nvPicPr>
                      <pic:blipFill>
                        <a:blip r:embed="rId2" cstate="print"/>
                        <a:stretch>
                          <a:fillRect/>
                        </a:stretch>
                      </pic:blipFill>
                      <pic:spPr>
                        <a:xfrm>
                          <a:off x="29" y="28"/>
                          <a:ext cx="323972" cy="323961"/>
                        </a:xfrm>
                        <a:prstGeom prst="rect">
                          <a:avLst/>
                        </a:prstGeom>
                      </pic:spPr>
                    </pic:pic>
                    <wps:wsp>
                      <wps:cNvPr id="518" name="Graphic 518"/>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519" name="Image 519"/>
                        <pic:cNvPicPr/>
                      </pic:nvPicPr>
                      <pic:blipFill>
                        <a:blip r:embed="rId3" cstate="print"/>
                        <a:stretch>
                          <a:fillRect/>
                        </a:stretch>
                      </pic:blipFill>
                      <pic:spPr>
                        <a:xfrm>
                          <a:off x="0" y="7434"/>
                          <a:ext cx="319571" cy="316568"/>
                        </a:xfrm>
                        <a:prstGeom prst="rect">
                          <a:avLst/>
                        </a:prstGeom>
                      </pic:spPr>
                    </pic:pic>
                    <wps:wsp>
                      <wps:cNvPr id="520" name="Graphic 520"/>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521" name="Image 521"/>
                        <pic:cNvPicPr/>
                      </pic:nvPicPr>
                      <pic:blipFill>
                        <a:blip r:embed="rId4" cstate="print"/>
                        <a:stretch>
                          <a:fillRect/>
                        </a:stretch>
                      </pic:blipFill>
                      <pic:spPr>
                        <a:xfrm>
                          <a:off x="0" y="89905"/>
                          <a:ext cx="248579" cy="234097"/>
                        </a:xfrm>
                        <a:prstGeom prst="rect">
                          <a:avLst/>
                        </a:prstGeom>
                      </pic:spPr>
                    </pic:pic>
                    <wps:wsp>
                      <wps:cNvPr id="522" name="Graphic 522"/>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66496" id="docshapegroup491" coordorigin="10251,15857" coordsize="511,511">
              <v:shape style="position:absolute;left:10251;top:15857;width:511;height:511" type="#_x0000_t75" id="docshape492" stroked="false">
                <v:imagedata r:id="rId1" o:title=""/>
              </v:shape>
              <v:shape style="position:absolute;left:10251;top:15857;width:511;height:511" type="#_x0000_t75" id="docshape493" stroked="false">
                <v:imagedata r:id="rId2" o:title=""/>
              </v:shape>
              <v:shape style="position:absolute;left:10251;top:15868;width:511;height:500" id="docshape494" coordorigin="10251,15868" coordsize="511,500" path="m10251,15868l10251,16368,10762,16368,10762,16352,10251,15868xe" filled="true" fillcolor="#a1a3a6" stroked="false">
                <v:path arrowok="t"/>
                <v:fill type="solid"/>
              </v:shape>
              <v:shape style="position:absolute;left:10251;top:15869;width:504;height:499" type="#_x0000_t75" id="docshape495" stroked="false">
                <v:imagedata r:id="rId3" o:title=""/>
              </v:shape>
              <v:shape style="position:absolute;left:10251;top:15860;width:511;height:508" id="docshape496"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497" stroked="false">
                <v:imagedata r:id="rId4" o:title=""/>
              </v:shape>
              <v:shape style="position:absolute;left:10251;top:15857;width:511;height:511" id="docshape498"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50496">
              <wp:simplePos x="0" y="0"/>
              <wp:positionH relativeFrom="page">
                <wp:posOffset>6541231</wp:posOffset>
              </wp:positionH>
              <wp:positionV relativeFrom="page">
                <wp:posOffset>10129166</wp:posOffset>
              </wp:positionV>
              <wp:extent cx="275590" cy="208915"/>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35</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65984" type="#_x0000_t202" id="docshape499"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35</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51008">
              <wp:simplePos x="0" y="0"/>
              <wp:positionH relativeFrom="page">
                <wp:posOffset>5193953</wp:posOffset>
              </wp:positionH>
              <wp:positionV relativeFrom="page">
                <wp:posOffset>10142031</wp:posOffset>
              </wp:positionV>
              <wp:extent cx="1253490" cy="173355"/>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65472" type="#_x0000_t202" id="docshape500"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52032">
              <wp:simplePos x="0" y="0"/>
              <wp:positionH relativeFrom="page">
                <wp:posOffset>723366</wp:posOffset>
              </wp:positionH>
              <wp:positionV relativeFrom="page">
                <wp:posOffset>10069385</wp:posOffset>
              </wp:positionV>
              <wp:extent cx="324485" cy="324485"/>
              <wp:effectExtent l="0" t="0" r="0" b="0"/>
              <wp:wrapNone/>
              <wp:docPr id="538" name="Group 538"/>
              <wp:cNvGraphicFramePr>
                <a:graphicFrameLocks/>
              </wp:cNvGraphicFramePr>
              <a:graphic>
                <a:graphicData uri="http://schemas.microsoft.com/office/word/2010/wordprocessingGroup">
                  <wpg:wgp>
                    <wpg:cNvPr id="538" name="Group 538"/>
                    <wpg:cNvGrpSpPr/>
                    <wpg:grpSpPr>
                      <a:xfrm>
                        <a:off x="0" y="0"/>
                        <a:ext cx="324485" cy="324485"/>
                        <a:chExt cx="324485" cy="324485"/>
                      </a:xfrm>
                    </wpg:grpSpPr>
                    <pic:pic>
                      <pic:nvPicPr>
                        <pic:cNvPr id="539" name="Image 539"/>
                        <pic:cNvPicPr/>
                      </pic:nvPicPr>
                      <pic:blipFill>
                        <a:blip r:embed="rId1" cstate="print"/>
                        <a:stretch>
                          <a:fillRect/>
                        </a:stretch>
                      </pic:blipFill>
                      <pic:spPr>
                        <a:xfrm>
                          <a:off x="38" y="28"/>
                          <a:ext cx="323972" cy="323960"/>
                        </a:xfrm>
                        <a:prstGeom prst="rect">
                          <a:avLst/>
                        </a:prstGeom>
                      </pic:spPr>
                    </pic:pic>
                    <pic:pic>
                      <pic:nvPicPr>
                        <pic:cNvPr id="540" name="Image 540"/>
                        <pic:cNvPicPr/>
                      </pic:nvPicPr>
                      <pic:blipFill>
                        <a:blip r:embed="rId2" cstate="print"/>
                        <a:stretch>
                          <a:fillRect/>
                        </a:stretch>
                      </pic:blipFill>
                      <pic:spPr>
                        <a:xfrm>
                          <a:off x="38" y="28"/>
                          <a:ext cx="323972" cy="323960"/>
                        </a:xfrm>
                        <a:prstGeom prst="rect">
                          <a:avLst/>
                        </a:prstGeom>
                      </pic:spPr>
                    </pic:pic>
                    <wps:wsp>
                      <wps:cNvPr id="541" name="Graphic 541"/>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542" name="Image 542"/>
                        <pic:cNvPicPr/>
                      </pic:nvPicPr>
                      <pic:blipFill>
                        <a:blip r:embed="rId3" cstate="print"/>
                        <a:stretch>
                          <a:fillRect/>
                        </a:stretch>
                      </pic:blipFill>
                      <pic:spPr>
                        <a:xfrm>
                          <a:off x="0" y="7423"/>
                          <a:ext cx="319581" cy="316579"/>
                        </a:xfrm>
                        <a:prstGeom prst="rect">
                          <a:avLst/>
                        </a:prstGeom>
                      </pic:spPr>
                    </pic:pic>
                    <wps:wsp>
                      <wps:cNvPr id="543" name="Graphic 543"/>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544" name="Image 544"/>
                        <pic:cNvPicPr/>
                      </pic:nvPicPr>
                      <pic:blipFill>
                        <a:blip r:embed="rId4" cstate="print"/>
                        <a:stretch>
                          <a:fillRect/>
                        </a:stretch>
                      </pic:blipFill>
                      <pic:spPr>
                        <a:xfrm>
                          <a:off x="0" y="89896"/>
                          <a:ext cx="248588" cy="234105"/>
                        </a:xfrm>
                        <a:prstGeom prst="rect">
                          <a:avLst/>
                        </a:prstGeom>
                      </pic:spPr>
                    </pic:pic>
                    <wps:wsp>
                      <wps:cNvPr id="545" name="Graphic 545"/>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64448" id="docshapegroup514" coordorigin="1139,15857" coordsize="511,511">
              <v:shape style="position:absolute;left:1139;top:15857;width:511;height:511" type="#_x0000_t75" id="docshape515" stroked="false">
                <v:imagedata r:id="rId1" o:title=""/>
              </v:shape>
              <v:shape style="position:absolute;left:1139;top:15857;width:511;height:511" type="#_x0000_t75" id="docshape516" stroked="false">
                <v:imagedata r:id="rId2" o:title=""/>
              </v:shape>
              <v:shape style="position:absolute;left:1139;top:15868;width:511;height:500" id="docshape517" coordorigin="1139,15868" coordsize="511,500" path="m1139,15868l1139,16368,1649,16368,1649,16352,1139,15868xe" filled="true" fillcolor="#a1a3a6" stroked="false">
                <v:path arrowok="t"/>
                <v:fill type="solid"/>
              </v:shape>
              <v:shape style="position:absolute;left:1139;top:15868;width:504;height:499" type="#_x0000_t75" id="docshape518" stroked="false">
                <v:imagedata r:id="rId3" o:title=""/>
              </v:shape>
              <v:shape style="position:absolute;left:1139;top:15860;width:511;height:508" id="docshape519"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520" stroked="false">
                <v:imagedata r:id="rId4" o:title=""/>
              </v:shape>
              <v:shape style="position:absolute;left:1139;top:15857;width:511;height:511" id="docshape521"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52544">
              <wp:simplePos x="0" y="0"/>
              <wp:positionH relativeFrom="page">
                <wp:posOffset>754980</wp:posOffset>
              </wp:positionH>
              <wp:positionV relativeFrom="page">
                <wp:posOffset>10128074</wp:posOffset>
              </wp:positionV>
              <wp:extent cx="275590" cy="208915"/>
              <wp:effectExtent l="0" t="0" r="0" b="0"/>
              <wp:wrapNone/>
              <wp:docPr id="546" name="Textbox 546"/>
              <wp:cNvGraphicFramePr>
                <a:graphicFrameLocks/>
              </wp:cNvGraphicFramePr>
              <a:graphic>
                <a:graphicData uri="http://schemas.microsoft.com/office/word/2010/wordprocessingShape">
                  <wps:wsp>
                    <wps:cNvPr id="546" name="Textbox 546"/>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36</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63936" type="#_x0000_t202" id="docshape522"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36</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53056">
              <wp:simplePos x="0" y="0"/>
              <wp:positionH relativeFrom="page">
                <wp:posOffset>1113529</wp:posOffset>
              </wp:positionH>
              <wp:positionV relativeFrom="page">
                <wp:posOffset>10142031</wp:posOffset>
              </wp:positionV>
              <wp:extent cx="3554729" cy="173355"/>
              <wp:effectExtent l="0" t="0" r="0" b="0"/>
              <wp:wrapNone/>
              <wp:docPr id="547" name="Textbox 547"/>
              <wp:cNvGraphicFramePr>
                <a:graphicFrameLocks/>
              </wp:cNvGraphicFramePr>
              <a:graphic>
                <a:graphicData uri="http://schemas.microsoft.com/office/word/2010/wordprocessingShape">
                  <wps:wsp>
                    <wps:cNvPr id="547" name="Textbox 547"/>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63424" type="#_x0000_t202" id="docshape523"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53568">
              <wp:simplePos x="0" y="0"/>
              <wp:positionH relativeFrom="page">
                <wp:posOffset>6509625</wp:posOffset>
              </wp:positionH>
              <wp:positionV relativeFrom="page">
                <wp:posOffset>10069385</wp:posOffset>
              </wp:positionV>
              <wp:extent cx="324485" cy="324485"/>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324485" cy="324485"/>
                        <a:chExt cx="324485" cy="324485"/>
                      </a:xfrm>
                    </wpg:grpSpPr>
                    <pic:pic>
                      <pic:nvPicPr>
                        <pic:cNvPr id="549" name="Image 549"/>
                        <pic:cNvPicPr/>
                      </pic:nvPicPr>
                      <pic:blipFill>
                        <a:blip r:embed="rId1" cstate="print"/>
                        <a:stretch>
                          <a:fillRect/>
                        </a:stretch>
                      </pic:blipFill>
                      <pic:spPr>
                        <a:xfrm>
                          <a:off x="29" y="28"/>
                          <a:ext cx="323972" cy="323961"/>
                        </a:xfrm>
                        <a:prstGeom prst="rect">
                          <a:avLst/>
                        </a:prstGeom>
                      </pic:spPr>
                    </pic:pic>
                    <pic:pic>
                      <pic:nvPicPr>
                        <pic:cNvPr id="550" name="Image 550"/>
                        <pic:cNvPicPr/>
                      </pic:nvPicPr>
                      <pic:blipFill>
                        <a:blip r:embed="rId2" cstate="print"/>
                        <a:stretch>
                          <a:fillRect/>
                        </a:stretch>
                      </pic:blipFill>
                      <pic:spPr>
                        <a:xfrm>
                          <a:off x="29" y="28"/>
                          <a:ext cx="323972" cy="323961"/>
                        </a:xfrm>
                        <a:prstGeom prst="rect">
                          <a:avLst/>
                        </a:prstGeom>
                      </pic:spPr>
                    </pic:pic>
                    <wps:wsp>
                      <wps:cNvPr id="551" name="Graphic 551"/>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552" name="Image 552"/>
                        <pic:cNvPicPr/>
                      </pic:nvPicPr>
                      <pic:blipFill>
                        <a:blip r:embed="rId3" cstate="print"/>
                        <a:stretch>
                          <a:fillRect/>
                        </a:stretch>
                      </pic:blipFill>
                      <pic:spPr>
                        <a:xfrm>
                          <a:off x="0" y="7434"/>
                          <a:ext cx="319571" cy="316568"/>
                        </a:xfrm>
                        <a:prstGeom prst="rect">
                          <a:avLst/>
                        </a:prstGeom>
                      </pic:spPr>
                    </pic:pic>
                    <wps:wsp>
                      <wps:cNvPr id="553" name="Graphic 553"/>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554" name="Image 554"/>
                        <pic:cNvPicPr/>
                      </pic:nvPicPr>
                      <pic:blipFill>
                        <a:blip r:embed="rId4" cstate="print"/>
                        <a:stretch>
                          <a:fillRect/>
                        </a:stretch>
                      </pic:blipFill>
                      <pic:spPr>
                        <a:xfrm>
                          <a:off x="0" y="89905"/>
                          <a:ext cx="248579" cy="234097"/>
                        </a:xfrm>
                        <a:prstGeom prst="rect">
                          <a:avLst/>
                        </a:prstGeom>
                      </pic:spPr>
                    </pic:pic>
                    <wps:wsp>
                      <wps:cNvPr id="555" name="Graphic 555"/>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62912" id="docshapegroup524" coordorigin="10251,15857" coordsize="511,511">
              <v:shape style="position:absolute;left:10251;top:15857;width:511;height:511" type="#_x0000_t75" id="docshape525" stroked="false">
                <v:imagedata r:id="rId1" o:title=""/>
              </v:shape>
              <v:shape style="position:absolute;left:10251;top:15857;width:511;height:511" type="#_x0000_t75" id="docshape526" stroked="false">
                <v:imagedata r:id="rId2" o:title=""/>
              </v:shape>
              <v:shape style="position:absolute;left:10251;top:15868;width:511;height:500" id="docshape527" coordorigin="10251,15868" coordsize="511,500" path="m10251,15868l10251,16368,10762,16368,10762,16352,10251,15868xe" filled="true" fillcolor="#a1a3a6" stroked="false">
                <v:path arrowok="t"/>
                <v:fill type="solid"/>
              </v:shape>
              <v:shape style="position:absolute;left:10251;top:15869;width:504;height:499" type="#_x0000_t75" id="docshape528" stroked="false">
                <v:imagedata r:id="rId3" o:title=""/>
              </v:shape>
              <v:shape style="position:absolute;left:10251;top:15860;width:511;height:508" id="docshape529"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530" stroked="false">
                <v:imagedata r:id="rId4" o:title=""/>
              </v:shape>
              <v:shape style="position:absolute;left:10251;top:15857;width:511;height:511" id="docshape531"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54080">
              <wp:simplePos x="0" y="0"/>
              <wp:positionH relativeFrom="page">
                <wp:posOffset>6541231</wp:posOffset>
              </wp:positionH>
              <wp:positionV relativeFrom="page">
                <wp:posOffset>10129166</wp:posOffset>
              </wp:positionV>
              <wp:extent cx="275590" cy="208915"/>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37</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62400" type="#_x0000_t202" id="docshape532"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37</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54592">
              <wp:simplePos x="0" y="0"/>
              <wp:positionH relativeFrom="page">
                <wp:posOffset>5193953</wp:posOffset>
              </wp:positionH>
              <wp:positionV relativeFrom="page">
                <wp:posOffset>10142031</wp:posOffset>
              </wp:positionV>
              <wp:extent cx="1253490" cy="173355"/>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61888" type="#_x0000_t202" id="docshape533"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05440">
              <wp:simplePos x="0" y="0"/>
              <wp:positionH relativeFrom="page">
                <wp:posOffset>723366</wp:posOffset>
              </wp:positionH>
              <wp:positionV relativeFrom="page">
                <wp:posOffset>10069385</wp:posOffset>
              </wp:positionV>
              <wp:extent cx="324485" cy="32448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24485" cy="324485"/>
                        <a:chExt cx="324485" cy="324485"/>
                      </a:xfrm>
                    </wpg:grpSpPr>
                    <pic:pic>
                      <pic:nvPicPr>
                        <pic:cNvPr id="34" name="Image 34"/>
                        <pic:cNvPicPr/>
                      </pic:nvPicPr>
                      <pic:blipFill>
                        <a:blip r:embed="rId1" cstate="print"/>
                        <a:stretch>
                          <a:fillRect/>
                        </a:stretch>
                      </pic:blipFill>
                      <pic:spPr>
                        <a:xfrm>
                          <a:off x="38" y="28"/>
                          <a:ext cx="323972" cy="323960"/>
                        </a:xfrm>
                        <a:prstGeom prst="rect">
                          <a:avLst/>
                        </a:prstGeom>
                      </pic:spPr>
                    </pic:pic>
                    <pic:pic>
                      <pic:nvPicPr>
                        <pic:cNvPr id="35" name="Image 35"/>
                        <pic:cNvPicPr/>
                      </pic:nvPicPr>
                      <pic:blipFill>
                        <a:blip r:embed="rId2" cstate="print"/>
                        <a:stretch>
                          <a:fillRect/>
                        </a:stretch>
                      </pic:blipFill>
                      <pic:spPr>
                        <a:xfrm>
                          <a:off x="38" y="28"/>
                          <a:ext cx="323972" cy="323960"/>
                        </a:xfrm>
                        <a:prstGeom prst="rect">
                          <a:avLst/>
                        </a:prstGeom>
                      </pic:spPr>
                    </pic:pic>
                    <wps:wsp>
                      <wps:cNvPr id="36" name="Graphic 36"/>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37" name="Image 37"/>
                        <pic:cNvPicPr/>
                      </pic:nvPicPr>
                      <pic:blipFill>
                        <a:blip r:embed="rId3" cstate="print"/>
                        <a:stretch>
                          <a:fillRect/>
                        </a:stretch>
                      </pic:blipFill>
                      <pic:spPr>
                        <a:xfrm>
                          <a:off x="0" y="7423"/>
                          <a:ext cx="319581" cy="316579"/>
                        </a:xfrm>
                        <a:prstGeom prst="rect">
                          <a:avLst/>
                        </a:prstGeom>
                      </pic:spPr>
                    </pic:pic>
                    <wps:wsp>
                      <wps:cNvPr id="38" name="Graphic 38"/>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39" name="Image 39"/>
                        <pic:cNvPicPr/>
                      </pic:nvPicPr>
                      <pic:blipFill>
                        <a:blip r:embed="rId4" cstate="print"/>
                        <a:stretch>
                          <a:fillRect/>
                        </a:stretch>
                      </pic:blipFill>
                      <pic:spPr>
                        <a:xfrm>
                          <a:off x="0" y="89896"/>
                          <a:ext cx="248588" cy="234105"/>
                        </a:xfrm>
                        <a:prstGeom prst="rect">
                          <a:avLst/>
                        </a:prstGeom>
                      </pic:spPr>
                    </pic:pic>
                    <wps:wsp>
                      <wps:cNvPr id="40" name="Graphic 40"/>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111040" id="docshapegroup33" coordorigin="1139,15857" coordsize="511,511">
              <v:shape style="position:absolute;left:1139;top:15857;width:511;height:511" type="#_x0000_t75" id="docshape34" stroked="false">
                <v:imagedata r:id="rId1" o:title=""/>
              </v:shape>
              <v:shape style="position:absolute;left:1139;top:15857;width:511;height:511" type="#_x0000_t75" id="docshape35" stroked="false">
                <v:imagedata r:id="rId2" o:title=""/>
              </v:shape>
              <v:shape style="position:absolute;left:1139;top:15868;width:511;height:500" id="docshape36" coordorigin="1139,15868" coordsize="511,500" path="m1139,15868l1139,16368,1649,16368,1649,16352,1139,15868xe" filled="true" fillcolor="#a1a3a6" stroked="false">
                <v:path arrowok="t"/>
                <v:fill type="solid"/>
              </v:shape>
              <v:shape style="position:absolute;left:1139;top:15868;width:504;height:499" type="#_x0000_t75" id="docshape37" stroked="false">
                <v:imagedata r:id="rId3" o:title=""/>
              </v:shape>
              <v:shape style="position:absolute;left:1139;top:15860;width:511;height:508" id="docshape38"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39" stroked="false">
                <v:imagedata r:id="rId4" o:title=""/>
              </v:shape>
              <v:shape style="position:absolute;left:1139;top:15857;width:511;height:511" id="docshape40"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05952">
              <wp:simplePos x="0" y="0"/>
              <wp:positionH relativeFrom="page">
                <wp:posOffset>801615</wp:posOffset>
              </wp:positionH>
              <wp:positionV relativeFrom="page">
                <wp:posOffset>10128074</wp:posOffset>
              </wp:positionV>
              <wp:extent cx="182245" cy="2089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2</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63.119301pt;margin-top:797.486145pt;width:14.35pt;height:16.45pt;mso-position-horizontal-relative:page;mso-position-vertical-relative:page;z-index:-17110528" type="#_x0000_t202" id="docshape41"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2</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06464">
              <wp:simplePos x="0" y="0"/>
              <wp:positionH relativeFrom="page">
                <wp:posOffset>1113529</wp:posOffset>
              </wp:positionH>
              <wp:positionV relativeFrom="page">
                <wp:posOffset>10142031</wp:posOffset>
              </wp:positionV>
              <wp:extent cx="3554729" cy="17335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110016" type="#_x0000_t202" id="docshape42"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55104">
              <wp:simplePos x="0" y="0"/>
              <wp:positionH relativeFrom="page">
                <wp:posOffset>723366</wp:posOffset>
              </wp:positionH>
              <wp:positionV relativeFrom="page">
                <wp:posOffset>10069385</wp:posOffset>
              </wp:positionV>
              <wp:extent cx="324485" cy="324485"/>
              <wp:effectExtent l="0" t="0" r="0" b="0"/>
              <wp:wrapNone/>
              <wp:docPr id="563" name="Group 563"/>
              <wp:cNvGraphicFramePr>
                <a:graphicFrameLocks/>
              </wp:cNvGraphicFramePr>
              <a:graphic>
                <a:graphicData uri="http://schemas.microsoft.com/office/word/2010/wordprocessingGroup">
                  <wpg:wgp>
                    <wpg:cNvPr id="563" name="Group 563"/>
                    <wpg:cNvGrpSpPr/>
                    <wpg:grpSpPr>
                      <a:xfrm>
                        <a:off x="0" y="0"/>
                        <a:ext cx="324485" cy="324485"/>
                        <a:chExt cx="324485" cy="324485"/>
                      </a:xfrm>
                    </wpg:grpSpPr>
                    <pic:pic>
                      <pic:nvPicPr>
                        <pic:cNvPr id="564" name="Image 564"/>
                        <pic:cNvPicPr/>
                      </pic:nvPicPr>
                      <pic:blipFill>
                        <a:blip r:embed="rId1" cstate="print"/>
                        <a:stretch>
                          <a:fillRect/>
                        </a:stretch>
                      </pic:blipFill>
                      <pic:spPr>
                        <a:xfrm>
                          <a:off x="38" y="28"/>
                          <a:ext cx="323972" cy="323960"/>
                        </a:xfrm>
                        <a:prstGeom prst="rect">
                          <a:avLst/>
                        </a:prstGeom>
                      </pic:spPr>
                    </pic:pic>
                    <pic:pic>
                      <pic:nvPicPr>
                        <pic:cNvPr id="565" name="Image 565"/>
                        <pic:cNvPicPr/>
                      </pic:nvPicPr>
                      <pic:blipFill>
                        <a:blip r:embed="rId2" cstate="print"/>
                        <a:stretch>
                          <a:fillRect/>
                        </a:stretch>
                      </pic:blipFill>
                      <pic:spPr>
                        <a:xfrm>
                          <a:off x="38" y="28"/>
                          <a:ext cx="323972" cy="323960"/>
                        </a:xfrm>
                        <a:prstGeom prst="rect">
                          <a:avLst/>
                        </a:prstGeom>
                      </pic:spPr>
                    </pic:pic>
                    <wps:wsp>
                      <wps:cNvPr id="566" name="Graphic 566"/>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567" name="Image 567"/>
                        <pic:cNvPicPr/>
                      </pic:nvPicPr>
                      <pic:blipFill>
                        <a:blip r:embed="rId3" cstate="print"/>
                        <a:stretch>
                          <a:fillRect/>
                        </a:stretch>
                      </pic:blipFill>
                      <pic:spPr>
                        <a:xfrm>
                          <a:off x="0" y="7423"/>
                          <a:ext cx="319581" cy="316579"/>
                        </a:xfrm>
                        <a:prstGeom prst="rect">
                          <a:avLst/>
                        </a:prstGeom>
                      </pic:spPr>
                    </pic:pic>
                    <wps:wsp>
                      <wps:cNvPr id="568" name="Graphic 568"/>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569" name="Image 569"/>
                        <pic:cNvPicPr/>
                      </pic:nvPicPr>
                      <pic:blipFill>
                        <a:blip r:embed="rId4" cstate="print"/>
                        <a:stretch>
                          <a:fillRect/>
                        </a:stretch>
                      </pic:blipFill>
                      <pic:spPr>
                        <a:xfrm>
                          <a:off x="0" y="89896"/>
                          <a:ext cx="248588" cy="234105"/>
                        </a:xfrm>
                        <a:prstGeom prst="rect">
                          <a:avLst/>
                        </a:prstGeom>
                      </pic:spPr>
                    </pic:pic>
                    <wps:wsp>
                      <wps:cNvPr id="570" name="Graphic 570"/>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061376" id="docshapegroup539" coordorigin="1139,15857" coordsize="511,511">
              <v:shape style="position:absolute;left:1139;top:15857;width:511;height:511" type="#_x0000_t75" id="docshape540" stroked="false">
                <v:imagedata r:id="rId1" o:title=""/>
              </v:shape>
              <v:shape style="position:absolute;left:1139;top:15857;width:511;height:511" type="#_x0000_t75" id="docshape541" stroked="false">
                <v:imagedata r:id="rId2" o:title=""/>
              </v:shape>
              <v:shape style="position:absolute;left:1139;top:15868;width:511;height:500" id="docshape542" coordorigin="1139,15868" coordsize="511,500" path="m1139,15868l1139,16368,1649,16368,1649,16352,1139,15868xe" filled="true" fillcolor="#a1a3a6" stroked="false">
                <v:path arrowok="t"/>
                <v:fill type="solid"/>
              </v:shape>
              <v:shape style="position:absolute;left:1139;top:15868;width:504;height:499" type="#_x0000_t75" id="docshape543" stroked="false">
                <v:imagedata r:id="rId3" o:title=""/>
              </v:shape>
              <v:shape style="position:absolute;left:1139;top:15860;width:511;height:508" id="docshape544"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545" stroked="false">
                <v:imagedata r:id="rId4" o:title=""/>
              </v:shape>
              <v:shape style="position:absolute;left:1139;top:15857;width:511;height:511" id="docshape546"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55616">
              <wp:simplePos x="0" y="0"/>
              <wp:positionH relativeFrom="page">
                <wp:posOffset>754980</wp:posOffset>
              </wp:positionH>
              <wp:positionV relativeFrom="page">
                <wp:posOffset>10128074</wp:posOffset>
              </wp:positionV>
              <wp:extent cx="275590" cy="208915"/>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38</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9.4473pt;margin-top:797.486145pt;width:21.7pt;height:16.45pt;mso-position-horizontal-relative:page;mso-position-vertical-relative:page;z-index:-17060864" type="#_x0000_t202" id="docshape547"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38</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56128">
              <wp:simplePos x="0" y="0"/>
              <wp:positionH relativeFrom="page">
                <wp:posOffset>1113529</wp:posOffset>
              </wp:positionH>
              <wp:positionV relativeFrom="page">
                <wp:posOffset>10142031</wp:posOffset>
              </wp:positionV>
              <wp:extent cx="3554729" cy="173355"/>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060352" type="#_x0000_t202" id="docshape548"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56640">
              <wp:simplePos x="0" y="0"/>
              <wp:positionH relativeFrom="page">
                <wp:posOffset>6509625</wp:posOffset>
              </wp:positionH>
              <wp:positionV relativeFrom="page">
                <wp:posOffset>10069385</wp:posOffset>
              </wp:positionV>
              <wp:extent cx="324485" cy="324485"/>
              <wp:effectExtent l="0" t="0" r="0" b="0"/>
              <wp:wrapNone/>
              <wp:docPr id="573" name="Group 573"/>
              <wp:cNvGraphicFramePr>
                <a:graphicFrameLocks/>
              </wp:cNvGraphicFramePr>
              <a:graphic>
                <a:graphicData uri="http://schemas.microsoft.com/office/word/2010/wordprocessingGroup">
                  <wpg:wgp>
                    <wpg:cNvPr id="573" name="Group 573"/>
                    <wpg:cNvGrpSpPr/>
                    <wpg:grpSpPr>
                      <a:xfrm>
                        <a:off x="0" y="0"/>
                        <a:ext cx="324485" cy="324485"/>
                        <a:chExt cx="324485" cy="324485"/>
                      </a:xfrm>
                    </wpg:grpSpPr>
                    <pic:pic>
                      <pic:nvPicPr>
                        <pic:cNvPr id="574" name="Image 574"/>
                        <pic:cNvPicPr/>
                      </pic:nvPicPr>
                      <pic:blipFill>
                        <a:blip r:embed="rId1" cstate="print"/>
                        <a:stretch>
                          <a:fillRect/>
                        </a:stretch>
                      </pic:blipFill>
                      <pic:spPr>
                        <a:xfrm>
                          <a:off x="29" y="28"/>
                          <a:ext cx="323972" cy="323961"/>
                        </a:xfrm>
                        <a:prstGeom prst="rect">
                          <a:avLst/>
                        </a:prstGeom>
                      </pic:spPr>
                    </pic:pic>
                    <pic:pic>
                      <pic:nvPicPr>
                        <pic:cNvPr id="575" name="Image 575"/>
                        <pic:cNvPicPr/>
                      </pic:nvPicPr>
                      <pic:blipFill>
                        <a:blip r:embed="rId2" cstate="print"/>
                        <a:stretch>
                          <a:fillRect/>
                        </a:stretch>
                      </pic:blipFill>
                      <pic:spPr>
                        <a:xfrm>
                          <a:off x="29" y="28"/>
                          <a:ext cx="323972" cy="323961"/>
                        </a:xfrm>
                        <a:prstGeom prst="rect">
                          <a:avLst/>
                        </a:prstGeom>
                      </pic:spPr>
                    </pic:pic>
                    <wps:wsp>
                      <wps:cNvPr id="576" name="Graphic 576"/>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577" name="Image 577"/>
                        <pic:cNvPicPr/>
                      </pic:nvPicPr>
                      <pic:blipFill>
                        <a:blip r:embed="rId3" cstate="print"/>
                        <a:stretch>
                          <a:fillRect/>
                        </a:stretch>
                      </pic:blipFill>
                      <pic:spPr>
                        <a:xfrm>
                          <a:off x="0" y="7434"/>
                          <a:ext cx="319571" cy="316568"/>
                        </a:xfrm>
                        <a:prstGeom prst="rect">
                          <a:avLst/>
                        </a:prstGeom>
                      </pic:spPr>
                    </pic:pic>
                    <wps:wsp>
                      <wps:cNvPr id="578" name="Graphic 578"/>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579" name="Image 579"/>
                        <pic:cNvPicPr/>
                      </pic:nvPicPr>
                      <pic:blipFill>
                        <a:blip r:embed="rId4" cstate="print"/>
                        <a:stretch>
                          <a:fillRect/>
                        </a:stretch>
                      </pic:blipFill>
                      <pic:spPr>
                        <a:xfrm>
                          <a:off x="0" y="89905"/>
                          <a:ext cx="248579" cy="234097"/>
                        </a:xfrm>
                        <a:prstGeom prst="rect">
                          <a:avLst/>
                        </a:prstGeom>
                      </pic:spPr>
                    </pic:pic>
                    <wps:wsp>
                      <wps:cNvPr id="580" name="Graphic 580"/>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059840" id="docshapegroup549" coordorigin="10251,15857" coordsize="511,511">
              <v:shape style="position:absolute;left:10251;top:15857;width:511;height:511" type="#_x0000_t75" id="docshape550" stroked="false">
                <v:imagedata r:id="rId1" o:title=""/>
              </v:shape>
              <v:shape style="position:absolute;left:10251;top:15857;width:511;height:511" type="#_x0000_t75" id="docshape551" stroked="false">
                <v:imagedata r:id="rId2" o:title=""/>
              </v:shape>
              <v:shape style="position:absolute;left:10251;top:15868;width:511;height:500" id="docshape552" coordorigin="10251,15868" coordsize="511,500" path="m10251,15868l10251,16368,10762,16368,10762,16352,10251,15868xe" filled="true" fillcolor="#a1a3a6" stroked="false">
                <v:path arrowok="t"/>
                <v:fill type="solid"/>
              </v:shape>
              <v:shape style="position:absolute;left:10251;top:15869;width:504;height:499" type="#_x0000_t75" id="docshape553" stroked="false">
                <v:imagedata r:id="rId3" o:title=""/>
              </v:shape>
              <v:shape style="position:absolute;left:10251;top:15860;width:511;height:508" id="docshape554"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555" stroked="false">
                <v:imagedata r:id="rId4" o:title=""/>
              </v:shape>
              <v:shape style="position:absolute;left:10251;top:15857;width:511;height:511" id="docshape556"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57152">
              <wp:simplePos x="0" y="0"/>
              <wp:positionH relativeFrom="page">
                <wp:posOffset>6541231</wp:posOffset>
              </wp:positionH>
              <wp:positionV relativeFrom="page">
                <wp:posOffset>10129166</wp:posOffset>
              </wp:positionV>
              <wp:extent cx="275590" cy="208915"/>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275590" cy="208915"/>
                      </a:xfrm>
                      <a:prstGeom prst="rect">
                        <a:avLst/>
                      </a:prstGeom>
                    </wps:spPr>
                    <wps:txbx>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39</w:t>
                          </w:r>
                          <w:r>
                            <w:rPr>
                              <w:rFonts w:ascii="Tahoma"/>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515.057617pt;margin-top:797.572144pt;width:21.7pt;height:16.45pt;mso-position-horizontal-relative:page;mso-position-vertical-relative:page;z-index:-17059328" type="#_x0000_t202" id="docshape557" filled="false" stroked="false">
              <v:textbox inset="0,0,0,0">
                <w:txbxContent>
                  <w:p>
                    <w:pPr>
                      <w:spacing w:before="9"/>
                      <w:ind w:left="60" w:right="0" w:firstLine="0"/>
                      <w:jc w:val="left"/>
                      <w:rPr>
                        <w:rFonts w:ascii="Tahoma"/>
                        <w:b/>
                        <w:sz w:val="24"/>
                      </w:rPr>
                    </w:pPr>
                    <w:r>
                      <w:rPr>
                        <w:rFonts w:ascii="Tahoma"/>
                        <w:b/>
                        <w:color w:val="FFFFFF"/>
                        <w:spacing w:val="-5"/>
                        <w:sz w:val="24"/>
                      </w:rPr>
                      <w:fldChar w:fldCharType="begin"/>
                    </w:r>
                    <w:r>
                      <w:rPr>
                        <w:rFonts w:ascii="Tahoma"/>
                        <w:b/>
                        <w:color w:val="FFFFFF"/>
                        <w:spacing w:val="-5"/>
                        <w:sz w:val="24"/>
                      </w:rPr>
                      <w:instrText> PAGE </w:instrText>
                    </w:r>
                    <w:r>
                      <w:rPr>
                        <w:rFonts w:ascii="Tahoma"/>
                        <w:b/>
                        <w:color w:val="FFFFFF"/>
                        <w:spacing w:val="-5"/>
                        <w:sz w:val="24"/>
                      </w:rPr>
                      <w:fldChar w:fldCharType="separate"/>
                    </w:r>
                    <w:r>
                      <w:rPr>
                        <w:rFonts w:ascii="Tahoma"/>
                        <w:b/>
                        <w:color w:val="FFFFFF"/>
                        <w:spacing w:val="-5"/>
                        <w:sz w:val="24"/>
                      </w:rPr>
                      <w:t>39</w:t>
                    </w:r>
                    <w:r>
                      <w:rPr>
                        <w:rFonts w:ascii="Tahoma"/>
                        <w:b/>
                        <w:color w:val="FFFFFF"/>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57664">
              <wp:simplePos x="0" y="0"/>
              <wp:positionH relativeFrom="page">
                <wp:posOffset>5193953</wp:posOffset>
              </wp:positionH>
              <wp:positionV relativeFrom="page">
                <wp:posOffset>10142031</wp:posOffset>
              </wp:positionV>
              <wp:extent cx="1253490" cy="173355"/>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58816" type="#_x0000_t202" id="docshape558"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07488">
              <wp:simplePos x="0" y="0"/>
              <wp:positionH relativeFrom="page">
                <wp:posOffset>723366</wp:posOffset>
              </wp:positionH>
              <wp:positionV relativeFrom="page">
                <wp:posOffset>10069385</wp:posOffset>
              </wp:positionV>
              <wp:extent cx="324485" cy="32448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324485" cy="324485"/>
                        <a:chExt cx="324485" cy="324485"/>
                      </a:xfrm>
                    </wpg:grpSpPr>
                    <pic:pic>
                      <pic:nvPicPr>
                        <pic:cNvPr id="85" name="Image 85"/>
                        <pic:cNvPicPr/>
                      </pic:nvPicPr>
                      <pic:blipFill>
                        <a:blip r:embed="rId1" cstate="print"/>
                        <a:stretch>
                          <a:fillRect/>
                        </a:stretch>
                      </pic:blipFill>
                      <pic:spPr>
                        <a:xfrm>
                          <a:off x="38" y="28"/>
                          <a:ext cx="323972" cy="323960"/>
                        </a:xfrm>
                        <a:prstGeom prst="rect">
                          <a:avLst/>
                        </a:prstGeom>
                      </pic:spPr>
                    </pic:pic>
                    <pic:pic>
                      <pic:nvPicPr>
                        <pic:cNvPr id="86" name="Image 86"/>
                        <pic:cNvPicPr/>
                      </pic:nvPicPr>
                      <pic:blipFill>
                        <a:blip r:embed="rId2" cstate="print"/>
                        <a:stretch>
                          <a:fillRect/>
                        </a:stretch>
                      </pic:blipFill>
                      <pic:spPr>
                        <a:xfrm>
                          <a:off x="38" y="28"/>
                          <a:ext cx="323972" cy="323960"/>
                        </a:xfrm>
                        <a:prstGeom prst="rect">
                          <a:avLst/>
                        </a:prstGeom>
                      </pic:spPr>
                    </pic:pic>
                    <wps:wsp>
                      <wps:cNvPr id="87" name="Graphic 87"/>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88" name="Image 88"/>
                        <pic:cNvPicPr/>
                      </pic:nvPicPr>
                      <pic:blipFill>
                        <a:blip r:embed="rId3" cstate="print"/>
                        <a:stretch>
                          <a:fillRect/>
                        </a:stretch>
                      </pic:blipFill>
                      <pic:spPr>
                        <a:xfrm>
                          <a:off x="0" y="7423"/>
                          <a:ext cx="319581" cy="316579"/>
                        </a:xfrm>
                        <a:prstGeom prst="rect">
                          <a:avLst/>
                        </a:prstGeom>
                      </pic:spPr>
                    </pic:pic>
                    <wps:wsp>
                      <wps:cNvPr id="89" name="Graphic 89"/>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90" name="Image 90"/>
                        <pic:cNvPicPr/>
                      </pic:nvPicPr>
                      <pic:blipFill>
                        <a:blip r:embed="rId4" cstate="print"/>
                        <a:stretch>
                          <a:fillRect/>
                        </a:stretch>
                      </pic:blipFill>
                      <pic:spPr>
                        <a:xfrm>
                          <a:off x="0" y="89896"/>
                          <a:ext cx="248588" cy="234105"/>
                        </a:xfrm>
                        <a:prstGeom prst="rect">
                          <a:avLst/>
                        </a:prstGeom>
                      </pic:spPr>
                    </pic:pic>
                    <wps:wsp>
                      <wps:cNvPr id="91" name="Graphic 91"/>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108992" id="docshapegroup72" coordorigin="1139,15857" coordsize="511,511">
              <v:shape style="position:absolute;left:1139;top:15857;width:511;height:511" type="#_x0000_t75" id="docshape73" stroked="false">
                <v:imagedata r:id="rId1" o:title=""/>
              </v:shape>
              <v:shape style="position:absolute;left:1139;top:15857;width:511;height:511" type="#_x0000_t75" id="docshape74" stroked="false">
                <v:imagedata r:id="rId2" o:title=""/>
              </v:shape>
              <v:shape style="position:absolute;left:1139;top:15868;width:511;height:500" id="docshape75" coordorigin="1139,15868" coordsize="511,500" path="m1139,15868l1139,16368,1649,16368,1649,16352,1139,15868xe" filled="true" fillcolor="#a1a3a6" stroked="false">
                <v:path arrowok="t"/>
                <v:fill type="solid"/>
              </v:shape>
              <v:shape style="position:absolute;left:1139;top:15868;width:504;height:499" type="#_x0000_t75" id="docshape76" stroked="false">
                <v:imagedata r:id="rId3" o:title=""/>
              </v:shape>
              <v:shape style="position:absolute;left:1139;top:15860;width:511;height:508" id="docshape77"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78" stroked="false">
                <v:imagedata r:id="rId4" o:title=""/>
              </v:shape>
              <v:shape style="position:absolute;left:1139;top:15857;width:511;height:511" id="docshape79"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08000">
              <wp:simplePos x="0" y="0"/>
              <wp:positionH relativeFrom="page">
                <wp:posOffset>801615</wp:posOffset>
              </wp:positionH>
              <wp:positionV relativeFrom="page">
                <wp:posOffset>10128074</wp:posOffset>
              </wp:positionV>
              <wp:extent cx="182245" cy="20891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4</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63.119301pt;margin-top:797.486145pt;width:14.35pt;height:16.45pt;mso-position-horizontal-relative:page;mso-position-vertical-relative:page;z-index:-17108480" type="#_x0000_t202" id="docshape80"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4</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08512">
              <wp:simplePos x="0" y="0"/>
              <wp:positionH relativeFrom="page">
                <wp:posOffset>1113529</wp:posOffset>
              </wp:positionH>
              <wp:positionV relativeFrom="page">
                <wp:posOffset>10142031</wp:posOffset>
              </wp:positionV>
              <wp:extent cx="3554729" cy="17335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107968" type="#_x0000_t202" id="docshape81"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09024">
              <wp:simplePos x="0" y="0"/>
              <wp:positionH relativeFrom="page">
                <wp:posOffset>6509625</wp:posOffset>
              </wp:positionH>
              <wp:positionV relativeFrom="page">
                <wp:posOffset>10069385</wp:posOffset>
              </wp:positionV>
              <wp:extent cx="324485" cy="32448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324485" cy="324485"/>
                        <a:chExt cx="324485" cy="324485"/>
                      </a:xfrm>
                    </wpg:grpSpPr>
                    <pic:pic>
                      <pic:nvPicPr>
                        <pic:cNvPr id="95" name="Image 95"/>
                        <pic:cNvPicPr/>
                      </pic:nvPicPr>
                      <pic:blipFill>
                        <a:blip r:embed="rId1" cstate="print"/>
                        <a:stretch>
                          <a:fillRect/>
                        </a:stretch>
                      </pic:blipFill>
                      <pic:spPr>
                        <a:xfrm>
                          <a:off x="29" y="28"/>
                          <a:ext cx="323972" cy="323961"/>
                        </a:xfrm>
                        <a:prstGeom prst="rect">
                          <a:avLst/>
                        </a:prstGeom>
                      </pic:spPr>
                    </pic:pic>
                    <pic:pic>
                      <pic:nvPicPr>
                        <pic:cNvPr id="96" name="Image 96"/>
                        <pic:cNvPicPr/>
                      </pic:nvPicPr>
                      <pic:blipFill>
                        <a:blip r:embed="rId2" cstate="print"/>
                        <a:stretch>
                          <a:fillRect/>
                        </a:stretch>
                      </pic:blipFill>
                      <pic:spPr>
                        <a:xfrm>
                          <a:off x="29" y="28"/>
                          <a:ext cx="323972" cy="323961"/>
                        </a:xfrm>
                        <a:prstGeom prst="rect">
                          <a:avLst/>
                        </a:prstGeom>
                      </pic:spPr>
                    </pic:pic>
                    <wps:wsp>
                      <wps:cNvPr id="97" name="Graphic 97"/>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98" name="Image 98"/>
                        <pic:cNvPicPr/>
                      </pic:nvPicPr>
                      <pic:blipFill>
                        <a:blip r:embed="rId3" cstate="print"/>
                        <a:stretch>
                          <a:fillRect/>
                        </a:stretch>
                      </pic:blipFill>
                      <pic:spPr>
                        <a:xfrm>
                          <a:off x="0" y="7434"/>
                          <a:ext cx="319571" cy="316568"/>
                        </a:xfrm>
                        <a:prstGeom prst="rect">
                          <a:avLst/>
                        </a:prstGeom>
                      </pic:spPr>
                    </pic:pic>
                    <wps:wsp>
                      <wps:cNvPr id="99" name="Graphic 99"/>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100" name="Image 100"/>
                        <pic:cNvPicPr/>
                      </pic:nvPicPr>
                      <pic:blipFill>
                        <a:blip r:embed="rId4" cstate="print"/>
                        <a:stretch>
                          <a:fillRect/>
                        </a:stretch>
                      </pic:blipFill>
                      <pic:spPr>
                        <a:xfrm>
                          <a:off x="0" y="89905"/>
                          <a:ext cx="248579" cy="234097"/>
                        </a:xfrm>
                        <a:prstGeom prst="rect">
                          <a:avLst/>
                        </a:prstGeom>
                      </pic:spPr>
                    </pic:pic>
                    <wps:wsp>
                      <wps:cNvPr id="101" name="Graphic 101"/>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107456" id="docshapegroup82" coordorigin="10251,15857" coordsize="511,511">
              <v:shape style="position:absolute;left:10251;top:15857;width:511;height:511" type="#_x0000_t75" id="docshape83" stroked="false">
                <v:imagedata r:id="rId1" o:title=""/>
              </v:shape>
              <v:shape style="position:absolute;left:10251;top:15857;width:511;height:511" type="#_x0000_t75" id="docshape84" stroked="false">
                <v:imagedata r:id="rId2" o:title=""/>
              </v:shape>
              <v:shape style="position:absolute;left:10251;top:15868;width:511;height:500" id="docshape85" coordorigin="10251,15868" coordsize="511,500" path="m10251,15868l10251,16368,10762,16368,10762,16352,10251,15868xe" filled="true" fillcolor="#a1a3a6" stroked="false">
                <v:path arrowok="t"/>
                <v:fill type="solid"/>
              </v:shape>
              <v:shape style="position:absolute;left:10251;top:15869;width:504;height:499" type="#_x0000_t75" id="docshape86" stroked="false">
                <v:imagedata r:id="rId3" o:title=""/>
              </v:shape>
              <v:shape style="position:absolute;left:10251;top:15860;width:511;height:508" id="docshape87"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88" stroked="false">
                <v:imagedata r:id="rId4" o:title=""/>
              </v:shape>
              <v:shape style="position:absolute;left:10251;top:15857;width:511;height:511" id="docshape89"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09536">
              <wp:simplePos x="0" y="0"/>
              <wp:positionH relativeFrom="page">
                <wp:posOffset>6587866</wp:posOffset>
              </wp:positionH>
              <wp:positionV relativeFrom="page">
                <wp:posOffset>10129166</wp:posOffset>
              </wp:positionV>
              <wp:extent cx="182245" cy="20891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5</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518.729614pt;margin-top:797.572144pt;width:14.35pt;height:16.45pt;mso-position-horizontal-relative:page;mso-position-vertical-relative:page;z-index:-17106944" type="#_x0000_t202" id="docshape90"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5</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10048">
              <wp:simplePos x="0" y="0"/>
              <wp:positionH relativeFrom="page">
                <wp:posOffset>5193953</wp:posOffset>
              </wp:positionH>
              <wp:positionV relativeFrom="page">
                <wp:posOffset>10142031</wp:posOffset>
              </wp:positionV>
              <wp:extent cx="1253490" cy="17335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106432" type="#_x0000_t202" id="docshape91"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1584">
              <wp:simplePos x="0" y="0"/>
              <wp:positionH relativeFrom="page">
                <wp:posOffset>723366</wp:posOffset>
              </wp:positionH>
              <wp:positionV relativeFrom="page">
                <wp:posOffset>10069385</wp:posOffset>
              </wp:positionV>
              <wp:extent cx="324485" cy="32448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324485" cy="324485"/>
                        <a:chExt cx="324485" cy="324485"/>
                      </a:xfrm>
                    </wpg:grpSpPr>
                    <pic:pic>
                      <pic:nvPicPr>
                        <pic:cNvPr id="123" name="Image 123"/>
                        <pic:cNvPicPr/>
                      </pic:nvPicPr>
                      <pic:blipFill>
                        <a:blip r:embed="rId1" cstate="print"/>
                        <a:stretch>
                          <a:fillRect/>
                        </a:stretch>
                      </pic:blipFill>
                      <pic:spPr>
                        <a:xfrm>
                          <a:off x="38" y="28"/>
                          <a:ext cx="323972" cy="323960"/>
                        </a:xfrm>
                        <a:prstGeom prst="rect">
                          <a:avLst/>
                        </a:prstGeom>
                      </pic:spPr>
                    </pic:pic>
                    <pic:pic>
                      <pic:nvPicPr>
                        <pic:cNvPr id="124" name="Image 124"/>
                        <pic:cNvPicPr/>
                      </pic:nvPicPr>
                      <pic:blipFill>
                        <a:blip r:embed="rId2" cstate="print"/>
                        <a:stretch>
                          <a:fillRect/>
                        </a:stretch>
                      </pic:blipFill>
                      <pic:spPr>
                        <a:xfrm>
                          <a:off x="38" y="28"/>
                          <a:ext cx="323972" cy="323960"/>
                        </a:xfrm>
                        <a:prstGeom prst="rect">
                          <a:avLst/>
                        </a:prstGeom>
                      </pic:spPr>
                    </pic:pic>
                    <wps:wsp>
                      <wps:cNvPr id="125" name="Graphic 125"/>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126" name="Image 126"/>
                        <pic:cNvPicPr/>
                      </pic:nvPicPr>
                      <pic:blipFill>
                        <a:blip r:embed="rId3" cstate="print"/>
                        <a:stretch>
                          <a:fillRect/>
                        </a:stretch>
                      </pic:blipFill>
                      <pic:spPr>
                        <a:xfrm>
                          <a:off x="0" y="7423"/>
                          <a:ext cx="319581" cy="316579"/>
                        </a:xfrm>
                        <a:prstGeom prst="rect">
                          <a:avLst/>
                        </a:prstGeom>
                      </pic:spPr>
                    </pic:pic>
                    <wps:wsp>
                      <wps:cNvPr id="127" name="Graphic 127"/>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128" name="Image 128"/>
                        <pic:cNvPicPr/>
                      </pic:nvPicPr>
                      <pic:blipFill>
                        <a:blip r:embed="rId4" cstate="print"/>
                        <a:stretch>
                          <a:fillRect/>
                        </a:stretch>
                      </pic:blipFill>
                      <pic:spPr>
                        <a:xfrm>
                          <a:off x="0" y="89896"/>
                          <a:ext cx="248588" cy="234105"/>
                        </a:xfrm>
                        <a:prstGeom prst="rect">
                          <a:avLst/>
                        </a:prstGeom>
                      </pic:spPr>
                    </pic:pic>
                    <wps:wsp>
                      <wps:cNvPr id="129" name="Graphic 129"/>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104896" id="docshapegroup110" coordorigin="1139,15857" coordsize="511,511">
              <v:shape style="position:absolute;left:1139;top:15857;width:511;height:511" type="#_x0000_t75" id="docshape111" stroked="false">
                <v:imagedata r:id="rId1" o:title=""/>
              </v:shape>
              <v:shape style="position:absolute;left:1139;top:15857;width:511;height:511" type="#_x0000_t75" id="docshape112" stroked="false">
                <v:imagedata r:id="rId2" o:title=""/>
              </v:shape>
              <v:shape style="position:absolute;left:1139;top:15868;width:511;height:500" id="docshape113" coordorigin="1139,15868" coordsize="511,500" path="m1139,15868l1139,16368,1649,16368,1649,16352,1139,15868xe" filled="true" fillcolor="#a1a3a6" stroked="false">
                <v:path arrowok="t"/>
                <v:fill type="solid"/>
              </v:shape>
              <v:shape style="position:absolute;left:1139;top:15868;width:504;height:499" type="#_x0000_t75" id="docshape114" stroked="false">
                <v:imagedata r:id="rId3" o:title=""/>
              </v:shape>
              <v:shape style="position:absolute;left:1139;top:15860;width:511;height:508" id="docshape115"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116" stroked="false">
                <v:imagedata r:id="rId4" o:title=""/>
              </v:shape>
              <v:shape style="position:absolute;left:1139;top:15857;width:511;height:511" id="docshape117"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12096">
              <wp:simplePos x="0" y="0"/>
              <wp:positionH relativeFrom="page">
                <wp:posOffset>801615</wp:posOffset>
              </wp:positionH>
              <wp:positionV relativeFrom="page">
                <wp:posOffset>10128074</wp:posOffset>
              </wp:positionV>
              <wp:extent cx="182245" cy="20891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6</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63.119301pt;margin-top:797.486145pt;width:14.35pt;height:16.45pt;mso-position-horizontal-relative:page;mso-position-vertical-relative:page;z-index:-17104384" type="#_x0000_t202" id="docshape118"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6</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12608">
              <wp:simplePos x="0" y="0"/>
              <wp:positionH relativeFrom="page">
                <wp:posOffset>1113529</wp:posOffset>
              </wp:positionH>
              <wp:positionV relativeFrom="page">
                <wp:posOffset>10142031</wp:posOffset>
              </wp:positionV>
              <wp:extent cx="3554729" cy="17335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103872" type="#_x0000_t202" id="docshape119"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3120">
              <wp:simplePos x="0" y="0"/>
              <wp:positionH relativeFrom="page">
                <wp:posOffset>6509625</wp:posOffset>
              </wp:positionH>
              <wp:positionV relativeFrom="page">
                <wp:posOffset>10069385</wp:posOffset>
              </wp:positionV>
              <wp:extent cx="324485" cy="32448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324485" cy="324485"/>
                        <a:chExt cx="324485" cy="324485"/>
                      </a:xfrm>
                    </wpg:grpSpPr>
                    <pic:pic>
                      <pic:nvPicPr>
                        <pic:cNvPr id="133" name="Image 133"/>
                        <pic:cNvPicPr/>
                      </pic:nvPicPr>
                      <pic:blipFill>
                        <a:blip r:embed="rId1" cstate="print"/>
                        <a:stretch>
                          <a:fillRect/>
                        </a:stretch>
                      </pic:blipFill>
                      <pic:spPr>
                        <a:xfrm>
                          <a:off x="29" y="28"/>
                          <a:ext cx="323972" cy="323960"/>
                        </a:xfrm>
                        <a:prstGeom prst="rect">
                          <a:avLst/>
                        </a:prstGeom>
                      </pic:spPr>
                    </pic:pic>
                    <pic:pic>
                      <pic:nvPicPr>
                        <pic:cNvPr id="134" name="Image 134"/>
                        <pic:cNvPicPr/>
                      </pic:nvPicPr>
                      <pic:blipFill>
                        <a:blip r:embed="rId2" cstate="print"/>
                        <a:stretch>
                          <a:fillRect/>
                        </a:stretch>
                      </pic:blipFill>
                      <pic:spPr>
                        <a:xfrm>
                          <a:off x="29" y="28"/>
                          <a:ext cx="323972" cy="323960"/>
                        </a:xfrm>
                        <a:prstGeom prst="rect">
                          <a:avLst/>
                        </a:prstGeom>
                      </pic:spPr>
                    </pic:pic>
                    <wps:wsp>
                      <wps:cNvPr id="135" name="Graphic 135"/>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136" name="Image 136"/>
                        <pic:cNvPicPr/>
                      </pic:nvPicPr>
                      <pic:blipFill>
                        <a:blip r:embed="rId3" cstate="print"/>
                        <a:stretch>
                          <a:fillRect/>
                        </a:stretch>
                      </pic:blipFill>
                      <pic:spPr>
                        <a:xfrm>
                          <a:off x="0" y="7434"/>
                          <a:ext cx="319571" cy="316568"/>
                        </a:xfrm>
                        <a:prstGeom prst="rect">
                          <a:avLst/>
                        </a:prstGeom>
                      </pic:spPr>
                    </pic:pic>
                    <wps:wsp>
                      <wps:cNvPr id="137" name="Graphic 137"/>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138" name="Image 138"/>
                        <pic:cNvPicPr/>
                      </pic:nvPicPr>
                      <pic:blipFill>
                        <a:blip r:embed="rId4" cstate="print"/>
                        <a:stretch>
                          <a:fillRect/>
                        </a:stretch>
                      </pic:blipFill>
                      <pic:spPr>
                        <a:xfrm>
                          <a:off x="0" y="89905"/>
                          <a:ext cx="248579" cy="234097"/>
                        </a:xfrm>
                        <a:prstGeom prst="rect">
                          <a:avLst/>
                        </a:prstGeom>
                      </pic:spPr>
                    </pic:pic>
                    <wps:wsp>
                      <wps:cNvPr id="139" name="Graphic 139"/>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103360" id="docshapegroup120" coordorigin="10251,15857" coordsize="511,511">
              <v:shape style="position:absolute;left:10251;top:15857;width:511;height:511" type="#_x0000_t75" id="docshape121" stroked="false">
                <v:imagedata r:id="rId1" o:title=""/>
              </v:shape>
              <v:shape style="position:absolute;left:10251;top:15857;width:511;height:511" type="#_x0000_t75" id="docshape122" stroked="false">
                <v:imagedata r:id="rId2" o:title=""/>
              </v:shape>
              <v:shape style="position:absolute;left:10251;top:15868;width:511;height:500" id="docshape123" coordorigin="10251,15868" coordsize="511,500" path="m10251,15868l10251,16368,10762,16368,10762,16352,10251,15868xe" filled="true" fillcolor="#a1a3a6" stroked="false">
                <v:path arrowok="t"/>
                <v:fill type="solid"/>
              </v:shape>
              <v:shape style="position:absolute;left:10251;top:15869;width:504;height:499" type="#_x0000_t75" id="docshape124" stroked="false">
                <v:imagedata r:id="rId3" o:title=""/>
              </v:shape>
              <v:shape style="position:absolute;left:10251;top:15860;width:511;height:508" id="docshape125"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126" stroked="false">
                <v:imagedata r:id="rId4" o:title=""/>
              </v:shape>
              <v:shape style="position:absolute;left:10251;top:15857;width:511;height:511" id="docshape127"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13632">
              <wp:simplePos x="0" y="0"/>
              <wp:positionH relativeFrom="page">
                <wp:posOffset>6587866</wp:posOffset>
              </wp:positionH>
              <wp:positionV relativeFrom="page">
                <wp:posOffset>10129166</wp:posOffset>
              </wp:positionV>
              <wp:extent cx="182245" cy="20891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7</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518.729614pt;margin-top:797.572144pt;width:14.35pt;height:16.45pt;mso-position-horizontal-relative:page;mso-position-vertical-relative:page;z-index:-17102848" type="#_x0000_t202" id="docshape128"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7</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14144">
              <wp:simplePos x="0" y="0"/>
              <wp:positionH relativeFrom="page">
                <wp:posOffset>5193953</wp:posOffset>
              </wp:positionH>
              <wp:positionV relativeFrom="page">
                <wp:posOffset>10142031</wp:posOffset>
              </wp:positionV>
              <wp:extent cx="1253490" cy="17335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102336" type="#_x0000_t202" id="docshape129"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4656">
              <wp:simplePos x="0" y="0"/>
              <wp:positionH relativeFrom="page">
                <wp:posOffset>723366</wp:posOffset>
              </wp:positionH>
              <wp:positionV relativeFrom="page">
                <wp:posOffset>10069385</wp:posOffset>
              </wp:positionV>
              <wp:extent cx="324485" cy="32448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324485" cy="324485"/>
                        <a:chExt cx="324485" cy="324485"/>
                      </a:xfrm>
                    </wpg:grpSpPr>
                    <pic:pic>
                      <pic:nvPicPr>
                        <pic:cNvPr id="144" name="Image 144"/>
                        <pic:cNvPicPr/>
                      </pic:nvPicPr>
                      <pic:blipFill>
                        <a:blip r:embed="rId1" cstate="print"/>
                        <a:stretch>
                          <a:fillRect/>
                        </a:stretch>
                      </pic:blipFill>
                      <pic:spPr>
                        <a:xfrm>
                          <a:off x="38" y="28"/>
                          <a:ext cx="323972" cy="323960"/>
                        </a:xfrm>
                        <a:prstGeom prst="rect">
                          <a:avLst/>
                        </a:prstGeom>
                      </pic:spPr>
                    </pic:pic>
                    <pic:pic>
                      <pic:nvPicPr>
                        <pic:cNvPr id="145" name="Image 145"/>
                        <pic:cNvPicPr/>
                      </pic:nvPicPr>
                      <pic:blipFill>
                        <a:blip r:embed="rId2" cstate="print"/>
                        <a:stretch>
                          <a:fillRect/>
                        </a:stretch>
                      </pic:blipFill>
                      <pic:spPr>
                        <a:xfrm>
                          <a:off x="38" y="28"/>
                          <a:ext cx="323972" cy="323960"/>
                        </a:xfrm>
                        <a:prstGeom prst="rect">
                          <a:avLst/>
                        </a:prstGeom>
                      </pic:spPr>
                    </pic:pic>
                    <wps:wsp>
                      <wps:cNvPr id="146" name="Graphic 146"/>
                      <wps:cNvSpPr/>
                      <wps:spPr>
                        <a:xfrm>
                          <a:off x="0" y="6860"/>
                          <a:ext cx="324485" cy="317500"/>
                        </a:xfrm>
                        <a:custGeom>
                          <a:avLst/>
                          <a:gdLst/>
                          <a:ahLst/>
                          <a:cxnLst/>
                          <a:rect l="l" t="t" r="r" b="b"/>
                          <a:pathLst>
                            <a:path w="324485" h="317500">
                              <a:moveTo>
                                <a:pt x="0" y="0"/>
                              </a:moveTo>
                              <a:lnTo>
                                <a:pt x="0" y="317141"/>
                              </a:lnTo>
                              <a:lnTo>
                                <a:pt x="324002" y="31714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147" name="Image 147"/>
                        <pic:cNvPicPr/>
                      </pic:nvPicPr>
                      <pic:blipFill>
                        <a:blip r:embed="rId3" cstate="print"/>
                        <a:stretch>
                          <a:fillRect/>
                        </a:stretch>
                      </pic:blipFill>
                      <pic:spPr>
                        <a:xfrm>
                          <a:off x="0" y="7423"/>
                          <a:ext cx="319581" cy="316579"/>
                        </a:xfrm>
                        <a:prstGeom prst="rect">
                          <a:avLst/>
                        </a:prstGeom>
                      </pic:spPr>
                    </pic:pic>
                    <wps:wsp>
                      <wps:cNvPr id="148" name="Graphic 148"/>
                      <wps:cNvSpPr/>
                      <wps:spPr>
                        <a:xfrm>
                          <a:off x="-12" y="2032"/>
                          <a:ext cx="324485" cy="322580"/>
                        </a:xfrm>
                        <a:custGeom>
                          <a:avLst/>
                          <a:gdLst/>
                          <a:ahLst/>
                          <a:cxnLst/>
                          <a:rect l="l" t="t" r="r" b="b"/>
                          <a:pathLst>
                            <a:path w="324485" h="322580">
                              <a:moveTo>
                                <a:pt x="279666" y="321983"/>
                              </a:moveTo>
                              <a:lnTo>
                                <a:pt x="12" y="58610"/>
                              </a:lnTo>
                              <a:lnTo>
                                <a:pt x="12" y="61290"/>
                              </a:lnTo>
                              <a:lnTo>
                                <a:pt x="276809" y="321983"/>
                              </a:lnTo>
                              <a:lnTo>
                                <a:pt x="279666" y="321983"/>
                              </a:lnTo>
                              <a:close/>
                            </a:path>
                            <a:path w="324485" h="322580">
                              <a:moveTo>
                                <a:pt x="306908" y="321970"/>
                              </a:moveTo>
                              <a:lnTo>
                                <a:pt x="12" y="32969"/>
                              </a:lnTo>
                              <a:lnTo>
                                <a:pt x="12" y="35610"/>
                              </a:lnTo>
                              <a:lnTo>
                                <a:pt x="304088" y="321970"/>
                              </a:lnTo>
                              <a:lnTo>
                                <a:pt x="306908" y="321970"/>
                              </a:lnTo>
                              <a:close/>
                            </a:path>
                            <a:path w="324485" h="322580">
                              <a:moveTo>
                                <a:pt x="324002" y="319760"/>
                              </a:moveTo>
                              <a:lnTo>
                                <a:pt x="0" y="14643"/>
                              </a:lnTo>
                              <a:lnTo>
                                <a:pt x="0" y="17272"/>
                              </a:lnTo>
                              <a:lnTo>
                                <a:pt x="323570" y="321983"/>
                              </a:lnTo>
                              <a:lnTo>
                                <a:pt x="324002" y="321983"/>
                              </a:lnTo>
                              <a:lnTo>
                                <a:pt x="324002" y="319760"/>
                              </a:lnTo>
                              <a:close/>
                            </a:path>
                            <a:path w="324485" h="322580">
                              <a:moveTo>
                                <a:pt x="324002" y="305130"/>
                              </a:moveTo>
                              <a:lnTo>
                                <a:pt x="0" y="0"/>
                              </a:lnTo>
                              <a:lnTo>
                                <a:pt x="0" y="2578"/>
                              </a:lnTo>
                              <a:lnTo>
                                <a:pt x="324002" y="307695"/>
                              </a:lnTo>
                              <a:lnTo>
                                <a:pt x="324002" y="305130"/>
                              </a:lnTo>
                              <a:close/>
                            </a:path>
                            <a:path w="324485" h="322580">
                              <a:moveTo>
                                <a:pt x="324015" y="308787"/>
                              </a:moveTo>
                              <a:lnTo>
                                <a:pt x="12" y="3670"/>
                              </a:lnTo>
                              <a:lnTo>
                                <a:pt x="12" y="6248"/>
                              </a:lnTo>
                              <a:lnTo>
                                <a:pt x="324015" y="311378"/>
                              </a:lnTo>
                              <a:lnTo>
                                <a:pt x="324015" y="308787"/>
                              </a:lnTo>
                              <a:close/>
                            </a:path>
                          </a:pathLst>
                        </a:custGeom>
                        <a:solidFill>
                          <a:srgbClr val="8C8E90"/>
                        </a:solidFill>
                      </wps:spPr>
                      <wps:bodyPr wrap="square" lIns="0" tIns="0" rIns="0" bIns="0" rtlCol="0">
                        <a:prstTxWarp prst="textNoShape">
                          <a:avLst/>
                        </a:prstTxWarp>
                        <a:noAutofit/>
                      </wps:bodyPr>
                    </wps:wsp>
                    <pic:pic>
                      <pic:nvPicPr>
                        <pic:cNvPr id="149" name="Image 149"/>
                        <pic:cNvPicPr/>
                      </pic:nvPicPr>
                      <pic:blipFill>
                        <a:blip r:embed="rId4" cstate="print"/>
                        <a:stretch>
                          <a:fillRect/>
                        </a:stretch>
                      </pic:blipFill>
                      <pic:spPr>
                        <a:xfrm>
                          <a:off x="0" y="89896"/>
                          <a:ext cx="248588" cy="234105"/>
                        </a:xfrm>
                        <a:prstGeom prst="rect">
                          <a:avLst/>
                        </a:prstGeom>
                      </pic:spPr>
                    </pic:pic>
                    <wps:wsp>
                      <wps:cNvPr id="150" name="Graphic 150"/>
                      <wps:cNvSpPr/>
                      <wps:spPr>
                        <a:xfrm>
                          <a:off x="-12" y="0"/>
                          <a:ext cx="324485" cy="324485"/>
                        </a:xfrm>
                        <a:custGeom>
                          <a:avLst/>
                          <a:gdLst/>
                          <a:ahLst/>
                          <a:cxnLst/>
                          <a:rect l="l" t="t" r="r" b="b"/>
                          <a:pathLst>
                            <a:path w="324485" h="324485">
                              <a:moveTo>
                                <a:pt x="283540" y="324015"/>
                              </a:moveTo>
                              <a:lnTo>
                                <a:pt x="12" y="56997"/>
                              </a:lnTo>
                              <a:lnTo>
                                <a:pt x="12" y="59664"/>
                              </a:lnTo>
                              <a:lnTo>
                                <a:pt x="280708" y="324015"/>
                              </a:lnTo>
                              <a:lnTo>
                                <a:pt x="283540" y="324015"/>
                              </a:lnTo>
                              <a:close/>
                            </a:path>
                            <a:path w="324485" h="324485">
                              <a:moveTo>
                                <a:pt x="310743" y="324002"/>
                              </a:moveTo>
                              <a:lnTo>
                                <a:pt x="12" y="31381"/>
                              </a:lnTo>
                              <a:lnTo>
                                <a:pt x="12" y="34036"/>
                              </a:lnTo>
                              <a:lnTo>
                                <a:pt x="307911" y="324002"/>
                              </a:lnTo>
                              <a:lnTo>
                                <a:pt x="310743" y="324002"/>
                              </a:lnTo>
                              <a:close/>
                            </a:path>
                            <a:path w="324485" h="324485">
                              <a:moveTo>
                                <a:pt x="324002" y="318223"/>
                              </a:moveTo>
                              <a:lnTo>
                                <a:pt x="0" y="13093"/>
                              </a:lnTo>
                              <a:lnTo>
                                <a:pt x="0" y="15722"/>
                              </a:lnTo>
                              <a:lnTo>
                                <a:pt x="324002" y="320852"/>
                              </a:lnTo>
                              <a:lnTo>
                                <a:pt x="324002" y="318223"/>
                              </a:lnTo>
                              <a:close/>
                            </a:path>
                            <a:path w="324485" h="324485">
                              <a:moveTo>
                                <a:pt x="324002" y="307263"/>
                              </a:moveTo>
                              <a:lnTo>
                                <a:pt x="0" y="2120"/>
                              </a:lnTo>
                              <a:lnTo>
                                <a:pt x="0" y="4699"/>
                              </a:lnTo>
                              <a:lnTo>
                                <a:pt x="324002" y="309829"/>
                              </a:lnTo>
                              <a:lnTo>
                                <a:pt x="324002" y="307263"/>
                              </a:lnTo>
                              <a:close/>
                            </a:path>
                            <a:path w="324485" h="324485">
                              <a:moveTo>
                                <a:pt x="324002" y="303593"/>
                              </a:moveTo>
                              <a:lnTo>
                                <a:pt x="1638" y="0"/>
                              </a:lnTo>
                              <a:lnTo>
                                <a:pt x="0" y="0"/>
                              </a:lnTo>
                              <a:lnTo>
                                <a:pt x="0" y="1054"/>
                              </a:lnTo>
                              <a:lnTo>
                                <a:pt x="324002" y="306171"/>
                              </a:lnTo>
                              <a:lnTo>
                                <a:pt x="324002" y="30359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6.957996pt;margin-top:792.86499pt;width:25.55pt;height:25.55pt;mso-position-horizontal-relative:page;mso-position-vertical-relative:page;z-index:-17101824" id="docshapegroup131" coordorigin="1139,15857" coordsize="511,511">
              <v:shape style="position:absolute;left:1139;top:15857;width:511;height:511" type="#_x0000_t75" id="docshape132" stroked="false">
                <v:imagedata r:id="rId1" o:title=""/>
              </v:shape>
              <v:shape style="position:absolute;left:1139;top:15857;width:511;height:511" type="#_x0000_t75" id="docshape133" stroked="false">
                <v:imagedata r:id="rId2" o:title=""/>
              </v:shape>
              <v:shape style="position:absolute;left:1139;top:15868;width:511;height:500" id="docshape134" coordorigin="1139,15868" coordsize="511,500" path="m1139,15868l1139,16368,1649,16368,1649,16352,1139,15868xe" filled="true" fillcolor="#a1a3a6" stroked="false">
                <v:path arrowok="t"/>
                <v:fill type="solid"/>
              </v:shape>
              <v:shape style="position:absolute;left:1139;top:15868;width:504;height:499" type="#_x0000_t75" id="docshape135" stroked="false">
                <v:imagedata r:id="rId3" o:title=""/>
              </v:shape>
              <v:shape style="position:absolute;left:1139;top:15860;width:511;height:508" id="docshape136" coordorigin="1139,15860" coordsize="511,508" path="m1580,16368l1139,15953,1139,15957,1575,16368,1580,16368xm1622,16368l1139,15912,1139,15917,1618,16368,1622,16368xm1649,16364l1139,15884,1139,15888,1649,16368,1649,16368,1649,16364xm1649,16341l1139,15860,1139,15865,1649,16345,1649,16341xm1649,16347l1139,15866,1139,15870,1649,16351,1649,16347xe" filled="true" fillcolor="#8c8e90" stroked="false">
                <v:path arrowok="t"/>
                <v:fill type="solid"/>
              </v:shape>
              <v:shape style="position:absolute;left:1139;top:15998;width:392;height:369" type="#_x0000_t75" id="docshape137" stroked="false">
                <v:imagedata r:id="rId4" o:title=""/>
              </v:shape>
              <v:shape style="position:absolute;left:1139;top:15857;width:511;height:511" id="docshape138" coordorigin="1139,15857" coordsize="511,511" path="m1586,16368l1139,15947,1139,15951,1581,16368,1586,16368xm1629,16368l1139,15907,1139,15911,1624,16368,1629,16368xm1649,16358l1139,15878,1139,15882,1649,16363,1649,16358xm1649,16341l1139,15861,1139,15865,1649,16345,1649,16341xm1649,16335l1142,15857,1139,15857,1139,15859,1649,16339,1649,16335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15168">
              <wp:simplePos x="0" y="0"/>
              <wp:positionH relativeFrom="page">
                <wp:posOffset>801615</wp:posOffset>
              </wp:positionH>
              <wp:positionV relativeFrom="page">
                <wp:posOffset>10128074</wp:posOffset>
              </wp:positionV>
              <wp:extent cx="182245" cy="20891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8</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63.119301pt;margin-top:797.486145pt;width:14.35pt;height:16.45pt;mso-position-horizontal-relative:page;mso-position-vertical-relative:page;z-index:-17101312" type="#_x0000_t202" id="docshape139"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8</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15680">
              <wp:simplePos x="0" y="0"/>
              <wp:positionH relativeFrom="page">
                <wp:posOffset>1113529</wp:posOffset>
              </wp:positionH>
              <wp:positionV relativeFrom="page">
                <wp:posOffset>10142031</wp:posOffset>
              </wp:positionV>
              <wp:extent cx="3554729" cy="17335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3554729" cy="173355"/>
                      </a:xfrm>
                      <a:prstGeom prst="rect">
                        <a:avLst/>
                      </a:prstGeom>
                    </wps:spPr>
                    <wps:txbx>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wps:txbx>
                    <wps:bodyPr wrap="square" lIns="0" tIns="0" rIns="0" bIns="0" rtlCol="0">
                      <a:noAutofit/>
                    </wps:bodyPr>
                  </wps:wsp>
                </a:graphicData>
              </a:graphic>
            </wp:anchor>
          </w:drawing>
        </mc:Choice>
        <mc:Fallback>
          <w:pict>
            <v:shape style="position:absolute;margin-left:87.679497pt;margin-top:798.585144pt;width:279.9pt;height:13.65pt;mso-position-horizontal-relative:page;mso-position-vertical-relative:page;z-index:-17100800" type="#_x0000_t202" id="docshape140" filled="false" stroked="false">
              <v:textbox inset="0,0,0,0">
                <w:txbxContent>
                  <w:p>
                    <w:pPr>
                      <w:pStyle w:val="BodyText"/>
                      <w:spacing w:before="14"/>
                      <w:ind w:left="20"/>
                    </w:pPr>
                    <w:r>
                      <w:rPr>
                        <w:color w:val="231F20"/>
                        <w:w w:val="85"/>
                      </w:rPr>
                      <w:t>MEDIATION:</w:t>
                    </w:r>
                    <w:r>
                      <w:rPr>
                        <w:color w:val="231F20"/>
                        <w:spacing w:val="19"/>
                      </w:rPr>
                      <w:t> </w:t>
                    </w:r>
                    <w:r>
                      <w:rPr>
                        <w:color w:val="231F20"/>
                        <w:w w:val="85"/>
                      </w:rPr>
                      <w:t>AN</w:t>
                    </w:r>
                    <w:r>
                      <w:rPr>
                        <w:color w:val="231F20"/>
                        <w:spacing w:val="20"/>
                      </w:rPr>
                      <w:t> </w:t>
                    </w:r>
                    <w:r>
                      <w:rPr>
                        <w:color w:val="231F20"/>
                        <w:w w:val="85"/>
                      </w:rPr>
                      <w:t>APPROACH</w:t>
                    </w:r>
                    <w:r>
                      <w:rPr>
                        <w:color w:val="231F20"/>
                        <w:spacing w:val="20"/>
                      </w:rPr>
                      <w:t> </w:t>
                    </w:r>
                    <w:r>
                      <w:rPr>
                        <w:color w:val="231F20"/>
                        <w:w w:val="85"/>
                      </w:rPr>
                      <w:t>TO</w:t>
                    </w:r>
                    <w:r>
                      <w:rPr>
                        <w:color w:val="231F20"/>
                        <w:spacing w:val="20"/>
                      </w:rPr>
                      <w:t> </w:t>
                    </w:r>
                    <w:r>
                      <w:rPr>
                        <w:color w:val="231F20"/>
                        <w:w w:val="85"/>
                      </w:rPr>
                      <w:t>RESOLVING</w:t>
                    </w:r>
                    <w:r>
                      <w:rPr>
                        <w:color w:val="231F20"/>
                        <w:spacing w:val="19"/>
                      </w:rPr>
                      <w:t> </w:t>
                    </w:r>
                    <w:r>
                      <w:rPr>
                        <w:color w:val="231F20"/>
                        <w:w w:val="85"/>
                      </w:rPr>
                      <w:t>WORKPLACE</w:t>
                    </w:r>
                    <w:r>
                      <w:rPr>
                        <w:color w:val="231F20"/>
                        <w:spacing w:val="20"/>
                      </w:rPr>
                      <w:t> </w:t>
                    </w:r>
                    <w:r>
                      <w:rPr>
                        <w:color w:val="231F20"/>
                        <w:spacing w:val="-2"/>
                        <w:w w:val="85"/>
                      </w:rPr>
                      <w:t>ISSUES</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6192">
              <wp:simplePos x="0" y="0"/>
              <wp:positionH relativeFrom="page">
                <wp:posOffset>6509625</wp:posOffset>
              </wp:positionH>
              <wp:positionV relativeFrom="page">
                <wp:posOffset>10069385</wp:posOffset>
              </wp:positionV>
              <wp:extent cx="324485" cy="32448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324485" cy="324485"/>
                        <a:chExt cx="324485" cy="324485"/>
                      </a:xfrm>
                    </wpg:grpSpPr>
                    <pic:pic>
                      <pic:nvPicPr>
                        <pic:cNvPr id="154" name="Image 154"/>
                        <pic:cNvPicPr/>
                      </pic:nvPicPr>
                      <pic:blipFill>
                        <a:blip r:embed="rId1" cstate="print"/>
                        <a:stretch>
                          <a:fillRect/>
                        </a:stretch>
                      </pic:blipFill>
                      <pic:spPr>
                        <a:xfrm>
                          <a:off x="29" y="28"/>
                          <a:ext cx="323972" cy="323960"/>
                        </a:xfrm>
                        <a:prstGeom prst="rect">
                          <a:avLst/>
                        </a:prstGeom>
                      </pic:spPr>
                    </pic:pic>
                    <pic:pic>
                      <pic:nvPicPr>
                        <pic:cNvPr id="155" name="Image 155"/>
                        <pic:cNvPicPr/>
                      </pic:nvPicPr>
                      <pic:blipFill>
                        <a:blip r:embed="rId2" cstate="print"/>
                        <a:stretch>
                          <a:fillRect/>
                        </a:stretch>
                      </pic:blipFill>
                      <pic:spPr>
                        <a:xfrm>
                          <a:off x="29" y="28"/>
                          <a:ext cx="323972" cy="323960"/>
                        </a:xfrm>
                        <a:prstGeom prst="rect">
                          <a:avLst/>
                        </a:prstGeom>
                      </pic:spPr>
                    </pic:pic>
                    <wps:wsp>
                      <wps:cNvPr id="156" name="Graphic 156"/>
                      <wps:cNvSpPr/>
                      <wps:spPr>
                        <a:xfrm>
                          <a:off x="0" y="6870"/>
                          <a:ext cx="324485" cy="317500"/>
                        </a:xfrm>
                        <a:custGeom>
                          <a:avLst/>
                          <a:gdLst/>
                          <a:ahLst/>
                          <a:cxnLst/>
                          <a:rect l="l" t="t" r="r" b="b"/>
                          <a:pathLst>
                            <a:path w="324485" h="317500">
                              <a:moveTo>
                                <a:pt x="0" y="0"/>
                              </a:moveTo>
                              <a:lnTo>
                                <a:pt x="0" y="317131"/>
                              </a:lnTo>
                              <a:lnTo>
                                <a:pt x="324002" y="317131"/>
                              </a:lnTo>
                              <a:lnTo>
                                <a:pt x="324002" y="307200"/>
                              </a:lnTo>
                              <a:lnTo>
                                <a:pt x="0" y="0"/>
                              </a:lnTo>
                              <a:close/>
                            </a:path>
                          </a:pathLst>
                        </a:custGeom>
                        <a:solidFill>
                          <a:srgbClr val="A1A3A6"/>
                        </a:solidFill>
                      </wps:spPr>
                      <wps:bodyPr wrap="square" lIns="0" tIns="0" rIns="0" bIns="0" rtlCol="0">
                        <a:prstTxWarp prst="textNoShape">
                          <a:avLst/>
                        </a:prstTxWarp>
                        <a:noAutofit/>
                      </wps:bodyPr>
                    </wps:wsp>
                    <pic:pic>
                      <pic:nvPicPr>
                        <pic:cNvPr id="157" name="Image 157"/>
                        <pic:cNvPicPr/>
                      </pic:nvPicPr>
                      <pic:blipFill>
                        <a:blip r:embed="rId3" cstate="print"/>
                        <a:stretch>
                          <a:fillRect/>
                        </a:stretch>
                      </pic:blipFill>
                      <pic:spPr>
                        <a:xfrm>
                          <a:off x="0" y="7434"/>
                          <a:ext cx="319571" cy="316568"/>
                        </a:xfrm>
                        <a:prstGeom prst="rect">
                          <a:avLst/>
                        </a:prstGeom>
                      </pic:spPr>
                    </pic:pic>
                    <wps:wsp>
                      <wps:cNvPr id="158" name="Graphic 158"/>
                      <wps:cNvSpPr/>
                      <wps:spPr>
                        <a:xfrm>
                          <a:off x="-12" y="2032"/>
                          <a:ext cx="324485" cy="322580"/>
                        </a:xfrm>
                        <a:custGeom>
                          <a:avLst/>
                          <a:gdLst/>
                          <a:ahLst/>
                          <a:cxnLst/>
                          <a:rect l="l" t="t" r="r" b="b"/>
                          <a:pathLst>
                            <a:path w="324485" h="322580">
                              <a:moveTo>
                                <a:pt x="279666" y="321983"/>
                              </a:moveTo>
                              <a:lnTo>
                                <a:pt x="12" y="58623"/>
                              </a:lnTo>
                              <a:lnTo>
                                <a:pt x="12" y="61302"/>
                              </a:lnTo>
                              <a:lnTo>
                                <a:pt x="276809" y="321983"/>
                              </a:lnTo>
                              <a:lnTo>
                                <a:pt x="279666" y="321983"/>
                              </a:lnTo>
                              <a:close/>
                            </a:path>
                            <a:path w="324485" h="322580">
                              <a:moveTo>
                                <a:pt x="306895" y="321970"/>
                              </a:moveTo>
                              <a:lnTo>
                                <a:pt x="0" y="32981"/>
                              </a:lnTo>
                              <a:lnTo>
                                <a:pt x="0" y="35623"/>
                              </a:lnTo>
                              <a:lnTo>
                                <a:pt x="304076" y="321970"/>
                              </a:lnTo>
                              <a:lnTo>
                                <a:pt x="306895" y="321970"/>
                              </a:lnTo>
                              <a:close/>
                            </a:path>
                            <a:path w="324485" h="322580">
                              <a:moveTo>
                                <a:pt x="324015" y="319773"/>
                              </a:moveTo>
                              <a:lnTo>
                                <a:pt x="12" y="14655"/>
                              </a:lnTo>
                              <a:lnTo>
                                <a:pt x="12" y="17284"/>
                              </a:lnTo>
                              <a:lnTo>
                                <a:pt x="323557" y="321983"/>
                              </a:lnTo>
                              <a:lnTo>
                                <a:pt x="324015" y="321983"/>
                              </a:lnTo>
                              <a:lnTo>
                                <a:pt x="324015" y="319773"/>
                              </a:lnTo>
                              <a:close/>
                            </a:path>
                            <a:path w="324485" h="322580">
                              <a:moveTo>
                                <a:pt x="324015" y="308800"/>
                              </a:moveTo>
                              <a:lnTo>
                                <a:pt x="12" y="3670"/>
                              </a:lnTo>
                              <a:lnTo>
                                <a:pt x="12" y="6261"/>
                              </a:lnTo>
                              <a:lnTo>
                                <a:pt x="324015" y="311378"/>
                              </a:lnTo>
                              <a:lnTo>
                                <a:pt x="324015" y="308800"/>
                              </a:lnTo>
                              <a:close/>
                            </a:path>
                            <a:path w="324485" h="322580">
                              <a:moveTo>
                                <a:pt x="324015" y="305130"/>
                              </a:moveTo>
                              <a:lnTo>
                                <a:pt x="12" y="0"/>
                              </a:lnTo>
                              <a:lnTo>
                                <a:pt x="12" y="2590"/>
                              </a:lnTo>
                              <a:lnTo>
                                <a:pt x="324015" y="307708"/>
                              </a:lnTo>
                              <a:lnTo>
                                <a:pt x="324015" y="305130"/>
                              </a:lnTo>
                              <a:close/>
                            </a:path>
                          </a:pathLst>
                        </a:custGeom>
                        <a:solidFill>
                          <a:srgbClr val="8C8E90"/>
                        </a:solidFill>
                      </wps:spPr>
                      <wps:bodyPr wrap="square" lIns="0" tIns="0" rIns="0" bIns="0" rtlCol="0">
                        <a:prstTxWarp prst="textNoShape">
                          <a:avLst/>
                        </a:prstTxWarp>
                        <a:noAutofit/>
                      </wps:bodyPr>
                    </wps:wsp>
                    <pic:pic>
                      <pic:nvPicPr>
                        <pic:cNvPr id="159" name="Image 159"/>
                        <pic:cNvPicPr/>
                      </pic:nvPicPr>
                      <pic:blipFill>
                        <a:blip r:embed="rId4" cstate="print"/>
                        <a:stretch>
                          <a:fillRect/>
                        </a:stretch>
                      </pic:blipFill>
                      <pic:spPr>
                        <a:xfrm>
                          <a:off x="0" y="89905"/>
                          <a:ext cx="248579" cy="234097"/>
                        </a:xfrm>
                        <a:prstGeom prst="rect">
                          <a:avLst/>
                        </a:prstGeom>
                      </pic:spPr>
                    </pic:pic>
                    <wps:wsp>
                      <wps:cNvPr id="160" name="Graphic 160"/>
                      <wps:cNvSpPr/>
                      <wps:spPr>
                        <a:xfrm>
                          <a:off x="-12" y="0"/>
                          <a:ext cx="324485" cy="324485"/>
                        </a:xfrm>
                        <a:custGeom>
                          <a:avLst/>
                          <a:gdLst/>
                          <a:ahLst/>
                          <a:cxnLst/>
                          <a:rect l="l" t="t" r="r" b="b"/>
                          <a:pathLst>
                            <a:path w="324485" h="324485">
                              <a:moveTo>
                                <a:pt x="283527" y="324015"/>
                              </a:moveTo>
                              <a:lnTo>
                                <a:pt x="0" y="56997"/>
                              </a:lnTo>
                              <a:lnTo>
                                <a:pt x="0" y="59677"/>
                              </a:lnTo>
                              <a:lnTo>
                                <a:pt x="280695" y="324015"/>
                              </a:lnTo>
                              <a:lnTo>
                                <a:pt x="283527" y="324015"/>
                              </a:lnTo>
                              <a:close/>
                            </a:path>
                            <a:path w="324485" h="324485">
                              <a:moveTo>
                                <a:pt x="310730" y="324002"/>
                              </a:moveTo>
                              <a:lnTo>
                                <a:pt x="12" y="31394"/>
                              </a:lnTo>
                              <a:lnTo>
                                <a:pt x="12" y="34048"/>
                              </a:lnTo>
                              <a:lnTo>
                                <a:pt x="307898" y="324002"/>
                              </a:lnTo>
                              <a:lnTo>
                                <a:pt x="310730" y="324002"/>
                              </a:lnTo>
                              <a:close/>
                            </a:path>
                            <a:path w="324485" h="324485">
                              <a:moveTo>
                                <a:pt x="324002" y="318223"/>
                              </a:moveTo>
                              <a:lnTo>
                                <a:pt x="0" y="13093"/>
                              </a:lnTo>
                              <a:lnTo>
                                <a:pt x="0" y="15722"/>
                              </a:lnTo>
                              <a:lnTo>
                                <a:pt x="324002" y="320852"/>
                              </a:lnTo>
                              <a:lnTo>
                                <a:pt x="324002" y="318223"/>
                              </a:lnTo>
                              <a:close/>
                            </a:path>
                            <a:path w="324485" h="324485">
                              <a:moveTo>
                                <a:pt x="324002" y="303606"/>
                              </a:moveTo>
                              <a:lnTo>
                                <a:pt x="1638" y="0"/>
                              </a:lnTo>
                              <a:lnTo>
                                <a:pt x="0" y="0"/>
                              </a:lnTo>
                              <a:lnTo>
                                <a:pt x="0" y="1066"/>
                              </a:lnTo>
                              <a:lnTo>
                                <a:pt x="324002" y="306184"/>
                              </a:lnTo>
                              <a:lnTo>
                                <a:pt x="324002" y="303606"/>
                              </a:lnTo>
                              <a:close/>
                            </a:path>
                            <a:path w="324485" h="324485">
                              <a:moveTo>
                                <a:pt x="324015" y="307263"/>
                              </a:moveTo>
                              <a:lnTo>
                                <a:pt x="12" y="2133"/>
                              </a:lnTo>
                              <a:lnTo>
                                <a:pt x="12" y="4711"/>
                              </a:lnTo>
                              <a:lnTo>
                                <a:pt x="324015" y="309841"/>
                              </a:lnTo>
                              <a:lnTo>
                                <a:pt x="324015" y="307263"/>
                              </a:lnTo>
                              <a:close/>
                            </a:path>
                          </a:pathLst>
                        </a:custGeom>
                        <a:solidFill>
                          <a:srgbClr val="8C8E90"/>
                        </a:solidFill>
                      </wps:spPr>
                      <wps:bodyPr wrap="square" lIns="0" tIns="0" rIns="0" bIns="0" rtlCol="0">
                        <a:prstTxWarp prst="textNoShape">
                          <a:avLst/>
                        </a:prstTxWarp>
                        <a:noAutofit/>
                      </wps:bodyPr>
                    </wps:wsp>
                  </wpg:wgp>
                </a:graphicData>
              </a:graphic>
            </wp:anchor>
          </w:drawing>
        </mc:Choice>
        <mc:Fallback>
          <w:pict>
            <v:group style="position:absolute;margin-left:512.56897pt;margin-top:792.86499pt;width:25.55pt;height:25.55pt;mso-position-horizontal-relative:page;mso-position-vertical-relative:page;z-index:-17100288" id="docshapegroup141" coordorigin="10251,15857" coordsize="511,511">
              <v:shape style="position:absolute;left:10251;top:15857;width:511;height:511" type="#_x0000_t75" id="docshape142" stroked="false">
                <v:imagedata r:id="rId1" o:title=""/>
              </v:shape>
              <v:shape style="position:absolute;left:10251;top:15857;width:511;height:511" type="#_x0000_t75" id="docshape143" stroked="false">
                <v:imagedata r:id="rId2" o:title=""/>
              </v:shape>
              <v:shape style="position:absolute;left:10251;top:15868;width:511;height:500" id="docshape144" coordorigin="10251,15868" coordsize="511,500" path="m10251,15868l10251,16368,10762,16368,10762,16352,10251,15868xe" filled="true" fillcolor="#a1a3a6" stroked="false">
                <v:path arrowok="t"/>
                <v:fill type="solid"/>
              </v:shape>
              <v:shape style="position:absolute;left:10251;top:15869;width:504;height:499" type="#_x0000_t75" id="docshape145" stroked="false">
                <v:imagedata r:id="rId3" o:title=""/>
              </v:shape>
              <v:shape style="position:absolute;left:10251;top:15860;width:511;height:508" id="docshape146" coordorigin="10251,15860" coordsize="511,508" path="m10692,16368l10251,15953,10251,15957,10687,16368,10692,16368xm10735,16368l10251,15912,10251,15917,10730,16368,10735,16368xm10762,16364l10251,15884,10251,15888,10761,16368,10762,16368,10762,16364xm10762,16347l10251,15866,10251,15870,10762,16351,10762,16347xm10762,16341l10251,15860,10251,15865,10762,16345,10762,16341xe" filled="true" fillcolor="#8c8e90" stroked="false">
                <v:path arrowok="t"/>
                <v:fill type="solid"/>
              </v:shape>
              <v:shape style="position:absolute;left:10251;top:15998;width:392;height:369" type="#_x0000_t75" id="docshape147" stroked="false">
                <v:imagedata r:id="rId4" o:title=""/>
              </v:shape>
              <v:shape style="position:absolute;left:10251;top:15857;width:511;height:511" id="docshape148" coordorigin="10251,15857" coordsize="511,511" path="m10698,16368l10251,15947,10251,15951,10693,16368,10698,16368xm10741,16368l10251,15907,10251,15911,10736,16368,10741,16368xm10762,16358l10251,15878,10251,15882,10762,16363,10762,16358xm10762,16335l10254,15857,10251,15857,10251,15859,10762,16339,10762,16335xm10762,16341l10251,15861,10251,15865,10762,16345,10762,16341xe" filled="true" fillcolor="#8c8e9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16704">
              <wp:simplePos x="0" y="0"/>
              <wp:positionH relativeFrom="page">
                <wp:posOffset>6587866</wp:posOffset>
              </wp:positionH>
              <wp:positionV relativeFrom="page">
                <wp:posOffset>10129166</wp:posOffset>
              </wp:positionV>
              <wp:extent cx="182245" cy="20891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82245" cy="208915"/>
                      </a:xfrm>
                      <a:prstGeom prst="rect">
                        <a:avLst/>
                      </a:prstGeom>
                    </wps:spPr>
                    <wps:txbx>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9</w:t>
                          </w:r>
                          <w:r>
                            <w:rPr>
                              <w:rFonts w:ascii="Tahoma"/>
                              <w:b/>
                              <w:color w:val="FFFFFF"/>
                              <w:w w:val="96"/>
                              <w:sz w:val="24"/>
                            </w:rPr>
                            <w:fldChar w:fldCharType="end"/>
                          </w:r>
                        </w:p>
                      </w:txbxContent>
                    </wps:txbx>
                    <wps:bodyPr wrap="square" lIns="0" tIns="0" rIns="0" bIns="0" rtlCol="0">
                      <a:noAutofit/>
                    </wps:bodyPr>
                  </wps:wsp>
                </a:graphicData>
              </a:graphic>
            </wp:anchor>
          </w:drawing>
        </mc:Choice>
        <mc:Fallback>
          <w:pict>
            <v:shape style="position:absolute;margin-left:518.729614pt;margin-top:797.572144pt;width:14.35pt;height:16.45pt;mso-position-horizontal-relative:page;mso-position-vertical-relative:page;z-index:-17099776" type="#_x0000_t202" id="docshape149" filled="false" stroked="false">
              <v:textbox inset="0,0,0,0">
                <w:txbxContent>
                  <w:p>
                    <w:pPr>
                      <w:spacing w:before="9"/>
                      <w:ind w:left="60" w:right="0" w:firstLine="0"/>
                      <w:jc w:val="left"/>
                      <w:rPr>
                        <w:rFonts w:ascii="Tahoma"/>
                        <w:b/>
                        <w:sz w:val="24"/>
                      </w:rPr>
                    </w:pPr>
                    <w:r>
                      <w:rPr>
                        <w:rFonts w:ascii="Tahoma"/>
                        <w:b/>
                        <w:color w:val="FFFFFF"/>
                        <w:w w:val="96"/>
                        <w:sz w:val="24"/>
                      </w:rPr>
                      <w:fldChar w:fldCharType="begin"/>
                    </w:r>
                    <w:r>
                      <w:rPr>
                        <w:rFonts w:ascii="Tahoma"/>
                        <w:b/>
                        <w:color w:val="FFFFFF"/>
                        <w:w w:val="96"/>
                        <w:sz w:val="24"/>
                      </w:rPr>
                      <w:instrText> PAGE </w:instrText>
                    </w:r>
                    <w:r>
                      <w:rPr>
                        <w:rFonts w:ascii="Tahoma"/>
                        <w:b/>
                        <w:color w:val="FFFFFF"/>
                        <w:w w:val="96"/>
                        <w:sz w:val="24"/>
                      </w:rPr>
                      <w:fldChar w:fldCharType="separate"/>
                    </w:r>
                    <w:r>
                      <w:rPr>
                        <w:rFonts w:ascii="Tahoma"/>
                        <w:b/>
                        <w:color w:val="FFFFFF"/>
                        <w:w w:val="96"/>
                        <w:sz w:val="24"/>
                      </w:rPr>
                      <w:t>9</w:t>
                    </w:r>
                    <w:r>
                      <w:rPr>
                        <w:rFonts w:ascii="Tahoma"/>
                        <w:b/>
                        <w:color w:val="FFFFFF"/>
                        <w:w w:val="96"/>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17216">
              <wp:simplePos x="0" y="0"/>
              <wp:positionH relativeFrom="page">
                <wp:posOffset>5193953</wp:posOffset>
              </wp:positionH>
              <wp:positionV relativeFrom="page">
                <wp:posOffset>10142031</wp:posOffset>
              </wp:positionV>
              <wp:extent cx="1253490" cy="17335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53490" cy="173355"/>
                      </a:xfrm>
                      <a:prstGeom prst="rect">
                        <a:avLst/>
                      </a:prstGeom>
                    </wps:spPr>
                    <wps:txbx>
                      <w:txbxContent>
                        <w:p>
                          <w:pPr>
                            <w:pStyle w:val="BodyText"/>
                            <w:spacing w:before="14"/>
                            <w:ind w:left="20"/>
                          </w:pPr>
                          <w:r>
                            <w:rPr>
                              <w:color w:val="231F20"/>
                              <w:spacing w:val="-2"/>
                            </w:rPr>
                            <w:t>cipd.co.uk/publicpolicy</w:t>
                          </w:r>
                        </w:p>
                      </w:txbxContent>
                    </wps:txbx>
                    <wps:bodyPr wrap="square" lIns="0" tIns="0" rIns="0" bIns="0" rtlCol="0">
                      <a:noAutofit/>
                    </wps:bodyPr>
                  </wps:wsp>
                </a:graphicData>
              </a:graphic>
            </wp:anchor>
          </w:drawing>
        </mc:Choice>
        <mc:Fallback>
          <w:pict>
            <v:shape style="position:absolute;margin-left:408.972687pt;margin-top:798.585144pt;width:98.7pt;height:13.65pt;mso-position-horizontal-relative:page;mso-position-vertical-relative:page;z-index:-17099264" type="#_x0000_t202" id="docshape150" filled="false" stroked="false">
              <v:textbox inset="0,0,0,0">
                <w:txbxContent>
                  <w:p>
                    <w:pPr>
                      <w:pStyle w:val="BodyText"/>
                      <w:spacing w:before="14"/>
                      <w:ind w:left="20"/>
                    </w:pPr>
                    <w:r>
                      <w:rPr>
                        <w:color w:val="231F20"/>
                        <w:spacing w:val="-2"/>
                      </w:rPr>
                      <w:t>cipd.co.uk/publicpolicy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06976">
              <wp:simplePos x="0" y="0"/>
              <wp:positionH relativeFrom="page">
                <wp:posOffset>0</wp:posOffset>
              </wp:positionH>
              <wp:positionV relativeFrom="page">
                <wp:posOffset>528256</wp:posOffset>
              </wp:positionV>
              <wp:extent cx="7560309" cy="61404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7560309" cy="614045"/>
                        <a:chExt cx="7560309" cy="614045"/>
                      </a:xfrm>
                    </wpg:grpSpPr>
                    <pic:pic>
                      <pic:nvPicPr>
                        <pic:cNvPr id="76" name="Image 76"/>
                        <pic:cNvPicPr/>
                      </pic:nvPicPr>
                      <pic:blipFill>
                        <a:blip r:embed="rId1" cstate="print"/>
                        <a:stretch>
                          <a:fillRect/>
                        </a:stretch>
                      </pic:blipFill>
                      <pic:spPr>
                        <a:xfrm>
                          <a:off x="0" y="0"/>
                          <a:ext cx="7559992" cy="613803"/>
                        </a:xfrm>
                        <a:prstGeom prst="rect">
                          <a:avLst/>
                        </a:prstGeom>
                      </pic:spPr>
                    </pic:pic>
                    <wps:wsp>
                      <wps:cNvPr id="77" name="Graphic 77"/>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78" name="Graphic 78"/>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79" name="Graphic 79"/>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80" name="Graphic 80"/>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81" name="Image 81"/>
                        <pic:cNvPicPr/>
                      </pic:nvPicPr>
                      <pic:blipFill>
                        <a:blip r:embed="rId2" cstate="print"/>
                        <a:stretch>
                          <a:fillRect/>
                        </a:stretch>
                      </pic:blipFill>
                      <pic:spPr>
                        <a:xfrm>
                          <a:off x="5894923" y="0"/>
                          <a:ext cx="290784" cy="211316"/>
                        </a:xfrm>
                        <a:prstGeom prst="rect">
                          <a:avLst/>
                        </a:prstGeom>
                      </pic:spPr>
                    </pic:pic>
                    <wps:wsp>
                      <wps:cNvPr id="82" name="Graphic 82"/>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83" name="Image 83"/>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109504" id="docshapegroup63" coordorigin="0,832" coordsize="11906,967">
              <v:shape style="position:absolute;left:0;top:831;width:11906;height:967" type="#_x0000_t75" id="docshape64" stroked="false">
                <v:imagedata r:id="rId1" o:title=""/>
              </v:shape>
              <v:shape style="position:absolute;left:0;top:831;width:9816;height:967" id="docshape65" coordorigin="0,832" coordsize="9816,967" path="m9815,832l0,832,0,1799,9407,1799,9815,832xe" filled="true" fillcolor="#a1a3a6" stroked="false">
                <v:path arrowok="t"/>
                <v:fill type="solid"/>
              </v:shape>
              <v:shape style="position:absolute;left:0;top:831;width:6288;height:967" id="docshape66" coordorigin="0,832" coordsize="6288,967" path="m6288,832l0,832,0,1799,5798,1799,6288,832xe" filled="true" fillcolor="#8d9092" stroked="false">
                <v:path arrowok="t"/>
                <v:fill type="solid"/>
              </v:shape>
              <v:shape style="position:absolute;left:0;top:831;width:9803;height:967" id="docshape67"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68"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69" stroked="false">
                <v:imagedata r:id="rId2" o:title=""/>
              </v:shape>
              <v:shape style="position:absolute;left:0;top:831;width:9548;height:967" id="docshape70"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71" stroked="false">
                <v:imagedata r:id="rId3" o:title=""/>
              </v:shape>
              <w10:wrap type="none"/>
            </v:group>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2336">
              <wp:simplePos x="0" y="0"/>
              <wp:positionH relativeFrom="page">
                <wp:posOffset>0</wp:posOffset>
              </wp:positionH>
              <wp:positionV relativeFrom="page">
                <wp:posOffset>528256</wp:posOffset>
              </wp:positionV>
              <wp:extent cx="7560309" cy="614045"/>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7560309" cy="614045"/>
                        <a:chExt cx="7560309" cy="614045"/>
                      </a:xfrm>
                    </wpg:grpSpPr>
                    <pic:pic>
                      <pic:nvPicPr>
                        <pic:cNvPr id="222" name="Image 222"/>
                        <pic:cNvPicPr/>
                      </pic:nvPicPr>
                      <pic:blipFill>
                        <a:blip r:embed="rId1" cstate="print"/>
                        <a:stretch>
                          <a:fillRect/>
                        </a:stretch>
                      </pic:blipFill>
                      <pic:spPr>
                        <a:xfrm>
                          <a:off x="0" y="0"/>
                          <a:ext cx="7559992" cy="613803"/>
                        </a:xfrm>
                        <a:prstGeom prst="rect">
                          <a:avLst/>
                        </a:prstGeom>
                      </pic:spPr>
                    </pic:pic>
                    <pic:pic>
                      <pic:nvPicPr>
                        <pic:cNvPr id="223" name="Image 223"/>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094144" id="docshapegroup209" coordorigin="0,832" coordsize="11906,967">
              <v:shape style="position:absolute;left:0;top:831;width:11906;height:967" type="#_x0000_t75" id="docshape210" stroked="false">
                <v:imagedata r:id="rId1" o:title=""/>
              </v:shape>
              <v:shape style="position:absolute;left:295;top:831;width:5862;height:967" type="#_x0000_t75" id="docshape211" stroked="false">
                <v:imagedata r:id="rId2" o:title=""/>
              </v:shape>
              <w10:wrap type="none"/>
            </v:group>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8992">
              <wp:simplePos x="0" y="0"/>
              <wp:positionH relativeFrom="page">
                <wp:posOffset>0</wp:posOffset>
              </wp:positionH>
              <wp:positionV relativeFrom="page">
                <wp:posOffset>528256</wp:posOffset>
              </wp:positionV>
              <wp:extent cx="7560309" cy="614045"/>
              <wp:effectExtent l="0" t="0" r="0" b="0"/>
              <wp:wrapNone/>
              <wp:docPr id="313" name="Group 313"/>
              <wp:cNvGraphicFramePr>
                <a:graphicFrameLocks/>
              </wp:cNvGraphicFramePr>
              <a:graphic>
                <a:graphicData uri="http://schemas.microsoft.com/office/word/2010/wordprocessingGroup">
                  <wpg:wgp>
                    <wpg:cNvPr id="313" name="Group 313"/>
                    <wpg:cNvGrpSpPr/>
                    <wpg:grpSpPr>
                      <a:xfrm>
                        <a:off x="0" y="0"/>
                        <a:ext cx="7560309" cy="614045"/>
                        <a:chExt cx="7560309" cy="614045"/>
                      </a:xfrm>
                    </wpg:grpSpPr>
                    <pic:pic>
                      <pic:nvPicPr>
                        <pic:cNvPr id="314" name="Image 314"/>
                        <pic:cNvPicPr/>
                      </pic:nvPicPr>
                      <pic:blipFill>
                        <a:blip r:embed="rId1" cstate="print"/>
                        <a:stretch>
                          <a:fillRect/>
                        </a:stretch>
                      </pic:blipFill>
                      <pic:spPr>
                        <a:xfrm>
                          <a:off x="0" y="0"/>
                          <a:ext cx="7559992" cy="613803"/>
                        </a:xfrm>
                        <a:prstGeom prst="rect">
                          <a:avLst/>
                        </a:prstGeom>
                      </pic:spPr>
                    </pic:pic>
                    <pic:pic>
                      <pic:nvPicPr>
                        <pic:cNvPr id="315" name="Image 315"/>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087488" id="docshapegroup289" coordorigin="0,832" coordsize="11906,967">
              <v:shape style="position:absolute;left:0;top:831;width:11906;height:967" type="#_x0000_t75" id="docshape290" stroked="false">
                <v:imagedata r:id="rId1" o:title=""/>
              </v:shape>
              <v:shape style="position:absolute;left:295;top:831;width:5862;height:967" type="#_x0000_t75" id="docshape291" stroked="false">
                <v:imagedata r:id="rId2" o:title=""/>
              </v:shape>
              <w10:wrap type="none"/>
            </v:group>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9504">
              <wp:simplePos x="0" y="0"/>
              <wp:positionH relativeFrom="page">
                <wp:posOffset>0</wp:posOffset>
              </wp:positionH>
              <wp:positionV relativeFrom="page">
                <wp:posOffset>528256</wp:posOffset>
              </wp:positionV>
              <wp:extent cx="7560309" cy="614045"/>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7560309" cy="614045"/>
                        <a:chExt cx="7560309" cy="614045"/>
                      </a:xfrm>
                    </wpg:grpSpPr>
                    <pic:pic>
                      <pic:nvPicPr>
                        <pic:cNvPr id="317" name="Image 317"/>
                        <pic:cNvPicPr/>
                      </pic:nvPicPr>
                      <pic:blipFill>
                        <a:blip r:embed="rId1" cstate="print"/>
                        <a:stretch>
                          <a:fillRect/>
                        </a:stretch>
                      </pic:blipFill>
                      <pic:spPr>
                        <a:xfrm>
                          <a:off x="0" y="0"/>
                          <a:ext cx="7559992" cy="613803"/>
                        </a:xfrm>
                        <a:prstGeom prst="rect">
                          <a:avLst/>
                        </a:prstGeom>
                      </pic:spPr>
                    </pic:pic>
                    <wps:wsp>
                      <wps:cNvPr id="318" name="Graphic 318"/>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319" name="Graphic 319"/>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320" name="Graphic 320"/>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321" name="Graphic 321"/>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322" name="Image 322"/>
                        <pic:cNvPicPr/>
                      </pic:nvPicPr>
                      <pic:blipFill>
                        <a:blip r:embed="rId2" cstate="print"/>
                        <a:stretch>
                          <a:fillRect/>
                        </a:stretch>
                      </pic:blipFill>
                      <pic:spPr>
                        <a:xfrm>
                          <a:off x="5894923" y="0"/>
                          <a:ext cx="290784" cy="211316"/>
                        </a:xfrm>
                        <a:prstGeom prst="rect">
                          <a:avLst/>
                        </a:prstGeom>
                      </pic:spPr>
                    </pic:pic>
                    <wps:wsp>
                      <wps:cNvPr id="323" name="Graphic 323"/>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324" name="Image 324"/>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86976" id="docshapegroup292" coordorigin="0,832" coordsize="11906,967">
              <v:shape style="position:absolute;left:0;top:831;width:11906;height:967" type="#_x0000_t75" id="docshape293" stroked="false">
                <v:imagedata r:id="rId1" o:title=""/>
              </v:shape>
              <v:shape style="position:absolute;left:0;top:831;width:9816;height:967" id="docshape294" coordorigin="0,832" coordsize="9816,967" path="m9815,832l0,832,0,1799,9407,1799,9815,832xe" filled="true" fillcolor="#a1a3a6" stroked="false">
                <v:path arrowok="t"/>
                <v:fill type="solid"/>
              </v:shape>
              <v:shape style="position:absolute;left:0;top:831;width:6288;height:967" id="docshape295" coordorigin="0,832" coordsize="6288,967" path="m6288,832l0,832,0,1799,5798,1799,6288,832xe" filled="true" fillcolor="#8d9092" stroked="false">
                <v:path arrowok="t"/>
                <v:fill type="solid"/>
              </v:shape>
              <v:shape style="position:absolute;left:0;top:831;width:9803;height:967" id="docshape296"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297"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298" stroked="false">
                <v:imagedata r:id="rId2" o:title=""/>
              </v:shape>
              <v:shape style="position:absolute;left:0;top:831;width:9548;height:967" id="docshape299"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300" stroked="false">
                <v:imagedata r:id="rId3" o:title=""/>
              </v:shape>
              <w10:wrap type="none"/>
            </v:group>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3088">
              <wp:simplePos x="0" y="0"/>
              <wp:positionH relativeFrom="page">
                <wp:posOffset>0</wp:posOffset>
              </wp:positionH>
              <wp:positionV relativeFrom="page">
                <wp:posOffset>528256</wp:posOffset>
              </wp:positionV>
              <wp:extent cx="7560309" cy="614045"/>
              <wp:effectExtent l="0" t="0" r="0" b="0"/>
              <wp:wrapNone/>
              <wp:docPr id="354" name="Group 354"/>
              <wp:cNvGraphicFramePr>
                <a:graphicFrameLocks/>
              </wp:cNvGraphicFramePr>
              <a:graphic>
                <a:graphicData uri="http://schemas.microsoft.com/office/word/2010/wordprocessingGroup">
                  <wpg:wgp>
                    <wpg:cNvPr id="354" name="Group 354"/>
                    <wpg:cNvGrpSpPr/>
                    <wpg:grpSpPr>
                      <a:xfrm>
                        <a:off x="0" y="0"/>
                        <a:ext cx="7560309" cy="614045"/>
                        <a:chExt cx="7560309" cy="614045"/>
                      </a:xfrm>
                    </wpg:grpSpPr>
                    <pic:pic>
                      <pic:nvPicPr>
                        <pic:cNvPr id="355" name="Image 355"/>
                        <pic:cNvPicPr/>
                      </pic:nvPicPr>
                      <pic:blipFill>
                        <a:blip r:embed="rId1" cstate="print"/>
                        <a:stretch>
                          <a:fillRect/>
                        </a:stretch>
                      </pic:blipFill>
                      <pic:spPr>
                        <a:xfrm>
                          <a:off x="0" y="0"/>
                          <a:ext cx="7559992" cy="613803"/>
                        </a:xfrm>
                        <a:prstGeom prst="rect">
                          <a:avLst/>
                        </a:prstGeom>
                      </pic:spPr>
                    </pic:pic>
                    <wps:wsp>
                      <wps:cNvPr id="356" name="Graphic 356"/>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357" name="Graphic 357"/>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358" name="Graphic 358"/>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359" name="Graphic 359"/>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360" name="Image 360"/>
                        <pic:cNvPicPr/>
                      </pic:nvPicPr>
                      <pic:blipFill>
                        <a:blip r:embed="rId2" cstate="print"/>
                        <a:stretch>
                          <a:fillRect/>
                        </a:stretch>
                      </pic:blipFill>
                      <pic:spPr>
                        <a:xfrm>
                          <a:off x="5894923" y="0"/>
                          <a:ext cx="290784" cy="211316"/>
                        </a:xfrm>
                        <a:prstGeom prst="rect">
                          <a:avLst/>
                        </a:prstGeom>
                      </pic:spPr>
                    </pic:pic>
                    <wps:wsp>
                      <wps:cNvPr id="361" name="Graphic 361"/>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362" name="Image 362"/>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83392" id="docshapegroup330" coordorigin="0,832" coordsize="11906,967">
              <v:shape style="position:absolute;left:0;top:831;width:11906;height:967" type="#_x0000_t75" id="docshape331" stroked="false">
                <v:imagedata r:id="rId1" o:title=""/>
              </v:shape>
              <v:shape style="position:absolute;left:0;top:831;width:9816;height:967" id="docshape332" coordorigin="0,832" coordsize="9816,967" path="m9815,832l0,832,0,1799,9407,1799,9815,832xe" filled="true" fillcolor="#a1a3a6" stroked="false">
                <v:path arrowok="t"/>
                <v:fill type="solid"/>
              </v:shape>
              <v:shape style="position:absolute;left:0;top:831;width:6288;height:967" id="docshape333" coordorigin="0,832" coordsize="6288,967" path="m6288,832l0,832,0,1799,5798,1799,6288,832xe" filled="true" fillcolor="#8d9092" stroked="false">
                <v:path arrowok="t"/>
                <v:fill type="solid"/>
              </v:shape>
              <v:shape style="position:absolute;left:0;top:831;width:9803;height:967" id="docshape334"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335"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336" stroked="false">
                <v:imagedata r:id="rId2" o:title=""/>
              </v:shape>
              <v:shape style="position:absolute;left:0;top:831;width:9548;height:967" id="docshape337"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338" stroked="false">
                <v:imagedata r:id="rId3" o:title=""/>
              </v:shape>
              <w10:wrap type="none"/>
            </v:group>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33600">
              <wp:simplePos x="0" y="0"/>
              <wp:positionH relativeFrom="page">
                <wp:posOffset>0</wp:posOffset>
              </wp:positionH>
              <wp:positionV relativeFrom="page">
                <wp:posOffset>528256</wp:posOffset>
              </wp:positionV>
              <wp:extent cx="7560309" cy="614045"/>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7560309" cy="614045"/>
                        <a:chExt cx="7560309" cy="614045"/>
                      </a:xfrm>
                    </wpg:grpSpPr>
                    <pic:pic>
                      <pic:nvPicPr>
                        <pic:cNvPr id="364" name="Image 364"/>
                        <pic:cNvPicPr/>
                      </pic:nvPicPr>
                      <pic:blipFill>
                        <a:blip r:embed="rId1" cstate="print"/>
                        <a:stretch>
                          <a:fillRect/>
                        </a:stretch>
                      </pic:blipFill>
                      <pic:spPr>
                        <a:xfrm>
                          <a:off x="0" y="0"/>
                          <a:ext cx="7559992" cy="613803"/>
                        </a:xfrm>
                        <a:prstGeom prst="rect">
                          <a:avLst/>
                        </a:prstGeom>
                      </pic:spPr>
                    </pic:pic>
                    <pic:pic>
                      <pic:nvPicPr>
                        <pic:cNvPr id="365" name="Image 365"/>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082880" id="docshapegroup339" coordorigin="0,832" coordsize="11906,967">
              <v:shape style="position:absolute;left:0;top:831;width:11906;height:967" type="#_x0000_t75" id="docshape340" stroked="false">
                <v:imagedata r:id="rId1" o:title=""/>
              </v:shape>
              <v:shape style="position:absolute;left:295;top:831;width:5862;height:967" type="#_x0000_t75" id="docshape341" stroked="false">
                <v:imagedata r:id="rId2" o:title=""/>
              </v:shape>
              <w10:wrap type="none"/>
            </v:group>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0256">
              <wp:simplePos x="0" y="0"/>
              <wp:positionH relativeFrom="page">
                <wp:posOffset>0</wp:posOffset>
              </wp:positionH>
              <wp:positionV relativeFrom="page">
                <wp:posOffset>528256</wp:posOffset>
              </wp:positionV>
              <wp:extent cx="7560309" cy="614045"/>
              <wp:effectExtent l="0" t="0" r="0" b="0"/>
              <wp:wrapNone/>
              <wp:docPr id="425" name="Group 425"/>
              <wp:cNvGraphicFramePr>
                <a:graphicFrameLocks/>
              </wp:cNvGraphicFramePr>
              <a:graphic>
                <a:graphicData uri="http://schemas.microsoft.com/office/word/2010/wordprocessingGroup">
                  <wpg:wgp>
                    <wpg:cNvPr id="425" name="Group 425"/>
                    <wpg:cNvGrpSpPr/>
                    <wpg:grpSpPr>
                      <a:xfrm>
                        <a:off x="0" y="0"/>
                        <a:ext cx="7560309" cy="614045"/>
                        <a:chExt cx="7560309" cy="614045"/>
                      </a:xfrm>
                    </wpg:grpSpPr>
                    <pic:pic>
                      <pic:nvPicPr>
                        <pic:cNvPr id="426" name="Image 426"/>
                        <pic:cNvPicPr/>
                      </pic:nvPicPr>
                      <pic:blipFill>
                        <a:blip r:embed="rId1" cstate="print"/>
                        <a:stretch>
                          <a:fillRect/>
                        </a:stretch>
                      </pic:blipFill>
                      <pic:spPr>
                        <a:xfrm>
                          <a:off x="0" y="0"/>
                          <a:ext cx="7559992" cy="613803"/>
                        </a:xfrm>
                        <a:prstGeom prst="rect">
                          <a:avLst/>
                        </a:prstGeom>
                      </pic:spPr>
                    </pic:pic>
                    <wps:wsp>
                      <wps:cNvPr id="427" name="Graphic 427"/>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428" name="Graphic 428"/>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429" name="Graphic 429"/>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430" name="Graphic 430"/>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431" name="Image 431"/>
                        <pic:cNvPicPr/>
                      </pic:nvPicPr>
                      <pic:blipFill>
                        <a:blip r:embed="rId2" cstate="print"/>
                        <a:stretch>
                          <a:fillRect/>
                        </a:stretch>
                      </pic:blipFill>
                      <pic:spPr>
                        <a:xfrm>
                          <a:off x="5894923" y="0"/>
                          <a:ext cx="290784" cy="211316"/>
                        </a:xfrm>
                        <a:prstGeom prst="rect">
                          <a:avLst/>
                        </a:prstGeom>
                      </pic:spPr>
                    </pic:pic>
                    <wps:wsp>
                      <wps:cNvPr id="432" name="Graphic 432"/>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433" name="Image 433"/>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76224" id="docshapegroup401" coordorigin="0,832" coordsize="11906,967">
              <v:shape style="position:absolute;left:0;top:831;width:11906;height:967" type="#_x0000_t75" id="docshape402" stroked="false">
                <v:imagedata r:id="rId1" o:title=""/>
              </v:shape>
              <v:shape style="position:absolute;left:0;top:831;width:9816;height:967" id="docshape403" coordorigin="0,832" coordsize="9816,967" path="m9815,832l0,832,0,1799,9407,1799,9815,832xe" filled="true" fillcolor="#a1a3a6" stroked="false">
                <v:path arrowok="t"/>
                <v:fill type="solid"/>
              </v:shape>
              <v:shape style="position:absolute;left:0;top:831;width:6288;height:967" id="docshape404" coordorigin="0,832" coordsize="6288,967" path="m6288,832l0,832,0,1799,5798,1799,6288,832xe" filled="true" fillcolor="#8d9092" stroked="false">
                <v:path arrowok="t"/>
                <v:fill type="solid"/>
              </v:shape>
              <v:shape style="position:absolute;left:0;top:831;width:9803;height:967" id="docshape405"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406"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407" stroked="false">
                <v:imagedata r:id="rId2" o:title=""/>
              </v:shape>
              <v:shape style="position:absolute;left:0;top:831;width:9548;height:967" id="docshape408"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409" stroked="false">
                <v:imagedata r:id="rId3" o:title=""/>
              </v:shape>
              <w10:wrap type="none"/>
            </v:group>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0768">
              <wp:simplePos x="0" y="0"/>
              <wp:positionH relativeFrom="page">
                <wp:posOffset>0</wp:posOffset>
              </wp:positionH>
              <wp:positionV relativeFrom="page">
                <wp:posOffset>528256</wp:posOffset>
              </wp:positionV>
              <wp:extent cx="7560309" cy="614045"/>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7560309" cy="614045"/>
                        <a:chExt cx="7560309" cy="614045"/>
                      </a:xfrm>
                    </wpg:grpSpPr>
                    <pic:pic>
                      <pic:nvPicPr>
                        <pic:cNvPr id="435" name="Image 435"/>
                        <pic:cNvPicPr/>
                      </pic:nvPicPr>
                      <pic:blipFill>
                        <a:blip r:embed="rId1" cstate="print"/>
                        <a:stretch>
                          <a:fillRect/>
                        </a:stretch>
                      </pic:blipFill>
                      <pic:spPr>
                        <a:xfrm>
                          <a:off x="0" y="0"/>
                          <a:ext cx="7559992" cy="613803"/>
                        </a:xfrm>
                        <a:prstGeom prst="rect">
                          <a:avLst/>
                        </a:prstGeom>
                      </pic:spPr>
                    </pic:pic>
                    <pic:pic>
                      <pic:nvPicPr>
                        <pic:cNvPr id="436" name="Image 436"/>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075712" id="docshapegroup410" coordorigin="0,832" coordsize="11906,967">
              <v:shape style="position:absolute;left:0;top:831;width:11906;height:967" type="#_x0000_t75" id="docshape411" stroked="false">
                <v:imagedata r:id="rId1" o:title=""/>
              </v:shape>
              <v:shape style="position:absolute;left:295;top:831;width:5862;height:967" type="#_x0000_t75" id="docshape412" stroked="false">
                <v:imagedata r:id="rId2"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7424">
              <wp:simplePos x="0" y="0"/>
              <wp:positionH relativeFrom="page">
                <wp:posOffset>0</wp:posOffset>
              </wp:positionH>
              <wp:positionV relativeFrom="page">
                <wp:posOffset>528256</wp:posOffset>
              </wp:positionV>
              <wp:extent cx="7560309" cy="614045"/>
              <wp:effectExtent l="0" t="0" r="0" b="0"/>
              <wp:wrapNone/>
              <wp:docPr id="492" name="Group 492"/>
              <wp:cNvGraphicFramePr>
                <a:graphicFrameLocks/>
              </wp:cNvGraphicFramePr>
              <a:graphic>
                <a:graphicData uri="http://schemas.microsoft.com/office/word/2010/wordprocessingGroup">
                  <wpg:wgp>
                    <wpg:cNvPr id="492" name="Group 492"/>
                    <wpg:cNvGrpSpPr/>
                    <wpg:grpSpPr>
                      <a:xfrm>
                        <a:off x="0" y="0"/>
                        <a:ext cx="7560309" cy="614045"/>
                        <a:chExt cx="7560309" cy="614045"/>
                      </a:xfrm>
                    </wpg:grpSpPr>
                    <pic:pic>
                      <pic:nvPicPr>
                        <pic:cNvPr id="493" name="Image 493"/>
                        <pic:cNvPicPr/>
                      </pic:nvPicPr>
                      <pic:blipFill>
                        <a:blip r:embed="rId1" cstate="print"/>
                        <a:stretch>
                          <a:fillRect/>
                        </a:stretch>
                      </pic:blipFill>
                      <pic:spPr>
                        <a:xfrm>
                          <a:off x="0" y="0"/>
                          <a:ext cx="7559992" cy="613803"/>
                        </a:xfrm>
                        <a:prstGeom prst="rect">
                          <a:avLst/>
                        </a:prstGeom>
                      </pic:spPr>
                    </pic:pic>
                    <pic:pic>
                      <pic:nvPicPr>
                        <pic:cNvPr id="494" name="Image 494"/>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069056" id="docshapegroup468" coordorigin="0,832" coordsize="11906,967">
              <v:shape style="position:absolute;left:0;top:831;width:11906;height:967" type="#_x0000_t75" id="docshape469" stroked="false">
                <v:imagedata r:id="rId1" o:title=""/>
              </v:shape>
              <v:shape style="position:absolute;left:295;top:831;width:5862;height:967" type="#_x0000_t75" id="docshape470" stroked="false">
                <v:imagedata r:id="rId2" o:title=""/>
              </v:shape>
              <w10:wrap type="none"/>
            </v:group>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47936">
              <wp:simplePos x="0" y="0"/>
              <wp:positionH relativeFrom="page">
                <wp:posOffset>0</wp:posOffset>
              </wp:positionH>
              <wp:positionV relativeFrom="page">
                <wp:posOffset>528256</wp:posOffset>
              </wp:positionV>
              <wp:extent cx="7560309" cy="614045"/>
              <wp:effectExtent l="0" t="0" r="0" b="0"/>
              <wp:wrapNone/>
              <wp:docPr id="495" name="Group 495"/>
              <wp:cNvGraphicFramePr>
                <a:graphicFrameLocks/>
              </wp:cNvGraphicFramePr>
              <a:graphic>
                <a:graphicData uri="http://schemas.microsoft.com/office/word/2010/wordprocessingGroup">
                  <wpg:wgp>
                    <wpg:cNvPr id="495" name="Group 495"/>
                    <wpg:cNvGrpSpPr/>
                    <wpg:grpSpPr>
                      <a:xfrm>
                        <a:off x="0" y="0"/>
                        <a:ext cx="7560309" cy="614045"/>
                        <a:chExt cx="7560309" cy="614045"/>
                      </a:xfrm>
                    </wpg:grpSpPr>
                    <pic:pic>
                      <pic:nvPicPr>
                        <pic:cNvPr id="496" name="Image 496"/>
                        <pic:cNvPicPr/>
                      </pic:nvPicPr>
                      <pic:blipFill>
                        <a:blip r:embed="rId1" cstate="print"/>
                        <a:stretch>
                          <a:fillRect/>
                        </a:stretch>
                      </pic:blipFill>
                      <pic:spPr>
                        <a:xfrm>
                          <a:off x="0" y="0"/>
                          <a:ext cx="7559992" cy="613803"/>
                        </a:xfrm>
                        <a:prstGeom prst="rect">
                          <a:avLst/>
                        </a:prstGeom>
                      </pic:spPr>
                    </pic:pic>
                    <wps:wsp>
                      <wps:cNvPr id="497" name="Graphic 497"/>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498" name="Graphic 498"/>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499" name="Graphic 499"/>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500" name="Graphic 500"/>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501" name="Image 501"/>
                        <pic:cNvPicPr/>
                      </pic:nvPicPr>
                      <pic:blipFill>
                        <a:blip r:embed="rId2" cstate="print"/>
                        <a:stretch>
                          <a:fillRect/>
                        </a:stretch>
                      </pic:blipFill>
                      <pic:spPr>
                        <a:xfrm>
                          <a:off x="5894923" y="0"/>
                          <a:ext cx="290784" cy="211316"/>
                        </a:xfrm>
                        <a:prstGeom prst="rect">
                          <a:avLst/>
                        </a:prstGeom>
                      </pic:spPr>
                    </pic:pic>
                    <wps:wsp>
                      <wps:cNvPr id="502" name="Graphic 502"/>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503" name="Image 503"/>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68544" id="docshapegroup471" coordorigin="0,832" coordsize="11906,967">
              <v:shape style="position:absolute;left:0;top:831;width:11906;height:967" type="#_x0000_t75" id="docshape472" stroked="false">
                <v:imagedata r:id="rId1" o:title=""/>
              </v:shape>
              <v:shape style="position:absolute;left:0;top:831;width:9816;height:967" id="docshape473" coordorigin="0,832" coordsize="9816,967" path="m9815,832l0,832,0,1799,9407,1799,9815,832xe" filled="true" fillcolor="#a1a3a6" stroked="false">
                <v:path arrowok="t"/>
                <v:fill type="solid"/>
              </v:shape>
              <v:shape style="position:absolute;left:0;top:831;width:6288;height:967" id="docshape474" coordorigin="0,832" coordsize="6288,967" path="m6288,832l0,832,0,1799,5798,1799,6288,832xe" filled="true" fillcolor="#8d9092" stroked="false">
                <v:path arrowok="t"/>
                <v:fill type="solid"/>
              </v:shape>
              <v:shape style="position:absolute;left:0;top:831;width:9803;height:967" id="docshape475"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476"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477" stroked="false">
                <v:imagedata r:id="rId2" o:title=""/>
              </v:shape>
              <v:shape style="position:absolute;left:0;top:831;width:9548;height:967" id="docshape478"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479" stroked="false">
                <v:imagedata r:id="rId3" o:title=""/>
              </v:shape>
              <w10:wrap type="none"/>
            </v:group>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51520">
              <wp:simplePos x="0" y="0"/>
              <wp:positionH relativeFrom="page">
                <wp:posOffset>0</wp:posOffset>
              </wp:positionH>
              <wp:positionV relativeFrom="page">
                <wp:posOffset>528256</wp:posOffset>
              </wp:positionV>
              <wp:extent cx="7560309" cy="614045"/>
              <wp:effectExtent l="0" t="0" r="0" b="0"/>
              <wp:wrapNone/>
              <wp:docPr id="529" name="Group 529"/>
              <wp:cNvGraphicFramePr>
                <a:graphicFrameLocks/>
              </wp:cNvGraphicFramePr>
              <a:graphic>
                <a:graphicData uri="http://schemas.microsoft.com/office/word/2010/wordprocessingGroup">
                  <wpg:wgp>
                    <wpg:cNvPr id="529" name="Group 529"/>
                    <wpg:cNvGrpSpPr/>
                    <wpg:grpSpPr>
                      <a:xfrm>
                        <a:off x="0" y="0"/>
                        <a:ext cx="7560309" cy="614045"/>
                        <a:chExt cx="7560309" cy="614045"/>
                      </a:xfrm>
                    </wpg:grpSpPr>
                    <pic:pic>
                      <pic:nvPicPr>
                        <pic:cNvPr id="530" name="Image 530"/>
                        <pic:cNvPicPr/>
                      </pic:nvPicPr>
                      <pic:blipFill>
                        <a:blip r:embed="rId1" cstate="print"/>
                        <a:stretch>
                          <a:fillRect/>
                        </a:stretch>
                      </pic:blipFill>
                      <pic:spPr>
                        <a:xfrm>
                          <a:off x="0" y="0"/>
                          <a:ext cx="7559992" cy="613803"/>
                        </a:xfrm>
                        <a:prstGeom prst="rect">
                          <a:avLst/>
                        </a:prstGeom>
                      </pic:spPr>
                    </pic:pic>
                    <wps:wsp>
                      <wps:cNvPr id="531" name="Graphic 531"/>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532" name="Graphic 532"/>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533" name="Graphic 533"/>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534" name="Graphic 534"/>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535" name="Image 535"/>
                        <pic:cNvPicPr/>
                      </pic:nvPicPr>
                      <pic:blipFill>
                        <a:blip r:embed="rId2" cstate="print"/>
                        <a:stretch>
                          <a:fillRect/>
                        </a:stretch>
                      </pic:blipFill>
                      <pic:spPr>
                        <a:xfrm>
                          <a:off x="5894923" y="0"/>
                          <a:ext cx="290784" cy="211316"/>
                        </a:xfrm>
                        <a:prstGeom prst="rect">
                          <a:avLst/>
                        </a:prstGeom>
                      </pic:spPr>
                    </pic:pic>
                    <wps:wsp>
                      <wps:cNvPr id="536" name="Graphic 536"/>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537" name="Image 537"/>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64960" id="docshapegroup505" coordorigin="0,832" coordsize="11906,967">
              <v:shape style="position:absolute;left:0;top:831;width:11906;height:967" type="#_x0000_t75" id="docshape506" stroked="false">
                <v:imagedata r:id="rId1" o:title=""/>
              </v:shape>
              <v:shape style="position:absolute;left:0;top:831;width:9816;height:967" id="docshape507" coordorigin="0,832" coordsize="9816,967" path="m9815,832l0,832,0,1799,9407,1799,9815,832xe" filled="true" fillcolor="#a1a3a6" stroked="false">
                <v:path arrowok="t"/>
                <v:fill type="solid"/>
              </v:shape>
              <v:shape style="position:absolute;left:0;top:831;width:6288;height:967" id="docshape508" coordorigin="0,832" coordsize="6288,967" path="m6288,832l0,832,0,1799,5798,1799,6288,832xe" filled="true" fillcolor="#8d9092" stroked="false">
                <v:path arrowok="t"/>
                <v:fill type="solid"/>
              </v:shape>
              <v:shape style="position:absolute;left:0;top:831;width:9803;height:967" id="docshape509"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510"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511" stroked="false">
                <v:imagedata r:id="rId2" o:title=""/>
              </v:shape>
              <v:shape style="position:absolute;left:0;top:831;width:9548;height:967" id="docshape512"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513" stroked="false">
                <v:imagedata r:id="rId3" o:title=""/>
              </v:shape>
              <w10:wrap type="none"/>
            </v:group>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0560">
              <wp:simplePos x="0" y="0"/>
              <wp:positionH relativeFrom="page">
                <wp:posOffset>0</wp:posOffset>
              </wp:positionH>
              <wp:positionV relativeFrom="page">
                <wp:posOffset>528256</wp:posOffset>
              </wp:positionV>
              <wp:extent cx="7560309" cy="61404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7560309" cy="614045"/>
                        <a:chExt cx="7560309" cy="614045"/>
                      </a:xfrm>
                    </wpg:grpSpPr>
                    <pic:pic>
                      <pic:nvPicPr>
                        <pic:cNvPr id="111" name="Image 111"/>
                        <pic:cNvPicPr/>
                      </pic:nvPicPr>
                      <pic:blipFill>
                        <a:blip r:embed="rId1" cstate="print"/>
                        <a:stretch>
                          <a:fillRect/>
                        </a:stretch>
                      </pic:blipFill>
                      <pic:spPr>
                        <a:xfrm>
                          <a:off x="0" y="0"/>
                          <a:ext cx="7559992" cy="613803"/>
                        </a:xfrm>
                        <a:prstGeom prst="rect">
                          <a:avLst/>
                        </a:prstGeom>
                      </pic:spPr>
                    </pic:pic>
                    <wps:wsp>
                      <wps:cNvPr id="112" name="Graphic 112"/>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113" name="Graphic 113"/>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114" name="Graphic 114"/>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115" name="Graphic 115"/>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116" name="Image 116"/>
                        <pic:cNvPicPr/>
                      </pic:nvPicPr>
                      <pic:blipFill>
                        <a:blip r:embed="rId2" cstate="print"/>
                        <a:stretch>
                          <a:fillRect/>
                        </a:stretch>
                      </pic:blipFill>
                      <pic:spPr>
                        <a:xfrm>
                          <a:off x="5894923" y="0"/>
                          <a:ext cx="290784" cy="211316"/>
                        </a:xfrm>
                        <a:prstGeom prst="rect">
                          <a:avLst/>
                        </a:prstGeom>
                      </pic:spPr>
                    </pic:pic>
                    <wps:wsp>
                      <wps:cNvPr id="117" name="Graphic 117"/>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118" name="Image 118"/>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105920" id="docshapegroup98" coordorigin="0,832" coordsize="11906,967">
              <v:shape style="position:absolute;left:0;top:831;width:11906;height:967" type="#_x0000_t75" id="docshape99" stroked="false">
                <v:imagedata r:id="rId1" o:title=""/>
              </v:shape>
              <v:shape style="position:absolute;left:0;top:831;width:9816;height:967" id="docshape100" coordorigin="0,832" coordsize="9816,967" path="m9815,832l0,832,0,1799,9407,1799,9815,832xe" filled="true" fillcolor="#a1a3a6" stroked="false">
                <v:path arrowok="t"/>
                <v:fill type="solid"/>
              </v:shape>
              <v:shape style="position:absolute;left:0;top:831;width:6288;height:967" id="docshape101" coordorigin="0,832" coordsize="6288,967" path="m6288,832l0,832,0,1799,5798,1799,6288,832xe" filled="true" fillcolor="#8d9092" stroked="false">
                <v:path arrowok="t"/>
                <v:fill type="solid"/>
              </v:shape>
              <v:shape style="position:absolute;left:0;top:831;width:9803;height:967" id="docshape102"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103"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104" stroked="false">
                <v:imagedata r:id="rId2" o:title=""/>
              </v:shape>
              <v:shape style="position:absolute;left:0;top:831;width:9548;height:967" id="docshape105"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106" stroked="false">
                <v:imagedata r:id="rId3" o:title=""/>
              </v:shape>
              <w10:wrap type="none"/>
            </v:group>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1072">
              <wp:simplePos x="0" y="0"/>
              <wp:positionH relativeFrom="page">
                <wp:posOffset>0</wp:posOffset>
              </wp:positionH>
              <wp:positionV relativeFrom="page">
                <wp:posOffset>528256</wp:posOffset>
              </wp:positionV>
              <wp:extent cx="7560309" cy="61404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7560309" cy="614045"/>
                        <a:chExt cx="7560309" cy="614045"/>
                      </a:xfrm>
                    </wpg:grpSpPr>
                    <pic:pic>
                      <pic:nvPicPr>
                        <pic:cNvPr id="120" name="Image 120"/>
                        <pic:cNvPicPr/>
                      </pic:nvPicPr>
                      <pic:blipFill>
                        <a:blip r:embed="rId1" cstate="print"/>
                        <a:stretch>
                          <a:fillRect/>
                        </a:stretch>
                      </pic:blipFill>
                      <pic:spPr>
                        <a:xfrm>
                          <a:off x="0" y="0"/>
                          <a:ext cx="7559992" cy="613803"/>
                        </a:xfrm>
                        <a:prstGeom prst="rect">
                          <a:avLst/>
                        </a:prstGeom>
                      </pic:spPr>
                    </pic:pic>
                    <pic:pic>
                      <pic:nvPicPr>
                        <pic:cNvPr id="121" name="Image 121"/>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105408" id="docshapegroup107" coordorigin="0,832" coordsize="11906,967">
              <v:shape style="position:absolute;left:0;top:831;width:11906;height:967" type="#_x0000_t75" id="docshape108" stroked="false">
                <v:imagedata r:id="rId1" o:title=""/>
              </v:shape>
              <v:shape style="position:absolute;left:295;top:831;width:5862;height:967" type="#_x0000_t75" id="docshape109" stroked="false">
                <v:imagedata r:id="rId2" o:title=""/>
              </v:shape>
              <w10:wrap type="none"/>
            </v:group>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7728">
              <wp:simplePos x="0" y="0"/>
              <wp:positionH relativeFrom="page">
                <wp:posOffset>0</wp:posOffset>
              </wp:positionH>
              <wp:positionV relativeFrom="page">
                <wp:posOffset>528256</wp:posOffset>
              </wp:positionV>
              <wp:extent cx="7560309" cy="61404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7560309" cy="614045"/>
                        <a:chExt cx="7560309" cy="614045"/>
                      </a:xfrm>
                    </wpg:grpSpPr>
                    <pic:pic>
                      <pic:nvPicPr>
                        <pic:cNvPr id="175" name="Image 175"/>
                        <pic:cNvPicPr/>
                      </pic:nvPicPr>
                      <pic:blipFill>
                        <a:blip r:embed="rId1" cstate="print"/>
                        <a:stretch>
                          <a:fillRect/>
                        </a:stretch>
                      </pic:blipFill>
                      <pic:spPr>
                        <a:xfrm>
                          <a:off x="0" y="0"/>
                          <a:ext cx="7559992" cy="613803"/>
                        </a:xfrm>
                        <a:prstGeom prst="rect">
                          <a:avLst/>
                        </a:prstGeom>
                      </pic:spPr>
                    </pic:pic>
                    <pic:pic>
                      <pic:nvPicPr>
                        <pic:cNvPr id="176" name="Image 176"/>
                        <pic:cNvPicPr/>
                      </pic:nvPicPr>
                      <pic:blipFill>
                        <a:blip r:embed="rId2" cstate="print"/>
                        <a:stretch>
                          <a:fillRect/>
                        </a:stretch>
                      </pic:blipFill>
                      <pic:spPr>
                        <a:xfrm>
                          <a:off x="187348" y="0"/>
                          <a:ext cx="3721864" cy="613804"/>
                        </a:xfrm>
                        <a:prstGeom prst="rect">
                          <a:avLst/>
                        </a:prstGeom>
                      </pic:spPr>
                    </pic:pic>
                  </wpg:wgp>
                </a:graphicData>
              </a:graphic>
            </wp:anchor>
          </w:drawing>
        </mc:Choice>
        <mc:Fallback>
          <w:pict>
            <v:group style="position:absolute;margin-left:.0pt;margin-top:41.595001pt;width:595.3pt;height:48.35pt;mso-position-horizontal-relative:page;mso-position-vertical-relative:page;z-index:-17098752" id="docshapegroup162" coordorigin="0,832" coordsize="11906,967">
              <v:shape style="position:absolute;left:0;top:831;width:11906;height:967" type="#_x0000_t75" id="docshape163" stroked="false">
                <v:imagedata r:id="rId1" o:title=""/>
              </v:shape>
              <v:shape style="position:absolute;left:295;top:831;width:5862;height:967" type="#_x0000_t75" id="docshape164" stroked="false">
                <v:imagedata r:id="rId2" o:title=""/>
              </v:shape>
              <w10:wrap type="none"/>
            </v:group>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18240">
              <wp:simplePos x="0" y="0"/>
              <wp:positionH relativeFrom="page">
                <wp:posOffset>0</wp:posOffset>
              </wp:positionH>
              <wp:positionV relativeFrom="page">
                <wp:posOffset>528256</wp:posOffset>
              </wp:positionV>
              <wp:extent cx="7560309" cy="614045"/>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7560309" cy="614045"/>
                        <a:chExt cx="7560309" cy="614045"/>
                      </a:xfrm>
                    </wpg:grpSpPr>
                    <pic:pic>
                      <pic:nvPicPr>
                        <pic:cNvPr id="178" name="Image 178"/>
                        <pic:cNvPicPr/>
                      </pic:nvPicPr>
                      <pic:blipFill>
                        <a:blip r:embed="rId1" cstate="print"/>
                        <a:stretch>
                          <a:fillRect/>
                        </a:stretch>
                      </pic:blipFill>
                      <pic:spPr>
                        <a:xfrm>
                          <a:off x="0" y="0"/>
                          <a:ext cx="7559992" cy="613803"/>
                        </a:xfrm>
                        <a:prstGeom prst="rect">
                          <a:avLst/>
                        </a:prstGeom>
                      </pic:spPr>
                    </pic:pic>
                    <wps:wsp>
                      <wps:cNvPr id="179" name="Graphic 179"/>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180" name="Graphic 180"/>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181" name="Graphic 181"/>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182" name="Graphic 182"/>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183" name="Image 183"/>
                        <pic:cNvPicPr/>
                      </pic:nvPicPr>
                      <pic:blipFill>
                        <a:blip r:embed="rId2" cstate="print"/>
                        <a:stretch>
                          <a:fillRect/>
                        </a:stretch>
                      </pic:blipFill>
                      <pic:spPr>
                        <a:xfrm>
                          <a:off x="5894923" y="0"/>
                          <a:ext cx="290784" cy="211316"/>
                        </a:xfrm>
                        <a:prstGeom prst="rect">
                          <a:avLst/>
                        </a:prstGeom>
                      </pic:spPr>
                    </pic:pic>
                    <wps:wsp>
                      <wps:cNvPr id="184" name="Graphic 184"/>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185" name="Image 185"/>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98240" id="docshapegroup165" coordorigin="0,832" coordsize="11906,967">
              <v:shape style="position:absolute;left:0;top:831;width:11906;height:967" type="#_x0000_t75" id="docshape166" stroked="false">
                <v:imagedata r:id="rId1" o:title=""/>
              </v:shape>
              <v:shape style="position:absolute;left:0;top:831;width:9816;height:967" id="docshape167" coordorigin="0,832" coordsize="9816,967" path="m9815,832l0,832,0,1799,9407,1799,9815,832xe" filled="true" fillcolor="#a1a3a6" stroked="false">
                <v:path arrowok="t"/>
                <v:fill type="solid"/>
              </v:shape>
              <v:shape style="position:absolute;left:0;top:831;width:6288;height:967" id="docshape168" coordorigin="0,832" coordsize="6288,967" path="m6288,832l0,832,0,1799,5798,1799,6288,832xe" filled="true" fillcolor="#8d9092" stroked="false">
                <v:path arrowok="t"/>
                <v:fill type="solid"/>
              </v:shape>
              <v:shape style="position:absolute;left:0;top:831;width:9803;height:967" id="docshape169"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170"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171" stroked="false">
                <v:imagedata r:id="rId2" o:title=""/>
              </v:shape>
              <v:shape style="position:absolute;left:0;top:831;width:9548;height:967" id="docshape172"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173" stroked="false">
                <v:imagedata r:id="rId3" o:title=""/>
              </v:shape>
              <w10:wrap type="none"/>
            </v:group>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21824">
              <wp:simplePos x="0" y="0"/>
              <wp:positionH relativeFrom="page">
                <wp:posOffset>0</wp:posOffset>
              </wp:positionH>
              <wp:positionV relativeFrom="page">
                <wp:posOffset>528256</wp:posOffset>
              </wp:positionV>
              <wp:extent cx="7560309" cy="61404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7560309" cy="614045"/>
                        <a:chExt cx="7560309" cy="614045"/>
                      </a:xfrm>
                    </wpg:grpSpPr>
                    <pic:pic>
                      <pic:nvPicPr>
                        <pic:cNvPr id="213" name="Image 213"/>
                        <pic:cNvPicPr/>
                      </pic:nvPicPr>
                      <pic:blipFill>
                        <a:blip r:embed="rId1" cstate="print"/>
                        <a:stretch>
                          <a:fillRect/>
                        </a:stretch>
                      </pic:blipFill>
                      <pic:spPr>
                        <a:xfrm>
                          <a:off x="0" y="0"/>
                          <a:ext cx="7559992" cy="613803"/>
                        </a:xfrm>
                        <a:prstGeom prst="rect">
                          <a:avLst/>
                        </a:prstGeom>
                      </pic:spPr>
                    </pic:pic>
                    <wps:wsp>
                      <wps:cNvPr id="214" name="Graphic 214"/>
                      <wps:cNvSpPr/>
                      <wps:spPr>
                        <a:xfrm>
                          <a:off x="0" y="0"/>
                          <a:ext cx="6233160" cy="614045"/>
                        </a:xfrm>
                        <a:custGeom>
                          <a:avLst/>
                          <a:gdLst/>
                          <a:ahLst/>
                          <a:cxnLst/>
                          <a:rect l="l" t="t" r="r" b="b"/>
                          <a:pathLst>
                            <a:path w="6233160" h="614045">
                              <a:moveTo>
                                <a:pt x="6232677" y="0"/>
                              </a:moveTo>
                              <a:lnTo>
                                <a:pt x="0" y="0"/>
                              </a:lnTo>
                              <a:lnTo>
                                <a:pt x="0" y="613803"/>
                              </a:lnTo>
                              <a:lnTo>
                                <a:pt x="5973556" y="613803"/>
                              </a:lnTo>
                              <a:lnTo>
                                <a:pt x="6232677" y="0"/>
                              </a:lnTo>
                              <a:close/>
                            </a:path>
                          </a:pathLst>
                        </a:custGeom>
                        <a:solidFill>
                          <a:srgbClr val="A1A3A6"/>
                        </a:solidFill>
                      </wps:spPr>
                      <wps:bodyPr wrap="square" lIns="0" tIns="0" rIns="0" bIns="0" rtlCol="0">
                        <a:prstTxWarp prst="textNoShape">
                          <a:avLst/>
                        </a:prstTxWarp>
                        <a:noAutofit/>
                      </wps:bodyPr>
                    </wps:wsp>
                    <wps:wsp>
                      <wps:cNvPr id="215" name="Graphic 215"/>
                      <wps:cNvSpPr/>
                      <wps:spPr>
                        <a:xfrm>
                          <a:off x="0" y="0"/>
                          <a:ext cx="3992879" cy="614045"/>
                        </a:xfrm>
                        <a:custGeom>
                          <a:avLst/>
                          <a:gdLst/>
                          <a:ahLst/>
                          <a:cxnLst/>
                          <a:rect l="l" t="t" r="r" b="b"/>
                          <a:pathLst>
                            <a:path w="3992879" h="614045">
                              <a:moveTo>
                                <a:pt x="3992571" y="0"/>
                              </a:moveTo>
                              <a:lnTo>
                                <a:pt x="0" y="0"/>
                              </a:lnTo>
                              <a:lnTo>
                                <a:pt x="0" y="613803"/>
                              </a:lnTo>
                              <a:lnTo>
                                <a:pt x="3681591" y="613803"/>
                              </a:lnTo>
                              <a:lnTo>
                                <a:pt x="3992571" y="0"/>
                              </a:lnTo>
                              <a:close/>
                            </a:path>
                          </a:pathLst>
                        </a:custGeom>
                        <a:solidFill>
                          <a:srgbClr val="8D9092"/>
                        </a:solidFill>
                      </wps:spPr>
                      <wps:bodyPr wrap="square" lIns="0" tIns="0" rIns="0" bIns="0" rtlCol="0">
                        <a:prstTxWarp prst="textNoShape">
                          <a:avLst/>
                        </a:prstTxWarp>
                        <a:noAutofit/>
                      </wps:bodyPr>
                    </wps:wsp>
                    <wps:wsp>
                      <wps:cNvPr id="216" name="Graphic 216"/>
                      <wps:cNvSpPr/>
                      <wps:spPr>
                        <a:xfrm>
                          <a:off x="0" y="0"/>
                          <a:ext cx="6224905" cy="614045"/>
                        </a:xfrm>
                        <a:custGeom>
                          <a:avLst/>
                          <a:gdLst/>
                          <a:ahLst/>
                          <a:cxnLst/>
                          <a:rect l="l" t="t" r="r" b="b"/>
                          <a:pathLst>
                            <a:path w="6224905" h="614045">
                              <a:moveTo>
                                <a:pt x="186893" y="0"/>
                              </a:moveTo>
                              <a:lnTo>
                                <a:pt x="141046" y="0"/>
                              </a:lnTo>
                              <a:lnTo>
                                <a:pt x="0" y="62268"/>
                              </a:lnTo>
                              <a:lnTo>
                                <a:pt x="0" y="82499"/>
                              </a:lnTo>
                              <a:lnTo>
                                <a:pt x="186893" y="0"/>
                              </a:lnTo>
                              <a:close/>
                            </a:path>
                            <a:path w="6224905" h="614045">
                              <a:moveTo>
                                <a:pt x="523798" y="0"/>
                              </a:moveTo>
                              <a:lnTo>
                                <a:pt x="479780" y="0"/>
                              </a:lnTo>
                              <a:lnTo>
                                <a:pt x="0" y="221830"/>
                              </a:lnTo>
                              <a:lnTo>
                                <a:pt x="0" y="242176"/>
                              </a:lnTo>
                              <a:lnTo>
                                <a:pt x="523798" y="0"/>
                              </a:lnTo>
                              <a:close/>
                            </a:path>
                            <a:path w="6224905" h="614045">
                              <a:moveTo>
                                <a:pt x="840524" y="0"/>
                              </a:moveTo>
                              <a:lnTo>
                                <a:pt x="798144" y="0"/>
                              </a:lnTo>
                              <a:lnTo>
                                <a:pt x="0" y="386270"/>
                              </a:lnTo>
                              <a:lnTo>
                                <a:pt x="0" y="406781"/>
                              </a:lnTo>
                              <a:lnTo>
                                <a:pt x="840524" y="0"/>
                              </a:lnTo>
                              <a:close/>
                            </a:path>
                            <a:path w="6224905" h="614045">
                              <a:moveTo>
                                <a:pt x="1138872" y="12"/>
                              </a:moveTo>
                              <a:lnTo>
                                <a:pt x="1098016" y="12"/>
                              </a:lnTo>
                              <a:lnTo>
                                <a:pt x="0" y="555853"/>
                              </a:lnTo>
                              <a:lnTo>
                                <a:pt x="0" y="576516"/>
                              </a:lnTo>
                              <a:lnTo>
                                <a:pt x="1138872" y="12"/>
                              </a:lnTo>
                              <a:close/>
                            </a:path>
                            <a:path w="6224905" h="614045">
                              <a:moveTo>
                                <a:pt x="1420355" y="12"/>
                              </a:moveTo>
                              <a:lnTo>
                                <a:pt x="1380921" y="12"/>
                              </a:lnTo>
                              <a:lnTo>
                                <a:pt x="221107" y="613816"/>
                              </a:lnTo>
                              <a:lnTo>
                                <a:pt x="260540" y="613816"/>
                              </a:lnTo>
                              <a:lnTo>
                                <a:pt x="1420355" y="12"/>
                              </a:lnTo>
                              <a:close/>
                            </a:path>
                            <a:path w="6224905" h="614045">
                              <a:moveTo>
                                <a:pt x="1686356" y="12"/>
                              </a:moveTo>
                              <a:lnTo>
                                <a:pt x="1648129" y="12"/>
                              </a:lnTo>
                              <a:lnTo>
                                <a:pt x="538086" y="613816"/>
                              </a:lnTo>
                              <a:lnTo>
                                <a:pt x="576338" y="613816"/>
                              </a:lnTo>
                              <a:lnTo>
                                <a:pt x="1686356" y="12"/>
                              </a:lnTo>
                              <a:close/>
                            </a:path>
                            <a:path w="6224905" h="614045">
                              <a:moveTo>
                                <a:pt x="1938185" y="12"/>
                              </a:moveTo>
                              <a:lnTo>
                                <a:pt x="1901190" y="12"/>
                              </a:lnTo>
                              <a:lnTo>
                                <a:pt x="838327" y="613816"/>
                              </a:lnTo>
                              <a:lnTo>
                                <a:pt x="875309" y="613816"/>
                              </a:lnTo>
                              <a:lnTo>
                                <a:pt x="1938185" y="12"/>
                              </a:lnTo>
                              <a:close/>
                            </a:path>
                            <a:path w="6224905" h="614045">
                              <a:moveTo>
                                <a:pt x="2176729" y="12"/>
                              </a:moveTo>
                              <a:lnTo>
                                <a:pt x="2140991" y="12"/>
                              </a:lnTo>
                              <a:lnTo>
                                <a:pt x="1122807" y="613816"/>
                              </a:lnTo>
                              <a:lnTo>
                                <a:pt x="1158532" y="613816"/>
                              </a:lnTo>
                              <a:lnTo>
                                <a:pt x="2176729" y="12"/>
                              </a:lnTo>
                              <a:close/>
                            </a:path>
                            <a:path w="6224905" h="614045">
                              <a:moveTo>
                                <a:pt x="2403284" y="12"/>
                              </a:moveTo>
                              <a:lnTo>
                                <a:pt x="2368613" y="12"/>
                              </a:lnTo>
                              <a:lnTo>
                                <a:pt x="1392847" y="613816"/>
                              </a:lnTo>
                              <a:lnTo>
                                <a:pt x="1427518" y="613816"/>
                              </a:lnTo>
                              <a:lnTo>
                                <a:pt x="2403284" y="12"/>
                              </a:lnTo>
                              <a:close/>
                            </a:path>
                            <a:path w="6224905" h="614045">
                              <a:moveTo>
                                <a:pt x="2618587" y="0"/>
                              </a:moveTo>
                              <a:lnTo>
                                <a:pt x="2584856" y="0"/>
                              </a:lnTo>
                              <a:lnTo>
                                <a:pt x="1649425" y="613803"/>
                              </a:lnTo>
                              <a:lnTo>
                                <a:pt x="1683156" y="613803"/>
                              </a:lnTo>
                              <a:lnTo>
                                <a:pt x="2618587" y="0"/>
                              </a:lnTo>
                              <a:close/>
                            </a:path>
                            <a:path w="6224905" h="614045">
                              <a:moveTo>
                                <a:pt x="2823349" y="12"/>
                              </a:moveTo>
                              <a:lnTo>
                                <a:pt x="2790698" y="12"/>
                              </a:lnTo>
                              <a:lnTo>
                                <a:pt x="1893658" y="613816"/>
                              </a:lnTo>
                              <a:lnTo>
                                <a:pt x="1926310" y="613816"/>
                              </a:lnTo>
                              <a:lnTo>
                                <a:pt x="2823349" y="12"/>
                              </a:lnTo>
                              <a:close/>
                            </a:path>
                            <a:path w="6224905" h="614045">
                              <a:moveTo>
                                <a:pt x="3018548" y="0"/>
                              </a:moveTo>
                              <a:lnTo>
                                <a:pt x="2986722" y="0"/>
                              </a:lnTo>
                              <a:lnTo>
                                <a:pt x="2126246" y="613803"/>
                              </a:lnTo>
                              <a:lnTo>
                                <a:pt x="2158085" y="613803"/>
                              </a:lnTo>
                              <a:lnTo>
                                <a:pt x="3018548" y="0"/>
                              </a:lnTo>
                              <a:close/>
                            </a:path>
                            <a:path w="6224905" h="614045">
                              <a:moveTo>
                                <a:pt x="3204718" y="12"/>
                              </a:moveTo>
                              <a:lnTo>
                                <a:pt x="3173704" y="12"/>
                              </a:lnTo>
                              <a:lnTo>
                                <a:pt x="2348128" y="613816"/>
                              </a:lnTo>
                              <a:lnTo>
                                <a:pt x="2379154" y="613816"/>
                              </a:lnTo>
                              <a:lnTo>
                                <a:pt x="3204718" y="12"/>
                              </a:lnTo>
                              <a:close/>
                            </a:path>
                            <a:path w="6224905" h="614045">
                              <a:moveTo>
                                <a:pt x="3382403" y="12"/>
                              </a:moveTo>
                              <a:lnTo>
                                <a:pt x="3352215" y="12"/>
                              </a:lnTo>
                              <a:lnTo>
                                <a:pt x="2559964" y="613816"/>
                              </a:lnTo>
                              <a:lnTo>
                                <a:pt x="2590165" y="613816"/>
                              </a:lnTo>
                              <a:lnTo>
                                <a:pt x="3382403" y="12"/>
                              </a:lnTo>
                              <a:close/>
                            </a:path>
                            <a:path w="6224905" h="614045">
                              <a:moveTo>
                                <a:pt x="3552291" y="12"/>
                              </a:moveTo>
                              <a:lnTo>
                                <a:pt x="3522878" y="12"/>
                              </a:lnTo>
                              <a:lnTo>
                                <a:pt x="2762491" y="613816"/>
                              </a:lnTo>
                              <a:lnTo>
                                <a:pt x="2791930" y="613816"/>
                              </a:lnTo>
                              <a:lnTo>
                                <a:pt x="3552291" y="12"/>
                              </a:lnTo>
                              <a:close/>
                            </a:path>
                            <a:path w="6224905" h="614045">
                              <a:moveTo>
                                <a:pt x="3714851" y="0"/>
                              </a:moveTo>
                              <a:lnTo>
                                <a:pt x="3686137" y="0"/>
                              </a:lnTo>
                              <a:lnTo>
                                <a:pt x="2956242" y="613803"/>
                              </a:lnTo>
                              <a:lnTo>
                                <a:pt x="2984957" y="613803"/>
                              </a:lnTo>
                              <a:lnTo>
                                <a:pt x="3714851" y="0"/>
                              </a:lnTo>
                              <a:close/>
                            </a:path>
                            <a:path w="6224905" h="614045">
                              <a:moveTo>
                                <a:pt x="3870515" y="0"/>
                              </a:moveTo>
                              <a:lnTo>
                                <a:pt x="3842461" y="0"/>
                              </a:lnTo>
                              <a:lnTo>
                                <a:pt x="3141776" y="613803"/>
                              </a:lnTo>
                              <a:lnTo>
                                <a:pt x="3169831" y="613803"/>
                              </a:lnTo>
                              <a:lnTo>
                                <a:pt x="3870515" y="0"/>
                              </a:lnTo>
                              <a:close/>
                            </a:path>
                            <a:path w="6224905" h="614045">
                              <a:moveTo>
                                <a:pt x="4019715" y="12"/>
                              </a:moveTo>
                              <a:lnTo>
                                <a:pt x="3992270" y="12"/>
                              </a:lnTo>
                              <a:lnTo>
                                <a:pt x="3319589" y="613816"/>
                              </a:lnTo>
                              <a:lnTo>
                                <a:pt x="3347034" y="613816"/>
                              </a:lnTo>
                              <a:lnTo>
                                <a:pt x="4019715" y="12"/>
                              </a:lnTo>
                              <a:close/>
                            </a:path>
                            <a:path w="6224905" h="614045">
                              <a:moveTo>
                                <a:pt x="4162806" y="12"/>
                              </a:moveTo>
                              <a:lnTo>
                                <a:pt x="4135996" y="12"/>
                              </a:lnTo>
                              <a:lnTo>
                                <a:pt x="3490201" y="613816"/>
                              </a:lnTo>
                              <a:lnTo>
                                <a:pt x="3516998" y="613816"/>
                              </a:lnTo>
                              <a:lnTo>
                                <a:pt x="4162806" y="12"/>
                              </a:lnTo>
                              <a:close/>
                            </a:path>
                            <a:path w="6224905" h="614045">
                              <a:moveTo>
                                <a:pt x="4300258" y="12"/>
                              </a:moveTo>
                              <a:lnTo>
                                <a:pt x="4274020" y="12"/>
                              </a:lnTo>
                              <a:lnTo>
                                <a:pt x="3654006" y="613816"/>
                              </a:lnTo>
                              <a:lnTo>
                                <a:pt x="3680244" y="613816"/>
                              </a:lnTo>
                              <a:lnTo>
                                <a:pt x="4300258" y="12"/>
                              </a:lnTo>
                              <a:close/>
                            </a:path>
                            <a:path w="6224905" h="614045">
                              <a:moveTo>
                                <a:pt x="4432325" y="12"/>
                              </a:moveTo>
                              <a:lnTo>
                                <a:pt x="4406557" y="12"/>
                              </a:lnTo>
                              <a:lnTo>
                                <a:pt x="3811346" y="613816"/>
                              </a:lnTo>
                              <a:lnTo>
                                <a:pt x="3837114" y="613816"/>
                              </a:lnTo>
                              <a:lnTo>
                                <a:pt x="4432325" y="12"/>
                              </a:lnTo>
                              <a:close/>
                            </a:path>
                            <a:path w="6224905" h="614045">
                              <a:moveTo>
                                <a:pt x="4559300" y="12"/>
                              </a:moveTo>
                              <a:lnTo>
                                <a:pt x="4534065" y="12"/>
                              </a:lnTo>
                              <a:lnTo>
                                <a:pt x="3962704" y="613816"/>
                              </a:lnTo>
                              <a:lnTo>
                                <a:pt x="3987965" y="613816"/>
                              </a:lnTo>
                              <a:lnTo>
                                <a:pt x="4559300" y="12"/>
                              </a:lnTo>
                              <a:close/>
                            </a:path>
                            <a:path w="6224905" h="614045">
                              <a:moveTo>
                                <a:pt x="4681512" y="0"/>
                              </a:moveTo>
                              <a:lnTo>
                                <a:pt x="4656734" y="0"/>
                              </a:lnTo>
                              <a:lnTo>
                                <a:pt x="4108348" y="613803"/>
                              </a:lnTo>
                              <a:lnTo>
                                <a:pt x="4133138" y="613803"/>
                              </a:lnTo>
                              <a:lnTo>
                                <a:pt x="4681512" y="0"/>
                              </a:lnTo>
                              <a:close/>
                            </a:path>
                            <a:path w="6224905" h="614045">
                              <a:moveTo>
                                <a:pt x="4799254" y="12"/>
                              </a:moveTo>
                              <a:lnTo>
                                <a:pt x="4774882" y="12"/>
                              </a:lnTo>
                              <a:lnTo>
                                <a:pt x="4248620" y="613816"/>
                              </a:lnTo>
                              <a:lnTo>
                                <a:pt x="4272991" y="613816"/>
                              </a:lnTo>
                              <a:lnTo>
                                <a:pt x="4799254" y="12"/>
                              </a:lnTo>
                              <a:close/>
                            </a:path>
                            <a:path w="6224905" h="614045">
                              <a:moveTo>
                                <a:pt x="4912626" y="0"/>
                              </a:moveTo>
                              <a:lnTo>
                                <a:pt x="4888687" y="0"/>
                              </a:lnTo>
                              <a:lnTo>
                                <a:pt x="4383748" y="613803"/>
                              </a:lnTo>
                              <a:lnTo>
                                <a:pt x="4407700" y="613803"/>
                              </a:lnTo>
                              <a:lnTo>
                                <a:pt x="4912626" y="0"/>
                              </a:lnTo>
                              <a:close/>
                            </a:path>
                            <a:path w="6224905" h="614045">
                              <a:moveTo>
                                <a:pt x="5021973" y="0"/>
                              </a:moveTo>
                              <a:lnTo>
                                <a:pt x="4998440" y="0"/>
                              </a:lnTo>
                              <a:lnTo>
                                <a:pt x="4514062" y="613803"/>
                              </a:lnTo>
                              <a:lnTo>
                                <a:pt x="4537608" y="613803"/>
                              </a:lnTo>
                              <a:lnTo>
                                <a:pt x="5021973" y="0"/>
                              </a:lnTo>
                              <a:close/>
                            </a:path>
                            <a:path w="6224905" h="614045">
                              <a:moveTo>
                                <a:pt x="5127510" y="0"/>
                              </a:moveTo>
                              <a:lnTo>
                                <a:pt x="5104384" y="0"/>
                              </a:lnTo>
                              <a:lnTo>
                                <a:pt x="4639869" y="613803"/>
                              </a:lnTo>
                              <a:lnTo>
                                <a:pt x="4663008" y="613803"/>
                              </a:lnTo>
                              <a:lnTo>
                                <a:pt x="5127510" y="0"/>
                              </a:lnTo>
                              <a:close/>
                            </a:path>
                            <a:path w="6224905" h="614045">
                              <a:moveTo>
                                <a:pt x="5229453" y="0"/>
                              </a:moveTo>
                              <a:lnTo>
                                <a:pt x="5206593" y="0"/>
                              </a:lnTo>
                              <a:lnTo>
                                <a:pt x="4761255" y="613803"/>
                              </a:lnTo>
                              <a:lnTo>
                                <a:pt x="4784115" y="613803"/>
                              </a:lnTo>
                              <a:lnTo>
                                <a:pt x="5229453" y="0"/>
                              </a:lnTo>
                              <a:close/>
                            </a:path>
                            <a:path w="6224905" h="614045">
                              <a:moveTo>
                                <a:pt x="5327878" y="12"/>
                              </a:moveTo>
                              <a:lnTo>
                                <a:pt x="5305387" y="12"/>
                              </a:lnTo>
                              <a:lnTo>
                                <a:pt x="4878578" y="613816"/>
                              </a:lnTo>
                              <a:lnTo>
                                <a:pt x="4901069" y="613816"/>
                              </a:lnTo>
                              <a:lnTo>
                                <a:pt x="5327878" y="12"/>
                              </a:lnTo>
                              <a:close/>
                            </a:path>
                            <a:path w="6224905" h="614045">
                              <a:moveTo>
                                <a:pt x="5423052" y="12"/>
                              </a:moveTo>
                              <a:lnTo>
                                <a:pt x="5400840" y="12"/>
                              </a:lnTo>
                              <a:lnTo>
                                <a:pt x="4991938" y="613816"/>
                              </a:lnTo>
                              <a:lnTo>
                                <a:pt x="5014163" y="613816"/>
                              </a:lnTo>
                              <a:lnTo>
                                <a:pt x="5423052" y="12"/>
                              </a:lnTo>
                              <a:close/>
                            </a:path>
                            <a:path w="6224905" h="614045">
                              <a:moveTo>
                                <a:pt x="5515102" y="12"/>
                              </a:moveTo>
                              <a:lnTo>
                                <a:pt x="5493169" y="12"/>
                              </a:lnTo>
                              <a:lnTo>
                                <a:pt x="5101602" y="613816"/>
                              </a:lnTo>
                              <a:lnTo>
                                <a:pt x="5123548" y="613816"/>
                              </a:lnTo>
                              <a:lnTo>
                                <a:pt x="5515102" y="12"/>
                              </a:lnTo>
                              <a:close/>
                            </a:path>
                            <a:path w="6224905" h="614045">
                              <a:moveTo>
                                <a:pt x="5604180" y="12"/>
                              </a:moveTo>
                              <a:lnTo>
                                <a:pt x="5582475" y="12"/>
                              </a:lnTo>
                              <a:lnTo>
                                <a:pt x="5207698" y="613816"/>
                              </a:lnTo>
                              <a:lnTo>
                                <a:pt x="5229403" y="613816"/>
                              </a:lnTo>
                              <a:lnTo>
                                <a:pt x="5604180" y="12"/>
                              </a:lnTo>
                              <a:close/>
                            </a:path>
                            <a:path w="6224905" h="614045">
                              <a:moveTo>
                                <a:pt x="5690362" y="12"/>
                              </a:moveTo>
                              <a:lnTo>
                                <a:pt x="5668988" y="12"/>
                              </a:lnTo>
                              <a:lnTo>
                                <a:pt x="5310454" y="613816"/>
                              </a:lnTo>
                              <a:lnTo>
                                <a:pt x="5331828" y="613816"/>
                              </a:lnTo>
                              <a:lnTo>
                                <a:pt x="5690362" y="12"/>
                              </a:lnTo>
                              <a:close/>
                            </a:path>
                            <a:path w="6224905" h="614045">
                              <a:moveTo>
                                <a:pt x="5773940" y="12"/>
                              </a:moveTo>
                              <a:lnTo>
                                <a:pt x="5752744" y="12"/>
                              </a:lnTo>
                              <a:lnTo>
                                <a:pt x="5409958" y="613816"/>
                              </a:lnTo>
                              <a:lnTo>
                                <a:pt x="5431155" y="613816"/>
                              </a:lnTo>
                              <a:lnTo>
                                <a:pt x="5773940" y="12"/>
                              </a:lnTo>
                              <a:close/>
                            </a:path>
                            <a:path w="6224905" h="614045">
                              <a:moveTo>
                                <a:pt x="5854865" y="12"/>
                              </a:moveTo>
                              <a:lnTo>
                                <a:pt x="5833923" y="12"/>
                              </a:lnTo>
                              <a:lnTo>
                                <a:pt x="5506402" y="613816"/>
                              </a:lnTo>
                              <a:lnTo>
                                <a:pt x="5527357" y="613816"/>
                              </a:lnTo>
                              <a:lnTo>
                                <a:pt x="5854865" y="12"/>
                              </a:lnTo>
                              <a:close/>
                            </a:path>
                            <a:path w="6224905" h="614045">
                              <a:moveTo>
                                <a:pt x="5933364" y="12"/>
                              </a:moveTo>
                              <a:lnTo>
                                <a:pt x="5912612" y="12"/>
                              </a:lnTo>
                              <a:lnTo>
                                <a:pt x="5599900" y="613816"/>
                              </a:lnTo>
                              <a:lnTo>
                                <a:pt x="5620651" y="613816"/>
                              </a:lnTo>
                              <a:lnTo>
                                <a:pt x="5933364" y="12"/>
                              </a:lnTo>
                              <a:close/>
                            </a:path>
                            <a:path w="6224905" h="614045">
                              <a:moveTo>
                                <a:pt x="6009513" y="12"/>
                              </a:moveTo>
                              <a:lnTo>
                                <a:pt x="5988951" y="12"/>
                              </a:lnTo>
                              <a:lnTo>
                                <a:pt x="5690616" y="613816"/>
                              </a:lnTo>
                              <a:lnTo>
                                <a:pt x="5711177" y="613816"/>
                              </a:lnTo>
                              <a:lnTo>
                                <a:pt x="6009513" y="12"/>
                              </a:lnTo>
                              <a:close/>
                            </a:path>
                            <a:path w="6224905" h="614045">
                              <a:moveTo>
                                <a:pt x="6083439" y="12"/>
                              </a:moveTo>
                              <a:lnTo>
                                <a:pt x="6063031" y="12"/>
                              </a:lnTo>
                              <a:lnTo>
                                <a:pt x="5778627" y="613816"/>
                              </a:lnTo>
                              <a:lnTo>
                                <a:pt x="5799036" y="613816"/>
                              </a:lnTo>
                              <a:lnTo>
                                <a:pt x="6083439" y="12"/>
                              </a:lnTo>
                              <a:close/>
                            </a:path>
                            <a:path w="6224905" h="614045">
                              <a:moveTo>
                                <a:pt x="6155156" y="12"/>
                              </a:moveTo>
                              <a:lnTo>
                                <a:pt x="6134938" y="12"/>
                              </a:lnTo>
                              <a:lnTo>
                                <a:pt x="5864085" y="613816"/>
                              </a:lnTo>
                              <a:lnTo>
                                <a:pt x="5884303" y="613816"/>
                              </a:lnTo>
                              <a:lnTo>
                                <a:pt x="6155156" y="12"/>
                              </a:lnTo>
                              <a:close/>
                            </a:path>
                            <a:path w="6224905" h="614045">
                              <a:moveTo>
                                <a:pt x="6224841" y="12"/>
                              </a:moveTo>
                              <a:lnTo>
                                <a:pt x="6204788" y="12"/>
                              </a:lnTo>
                              <a:lnTo>
                                <a:pt x="5947092" y="613816"/>
                              </a:lnTo>
                              <a:lnTo>
                                <a:pt x="5967146" y="613816"/>
                              </a:lnTo>
                              <a:lnTo>
                                <a:pt x="6224841" y="12"/>
                              </a:lnTo>
                              <a:close/>
                            </a:path>
                          </a:pathLst>
                        </a:custGeom>
                        <a:solidFill>
                          <a:srgbClr val="6B6C6F"/>
                        </a:solidFill>
                      </wps:spPr>
                      <wps:bodyPr wrap="square" lIns="0" tIns="0" rIns="0" bIns="0" rtlCol="0">
                        <a:prstTxWarp prst="textNoShape">
                          <a:avLst/>
                        </a:prstTxWarp>
                        <a:noAutofit/>
                      </wps:bodyPr>
                    </wps:wsp>
                    <wps:wsp>
                      <wps:cNvPr id="217" name="Graphic 217"/>
                      <wps:cNvSpPr/>
                      <wps:spPr>
                        <a:xfrm>
                          <a:off x="0" y="0"/>
                          <a:ext cx="6056630" cy="614045"/>
                        </a:xfrm>
                        <a:custGeom>
                          <a:avLst/>
                          <a:gdLst/>
                          <a:ahLst/>
                          <a:cxnLst/>
                          <a:rect l="l" t="t" r="r" b="b"/>
                          <a:pathLst>
                            <a:path w="6056630" h="614045">
                              <a:moveTo>
                                <a:pt x="456361" y="613816"/>
                              </a:moveTo>
                              <a:lnTo>
                                <a:pt x="0" y="184023"/>
                              </a:lnTo>
                              <a:lnTo>
                                <a:pt x="0" y="202819"/>
                              </a:lnTo>
                              <a:lnTo>
                                <a:pt x="436397" y="613816"/>
                              </a:lnTo>
                              <a:lnTo>
                                <a:pt x="456361" y="613816"/>
                              </a:lnTo>
                              <a:close/>
                            </a:path>
                            <a:path w="6056630" h="614045">
                              <a:moveTo>
                                <a:pt x="980528" y="613803"/>
                              </a:moveTo>
                              <a:lnTo>
                                <a:pt x="328752" y="0"/>
                              </a:lnTo>
                              <a:lnTo>
                                <a:pt x="309740" y="0"/>
                              </a:lnTo>
                              <a:lnTo>
                                <a:pt x="961517" y="613803"/>
                              </a:lnTo>
                              <a:lnTo>
                                <a:pt x="980528" y="613803"/>
                              </a:lnTo>
                              <a:close/>
                            </a:path>
                            <a:path w="6056630" h="614045">
                              <a:moveTo>
                                <a:pt x="1485646" y="613803"/>
                              </a:moveTo>
                              <a:lnTo>
                                <a:pt x="833869" y="0"/>
                              </a:lnTo>
                              <a:lnTo>
                                <a:pt x="815746" y="0"/>
                              </a:lnTo>
                              <a:lnTo>
                                <a:pt x="1467523" y="613803"/>
                              </a:lnTo>
                              <a:lnTo>
                                <a:pt x="1485646" y="613803"/>
                              </a:lnTo>
                              <a:close/>
                            </a:path>
                            <a:path w="6056630" h="614045">
                              <a:moveTo>
                                <a:pt x="1971687" y="613803"/>
                              </a:moveTo>
                              <a:lnTo>
                                <a:pt x="1319911" y="0"/>
                              </a:lnTo>
                              <a:lnTo>
                                <a:pt x="1302626" y="0"/>
                              </a:lnTo>
                              <a:lnTo>
                                <a:pt x="1954403" y="613803"/>
                              </a:lnTo>
                              <a:lnTo>
                                <a:pt x="1971687" y="613803"/>
                              </a:lnTo>
                              <a:close/>
                            </a:path>
                            <a:path w="6056630" h="614045">
                              <a:moveTo>
                                <a:pt x="2438679" y="613803"/>
                              </a:moveTo>
                              <a:lnTo>
                                <a:pt x="1786902" y="0"/>
                              </a:lnTo>
                              <a:lnTo>
                                <a:pt x="1770507" y="0"/>
                              </a:lnTo>
                              <a:lnTo>
                                <a:pt x="2422271" y="613803"/>
                              </a:lnTo>
                              <a:lnTo>
                                <a:pt x="2438679" y="613803"/>
                              </a:lnTo>
                              <a:close/>
                            </a:path>
                            <a:path w="6056630" h="614045">
                              <a:moveTo>
                                <a:pt x="2886621" y="613803"/>
                              </a:moveTo>
                              <a:lnTo>
                                <a:pt x="2234857" y="0"/>
                              </a:lnTo>
                              <a:lnTo>
                                <a:pt x="2219198" y="0"/>
                              </a:lnTo>
                              <a:lnTo>
                                <a:pt x="2870974" y="613803"/>
                              </a:lnTo>
                              <a:lnTo>
                                <a:pt x="2886621" y="613803"/>
                              </a:lnTo>
                              <a:close/>
                            </a:path>
                            <a:path w="6056630" h="614045">
                              <a:moveTo>
                                <a:pt x="3315487" y="613803"/>
                              </a:moveTo>
                              <a:lnTo>
                                <a:pt x="2663710" y="0"/>
                              </a:lnTo>
                              <a:lnTo>
                                <a:pt x="2648826" y="0"/>
                              </a:lnTo>
                              <a:lnTo>
                                <a:pt x="3300603" y="613803"/>
                              </a:lnTo>
                              <a:lnTo>
                                <a:pt x="3315487" y="613803"/>
                              </a:lnTo>
                              <a:close/>
                            </a:path>
                            <a:path w="6056630" h="614045">
                              <a:moveTo>
                                <a:pt x="3725303" y="613803"/>
                              </a:moveTo>
                              <a:lnTo>
                                <a:pt x="3073539" y="0"/>
                              </a:lnTo>
                              <a:lnTo>
                                <a:pt x="3059353" y="0"/>
                              </a:lnTo>
                              <a:lnTo>
                                <a:pt x="3711130" y="613803"/>
                              </a:lnTo>
                              <a:lnTo>
                                <a:pt x="3725303" y="613803"/>
                              </a:lnTo>
                              <a:close/>
                            </a:path>
                            <a:path w="6056630" h="614045">
                              <a:moveTo>
                                <a:pt x="4116057" y="613803"/>
                              </a:moveTo>
                              <a:lnTo>
                                <a:pt x="3464293" y="0"/>
                              </a:lnTo>
                              <a:lnTo>
                                <a:pt x="3450806" y="0"/>
                              </a:lnTo>
                              <a:lnTo>
                                <a:pt x="4102582" y="613803"/>
                              </a:lnTo>
                              <a:lnTo>
                                <a:pt x="4116057" y="613803"/>
                              </a:lnTo>
                              <a:close/>
                            </a:path>
                            <a:path w="6056630" h="614045">
                              <a:moveTo>
                                <a:pt x="4487761" y="613803"/>
                              </a:moveTo>
                              <a:lnTo>
                                <a:pt x="3835984" y="0"/>
                              </a:lnTo>
                              <a:lnTo>
                                <a:pt x="3823157" y="0"/>
                              </a:lnTo>
                              <a:lnTo>
                                <a:pt x="4474934" y="613803"/>
                              </a:lnTo>
                              <a:lnTo>
                                <a:pt x="4487761" y="613803"/>
                              </a:lnTo>
                              <a:close/>
                            </a:path>
                            <a:path w="6056630" h="614045">
                              <a:moveTo>
                                <a:pt x="4840402" y="613803"/>
                              </a:moveTo>
                              <a:lnTo>
                                <a:pt x="4188625" y="0"/>
                              </a:lnTo>
                              <a:lnTo>
                                <a:pt x="4176395" y="0"/>
                              </a:lnTo>
                              <a:lnTo>
                                <a:pt x="4828159" y="613803"/>
                              </a:lnTo>
                              <a:lnTo>
                                <a:pt x="4840402" y="613803"/>
                              </a:lnTo>
                              <a:close/>
                            </a:path>
                            <a:path w="6056630" h="614045">
                              <a:moveTo>
                                <a:pt x="5173942" y="613803"/>
                              </a:moveTo>
                              <a:lnTo>
                                <a:pt x="4522178" y="0"/>
                              </a:lnTo>
                              <a:lnTo>
                                <a:pt x="4510557" y="0"/>
                              </a:lnTo>
                              <a:lnTo>
                                <a:pt x="5162334" y="613803"/>
                              </a:lnTo>
                              <a:lnTo>
                                <a:pt x="5173942" y="613803"/>
                              </a:lnTo>
                              <a:close/>
                            </a:path>
                            <a:path w="6056630" h="614045">
                              <a:moveTo>
                                <a:pt x="5488444" y="613816"/>
                              </a:moveTo>
                              <a:lnTo>
                                <a:pt x="4836668" y="12"/>
                              </a:lnTo>
                              <a:lnTo>
                                <a:pt x="4825644" y="12"/>
                              </a:lnTo>
                              <a:lnTo>
                                <a:pt x="5477434" y="613816"/>
                              </a:lnTo>
                              <a:lnTo>
                                <a:pt x="5488444" y="613816"/>
                              </a:lnTo>
                              <a:close/>
                            </a:path>
                            <a:path w="6056630" h="614045">
                              <a:moveTo>
                                <a:pt x="5783885" y="613816"/>
                              </a:moveTo>
                              <a:lnTo>
                                <a:pt x="5132108" y="12"/>
                              </a:lnTo>
                              <a:lnTo>
                                <a:pt x="5121618" y="12"/>
                              </a:lnTo>
                              <a:lnTo>
                                <a:pt x="5773394" y="613816"/>
                              </a:lnTo>
                              <a:lnTo>
                                <a:pt x="5783885" y="613816"/>
                              </a:lnTo>
                              <a:close/>
                            </a:path>
                            <a:path w="6056630" h="614045">
                              <a:moveTo>
                                <a:pt x="5983325" y="541337"/>
                              </a:moveTo>
                              <a:lnTo>
                                <a:pt x="5408511" y="12"/>
                              </a:lnTo>
                              <a:lnTo>
                                <a:pt x="5398452" y="12"/>
                              </a:lnTo>
                              <a:lnTo>
                                <a:pt x="5978601" y="546379"/>
                              </a:lnTo>
                              <a:lnTo>
                                <a:pt x="5983325" y="541337"/>
                              </a:lnTo>
                              <a:close/>
                            </a:path>
                            <a:path w="6056630" h="614045">
                              <a:moveTo>
                                <a:pt x="6056198" y="367652"/>
                              </a:moveTo>
                              <a:lnTo>
                                <a:pt x="5665825" y="0"/>
                              </a:lnTo>
                              <a:lnTo>
                                <a:pt x="5656211" y="0"/>
                              </a:lnTo>
                              <a:lnTo>
                                <a:pt x="6051651" y="372414"/>
                              </a:lnTo>
                              <a:lnTo>
                                <a:pt x="6056198" y="367652"/>
                              </a:lnTo>
                              <a:close/>
                            </a:path>
                          </a:pathLst>
                        </a:custGeom>
                        <a:solidFill>
                          <a:srgbClr val="8C8E90"/>
                        </a:solidFill>
                      </wps:spPr>
                      <wps:bodyPr wrap="square" lIns="0" tIns="0" rIns="0" bIns="0" rtlCol="0">
                        <a:prstTxWarp prst="textNoShape">
                          <a:avLst/>
                        </a:prstTxWarp>
                        <a:noAutofit/>
                      </wps:bodyPr>
                    </wps:wsp>
                    <pic:pic>
                      <pic:nvPicPr>
                        <pic:cNvPr id="218" name="Image 218"/>
                        <pic:cNvPicPr/>
                      </pic:nvPicPr>
                      <pic:blipFill>
                        <a:blip r:embed="rId2" cstate="print"/>
                        <a:stretch>
                          <a:fillRect/>
                        </a:stretch>
                      </pic:blipFill>
                      <pic:spPr>
                        <a:xfrm>
                          <a:off x="5894923" y="0"/>
                          <a:ext cx="290784" cy="211316"/>
                        </a:xfrm>
                        <a:prstGeom prst="rect">
                          <a:avLst/>
                        </a:prstGeom>
                      </pic:spPr>
                    </pic:pic>
                    <wps:wsp>
                      <wps:cNvPr id="219" name="Graphic 219"/>
                      <wps:cNvSpPr/>
                      <wps:spPr>
                        <a:xfrm>
                          <a:off x="0" y="0"/>
                          <a:ext cx="6062980" cy="614045"/>
                        </a:xfrm>
                        <a:custGeom>
                          <a:avLst/>
                          <a:gdLst/>
                          <a:ahLst/>
                          <a:cxnLst/>
                          <a:rect l="l" t="t" r="r" b="b"/>
                          <a:pathLst>
                            <a:path w="6062980" h="614045">
                              <a:moveTo>
                                <a:pt x="477608" y="613816"/>
                              </a:moveTo>
                              <a:lnTo>
                                <a:pt x="0" y="164033"/>
                              </a:lnTo>
                              <a:lnTo>
                                <a:pt x="0" y="182829"/>
                              </a:lnTo>
                              <a:lnTo>
                                <a:pt x="457644" y="613816"/>
                              </a:lnTo>
                              <a:lnTo>
                                <a:pt x="477608" y="613816"/>
                              </a:lnTo>
                              <a:close/>
                            </a:path>
                            <a:path w="6062980" h="614045">
                              <a:moveTo>
                                <a:pt x="1000950" y="613816"/>
                              </a:moveTo>
                              <a:lnTo>
                                <a:pt x="349173" y="12"/>
                              </a:lnTo>
                              <a:lnTo>
                                <a:pt x="330136" y="12"/>
                              </a:lnTo>
                              <a:lnTo>
                                <a:pt x="981913" y="613816"/>
                              </a:lnTo>
                              <a:lnTo>
                                <a:pt x="1000950" y="613816"/>
                              </a:lnTo>
                              <a:close/>
                            </a:path>
                            <a:path w="6062980" h="614045">
                              <a:moveTo>
                                <a:pt x="1505242" y="613803"/>
                              </a:moveTo>
                              <a:lnTo>
                                <a:pt x="853465" y="0"/>
                              </a:lnTo>
                              <a:lnTo>
                                <a:pt x="835367" y="0"/>
                              </a:lnTo>
                              <a:lnTo>
                                <a:pt x="1487144" y="613803"/>
                              </a:lnTo>
                              <a:lnTo>
                                <a:pt x="1505242" y="613803"/>
                              </a:lnTo>
                              <a:close/>
                            </a:path>
                            <a:path w="6062980" h="614045">
                              <a:moveTo>
                                <a:pt x="1990534" y="613816"/>
                              </a:moveTo>
                              <a:lnTo>
                                <a:pt x="1338757" y="12"/>
                              </a:lnTo>
                              <a:lnTo>
                                <a:pt x="1321498" y="12"/>
                              </a:lnTo>
                              <a:lnTo>
                                <a:pt x="1973275" y="613816"/>
                              </a:lnTo>
                              <a:lnTo>
                                <a:pt x="1990534" y="613816"/>
                              </a:lnTo>
                              <a:close/>
                            </a:path>
                            <a:path w="6062980" h="614045">
                              <a:moveTo>
                                <a:pt x="2456764" y="613803"/>
                              </a:moveTo>
                              <a:lnTo>
                                <a:pt x="1804987" y="0"/>
                              </a:lnTo>
                              <a:lnTo>
                                <a:pt x="1788566" y="0"/>
                              </a:lnTo>
                              <a:lnTo>
                                <a:pt x="2440343" y="613803"/>
                              </a:lnTo>
                              <a:lnTo>
                                <a:pt x="2456764" y="613803"/>
                              </a:lnTo>
                              <a:close/>
                            </a:path>
                            <a:path w="6062980" h="614045">
                              <a:moveTo>
                                <a:pt x="2903994" y="613816"/>
                              </a:moveTo>
                              <a:lnTo>
                                <a:pt x="2252218" y="12"/>
                              </a:lnTo>
                              <a:lnTo>
                                <a:pt x="2236571" y="12"/>
                              </a:lnTo>
                              <a:lnTo>
                                <a:pt x="2888335" y="613816"/>
                              </a:lnTo>
                              <a:lnTo>
                                <a:pt x="2903994" y="613816"/>
                              </a:lnTo>
                              <a:close/>
                            </a:path>
                            <a:path w="6062980" h="614045">
                              <a:moveTo>
                                <a:pt x="3332175" y="613816"/>
                              </a:moveTo>
                              <a:lnTo>
                                <a:pt x="2680398" y="12"/>
                              </a:lnTo>
                              <a:lnTo>
                                <a:pt x="2665501" y="12"/>
                              </a:lnTo>
                              <a:lnTo>
                                <a:pt x="3317278" y="613816"/>
                              </a:lnTo>
                              <a:lnTo>
                                <a:pt x="3332175" y="613816"/>
                              </a:lnTo>
                              <a:close/>
                            </a:path>
                            <a:path w="6062980" h="614045">
                              <a:moveTo>
                                <a:pt x="3741331" y="613816"/>
                              </a:moveTo>
                              <a:lnTo>
                                <a:pt x="3089554" y="12"/>
                              </a:lnTo>
                              <a:lnTo>
                                <a:pt x="3075381" y="12"/>
                              </a:lnTo>
                              <a:lnTo>
                                <a:pt x="3727158" y="613816"/>
                              </a:lnTo>
                              <a:lnTo>
                                <a:pt x="3741331" y="613816"/>
                              </a:lnTo>
                              <a:close/>
                            </a:path>
                            <a:path w="6062980" h="614045">
                              <a:moveTo>
                                <a:pt x="4131449" y="613803"/>
                              </a:moveTo>
                              <a:lnTo>
                                <a:pt x="3479673" y="0"/>
                              </a:lnTo>
                              <a:lnTo>
                                <a:pt x="3466185" y="0"/>
                              </a:lnTo>
                              <a:lnTo>
                                <a:pt x="4117962" y="613803"/>
                              </a:lnTo>
                              <a:lnTo>
                                <a:pt x="4131449" y="613803"/>
                              </a:lnTo>
                              <a:close/>
                            </a:path>
                            <a:path w="6062980" h="614045">
                              <a:moveTo>
                                <a:pt x="4502531" y="613816"/>
                              </a:moveTo>
                              <a:lnTo>
                                <a:pt x="3850754" y="12"/>
                              </a:lnTo>
                              <a:lnTo>
                                <a:pt x="3837978" y="12"/>
                              </a:lnTo>
                              <a:lnTo>
                                <a:pt x="4489755" y="613816"/>
                              </a:lnTo>
                              <a:lnTo>
                                <a:pt x="4502531" y="613816"/>
                              </a:lnTo>
                              <a:close/>
                            </a:path>
                            <a:path w="6062980" h="614045">
                              <a:moveTo>
                                <a:pt x="4854575" y="613803"/>
                              </a:moveTo>
                              <a:lnTo>
                                <a:pt x="4202798" y="0"/>
                              </a:lnTo>
                              <a:lnTo>
                                <a:pt x="4190606" y="0"/>
                              </a:lnTo>
                              <a:lnTo>
                                <a:pt x="4842383" y="613803"/>
                              </a:lnTo>
                              <a:lnTo>
                                <a:pt x="4854575" y="613803"/>
                              </a:lnTo>
                              <a:close/>
                            </a:path>
                            <a:path w="6062980" h="614045">
                              <a:moveTo>
                                <a:pt x="5187632" y="613816"/>
                              </a:moveTo>
                              <a:lnTo>
                                <a:pt x="4535856" y="12"/>
                              </a:lnTo>
                              <a:lnTo>
                                <a:pt x="4524260" y="12"/>
                              </a:lnTo>
                              <a:lnTo>
                                <a:pt x="5176037" y="613816"/>
                              </a:lnTo>
                              <a:lnTo>
                                <a:pt x="5187632" y="613816"/>
                              </a:lnTo>
                              <a:close/>
                            </a:path>
                            <a:path w="6062980" h="614045">
                              <a:moveTo>
                                <a:pt x="5501640" y="613816"/>
                              </a:moveTo>
                              <a:lnTo>
                                <a:pt x="4849863" y="12"/>
                              </a:lnTo>
                              <a:lnTo>
                                <a:pt x="4838839" y="12"/>
                              </a:lnTo>
                              <a:lnTo>
                                <a:pt x="5490616" y="613816"/>
                              </a:lnTo>
                              <a:lnTo>
                                <a:pt x="5501640" y="613816"/>
                              </a:lnTo>
                              <a:close/>
                            </a:path>
                            <a:path w="6062980" h="614045">
                              <a:moveTo>
                                <a:pt x="5796610" y="613803"/>
                              </a:moveTo>
                              <a:lnTo>
                                <a:pt x="5144821" y="0"/>
                              </a:lnTo>
                              <a:lnTo>
                                <a:pt x="5134280" y="0"/>
                              </a:lnTo>
                              <a:lnTo>
                                <a:pt x="5786044" y="613803"/>
                              </a:lnTo>
                              <a:lnTo>
                                <a:pt x="5796610" y="613803"/>
                              </a:lnTo>
                              <a:close/>
                            </a:path>
                            <a:path w="6062980" h="614045">
                              <a:moveTo>
                                <a:pt x="5989663" y="535749"/>
                              </a:moveTo>
                              <a:lnTo>
                                <a:pt x="5420779" y="0"/>
                              </a:lnTo>
                              <a:lnTo>
                                <a:pt x="5410746" y="0"/>
                              </a:lnTo>
                              <a:lnTo>
                                <a:pt x="5984926" y="540727"/>
                              </a:lnTo>
                              <a:lnTo>
                                <a:pt x="5989663" y="535749"/>
                              </a:lnTo>
                              <a:close/>
                            </a:path>
                            <a:path w="6062980" h="614045">
                              <a:moveTo>
                                <a:pt x="6062497" y="362381"/>
                              </a:moveTo>
                              <a:lnTo>
                                <a:pt x="5677700" y="12"/>
                              </a:lnTo>
                              <a:lnTo>
                                <a:pt x="5668086" y="12"/>
                              </a:lnTo>
                              <a:lnTo>
                                <a:pt x="6057951" y="367144"/>
                              </a:lnTo>
                              <a:lnTo>
                                <a:pt x="6062497" y="362381"/>
                              </a:lnTo>
                              <a:close/>
                            </a:path>
                          </a:pathLst>
                        </a:custGeom>
                        <a:solidFill>
                          <a:srgbClr val="8C8E90"/>
                        </a:solidFill>
                      </wps:spPr>
                      <wps:bodyPr wrap="square" lIns="0" tIns="0" rIns="0" bIns="0" rtlCol="0">
                        <a:prstTxWarp prst="textNoShape">
                          <a:avLst/>
                        </a:prstTxWarp>
                        <a:noAutofit/>
                      </wps:bodyPr>
                    </wps:wsp>
                    <pic:pic>
                      <pic:nvPicPr>
                        <pic:cNvPr id="220" name="Image 220"/>
                        <pic:cNvPicPr/>
                      </pic:nvPicPr>
                      <pic:blipFill>
                        <a:blip r:embed="rId3" cstate="print"/>
                        <a:stretch>
                          <a:fillRect/>
                        </a:stretch>
                      </pic:blipFill>
                      <pic:spPr>
                        <a:xfrm>
                          <a:off x="5906412" y="0"/>
                          <a:ext cx="285524" cy="206391"/>
                        </a:xfrm>
                        <a:prstGeom prst="rect">
                          <a:avLst/>
                        </a:prstGeom>
                      </pic:spPr>
                    </pic:pic>
                  </wpg:wgp>
                </a:graphicData>
              </a:graphic>
            </wp:anchor>
          </w:drawing>
        </mc:Choice>
        <mc:Fallback>
          <w:pict>
            <v:group style="position:absolute;margin-left:-.000004pt;margin-top:41.594986pt;width:595.3pt;height:48.35pt;mso-position-horizontal-relative:page;mso-position-vertical-relative:page;z-index:-17094656" id="docshapegroup200" coordorigin="0,832" coordsize="11906,967">
              <v:shape style="position:absolute;left:0;top:831;width:11906;height:967" type="#_x0000_t75" id="docshape201" stroked="false">
                <v:imagedata r:id="rId1" o:title=""/>
              </v:shape>
              <v:shape style="position:absolute;left:0;top:831;width:9816;height:967" id="docshape202" coordorigin="0,832" coordsize="9816,967" path="m9815,832l0,832,0,1799,9407,1799,9815,832xe" filled="true" fillcolor="#a1a3a6" stroked="false">
                <v:path arrowok="t"/>
                <v:fill type="solid"/>
              </v:shape>
              <v:shape style="position:absolute;left:0;top:831;width:6288;height:967" id="docshape203" coordorigin="0,832" coordsize="6288,967" path="m6288,832l0,832,0,1799,5798,1799,6288,832xe" filled="true" fillcolor="#8d9092" stroked="false">
                <v:path arrowok="t"/>
                <v:fill type="solid"/>
              </v:shape>
              <v:shape style="position:absolute;left:0;top:831;width:9803;height:967" id="docshape204" coordorigin="0,832" coordsize="9803,967" path="m294,832l222,832,0,930,0,962,294,832xm825,832l756,832,0,1181,0,1213,825,832xm1324,832l1257,832,0,1440,0,1472,1324,832xm1794,832l1729,832,0,1707,0,1740,1794,832xm2237,832l2175,832,348,1799,410,1799,2237,832xm2656,832l2595,832,847,1799,908,1799,2656,832xm3052,832l2994,832,1320,1799,1378,1799,3052,832xm3428,832l3372,832,1768,1799,1824,1799,3428,832xm3785,832l3730,832,2193,1799,2248,1799,3785,832xm4124,832l4071,832,2598,1799,2651,1799,4124,832xm4446,832l4395,832,2982,1799,3034,1799,4446,832xm4754,832l4704,832,3348,1799,3399,1799,4754,832xm5047,832l4998,832,3698,1799,3747,1799,5047,832xm5327,832l5279,832,4031,1799,4079,1799,5327,832xm5594,832l5548,832,4350,1799,4397,1799,5594,832xm5850,832l5805,832,4656,1799,4701,1799,5850,832xm6095,832l6051,832,4948,1799,4992,1799,6095,832xm6330,832l6287,832,5228,1799,5271,1799,6330,832xm6556,832l6513,832,5496,1799,5539,1799,6556,832xm6772,832l6731,832,5754,1799,5796,1799,6772,832xm6980,832l6939,832,6002,1799,6043,1799,6980,832xm7180,832l7140,832,6240,1799,6280,1799,7180,832xm7372,832l7333,832,6470,1799,6509,1799,7372,832xm7558,832l7520,832,6691,1799,6729,1799,7558,832xm7736,832l7699,832,6904,1799,6941,1799,7736,832xm7909,832l7872,832,7109,1799,7146,1799,7909,832xm8075,832l8038,832,7307,1799,7343,1799,8075,832xm8235,832l8199,832,7498,1799,7534,1799,8235,832xm8390,832l8355,832,7683,1799,7718,1799,8390,832xm8540,832l8505,832,7861,1799,7896,1799,8540,832xm8685,832l8651,832,8034,1799,8069,1799,8685,832xm8825,832l8791,832,8201,1799,8235,1799,8825,832xm8961,832l8928,832,8363,1799,8397,1799,8961,832xm9093,832l9059,832,8520,1799,8553,1799,9093,832xm9220,832l9187,832,8672,1799,8705,1799,9220,832xm9344,832l9311,832,8819,1799,8851,1799,9344,832xm9464,832l9431,832,8962,1799,8994,1799,9464,832xm9580,832l9548,832,9100,1799,9132,1799,9580,832xm9693,832l9661,832,9235,1799,9267,1799,9693,832xm9803,832l9771,832,9366,1799,9397,1799,9803,832xe" filled="true" fillcolor="#6b6c6f" stroked="false">
                <v:path arrowok="t"/>
                <v:fill type="solid"/>
              </v:shape>
              <v:shape style="position:absolute;left:0;top:831;width:9538;height:967" id="docshape205" coordorigin="0,832" coordsize="9538,967" path="m719,1799l0,1122,0,1151,687,1799,719,1799xm1544,1799l518,832,488,832,1514,1799,1544,1799xm2340,1799l1313,832,1285,832,2311,1799,2340,1799xm3105,1799l2079,832,2051,832,3078,1799,3105,1799xm3840,1799l2814,832,2788,832,3815,1799,3840,1799xm4546,1799l3519,832,3495,832,4521,1799,4546,1799xm5221,1799l4195,832,4171,832,5198,1799,5221,1799xm5867,1799l4840,832,4818,832,5844,1799,5867,1799xm6482,1799l5456,832,5434,832,6461,1799,6482,1799xm7067,1799l6041,832,6021,832,7047,1799,7067,1799xm7623,1799l6596,832,6577,832,7603,1799,7623,1799xm8148,1799l7122,832,7103,832,8130,1799,8148,1799xm8643,1799l7617,832,7599,832,8626,1799,8643,1799xm9108,1799l8082,832,8066,832,9092,1799,9108,1799xm9423,1684l8517,832,8502,832,9415,1692,9423,1684xm9537,1411l8923,832,8907,832,9530,1418,9537,1411xe" filled="true" fillcolor="#8c8e90" stroked="false">
                <v:path arrowok="t"/>
                <v:fill type="solid"/>
              </v:shape>
              <v:shape style="position:absolute;left:9283;top:831;width:458;height:333" type="#_x0000_t75" id="docshape206" stroked="false">
                <v:imagedata r:id="rId2" o:title=""/>
              </v:shape>
              <v:shape style="position:absolute;left:0;top:831;width:9548;height:967" id="docshape207" coordorigin="0,832" coordsize="9548,967" path="m752,1799l0,1090,0,1120,721,1799,752,1799xm1576,1799l550,832,520,832,1546,1799,1576,1799xm2370,1799l1344,832,1316,832,2342,1799,2370,1799xm3135,1799l2108,832,2081,832,3108,1799,3135,1799xm3869,1799l2843,832,2817,832,3843,1799,3869,1799xm4573,1799l3547,832,3522,832,4549,1799,4573,1799xm5248,1799l4221,832,4198,832,5224,1799,5248,1799xm5892,1799l4865,832,4843,832,5870,1799,5892,1799xm6506,1799l5480,832,5459,832,6485,1799,6506,1799xm7091,1799l6064,832,6044,832,7070,1799,7091,1799xm7645,1799l6619,832,6599,832,7626,1799,7645,1799xm8170,1799l7143,832,7125,832,8151,1799,8170,1799xm8664,1799l7638,832,7620,832,8647,1799,8664,1799xm9129,1799l8102,832,8085,832,9112,1799,9129,1799xm9433,1676l8537,832,8521,832,9425,1683,9433,1676xm9547,1403l8941,832,8926,832,9540,1410,9547,1403xe" filled="true" fillcolor="#8c8e90" stroked="false">
                <v:path arrowok="t"/>
                <v:fill type="solid"/>
              </v:shape>
              <v:shape style="position:absolute;left:9301;top:831;width:450;height:326" type="#_x0000_t75" id="docshape208" stroked="false">
                <v:imagedata r:id="rId3"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360" w:hanging="227"/>
      </w:pPr>
      <w:rPr>
        <w:rFonts w:hint="default" w:ascii="Arial" w:hAnsi="Arial" w:eastAsia="Arial" w:cs="Arial"/>
        <w:spacing w:val="0"/>
        <w:w w:val="142"/>
        <w:lang w:val="en-US" w:eastAsia="en-US" w:bidi="ar-SA"/>
      </w:rPr>
    </w:lvl>
    <w:lvl w:ilvl="1">
      <w:start w:val="0"/>
      <w:numFmt w:val="bullet"/>
      <w:lvlText w:val="•"/>
      <w:lvlJc w:val="left"/>
      <w:pPr>
        <w:ind w:left="1360" w:hanging="227"/>
      </w:pPr>
      <w:rPr>
        <w:rFonts w:hint="default" w:ascii="Arial" w:hAnsi="Arial" w:eastAsia="Arial" w:cs="Arial"/>
        <w:b w:val="0"/>
        <w:bCs w:val="0"/>
        <w:i w:val="0"/>
        <w:iCs w:val="0"/>
        <w:color w:val="A24749"/>
        <w:spacing w:val="0"/>
        <w:w w:val="142"/>
        <w:sz w:val="18"/>
        <w:szCs w:val="18"/>
        <w:lang w:val="en-US" w:eastAsia="en-US" w:bidi="ar-SA"/>
      </w:rPr>
    </w:lvl>
    <w:lvl w:ilvl="2">
      <w:start w:val="0"/>
      <w:numFmt w:val="bullet"/>
      <w:lvlText w:val="•"/>
      <w:lvlJc w:val="left"/>
      <w:pPr>
        <w:ind w:left="1597" w:hanging="227"/>
      </w:pPr>
      <w:rPr>
        <w:rFonts w:hint="default" w:ascii="Arial" w:hAnsi="Arial" w:eastAsia="Arial" w:cs="Arial"/>
        <w:spacing w:val="0"/>
        <w:w w:val="142"/>
        <w:lang w:val="en-US" w:eastAsia="en-US" w:bidi="ar-SA"/>
      </w:rPr>
    </w:lvl>
    <w:lvl w:ilvl="3">
      <w:start w:val="0"/>
      <w:numFmt w:val="bullet"/>
      <w:lvlText w:val="•"/>
      <w:lvlJc w:val="left"/>
      <w:pPr>
        <w:ind w:left="2467" w:hanging="227"/>
      </w:pPr>
      <w:rPr>
        <w:rFonts w:hint="default"/>
        <w:lang w:val="en-US" w:eastAsia="en-US" w:bidi="ar-SA"/>
      </w:rPr>
    </w:lvl>
    <w:lvl w:ilvl="4">
      <w:start w:val="0"/>
      <w:numFmt w:val="bullet"/>
      <w:lvlText w:val="•"/>
      <w:lvlJc w:val="left"/>
      <w:pPr>
        <w:ind w:left="2900" w:hanging="227"/>
      </w:pPr>
      <w:rPr>
        <w:rFonts w:hint="default"/>
        <w:lang w:val="en-US" w:eastAsia="en-US" w:bidi="ar-SA"/>
      </w:rPr>
    </w:lvl>
    <w:lvl w:ilvl="5">
      <w:start w:val="0"/>
      <w:numFmt w:val="bullet"/>
      <w:lvlText w:val="•"/>
      <w:lvlJc w:val="left"/>
      <w:pPr>
        <w:ind w:left="3334" w:hanging="227"/>
      </w:pPr>
      <w:rPr>
        <w:rFonts w:hint="default"/>
        <w:lang w:val="en-US" w:eastAsia="en-US" w:bidi="ar-SA"/>
      </w:rPr>
    </w:lvl>
    <w:lvl w:ilvl="6">
      <w:start w:val="0"/>
      <w:numFmt w:val="bullet"/>
      <w:lvlText w:val="•"/>
      <w:lvlJc w:val="left"/>
      <w:pPr>
        <w:ind w:left="3768" w:hanging="227"/>
      </w:pPr>
      <w:rPr>
        <w:rFonts w:hint="default"/>
        <w:lang w:val="en-US" w:eastAsia="en-US" w:bidi="ar-SA"/>
      </w:rPr>
    </w:lvl>
    <w:lvl w:ilvl="7">
      <w:start w:val="0"/>
      <w:numFmt w:val="bullet"/>
      <w:lvlText w:val="•"/>
      <w:lvlJc w:val="left"/>
      <w:pPr>
        <w:ind w:left="4201" w:hanging="227"/>
      </w:pPr>
      <w:rPr>
        <w:rFonts w:hint="default"/>
        <w:lang w:val="en-US" w:eastAsia="en-US" w:bidi="ar-SA"/>
      </w:rPr>
    </w:lvl>
    <w:lvl w:ilvl="8">
      <w:start w:val="0"/>
      <w:numFmt w:val="bullet"/>
      <w:lvlText w:val="•"/>
      <w:lvlJc w:val="left"/>
      <w:pPr>
        <w:ind w:left="4635" w:hanging="227"/>
      </w:pPr>
      <w:rPr>
        <w:rFonts w:hint="default"/>
        <w:lang w:val="en-US" w:eastAsia="en-US" w:bidi="ar-SA"/>
      </w:rPr>
    </w:lvl>
  </w:abstractNum>
  <w:abstractNum w:abstractNumId="9">
    <w:multiLevelType w:val="hybridMultilevel"/>
    <w:lvl w:ilvl="0">
      <w:start w:val="0"/>
      <w:numFmt w:val="bullet"/>
      <w:lvlText w:val="•"/>
      <w:lvlJc w:val="left"/>
      <w:pPr>
        <w:ind w:left="527"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350" w:hanging="227"/>
      </w:pPr>
      <w:rPr>
        <w:rFonts w:hint="default" w:ascii="Arial" w:hAnsi="Arial" w:eastAsia="Arial" w:cs="Arial"/>
        <w:b w:val="0"/>
        <w:bCs w:val="0"/>
        <w:i w:val="0"/>
        <w:iCs w:val="0"/>
        <w:color w:val="A24749"/>
        <w:spacing w:val="0"/>
        <w:w w:val="142"/>
        <w:sz w:val="18"/>
        <w:szCs w:val="18"/>
        <w:lang w:val="en-US" w:eastAsia="en-US" w:bidi="ar-SA"/>
      </w:rPr>
    </w:lvl>
    <w:lvl w:ilvl="2">
      <w:start w:val="0"/>
      <w:numFmt w:val="bullet"/>
      <w:lvlText w:val="•"/>
      <w:lvlJc w:val="left"/>
      <w:pPr>
        <w:ind w:left="1199" w:hanging="227"/>
      </w:pPr>
      <w:rPr>
        <w:rFonts w:hint="default"/>
        <w:lang w:val="en-US" w:eastAsia="en-US" w:bidi="ar-SA"/>
      </w:rPr>
    </w:lvl>
    <w:lvl w:ilvl="3">
      <w:start w:val="0"/>
      <w:numFmt w:val="bullet"/>
      <w:lvlText w:val="•"/>
      <w:lvlJc w:val="left"/>
      <w:pPr>
        <w:ind w:left="1039" w:hanging="227"/>
      </w:pPr>
      <w:rPr>
        <w:rFonts w:hint="default"/>
        <w:lang w:val="en-US" w:eastAsia="en-US" w:bidi="ar-SA"/>
      </w:rPr>
    </w:lvl>
    <w:lvl w:ilvl="4">
      <w:start w:val="0"/>
      <w:numFmt w:val="bullet"/>
      <w:lvlText w:val="•"/>
      <w:lvlJc w:val="left"/>
      <w:pPr>
        <w:ind w:left="878" w:hanging="227"/>
      </w:pPr>
      <w:rPr>
        <w:rFonts w:hint="default"/>
        <w:lang w:val="en-US" w:eastAsia="en-US" w:bidi="ar-SA"/>
      </w:rPr>
    </w:lvl>
    <w:lvl w:ilvl="5">
      <w:start w:val="0"/>
      <w:numFmt w:val="bullet"/>
      <w:lvlText w:val="•"/>
      <w:lvlJc w:val="left"/>
      <w:pPr>
        <w:ind w:left="718" w:hanging="227"/>
      </w:pPr>
      <w:rPr>
        <w:rFonts w:hint="default"/>
        <w:lang w:val="en-US" w:eastAsia="en-US" w:bidi="ar-SA"/>
      </w:rPr>
    </w:lvl>
    <w:lvl w:ilvl="6">
      <w:start w:val="0"/>
      <w:numFmt w:val="bullet"/>
      <w:lvlText w:val="•"/>
      <w:lvlJc w:val="left"/>
      <w:pPr>
        <w:ind w:left="557" w:hanging="227"/>
      </w:pPr>
      <w:rPr>
        <w:rFonts w:hint="default"/>
        <w:lang w:val="en-US" w:eastAsia="en-US" w:bidi="ar-SA"/>
      </w:rPr>
    </w:lvl>
    <w:lvl w:ilvl="7">
      <w:start w:val="0"/>
      <w:numFmt w:val="bullet"/>
      <w:lvlText w:val="•"/>
      <w:lvlJc w:val="left"/>
      <w:pPr>
        <w:ind w:left="397" w:hanging="227"/>
      </w:pPr>
      <w:rPr>
        <w:rFonts w:hint="default"/>
        <w:lang w:val="en-US" w:eastAsia="en-US" w:bidi="ar-SA"/>
      </w:rPr>
    </w:lvl>
    <w:lvl w:ilvl="8">
      <w:start w:val="0"/>
      <w:numFmt w:val="bullet"/>
      <w:lvlText w:val="•"/>
      <w:lvlJc w:val="left"/>
      <w:pPr>
        <w:ind w:left="236" w:hanging="227"/>
      </w:pPr>
      <w:rPr>
        <w:rFonts w:hint="default"/>
        <w:lang w:val="en-US" w:eastAsia="en-US" w:bidi="ar-SA"/>
      </w:rPr>
    </w:lvl>
  </w:abstractNum>
  <w:abstractNum w:abstractNumId="8">
    <w:multiLevelType w:val="hybridMultilevel"/>
    <w:lvl w:ilvl="0">
      <w:start w:val="0"/>
      <w:numFmt w:val="bullet"/>
      <w:lvlText w:val="•"/>
      <w:lvlJc w:val="left"/>
      <w:pPr>
        <w:ind w:left="1602" w:hanging="227"/>
      </w:pPr>
      <w:rPr>
        <w:rFonts w:hint="default" w:ascii="Arial" w:hAnsi="Arial" w:eastAsia="Arial" w:cs="Arial"/>
        <w:spacing w:val="0"/>
        <w:w w:val="142"/>
        <w:lang w:val="en-US" w:eastAsia="en-US" w:bidi="ar-SA"/>
      </w:rPr>
    </w:lvl>
    <w:lvl w:ilvl="1">
      <w:start w:val="0"/>
      <w:numFmt w:val="bullet"/>
      <w:lvlText w:val="•"/>
      <w:lvlJc w:val="left"/>
      <w:pPr>
        <w:ind w:left="2630" w:hanging="227"/>
      </w:pPr>
      <w:rPr>
        <w:rFonts w:hint="default"/>
        <w:lang w:val="en-US" w:eastAsia="en-US" w:bidi="ar-SA"/>
      </w:rPr>
    </w:lvl>
    <w:lvl w:ilvl="2">
      <w:start w:val="0"/>
      <w:numFmt w:val="bullet"/>
      <w:lvlText w:val="•"/>
      <w:lvlJc w:val="left"/>
      <w:pPr>
        <w:ind w:left="3661" w:hanging="227"/>
      </w:pPr>
      <w:rPr>
        <w:rFonts w:hint="default"/>
        <w:lang w:val="en-US" w:eastAsia="en-US" w:bidi="ar-SA"/>
      </w:rPr>
    </w:lvl>
    <w:lvl w:ilvl="3">
      <w:start w:val="0"/>
      <w:numFmt w:val="bullet"/>
      <w:lvlText w:val="•"/>
      <w:lvlJc w:val="left"/>
      <w:pPr>
        <w:ind w:left="4691" w:hanging="227"/>
      </w:pPr>
      <w:rPr>
        <w:rFonts w:hint="default"/>
        <w:lang w:val="en-US" w:eastAsia="en-US" w:bidi="ar-SA"/>
      </w:rPr>
    </w:lvl>
    <w:lvl w:ilvl="4">
      <w:start w:val="0"/>
      <w:numFmt w:val="bullet"/>
      <w:lvlText w:val="•"/>
      <w:lvlJc w:val="left"/>
      <w:pPr>
        <w:ind w:left="5722" w:hanging="227"/>
      </w:pPr>
      <w:rPr>
        <w:rFonts w:hint="default"/>
        <w:lang w:val="en-US" w:eastAsia="en-US" w:bidi="ar-SA"/>
      </w:rPr>
    </w:lvl>
    <w:lvl w:ilvl="5">
      <w:start w:val="0"/>
      <w:numFmt w:val="bullet"/>
      <w:lvlText w:val="•"/>
      <w:lvlJc w:val="left"/>
      <w:pPr>
        <w:ind w:left="6752" w:hanging="227"/>
      </w:pPr>
      <w:rPr>
        <w:rFonts w:hint="default"/>
        <w:lang w:val="en-US" w:eastAsia="en-US" w:bidi="ar-SA"/>
      </w:rPr>
    </w:lvl>
    <w:lvl w:ilvl="6">
      <w:start w:val="0"/>
      <w:numFmt w:val="bullet"/>
      <w:lvlText w:val="•"/>
      <w:lvlJc w:val="left"/>
      <w:pPr>
        <w:ind w:left="7783" w:hanging="227"/>
      </w:pPr>
      <w:rPr>
        <w:rFonts w:hint="default"/>
        <w:lang w:val="en-US" w:eastAsia="en-US" w:bidi="ar-SA"/>
      </w:rPr>
    </w:lvl>
    <w:lvl w:ilvl="7">
      <w:start w:val="0"/>
      <w:numFmt w:val="bullet"/>
      <w:lvlText w:val="•"/>
      <w:lvlJc w:val="left"/>
      <w:pPr>
        <w:ind w:left="8813" w:hanging="227"/>
      </w:pPr>
      <w:rPr>
        <w:rFonts w:hint="default"/>
        <w:lang w:val="en-US" w:eastAsia="en-US" w:bidi="ar-SA"/>
      </w:rPr>
    </w:lvl>
    <w:lvl w:ilvl="8">
      <w:start w:val="0"/>
      <w:numFmt w:val="bullet"/>
      <w:lvlText w:val="•"/>
      <w:lvlJc w:val="left"/>
      <w:pPr>
        <w:ind w:left="9844" w:hanging="227"/>
      </w:pPr>
      <w:rPr>
        <w:rFonts w:hint="default"/>
        <w:lang w:val="en-US" w:eastAsia="en-US" w:bidi="ar-SA"/>
      </w:rPr>
    </w:lvl>
  </w:abstractNum>
  <w:abstractNum w:abstractNumId="7">
    <w:multiLevelType w:val="hybridMultilevel"/>
    <w:lvl w:ilvl="0">
      <w:start w:val="0"/>
      <w:numFmt w:val="bullet"/>
      <w:lvlText w:val="•"/>
      <w:lvlJc w:val="left"/>
      <w:pPr>
        <w:ind w:left="541"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095" w:hanging="227"/>
      </w:pPr>
      <w:rPr>
        <w:rFonts w:hint="default"/>
        <w:lang w:val="en-US" w:eastAsia="en-US" w:bidi="ar-SA"/>
      </w:rPr>
    </w:lvl>
    <w:lvl w:ilvl="2">
      <w:start w:val="0"/>
      <w:numFmt w:val="bullet"/>
      <w:lvlText w:val="•"/>
      <w:lvlJc w:val="left"/>
      <w:pPr>
        <w:ind w:left="1651" w:hanging="227"/>
      </w:pPr>
      <w:rPr>
        <w:rFonts w:hint="default"/>
        <w:lang w:val="en-US" w:eastAsia="en-US" w:bidi="ar-SA"/>
      </w:rPr>
    </w:lvl>
    <w:lvl w:ilvl="3">
      <w:start w:val="0"/>
      <w:numFmt w:val="bullet"/>
      <w:lvlText w:val="•"/>
      <w:lvlJc w:val="left"/>
      <w:pPr>
        <w:ind w:left="2207" w:hanging="227"/>
      </w:pPr>
      <w:rPr>
        <w:rFonts w:hint="default"/>
        <w:lang w:val="en-US" w:eastAsia="en-US" w:bidi="ar-SA"/>
      </w:rPr>
    </w:lvl>
    <w:lvl w:ilvl="4">
      <w:start w:val="0"/>
      <w:numFmt w:val="bullet"/>
      <w:lvlText w:val="•"/>
      <w:lvlJc w:val="left"/>
      <w:pPr>
        <w:ind w:left="2763" w:hanging="227"/>
      </w:pPr>
      <w:rPr>
        <w:rFonts w:hint="default"/>
        <w:lang w:val="en-US" w:eastAsia="en-US" w:bidi="ar-SA"/>
      </w:rPr>
    </w:lvl>
    <w:lvl w:ilvl="5">
      <w:start w:val="0"/>
      <w:numFmt w:val="bullet"/>
      <w:lvlText w:val="•"/>
      <w:lvlJc w:val="left"/>
      <w:pPr>
        <w:ind w:left="3318" w:hanging="227"/>
      </w:pPr>
      <w:rPr>
        <w:rFonts w:hint="default"/>
        <w:lang w:val="en-US" w:eastAsia="en-US" w:bidi="ar-SA"/>
      </w:rPr>
    </w:lvl>
    <w:lvl w:ilvl="6">
      <w:start w:val="0"/>
      <w:numFmt w:val="bullet"/>
      <w:lvlText w:val="•"/>
      <w:lvlJc w:val="left"/>
      <w:pPr>
        <w:ind w:left="3874" w:hanging="227"/>
      </w:pPr>
      <w:rPr>
        <w:rFonts w:hint="default"/>
        <w:lang w:val="en-US" w:eastAsia="en-US" w:bidi="ar-SA"/>
      </w:rPr>
    </w:lvl>
    <w:lvl w:ilvl="7">
      <w:start w:val="0"/>
      <w:numFmt w:val="bullet"/>
      <w:lvlText w:val="•"/>
      <w:lvlJc w:val="left"/>
      <w:pPr>
        <w:ind w:left="4430" w:hanging="227"/>
      </w:pPr>
      <w:rPr>
        <w:rFonts w:hint="default"/>
        <w:lang w:val="en-US" w:eastAsia="en-US" w:bidi="ar-SA"/>
      </w:rPr>
    </w:lvl>
    <w:lvl w:ilvl="8">
      <w:start w:val="0"/>
      <w:numFmt w:val="bullet"/>
      <w:lvlText w:val="•"/>
      <w:lvlJc w:val="left"/>
      <w:pPr>
        <w:ind w:left="4986" w:hanging="227"/>
      </w:pPr>
      <w:rPr>
        <w:rFonts w:hint="default"/>
        <w:lang w:val="en-US" w:eastAsia="en-US" w:bidi="ar-SA"/>
      </w:rPr>
    </w:lvl>
  </w:abstractNum>
  <w:abstractNum w:abstractNumId="6">
    <w:multiLevelType w:val="hybridMultilevel"/>
    <w:lvl w:ilvl="0">
      <w:start w:val="0"/>
      <w:numFmt w:val="bullet"/>
      <w:lvlText w:val="•"/>
      <w:lvlJc w:val="left"/>
      <w:pPr>
        <w:ind w:left="790"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354" w:hanging="227"/>
      </w:pPr>
      <w:rPr>
        <w:rFonts w:hint="default"/>
        <w:lang w:val="en-US" w:eastAsia="en-US" w:bidi="ar-SA"/>
      </w:rPr>
    </w:lvl>
    <w:lvl w:ilvl="2">
      <w:start w:val="0"/>
      <w:numFmt w:val="bullet"/>
      <w:lvlText w:val="•"/>
      <w:lvlJc w:val="left"/>
      <w:pPr>
        <w:ind w:left="1909" w:hanging="227"/>
      </w:pPr>
      <w:rPr>
        <w:rFonts w:hint="default"/>
        <w:lang w:val="en-US" w:eastAsia="en-US" w:bidi="ar-SA"/>
      </w:rPr>
    </w:lvl>
    <w:lvl w:ilvl="3">
      <w:start w:val="0"/>
      <w:numFmt w:val="bullet"/>
      <w:lvlText w:val="•"/>
      <w:lvlJc w:val="left"/>
      <w:pPr>
        <w:ind w:left="2464" w:hanging="227"/>
      </w:pPr>
      <w:rPr>
        <w:rFonts w:hint="default"/>
        <w:lang w:val="en-US" w:eastAsia="en-US" w:bidi="ar-SA"/>
      </w:rPr>
    </w:lvl>
    <w:lvl w:ilvl="4">
      <w:start w:val="0"/>
      <w:numFmt w:val="bullet"/>
      <w:lvlText w:val="•"/>
      <w:lvlJc w:val="left"/>
      <w:pPr>
        <w:ind w:left="3018" w:hanging="227"/>
      </w:pPr>
      <w:rPr>
        <w:rFonts w:hint="default"/>
        <w:lang w:val="en-US" w:eastAsia="en-US" w:bidi="ar-SA"/>
      </w:rPr>
    </w:lvl>
    <w:lvl w:ilvl="5">
      <w:start w:val="0"/>
      <w:numFmt w:val="bullet"/>
      <w:lvlText w:val="•"/>
      <w:lvlJc w:val="left"/>
      <w:pPr>
        <w:ind w:left="3573" w:hanging="227"/>
      </w:pPr>
      <w:rPr>
        <w:rFonts w:hint="default"/>
        <w:lang w:val="en-US" w:eastAsia="en-US" w:bidi="ar-SA"/>
      </w:rPr>
    </w:lvl>
    <w:lvl w:ilvl="6">
      <w:start w:val="0"/>
      <w:numFmt w:val="bullet"/>
      <w:lvlText w:val="•"/>
      <w:lvlJc w:val="left"/>
      <w:pPr>
        <w:ind w:left="4128" w:hanging="227"/>
      </w:pPr>
      <w:rPr>
        <w:rFonts w:hint="default"/>
        <w:lang w:val="en-US" w:eastAsia="en-US" w:bidi="ar-SA"/>
      </w:rPr>
    </w:lvl>
    <w:lvl w:ilvl="7">
      <w:start w:val="0"/>
      <w:numFmt w:val="bullet"/>
      <w:lvlText w:val="•"/>
      <w:lvlJc w:val="left"/>
      <w:pPr>
        <w:ind w:left="4682" w:hanging="227"/>
      </w:pPr>
      <w:rPr>
        <w:rFonts w:hint="default"/>
        <w:lang w:val="en-US" w:eastAsia="en-US" w:bidi="ar-SA"/>
      </w:rPr>
    </w:lvl>
    <w:lvl w:ilvl="8">
      <w:start w:val="0"/>
      <w:numFmt w:val="bullet"/>
      <w:lvlText w:val="•"/>
      <w:lvlJc w:val="left"/>
      <w:pPr>
        <w:ind w:left="5237" w:hanging="227"/>
      </w:pPr>
      <w:rPr>
        <w:rFonts w:hint="default"/>
        <w:lang w:val="en-US" w:eastAsia="en-US" w:bidi="ar-SA"/>
      </w:rPr>
    </w:lvl>
  </w:abstractNum>
  <w:abstractNum w:abstractNumId="5">
    <w:multiLevelType w:val="hybridMultilevel"/>
    <w:lvl w:ilvl="0">
      <w:start w:val="0"/>
      <w:numFmt w:val="bullet"/>
      <w:lvlText w:val="•"/>
      <w:lvlJc w:val="left"/>
      <w:pPr>
        <w:ind w:left="1360"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780" w:hanging="227"/>
      </w:pPr>
      <w:rPr>
        <w:rFonts w:hint="default"/>
        <w:lang w:val="en-US" w:eastAsia="en-US" w:bidi="ar-SA"/>
      </w:rPr>
    </w:lvl>
    <w:lvl w:ilvl="2">
      <w:start w:val="0"/>
      <w:numFmt w:val="bullet"/>
      <w:lvlText w:val="•"/>
      <w:lvlJc w:val="left"/>
      <w:pPr>
        <w:ind w:left="2201" w:hanging="227"/>
      </w:pPr>
      <w:rPr>
        <w:rFonts w:hint="default"/>
        <w:lang w:val="en-US" w:eastAsia="en-US" w:bidi="ar-SA"/>
      </w:rPr>
    </w:lvl>
    <w:lvl w:ilvl="3">
      <w:start w:val="0"/>
      <w:numFmt w:val="bullet"/>
      <w:lvlText w:val="•"/>
      <w:lvlJc w:val="left"/>
      <w:pPr>
        <w:ind w:left="2622" w:hanging="227"/>
      </w:pPr>
      <w:rPr>
        <w:rFonts w:hint="default"/>
        <w:lang w:val="en-US" w:eastAsia="en-US" w:bidi="ar-SA"/>
      </w:rPr>
    </w:lvl>
    <w:lvl w:ilvl="4">
      <w:start w:val="0"/>
      <w:numFmt w:val="bullet"/>
      <w:lvlText w:val="•"/>
      <w:lvlJc w:val="left"/>
      <w:pPr>
        <w:ind w:left="3042" w:hanging="227"/>
      </w:pPr>
      <w:rPr>
        <w:rFonts w:hint="default"/>
        <w:lang w:val="en-US" w:eastAsia="en-US" w:bidi="ar-SA"/>
      </w:rPr>
    </w:lvl>
    <w:lvl w:ilvl="5">
      <w:start w:val="0"/>
      <w:numFmt w:val="bullet"/>
      <w:lvlText w:val="•"/>
      <w:lvlJc w:val="left"/>
      <w:pPr>
        <w:ind w:left="3463" w:hanging="227"/>
      </w:pPr>
      <w:rPr>
        <w:rFonts w:hint="default"/>
        <w:lang w:val="en-US" w:eastAsia="en-US" w:bidi="ar-SA"/>
      </w:rPr>
    </w:lvl>
    <w:lvl w:ilvl="6">
      <w:start w:val="0"/>
      <w:numFmt w:val="bullet"/>
      <w:lvlText w:val="•"/>
      <w:lvlJc w:val="left"/>
      <w:pPr>
        <w:ind w:left="3884" w:hanging="227"/>
      </w:pPr>
      <w:rPr>
        <w:rFonts w:hint="default"/>
        <w:lang w:val="en-US" w:eastAsia="en-US" w:bidi="ar-SA"/>
      </w:rPr>
    </w:lvl>
    <w:lvl w:ilvl="7">
      <w:start w:val="0"/>
      <w:numFmt w:val="bullet"/>
      <w:lvlText w:val="•"/>
      <w:lvlJc w:val="left"/>
      <w:pPr>
        <w:ind w:left="4304" w:hanging="227"/>
      </w:pPr>
      <w:rPr>
        <w:rFonts w:hint="default"/>
        <w:lang w:val="en-US" w:eastAsia="en-US" w:bidi="ar-SA"/>
      </w:rPr>
    </w:lvl>
    <w:lvl w:ilvl="8">
      <w:start w:val="0"/>
      <w:numFmt w:val="bullet"/>
      <w:lvlText w:val="•"/>
      <w:lvlJc w:val="left"/>
      <w:pPr>
        <w:ind w:left="4725" w:hanging="227"/>
      </w:pPr>
      <w:rPr>
        <w:rFonts w:hint="default"/>
        <w:lang w:val="en-US" w:eastAsia="en-US" w:bidi="ar-SA"/>
      </w:rPr>
    </w:lvl>
  </w:abstractNum>
  <w:abstractNum w:abstractNumId="4">
    <w:multiLevelType w:val="hybridMultilevel"/>
    <w:lvl w:ilvl="0">
      <w:start w:val="0"/>
      <w:numFmt w:val="bullet"/>
      <w:lvlText w:val="•"/>
      <w:lvlJc w:val="left"/>
      <w:pPr>
        <w:ind w:left="1355"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592" w:hanging="227"/>
      </w:pPr>
      <w:rPr>
        <w:rFonts w:hint="default" w:ascii="Microsoft YaHei UI" w:hAnsi="Microsoft YaHei UI" w:eastAsia="Microsoft YaHei UI" w:cs="Microsoft YaHei UI"/>
        <w:b/>
        <w:bCs/>
        <w:i w:val="0"/>
        <w:iCs w:val="0"/>
        <w:color w:val="A24749"/>
        <w:spacing w:val="0"/>
        <w:w w:val="113"/>
        <w:sz w:val="18"/>
        <w:szCs w:val="18"/>
        <w:lang w:val="en-US" w:eastAsia="en-US" w:bidi="ar-SA"/>
      </w:rPr>
    </w:lvl>
    <w:lvl w:ilvl="2">
      <w:start w:val="0"/>
      <w:numFmt w:val="bullet"/>
      <w:lvlText w:val="•"/>
      <w:lvlJc w:val="left"/>
      <w:pPr>
        <w:ind w:left="2059" w:hanging="227"/>
      </w:pPr>
      <w:rPr>
        <w:rFonts w:hint="default"/>
        <w:lang w:val="en-US" w:eastAsia="en-US" w:bidi="ar-SA"/>
      </w:rPr>
    </w:lvl>
    <w:lvl w:ilvl="3">
      <w:start w:val="0"/>
      <w:numFmt w:val="bullet"/>
      <w:lvlText w:val="•"/>
      <w:lvlJc w:val="left"/>
      <w:pPr>
        <w:ind w:left="2519" w:hanging="227"/>
      </w:pPr>
      <w:rPr>
        <w:rFonts w:hint="default"/>
        <w:lang w:val="en-US" w:eastAsia="en-US" w:bidi="ar-SA"/>
      </w:rPr>
    </w:lvl>
    <w:lvl w:ilvl="4">
      <w:start w:val="0"/>
      <w:numFmt w:val="bullet"/>
      <w:lvlText w:val="•"/>
      <w:lvlJc w:val="left"/>
      <w:pPr>
        <w:ind w:left="2979" w:hanging="227"/>
      </w:pPr>
      <w:rPr>
        <w:rFonts w:hint="default"/>
        <w:lang w:val="en-US" w:eastAsia="en-US" w:bidi="ar-SA"/>
      </w:rPr>
    </w:lvl>
    <w:lvl w:ilvl="5">
      <w:start w:val="0"/>
      <w:numFmt w:val="bullet"/>
      <w:lvlText w:val="•"/>
      <w:lvlJc w:val="left"/>
      <w:pPr>
        <w:ind w:left="3439" w:hanging="227"/>
      </w:pPr>
      <w:rPr>
        <w:rFonts w:hint="default"/>
        <w:lang w:val="en-US" w:eastAsia="en-US" w:bidi="ar-SA"/>
      </w:rPr>
    </w:lvl>
    <w:lvl w:ilvl="6">
      <w:start w:val="0"/>
      <w:numFmt w:val="bullet"/>
      <w:lvlText w:val="•"/>
      <w:lvlJc w:val="left"/>
      <w:pPr>
        <w:ind w:left="3899" w:hanging="227"/>
      </w:pPr>
      <w:rPr>
        <w:rFonts w:hint="default"/>
        <w:lang w:val="en-US" w:eastAsia="en-US" w:bidi="ar-SA"/>
      </w:rPr>
    </w:lvl>
    <w:lvl w:ilvl="7">
      <w:start w:val="0"/>
      <w:numFmt w:val="bullet"/>
      <w:lvlText w:val="•"/>
      <w:lvlJc w:val="left"/>
      <w:pPr>
        <w:ind w:left="4359" w:hanging="227"/>
      </w:pPr>
      <w:rPr>
        <w:rFonts w:hint="default"/>
        <w:lang w:val="en-US" w:eastAsia="en-US" w:bidi="ar-SA"/>
      </w:rPr>
    </w:lvl>
    <w:lvl w:ilvl="8">
      <w:start w:val="0"/>
      <w:numFmt w:val="bullet"/>
      <w:lvlText w:val="•"/>
      <w:lvlJc w:val="left"/>
      <w:pPr>
        <w:ind w:left="4819" w:hanging="227"/>
      </w:pPr>
      <w:rPr>
        <w:rFonts w:hint="default"/>
        <w:lang w:val="en-US" w:eastAsia="en-US" w:bidi="ar-SA"/>
      </w:rPr>
    </w:lvl>
  </w:abstractNum>
  <w:abstractNum w:abstractNumId="3">
    <w:multiLevelType w:val="hybridMultilevel"/>
    <w:lvl w:ilvl="0">
      <w:start w:val="0"/>
      <w:numFmt w:val="bullet"/>
      <w:lvlText w:val="•"/>
      <w:lvlJc w:val="left"/>
      <w:pPr>
        <w:ind w:left="453" w:hanging="227"/>
      </w:pPr>
      <w:rPr>
        <w:rFonts w:hint="default" w:ascii="Arial" w:hAnsi="Arial" w:eastAsia="Arial" w:cs="Arial"/>
        <w:b w:val="0"/>
        <w:bCs w:val="0"/>
        <w:i w:val="0"/>
        <w:iCs w:val="0"/>
        <w:color w:val="231F20"/>
        <w:spacing w:val="0"/>
        <w:w w:val="142"/>
        <w:sz w:val="20"/>
        <w:szCs w:val="20"/>
        <w:lang w:val="en-US" w:eastAsia="en-US" w:bidi="ar-SA"/>
      </w:rPr>
    </w:lvl>
    <w:lvl w:ilvl="1">
      <w:start w:val="0"/>
      <w:numFmt w:val="bullet"/>
      <w:lvlText w:val="•"/>
      <w:lvlJc w:val="left"/>
      <w:pPr>
        <w:ind w:left="877" w:hanging="227"/>
      </w:pPr>
      <w:rPr>
        <w:rFonts w:hint="default"/>
        <w:lang w:val="en-US" w:eastAsia="en-US" w:bidi="ar-SA"/>
      </w:rPr>
    </w:lvl>
    <w:lvl w:ilvl="2">
      <w:start w:val="0"/>
      <w:numFmt w:val="bullet"/>
      <w:lvlText w:val="•"/>
      <w:lvlJc w:val="left"/>
      <w:pPr>
        <w:ind w:left="1294" w:hanging="227"/>
      </w:pPr>
      <w:rPr>
        <w:rFonts w:hint="default"/>
        <w:lang w:val="en-US" w:eastAsia="en-US" w:bidi="ar-SA"/>
      </w:rPr>
    </w:lvl>
    <w:lvl w:ilvl="3">
      <w:start w:val="0"/>
      <w:numFmt w:val="bullet"/>
      <w:lvlText w:val="•"/>
      <w:lvlJc w:val="left"/>
      <w:pPr>
        <w:ind w:left="1712" w:hanging="227"/>
      </w:pPr>
      <w:rPr>
        <w:rFonts w:hint="default"/>
        <w:lang w:val="en-US" w:eastAsia="en-US" w:bidi="ar-SA"/>
      </w:rPr>
    </w:lvl>
    <w:lvl w:ilvl="4">
      <w:start w:val="0"/>
      <w:numFmt w:val="bullet"/>
      <w:lvlText w:val="•"/>
      <w:lvlJc w:val="left"/>
      <w:pPr>
        <w:ind w:left="2129" w:hanging="227"/>
      </w:pPr>
      <w:rPr>
        <w:rFonts w:hint="default"/>
        <w:lang w:val="en-US" w:eastAsia="en-US" w:bidi="ar-SA"/>
      </w:rPr>
    </w:lvl>
    <w:lvl w:ilvl="5">
      <w:start w:val="0"/>
      <w:numFmt w:val="bullet"/>
      <w:lvlText w:val="•"/>
      <w:lvlJc w:val="left"/>
      <w:pPr>
        <w:ind w:left="2546" w:hanging="227"/>
      </w:pPr>
      <w:rPr>
        <w:rFonts w:hint="default"/>
        <w:lang w:val="en-US" w:eastAsia="en-US" w:bidi="ar-SA"/>
      </w:rPr>
    </w:lvl>
    <w:lvl w:ilvl="6">
      <w:start w:val="0"/>
      <w:numFmt w:val="bullet"/>
      <w:lvlText w:val="•"/>
      <w:lvlJc w:val="left"/>
      <w:pPr>
        <w:ind w:left="2964" w:hanging="227"/>
      </w:pPr>
      <w:rPr>
        <w:rFonts w:hint="default"/>
        <w:lang w:val="en-US" w:eastAsia="en-US" w:bidi="ar-SA"/>
      </w:rPr>
    </w:lvl>
    <w:lvl w:ilvl="7">
      <w:start w:val="0"/>
      <w:numFmt w:val="bullet"/>
      <w:lvlText w:val="•"/>
      <w:lvlJc w:val="left"/>
      <w:pPr>
        <w:ind w:left="3381" w:hanging="227"/>
      </w:pPr>
      <w:rPr>
        <w:rFonts w:hint="default"/>
        <w:lang w:val="en-US" w:eastAsia="en-US" w:bidi="ar-SA"/>
      </w:rPr>
    </w:lvl>
    <w:lvl w:ilvl="8">
      <w:start w:val="0"/>
      <w:numFmt w:val="bullet"/>
      <w:lvlText w:val="•"/>
      <w:lvlJc w:val="left"/>
      <w:pPr>
        <w:ind w:left="3799" w:hanging="227"/>
      </w:pPr>
      <w:rPr>
        <w:rFonts w:hint="default"/>
        <w:lang w:val="en-US" w:eastAsia="en-US" w:bidi="ar-SA"/>
      </w:rPr>
    </w:lvl>
  </w:abstractNum>
  <w:abstractNum w:abstractNumId="2">
    <w:multiLevelType w:val="hybridMultilevel"/>
    <w:lvl w:ilvl="0">
      <w:start w:val="0"/>
      <w:numFmt w:val="bullet"/>
      <w:lvlText w:val="•"/>
      <w:lvlJc w:val="left"/>
      <w:pPr>
        <w:ind w:left="532"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094" w:hanging="227"/>
      </w:pPr>
      <w:rPr>
        <w:rFonts w:hint="default"/>
        <w:lang w:val="en-US" w:eastAsia="en-US" w:bidi="ar-SA"/>
      </w:rPr>
    </w:lvl>
    <w:lvl w:ilvl="2">
      <w:start w:val="0"/>
      <w:numFmt w:val="bullet"/>
      <w:lvlText w:val="•"/>
      <w:lvlJc w:val="left"/>
      <w:pPr>
        <w:ind w:left="1649" w:hanging="227"/>
      </w:pPr>
      <w:rPr>
        <w:rFonts w:hint="default"/>
        <w:lang w:val="en-US" w:eastAsia="en-US" w:bidi="ar-SA"/>
      </w:rPr>
    </w:lvl>
    <w:lvl w:ilvl="3">
      <w:start w:val="0"/>
      <w:numFmt w:val="bullet"/>
      <w:lvlText w:val="•"/>
      <w:lvlJc w:val="left"/>
      <w:pPr>
        <w:ind w:left="2204" w:hanging="227"/>
      </w:pPr>
      <w:rPr>
        <w:rFonts w:hint="default"/>
        <w:lang w:val="en-US" w:eastAsia="en-US" w:bidi="ar-SA"/>
      </w:rPr>
    </w:lvl>
    <w:lvl w:ilvl="4">
      <w:start w:val="0"/>
      <w:numFmt w:val="bullet"/>
      <w:lvlText w:val="•"/>
      <w:lvlJc w:val="left"/>
      <w:pPr>
        <w:ind w:left="2759" w:hanging="227"/>
      </w:pPr>
      <w:rPr>
        <w:rFonts w:hint="default"/>
        <w:lang w:val="en-US" w:eastAsia="en-US" w:bidi="ar-SA"/>
      </w:rPr>
    </w:lvl>
    <w:lvl w:ilvl="5">
      <w:start w:val="0"/>
      <w:numFmt w:val="bullet"/>
      <w:lvlText w:val="•"/>
      <w:lvlJc w:val="left"/>
      <w:pPr>
        <w:ind w:left="3314" w:hanging="227"/>
      </w:pPr>
      <w:rPr>
        <w:rFonts w:hint="default"/>
        <w:lang w:val="en-US" w:eastAsia="en-US" w:bidi="ar-SA"/>
      </w:rPr>
    </w:lvl>
    <w:lvl w:ilvl="6">
      <w:start w:val="0"/>
      <w:numFmt w:val="bullet"/>
      <w:lvlText w:val="•"/>
      <w:lvlJc w:val="left"/>
      <w:pPr>
        <w:ind w:left="3869" w:hanging="227"/>
      </w:pPr>
      <w:rPr>
        <w:rFonts w:hint="default"/>
        <w:lang w:val="en-US" w:eastAsia="en-US" w:bidi="ar-SA"/>
      </w:rPr>
    </w:lvl>
    <w:lvl w:ilvl="7">
      <w:start w:val="0"/>
      <w:numFmt w:val="bullet"/>
      <w:lvlText w:val="•"/>
      <w:lvlJc w:val="left"/>
      <w:pPr>
        <w:ind w:left="4424" w:hanging="227"/>
      </w:pPr>
      <w:rPr>
        <w:rFonts w:hint="default"/>
        <w:lang w:val="en-US" w:eastAsia="en-US" w:bidi="ar-SA"/>
      </w:rPr>
    </w:lvl>
    <w:lvl w:ilvl="8">
      <w:start w:val="0"/>
      <w:numFmt w:val="bullet"/>
      <w:lvlText w:val="•"/>
      <w:lvlJc w:val="left"/>
      <w:pPr>
        <w:ind w:left="4978" w:hanging="227"/>
      </w:pPr>
      <w:rPr>
        <w:rFonts w:hint="default"/>
        <w:lang w:val="en-US" w:eastAsia="en-US" w:bidi="ar-SA"/>
      </w:rPr>
    </w:lvl>
  </w:abstractNum>
  <w:abstractNum w:abstractNumId="1">
    <w:multiLevelType w:val="hybridMultilevel"/>
    <w:lvl w:ilvl="0">
      <w:start w:val="0"/>
      <w:numFmt w:val="bullet"/>
      <w:lvlText w:val="•"/>
      <w:lvlJc w:val="left"/>
      <w:pPr>
        <w:ind w:left="1360" w:hanging="227"/>
      </w:pPr>
      <w:rPr>
        <w:rFonts w:hint="default" w:ascii="Arial" w:hAnsi="Arial" w:eastAsia="Arial" w:cs="Arial"/>
        <w:b w:val="0"/>
        <w:bCs w:val="0"/>
        <w:i w:val="0"/>
        <w:iCs w:val="0"/>
        <w:color w:val="A24749"/>
        <w:spacing w:val="0"/>
        <w:w w:val="142"/>
        <w:sz w:val="18"/>
        <w:szCs w:val="18"/>
        <w:lang w:val="en-US" w:eastAsia="en-US" w:bidi="ar-SA"/>
      </w:rPr>
    </w:lvl>
    <w:lvl w:ilvl="1">
      <w:start w:val="0"/>
      <w:numFmt w:val="bullet"/>
      <w:lvlText w:val="•"/>
      <w:lvlJc w:val="left"/>
      <w:pPr>
        <w:ind w:left="1801" w:hanging="227"/>
      </w:pPr>
      <w:rPr>
        <w:rFonts w:hint="default"/>
        <w:lang w:val="en-US" w:eastAsia="en-US" w:bidi="ar-SA"/>
      </w:rPr>
    </w:lvl>
    <w:lvl w:ilvl="2">
      <w:start w:val="0"/>
      <w:numFmt w:val="bullet"/>
      <w:lvlText w:val="•"/>
      <w:lvlJc w:val="left"/>
      <w:pPr>
        <w:ind w:left="2243" w:hanging="227"/>
      </w:pPr>
      <w:rPr>
        <w:rFonts w:hint="default"/>
        <w:lang w:val="en-US" w:eastAsia="en-US" w:bidi="ar-SA"/>
      </w:rPr>
    </w:lvl>
    <w:lvl w:ilvl="3">
      <w:start w:val="0"/>
      <w:numFmt w:val="bullet"/>
      <w:lvlText w:val="•"/>
      <w:lvlJc w:val="left"/>
      <w:pPr>
        <w:ind w:left="2685" w:hanging="227"/>
      </w:pPr>
      <w:rPr>
        <w:rFonts w:hint="default"/>
        <w:lang w:val="en-US" w:eastAsia="en-US" w:bidi="ar-SA"/>
      </w:rPr>
    </w:lvl>
    <w:lvl w:ilvl="4">
      <w:start w:val="0"/>
      <w:numFmt w:val="bullet"/>
      <w:lvlText w:val="•"/>
      <w:lvlJc w:val="left"/>
      <w:pPr>
        <w:ind w:left="3126" w:hanging="227"/>
      </w:pPr>
      <w:rPr>
        <w:rFonts w:hint="default"/>
        <w:lang w:val="en-US" w:eastAsia="en-US" w:bidi="ar-SA"/>
      </w:rPr>
    </w:lvl>
    <w:lvl w:ilvl="5">
      <w:start w:val="0"/>
      <w:numFmt w:val="bullet"/>
      <w:lvlText w:val="•"/>
      <w:lvlJc w:val="left"/>
      <w:pPr>
        <w:ind w:left="3568" w:hanging="227"/>
      </w:pPr>
      <w:rPr>
        <w:rFonts w:hint="default"/>
        <w:lang w:val="en-US" w:eastAsia="en-US" w:bidi="ar-SA"/>
      </w:rPr>
    </w:lvl>
    <w:lvl w:ilvl="6">
      <w:start w:val="0"/>
      <w:numFmt w:val="bullet"/>
      <w:lvlText w:val="•"/>
      <w:lvlJc w:val="left"/>
      <w:pPr>
        <w:ind w:left="4010" w:hanging="227"/>
      </w:pPr>
      <w:rPr>
        <w:rFonts w:hint="default"/>
        <w:lang w:val="en-US" w:eastAsia="en-US" w:bidi="ar-SA"/>
      </w:rPr>
    </w:lvl>
    <w:lvl w:ilvl="7">
      <w:start w:val="0"/>
      <w:numFmt w:val="bullet"/>
      <w:lvlText w:val="•"/>
      <w:lvlJc w:val="left"/>
      <w:pPr>
        <w:ind w:left="4451" w:hanging="227"/>
      </w:pPr>
      <w:rPr>
        <w:rFonts w:hint="default"/>
        <w:lang w:val="en-US" w:eastAsia="en-US" w:bidi="ar-SA"/>
      </w:rPr>
    </w:lvl>
    <w:lvl w:ilvl="8">
      <w:start w:val="0"/>
      <w:numFmt w:val="bullet"/>
      <w:lvlText w:val="•"/>
      <w:lvlJc w:val="left"/>
      <w:pPr>
        <w:ind w:left="4893" w:hanging="227"/>
      </w:pPr>
      <w:rPr>
        <w:rFonts w:hint="default"/>
        <w:lang w:val="en-US" w:eastAsia="en-US" w:bidi="ar-SA"/>
      </w:rPr>
    </w:lvl>
  </w:abstractNum>
  <w:abstractNum w:abstractNumId="0">
    <w:multiLevelType w:val="hybridMultilevel"/>
    <w:lvl w:ilvl="0">
      <w:start w:val="1"/>
      <w:numFmt w:val="decimal"/>
      <w:lvlText w:val="%1"/>
      <w:lvlJc w:val="left"/>
      <w:pPr>
        <w:ind w:left="1334" w:hanging="201"/>
        <w:jc w:val="left"/>
      </w:pPr>
      <w:rPr>
        <w:rFonts w:hint="default" w:ascii="Arial" w:hAnsi="Arial" w:eastAsia="Arial" w:cs="Arial"/>
        <w:b w:val="0"/>
        <w:bCs w:val="0"/>
        <w:i w:val="0"/>
        <w:iCs w:val="0"/>
        <w:color w:val="231F20"/>
        <w:spacing w:val="0"/>
        <w:w w:val="99"/>
        <w:sz w:val="24"/>
        <w:szCs w:val="24"/>
        <w:lang w:val="en-US" w:eastAsia="en-US" w:bidi="ar-SA"/>
      </w:rPr>
    </w:lvl>
    <w:lvl w:ilvl="1">
      <w:start w:val="0"/>
      <w:numFmt w:val="bullet"/>
      <w:lvlText w:val="•"/>
      <w:lvlJc w:val="left"/>
      <w:pPr>
        <w:ind w:left="2396" w:hanging="201"/>
      </w:pPr>
      <w:rPr>
        <w:rFonts w:hint="default"/>
        <w:lang w:val="en-US" w:eastAsia="en-US" w:bidi="ar-SA"/>
      </w:rPr>
    </w:lvl>
    <w:lvl w:ilvl="2">
      <w:start w:val="0"/>
      <w:numFmt w:val="bullet"/>
      <w:lvlText w:val="•"/>
      <w:lvlJc w:val="left"/>
      <w:pPr>
        <w:ind w:left="3453" w:hanging="201"/>
      </w:pPr>
      <w:rPr>
        <w:rFonts w:hint="default"/>
        <w:lang w:val="en-US" w:eastAsia="en-US" w:bidi="ar-SA"/>
      </w:rPr>
    </w:lvl>
    <w:lvl w:ilvl="3">
      <w:start w:val="0"/>
      <w:numFmt w:val="bullet"/>
      <w:lvlText w:val="•"/>
      <w:lvlJc w:val="left"/>
      <w:pPr>
        <w:ind w:left="4509" w:hanging="201"/>
      </w:pPr>
      <w:rPr>
        <w:rFonts w:hint="default"/>
        <w:lang w:val="en-US" w:eastAsia="en-US" w:bidi="ar-SA"/>
      </w:rPr>
    </w:lvl>
    <w:lvl w:ilvl="4">
      <w:start w:val="0"/>
      <w:numFmt w:val="bullet"/>
      <w:lvlText w:val="•"/>
      <w:lvlJc w:val="left"/>
      <w:pPr>
        <w:ind w:left="5566" w:hanging="201"/>
      </w:pPr>
      <w:rPr>
        <w:rFonts w:hint="default"/>
        <w:lang w:val="en-US" w:eastAsia="en-US" w:bidi="ar-SA"/>
      </w:rPr>
    </w:lvl>
    <w:lvl w:ilvl="5">
      <w:start w:val="0"/>
      <w:numFmt w:val="bullet"/>
      <w:lvlText w:val="•"/>
      <w:lvlJc w:val="left"/>
      <w:pPr>
        <w:ind w:left="6622" w:hanging="201"/>
      </w:pPr>
      <w:rPr>
        <w:rFonts w:hint="default"/>
        <w:lang w:val="en-US" w:eastAsia="en-US" w:bidi="ar-SA"/>
      </w:rPr>
    </w:lvl>
    <w:lvl w:ilvl="6">
      <w:start w:val="0"/>
      <w:numFmt w:val="bullet"/>
      <w:lvlText w:val="•"/>
      <w:lvlJc w:val="left"/>
      <w:pPr>
        <w:ind w:left="7679" w:hanging="201"/>
      </w:pPr>
      <w:rPr>
        <w:rFonts w:hint="default"/>
        <w:lang w:val="en-US" w:eastAsia="en-US" w:bidi="ar-SA"/>
      </w:rPr>
    </w:lvl>
    <w:lvl w:ilvl="7">
      <w:start w:val="0"/>
      <w:numFmt w:val="bullet"/>
      <w:lvlText w:val="•"/>
      <w:lvlJc w:val="left"/>
      <w:pPr>
        <w:ind w:left="8735" w:hanging="201"/>
      </w:pPr>
      <w:rPr>
        <w:rFonts w:hint="default"/>
        <w:lang w:val="en-US" w:eastAsia="en-US" w:bidi="ar-SA"/>
      </w:rPr>
    </w:lvl>
    <w:lvl w:ilvl="8">
      <w:start w:val="0"/>
      <w:numFmt w:val="bullet"/>
      <w:lvlText w:val="•"/>
      <w:lvlJc w:val="left"/>
      <w:pPr>
        <w:ind w:left="9792" w:hanging="201"/>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9"/>
      <w:ind w:left="60"/>
      <w:outlineLvl w:val="1"/>
    </w:pPr>
    <w:rPr>
      <w:rFonts w:ascii="Verdana" w:hAnsi="Verdana" w:eastAsia="Verdana" w:cs="Verdana"/>
      <w:b/>
      <w:bCs/>
      <w:sz w:val="24"/>
      <w:szCs w:val="24"/>
      <w:lang w:val="en-US" w:eastAsia="en-US" w:bidi="ar-SA"/>
    </w:rPr>
  </w:style>
  <w:style w:styleId="Heading2" w:type="paragraph">
    <w:name w:val="Heading 2"/>
    <w:basedOn w:val="Normal"/>
    <w:uiPriority w:val="1"/>
    <w:qFormat/>
    <w:pPr>
      <w:ind w:left="226"/>
      <w:outlineLvl w:val="2"/>
    </w:pPr>
    <w:rPr>
      <w:rFonts w:ascii="Trebuchet MS" w:hAnsi="Trebuchet MS" w:eastAsia="Trebuchet MS" w:cs="Trebuchet MS"/>
      <w:b/>
      <w:bCs/>
      <w:sz w:val="20"/>
      <w:szCs w:val="20"/>
      <w:lang w:val="en-US" w:eastAsia="en-US" w:bidi="ar-SA"/>
    </w:rPr>
  </w:style>
  <w:style w:styleId="Title" w:type="paragraph">
    <w:name w:val="Title"/>
    <w:basedOn w:val="Normal"/>
    <w:uiPriority w:val="1"/>
    <w:qFormat/>
    <w:pPr>
      <w:spacing w:before="52"/>
      <w:ind w:left="4549"/>
    </w:pPr>
    <w:rPr>
      <w:rFonts w:ascii="Tahoma" w:hAnsi="Tahoma" w:eastAsia="Tahoma" w:cs="Tahoma"/>
      <w:b/>
      <w:bCs/>
      <w:sz w:val="104"/>
      <w:szCs w:val="104"/>
      <w:lang w:val="en-US" w:eastAsia="en-US" w:bidi="ar-SA"/>
    </w:rPr>
  </w:style>
  <w:style w:styleId="ListParagraph" w:type="paragraph">
    <w:name w:val="List Paragraph"/>
    <w:basedOn w:val="Normal"/>
    <w:uiPriority w:val="1"/>
    <w:qFormat/>
    <w:pPr>
      <w:ind w:left="1360" w:hanging="227"/>
    </w:pPr>
    <w:rPr>
      <w:rFonts w:ascii="Arial" w:hAnsi="Arial" w:eastAsia="Arial" w:cs="Arial"/>
      <w:lang w:val="en-US" w:eastAsia="en-US" w:bidi="ar-SA"/>
    </w:rPr>
  </w:style>
  <w:style w:styleId="TableParagraph" w:type="paragraph">
    <w:name w:val="Table Paragraph"/>
    <w:basedOn w:val="Normal"/>
    <w:uiPriority w:val="1"/>
    <w:qFormat/>
    <w:pPr>
      <w:ind w:left="85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22.png"/><Relationship Id="rId42" Type="http://schemas.openxmlformats.org/officeDocument/2006/relationships/footer" Target="footer13.xml"/><Relationship Id="rId47" Type="http://schemas.openxmlformats.org/officeDocument/2006/relationships/header" Target="header13.xml"/><Relationship Id="rId63" Type="http://schemas.openxmlformats.org/officeDocument/2006/relationships/header" Target="header20.xml"/><Relationship Id="rId68" Type="http://schemas.openxmlformats.org/officeDocument/2006/relationships/footer" Target="footer26.xml"/><Relationship Id="rId84" Type="http://schemas.openxmlformats.org/officeDocument/2006/relationships/hyperlink" Target="http://www.cipd.co.uk/hr-resources/survey-reports/conflict-" TargetMode="External"/><Relationship Id="rId89" Type="http://schemas.openxmlformats.org/officeDocument/2006/relationships/header" Target="header28.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footer" Target="footer8.xml"/><Relationship Id="rId37" Type="http://schemas.openxmlformats.org/officeDocument/2006/relationships/footer" Target="footer11.xml"/><Relationship Id="rId53" Type="http://schemas.openxmlformats.org/officeDocument/2006/relationships/footer" Target="footer18.xml"/><Relationship Id="rId58" Type="http://schemas.openxmlformats.org/officeDocument/2006/relationships/footer" Target="footer21.xml"/><Relationship Id="rId74" Type="http://schemas.openxmlformats.org/officeDocument/2006/relationships/header" Target="header25.xml"/><Relationship Id="rId79" Type="http://schemas.openxmlformats.org/officeDocument/2006/relationships/footer" Target="footer30.xml"/><Relationship Id="rId102" Type="http://schemas.openxmlformats.org/officeDocument/2006/relationships/customXml" Target="../customXml/item4.xml"/><Relationship Id="rId5" Type="http://schemas.openxmlformats.org/officeDocument/2006/relationships/footer" Target="footer1.xml"/><Relationship Id="rId90" Type="http://schemas.openxmlformats.org/officeDocument/2006/relationships/footer" Target="footer32.xml"/><Relationship Id="rId95" Type="http://schemas.openxmlformats.org/officeDocument/2006/relationships/hyperlink" Target="mailto:cipd@cipd.co.uk" TargetMode="External"/><Relationship Id="rId22" Type="http://schemas.openxmlformats.org/officeDocument/2006/relationships/image" Target="media/image23.png"/><Relationship Id="rId27" Type="http://schemas.openxmlformats.org/officeDocument/2006/relationships/header" Target="header3.xml"/><Relationship Id="rId43" Type="http://schemas.openxmlformats.org/officeDocument/2006/relationships/header" Target="header11.xml"/><Relationship Id="rId48" Type="http://schemas.openxmlformats.org/officeDocument/2006/relationships/footer" Target="footer16.xml"/><Relationship Id="rId64" Type="http://schemas.openxmlformats.org/officeDocument/2006/relationships/footer" Target="footer24.xml"/><Relationship Id="rId69" Type="http://schemas.openxmlformats.org/officeDocument/2006/relationships/footer" Target="footer27.xml"/><Relationship Id="rId80" Type="http://schemas.openxmlformats.org/officeDocument/2006/relationships/footer" Target="footer31.xml"/><Relationship Id="rId85" Type="http://schemas.openxmlformats.org/officeDocument/2006/relationships/hyperlink" Target="http://www.hse.gov.uk/statistics/" TargetMode="External"/><Relationship Id="rId12" Type="http://schemas.openxmlformats.org/officeDocument/2006/relationships/image" Target="media/image7.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8.xml"/><Relationship Id="rId46" Type="http://schemas.openxmlformats.org/officeDocument/2006/relationships/header" Target="header12.xml"/><Relationship Id="rId59" Type="http://schemas.openxmlformats.org/officeDocument/2006/relationships/header" Target="header18.xml"/><Relationship Id="rId67" Type="http://schemas.openxmlformats.org/officeDocument/2006/relationships/header" Target="header22.xml"/><Relationship Id="rId20" Type="http://schemas.openxmlformats.org/officeDocument/2006/relationships/image" Target="media/image21.png"/><Relationship Id="rId41" Type="http://schemas.openxmlformats.org/officeDocument/2006/relationships/footer" Target="footer12.xml"/><Relationship Id="rId54" Type="http://schemas.openxmlformats.org/officeDocument/2006/relationships/footer" Target="footer19.xml"/><Relationship Id="rId62" Type="http://schemas.openxmlformats.org/officeDocument/2006/relationships/footer" Target="footer23.xml"/><Relationship Id="rId70" Type="http://schemas.openxmlformats.org/officeDocument/2006/relationships/header" Target="header23.xml"/><Relationship Id="rId75" Type="http://schemas.openxmlformats.org/officeDocument/2006/relationships/hyperlink" Target="http://www.civilmediation.org/" TargetMode="External"/><Relationship Id="rId83" Type="http://schemas.openxmlformats.org/officeDocument/2006/relationships/hyperlink" Target="http://www.cipd.co.uk/hr-resources/" TargetMode="External"/><Relationship Id="rId88" Type="http://schemas.openxmlformats.org/officeDocument/2006/relationships/header" Target="header27.xml"/><Relationship Id="rId91" Type="http://schemas.openxmlformats.org/officeDocument/2006/relationships/image" Target="media/image24.png"/><Relationship Id="rId96" Type="http://schemas.openxmlformats.org/officeDocument/2006/relationships/image" Target="media/image28.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0.xml"/><Relationship Id="rId10" Type="http://schemas.openxmlformats.org/officeDocument/2006/relationships/image" Target="media/image5.png"/><Relationship Id="rId31" Type="http://schemas.openxmlformats.org/officeDocument/2006/relationships/header" Target="header5.xml"/><Relationship Id="rId44" Type="http://schemas.openxmlformats.org/officeDocument/2006/relationships/footer" Target="footer14.xml"/><Relationship Id="rId52" Type="http://schemas.openxmlformats.org/officeDocument/2006/relationships/header" Target="header16.xml"/><Relationship Id="rId60" Type="http://schemas.openxmlformats.org/officeDocument/2006/relationships/header" Target="header19.xml"/><Relationship Id="rId65"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header" Target="header26.xml"/><Relationship Id="rId81" Type="http://schemas.openxmlformats.org/officeDocument/2006/relationships/hyperlink" Target="http://www.acas.org.uk/mediation" TargetMode="External"/><Relationship Id="rId86" Type="http://schemas.openxmlformats.org/officeDocument/2006/relationships/hyperlink" Target="http://www.justice.gov.uk/" TargetMode="External"/><Relationship Id="rId94" Type="http://schemas.openxmlformats.org/officeDocument/2006/relationships/image" Target="media/image27.png"/><Relationship Id="rId99" Type="http://schemas.openxmlformats.org/officeDocument/2006/relationships/customXml" Target="../customXml/item1.xml"/><Relationship Id="rId10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footer" Target="footer3.xml"/><Relationship Id="rId39" Type="http://schemas.openxmlformats.org/officeDocument/2006/relationships/header" Target="header9.xml"/><Relationship Id="rId34" Type="http://schemas.openxmlformats.org/officeDocument/2006/relationships/header" Target="header6.xml"/><Relationship Id="rId50" Type="http://schemas.openxmlformats.org/officeDocument/2006/relationships/header" Target="header14.xml"/><Relationship Id="rId55" Type="http://schemas.openxmlformats.org/officeDocument/2006/relationships/hyperlink" Target="http://www.acas.org.uk/" TargetMode="External"/><Relationship Id="rId76" Type="http://schemas.openxmlformats.org/officeDocument/2006/relationships/hyperlink" Target="http://www.cmcregistered.org/" TargetMode="External"/><Relationship Id="rId97" Type="http://schemas.openxmlformats.org/officeDocument/2006/relationships/image" Target="media/image29.png"/><Relationship Id="rId7" Type="http://schemas.openxmlformats.org/officeDocument/2006/relationships/image" Target="media/image2.png"/><Relationship Id="rId71" Type="http://schemas.openxmlformats.org/officeDocument/2006/relationships/header" Target="header24.xml"/><Relationship Id="rId92" Type="http://schemas.openxmlformats.org/officeDocument/2006/relationships/image" Target="media/image25.png"/><Relationship Id="rId2" Type="http://schemas.openxmlformats.org/officeDocument/2006/relationships/fontTable" Target="fontTable.xml"/><Relationship Id="rId29" Type="http://schemas.openxmlformats.org/officeDocument/2006/relationships/footer" Target="footer6.xml"/><Relationship Id="rId24" Type="http://schemas.openxmlformats.org/officeDocument/2006/relationships/footer" Target="footer4.xml"/><Relationship Id="rId40" Type="http://schemas.openxmlformats.org/officeDocument/2006/relationships/header" Target="header10.xml"/><Relationship Id="rId45" Type="http://schemas.openxmlformats.org/officeDocument/2006/relationships/footer" Target="footer15.xml"/><Relationship Id="rId66" Type="http://schemas.openxmlformats.org/officeDocument/2006/relationships/header" Target="header21.xml"/><Relationship Id="rId87" Type="http://schemas.openxmlformats.org/officeDocument/2006/relationships/hyperlink" Target="http://www/" TargetMode="External"/><Relationship Id="rId61" Type="http://schemas.openxmlformats.org/officeDocument/2006/relationships/footer" Target="footer22.xml"/><Relationship Id="rId82" Type="http://schemas.openxmlformats.org/officeDocument/2006/relationships/hyperlink" Target="http://www.acas.org.uk/index.aspx?articleid=1680" TargetMode="External"/><Relationship Id="rId19" Type="http://schemas.openxmlformats.org/officeDocument/2006/relationships/image" Target="media/image20.png"/><Relationship Id="rId14" Type="http://schemas.openxmlformats.org/officeDocument/2006/relationships/image" Target="media/image9.png"/><Relationship Id="rId30" Type="http://schemas.openxmlformats.org/officeDocument/2006/relationships/footer" Target="footer7.xml"/><Relationship Id="rId35" Type="http://schemas.openxmlformats.org/officeDocument/2006/relationships/header" Target="header7.xml"/><Relationship Id="rId56" Type="http://schemas.openxmlformats.org/officeDocument/2006/relationships/header" Target="header17.xml"/><Relationship Id="rId77" Type="http://schemas.openxmlformats.org/officeDocument/2006/relationships/hyperlink" Target="http://www.cipd.co.uk/" TargetMode="External"/><Relationship Id="rId100" Type="http://schemas.openxmlformats.org/officeDocument/2006/relationships/customXml" Target="../customXml/item2.xml"/><Relationship Id="rId8" Type="http://schemas.openxmlformats.org/officeDocument/2006/relationships/image" Target="media/image3.png"/><Relationship Id="rId51" Type="http://schemas.openxmlformats.org/officeDocument/2006/relationships/header" Target="header15.xml"/><Relationship Id="rId72" Type="http://schemas.openxmlformats.org/officeDocument/2006/relationships/footer" Target="footer28.xml"/><Relationship Id="rId93" Type="http://schemas.openxmlformats.org/officeDocument/2006/relationships/image" Target="media/image26.png"/><Relationship Id="rId98" Type="http://schemas.openxmlformats.org/officeDocument/2006/relationships/numbering" Target="numbering.xml"/><Relationship Id="rId3"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11.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4.png"/><Relationship Id="rId4" Type="http://schemas.openxmlformats.org/officeDocument/2006/relationships/image" Target="media/image15.png"/></Relationships>

</file>

<file path=word/_rels/footer12.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13.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4.png"/><Relationship Id="rId4" Type="http://schemas.openxmlformats.org/officeDocument/2006/relationships/image" Target="media/image15.png"/></Relationships>

</file>

<file path=word/_rels/footer14.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15.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4.png"/><Relationship Id="rId4" Type="http://schemas.openxmlformats.org/officeDocument/2006/relationships/image" Target="media/image15.png"/></Relationships>

</file>

<file path=word/_rels/footer16.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17.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4.png"/><Relationship Id="rId4" Type="http://schemas.openxmlformats.org/officeDocument/2006/relationships/image" Target="media/image15.png"/></Relationships>

</file>

<file path=word/_rels/footer18.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19.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20.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21.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2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23.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24.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25.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26.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27.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28.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29.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30.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3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4.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5.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s>

</file>

<file path=word/_rels/footer6.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7.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4.png"/><Relationship Id="rId4" Type="http://schemas.openxmlformats.org/officeDocument/2006/relationships/image" Target="media/image15.png"/></Relationships>

</file>

<file path=word/_rels/footer8.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8.png"/><Relationship Id="rId4" Type="http://schemas.openxmlformats.org/officeDocument/2006/relationships/image" Target="media/image19.png"/></Relationships>

</file>

<file path=word/_rels/footer9.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Relationship Id="rId3" Type="http://schemas.openxmlformats.org/officeDocument/2006/relationships/image" Target="media/image14.png"/><Relationship Id="rId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10.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12.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13.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15.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16.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18.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19.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21.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22.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24.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4.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6.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1.png"/></Relationships>

</file>

<file path=word/_rels/header7.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_rels/header9.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e2b07f837de5ee83e880e0f24f6ec8ff">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042932871a28a676ad2c16745ca358df"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BFCF1847-C7AC-4C26-BC00-04B70E0A163E}"/>
</file>

<file path=customXml/itemProps2.xml><?xml version="1.0" encoding="utf-8"?>
<ds:datastoreItem xmlns:ds="http://schemas.openxmlformats.org/officeDocument/2006/customXml" ds:itemID="{C940974D-C7D4-4B2A-AA09-49C168687EEA}"/>
</file>

<file path=customXml/itemProps3.xml><?xml version="1.0" encoding="utf-8"?>
<ds:datastoreItem xmlns:ds="http://schemas.openxmlformats.org/officeDocument/2006/customXml" ds:itemID="{63B4D44B-CAEE-4CD8-878B-FC4B42474A0F}"/>
</file>

<file path=customXml/itemProps4.xml><?xml version="1.0" encoding="utf-8"?>
<ds:datastoreItem xmlns:ds="http://schemas.openxmlformats.org/officeDocument/2006/customXml" ds:itemID="{126E1FC1-48FF-424D-86BE-0BE167535FC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2024-09-30T06:56:50Z</dcterms:created>
  <dcterms:modified xsi:type="dcterms:W3CDTF">2024-09-30T06:56:50Z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Creator">
    <vt:lpwstr>Adobe InDesign CS5 (7.0)</vt:lpwstr>
  </property>
  <property fmtid="{D5CDD505-2E9C-101B-9397-08002B2CF9AE}" pid="4" name="LastSaved">
    <vt:filetime>2024-09-30T00:00:00Z</vt:filetime>
  </property>
  <property fmtid="{D5CDD505-2E9C-101B-9397-08002B2CF9AE}" pid="5" name="Producer">
    <vt:lpwstr>Adobe PDF Library 9.9</vt:lpwstr>
  </property>
  <property fmtid="{D5CDD505-2E9C-101B-9397-08002B2CF9AE}" pid="6" name="ContentTypeId">
    <vt:lpwstr>0x0101004C3A9FBBCC8DA14A80815109F700EF9B0000C0CED0F4891944A7B0525A1A7185FE</vt:lpwstr>
  </property>
</Properties>
</file>